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7C734" wp14:editId="0991F62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6D03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249A" w:rsidRPr="0013051B" w:rsidRDefault="0034249A" w:rsidP="00381F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8348C7" w:rsidRDefault="00106C2F" w:rsidP="00381F6B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b/>
                <w:i/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8348C7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Правил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ами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ми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Решением Думы городского округа Верхняя Пышма от 31 октября 2019 года № 15/4,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на основании 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заключени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я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комиссии по проведению общественных обсуждений от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 (</w:t>
            </w:r>
            <w:r w:rsidRPr="008348C7">
              <w:rPr>
                <w:rFonts w:ascii="Liberation Serif" w:hAnsi="Liberation Serif" w:cs="Liberation Serif"/>
                <w:spacing w:val="-3"/>
                <w:sz w:val="26"/>
                <w:szCs w:val="26"/>
              </w:rPr>
              <w:t>протокол</w:t>
            </w:r>
            <w:r w:rsidRPr="008348C7">
              <w:rPr>
                <w:rFonts w:ascii="Liberation Serif" w:hAnsi="Liberation Serif" w:cs="Liberation Serif"/>
                <w:spacing w:val="-13"/>
                <w:sz w:val="26"/>
                <w:szCs w:val="26"/>
              </w:rPr>
              <w:t xml:space="preserve"> </w:t>
            </w:r>
            <w:r w:rsidRPr="008348C7">
              <w:rPr>
                <w:rFonts w:ascii="Liberation Serif" w:hAnsi="Liberation Serif" w:cs="Liberation Serif"/>
                <w:spacing w:val="-2"/>
                <w:sz w:val="26"/>
                <w:szCs w:val="26"/>
              </w:rPr>
              <w:t>от</w:t>
            </w:r>
            <w:r w:rsidRPr="008348C7">
              <w:rPr>
                <w:rFonts w:ascii="Liberation Serif" w:hAnsi="Liberation Serif" w:cs="Liberation Serif"/>
                <w:spacing w:val="-2"/>
                <w:sz w:val="26"/>
                <w:szCs w:val="26"/>
                <w:u w:val="single"/>
              </w:rPr>
              <w:t xml:space="preserve">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«__» ______ 2023 года)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>, проведенных в период с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 по «__» ______ 202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3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года,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t>руководствуясь</w:t>
            </w:r>
            <w:r w:rsidR="0034249A" w:rsidRPr="008348C7">
              <w:rPr>
                <w:rFonts w:ascii="Liberation Serif" w:hAnsi="Liberation Serif"/>
                <w:sz w:val="26"/>
                <w:szCs w:val="26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8348C7" w:rsidRDefault="0034249A" w:rsidP="0034249A">
            <w:pPr>
              <w:widowControl w:val="0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b/>
                <w:sz w:val="26"/>
                <w:szCs w:val="26"/>
              </w:rPr>
              <w:t>ПОСТАНОВЛЯЕТ:</w:t>
            </w:r>
          </w:p>
          <w:p w:rsidR="00D455D6" w:rsidRPr="008348C7" w:rsidRDefault="0034249A" w:rsidP="00045F1A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Предоставить разрешение </w:t>
            </w:r>
            <w:r w:rsidR="00106C2F" w:rsidRPr="008348C7">
              <w:rPr>
                <w:rFonts w:ascii="Liberation Serif" w:hAnsi="Liberation Serif" w:cs="Liberation Serif"/>
                <w:sz w:val="26"/>
                <w:szCs w:val="26"/>
              </w:rPr>
              <w:t>на условно разрешенный вид использования земельного участка или объекта капитального строительства</w:t>
            </w: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045F1A" w:rsidRPr="008348C7">
              <w:rPr>
                <w:rFonts w:ascii="Liberation Serif" w:hAnsi="Liberation Serif" w:cs="Liberation Serif"/>
                <w:sz w:val="26"/>
                <w:szCs w:val="26"/>
              </w:rPr>
              <w:t>Предоставление коммунальных услуг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>» (</w:t>
            </w:r>
            <w:r w:rsidR="00045F1A" w:rsidRPr="008348C7">
              <w:rPr>
                <w:rFonts w:ascii="Liberation Serif" w:hAnsi="Liberation Serif" w:cs="Liberation Serif"/>
                <w:sz w:val="26"/>
                <w:szCs w:val="26"/>
              </w:rPr>
              <w:t>3.1.1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), в отношении земельного участка с кадастровым номером </w:t>
            </w:r>
            <w:r w:rsidR="00045F1A" w:rsidRPr="008348C7">
              <w:rPr>
                <w:rFonts w:ascii="Liberation Serif" w:hAnsi="Liberation Serif" w:cs="Liberation Serif"/>
                <w:sz w:val="26"/>
                <w:szCs w:val="26"/>
              </w:rPr>
              <w:t>66:36:0101001:4056</w:t>
            </w:r>
            <w:r w:rsidR="00D5263B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, расположенного по адресу: </w:t>
            </w:r>
            <w:r w:rsidR="00045F1A" w:rsidRPr="008348C7">
              <w:rPr>
                <w:rFonts w:ascii="Liberation Serif" w:hAnsi="Liberation Serif" w:cs="Liberation Serif"/>
                <w:sz w:val="26"/>
                <w:szCs w:val="26"/>
              </w:rPr>
              <w:t>Российская Федерация, Свердловская область, городской округ Верхняя Пышма, г. Верхняя Пышма, ул. Сапожникова</w:t>
            </w:r>
            <w:r w:rsidR="00D455D6" w:rsidRPr="008348C7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</w:p>
          <w:p w:rsidR="0034249A" w:rsidRPr="008348C7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 w:cs="Liberation Serif"/>
                <w:sz w:val="26"/>
                <w:szCs w:val="26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8348C7" w:rsidRDefault="0034249A" w:rsidP="00D455D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348C7">
              <w:rPr>
                <w:rFonts w:ascii="Liberation Serif" w:hAnsi="Liberation Serif"/>
                <w:sz w:val="26"/>
                <w:szCs w:val="26"/>
              </w:rPr>
              <w:t xml:space="preserve">Контроль за исполнением настоящего постановления оставляю </w:t>
            </w:r>
            <w:r w:rsidRPr="008348C7">
              <w:rPr>
                <w:rFonts w:ascii="Liberation Serif" w:hAnsi="Liberation Serif"/>
                <w:sz w:val="26"/>
                <w:szCs w:val="26"/>
              </w:rPr>
              <w:br/>
              <w:t>за собой.</w:t>
            </w:r>
          </w:p>
          <w:p w:rsidR="008348C7" w:rsidRPr="008348C7" w:rsidRDefault="008348C7" w:rsidP="008348C7">
            <w:pPr>
              <w:spacing w:after="0" w:line="240" w:lineRule="auto"/>
              <w:ind w:left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3"/>
              <w:gridCol w:w="3234"/>
            </w:tblGrid>
            <w:tr w:rsidR="0034249A" w:rsidRPr="008348C7" w:rsidTr="008348C7">
              <w:tc>
                <w:tcPr>
                  <w:tcW w:w="6003" w:type="dxa"/>
                  <w:vAlign w:val="bottom"/>
                </w:tcPr>
                <w:p w:rsidR="0034249A" w:rsidRPr="008348C7" w:rsidRDefault="0034249A" w:rsidP="00381F6B">
                  <w:pPr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8348C7">
                    <w:rPr>
                      <w:rFonts w:ascii="Liberation Serif" w:hAnsi="Liberation Serif"/>
                      <w:sz w:val="26"/>
                      <w:szCs w:val="26"/>
                    </w:rPr>
                    <w:t>Глава городского округа</w:t>
                  </w:r>
                </w:p>
              </w:tc>
              <w:tc>
                <w:tcPr>
                  <w:tcW w:w="3234" w:type="dxa"/>
                  <w:vAlign w:val="bottom"/>
                </w:tcPr>
                <w:p w:rsidR="0034249A" w:rsidRPr="008348C7" w:rsidRDefault="0034249A" w:rsidP="00381F6B">
                  <w:pPr>
                    <w:jc w:val="right"/>
                    <w:rPr>
                      <w:rFonts w:ascii="Liberation Serif" w:hAnsi="Liberation Serif"/>
                      <w:sz w:val="26"/>
                      <w:szCs w:val="26"/>
                    </w:rPr>
                  </w:pPr>
                  <w:r w:rsidRPr="008348C7">
                    <w:rPr>
                      <w:rFonts w:ascii="Liberation Serif" w:hAnsi="Liberation Serif"/>
                      <w:sz w:val="26"/>
                      <w:szCs w:val="26"/>
                    </w:rPr>
                    <w:t>И.В. Соломин</w:t>
                  </w:r>
                </w:p>
              </w:tc>
            </w:tr>
          </w:tbl>
          <w:p w:rsidR="0034249A" w:rsidRPr="008348C7" w:rsidRDefault="0034249A" w:rsidP="0034249A">
            <w:pPr>
              <w:ind w:firstLine="709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 w:rsidSect="008348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3134"/>
    <w:multiLevelType w:val="hybridMultilevel"/>
    <w:tmpl w:val="1C2E7570"/>
    <w:lvl w:ilvl="0" w:tplc="673E4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363"/>
    <w:multiLevelType w:val="hybridMultilevel"/>
    <w:tmpl w:val="2E0868E4"/>
    <w:lvl w:ilvl="0" w:tplc="523420DC">
      <w:start w:val="1"/>
      <w:numFmt w:val="decimal"/>
      <w:lvlText w:val="%1."/>
      <w:lvlJc w:val="left"/>
      <w:pPr>
        <w:ind w:left="720" w:hanging="360"/>
      </w:pPr>
      <w:rPr>
        <w:rFonts w:eastAsiaTheme="minorHAnsi"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7A77"/>
    <w:multiLevelType w:val="hybridMultilevel"/>
    <w:tmpl w:val="0340F36A"/>
    <w:lvl w:ilvl="0" w:tplc="4838E5F8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37264"/>
    <w:rsid w:val="00045F1A"/>
    <w:rsid w:val="000C6358"/>
    <w:rsid w:val="00106C2F"/>
    <w:rsid w:val="00136DD9"/>
    <w:rsid w:val="0034249A"/>
    <w:rsid w:val="007F1526"/>
    <w:rsid w:val="008348C7"/>
    <w:rsid w:val="00D455D6"/>
    <w:rsid w:val="00D5263B"/>
    <w:rsid w:val="00E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B560B-5CB6-4F9E-9071-B29D2F51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D45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2023-10-17T05:39:00Z</cp:lastPrinted>
  <dcterms:created xsi:type="dcterms:W3CDTF">2023-10-19T03:13:00Z</dcterms:created>
  <dcterms:modified xsi:type="dcterms:W3CDTF">2023-10-19T03:13:00Z</dcterms:modified>
</cp:coreProperties>
</file>