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C5ED7" w:rsidRPr="0013051B" w:rsidTr="002B3955">
        <w:trPr>
          <w:trHeight w:val="524"/>
        </w:trPr>
        <w:tc>
          <w:tcPr>
            <w:tcW w:w="9460" w:type="dxa"/>
            <w:gridSpan w:val="5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5ED7" w:rsidRPr="0013051B" w:rsidRDefault="009C5ED7" w:rsidP="002B39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5ED7" w:rsidRPr="0013051B" w:rsidRDefault="009C5ED7" w:rsidP="002B39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5ED7" w:rsidRPr="0013051B" w:rsidTr="002B3955">
        <w:trPr>
          <w:trHeight w:val="524"/>
        </w:trPr>
        <w:tc>
          <w:tcPr>
            <w:tcW w:w="284" w:type="dxa"/>
            <w:vAlign w:val="bottom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5ED7" w:rsidRPr="0013051B" w:rsidRDefault="009C5ED7" w:rsidP="002B3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5ED7" w:rsidRPr="0013051B" w:rsidTr="002B3955">
        <w:trPr>
          <w:trHeight w:val="130"/>
        </w:trPr>
        <w:tc>
          <w:tcPr>
            <w:tcW w:w="9460" w:type="dxa"/>
            <w:gridSpan w:val="5"/>
          </w:tcPr>
          <w:p w:rsidR="009C5ED7" w:rsidRPr="0013051B" w:rsidRDefault="009C5ED7" w:rsidP="002B39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5ED7" w:rsidRPr="0013051B" w:rsidTr="002B3955">
        <w:tc>
          <w:tcPr>
            <w:tcW w:w="9460" w:type="dxa"/>
            <w:gridSpan w:val="5"/>
          </w:tcPr>
          <w:p w:rsidR="009C5ED7" w:rsidRPr="0013051B" w:rsidRDefault="009C5ED7" w:rsidP="002B39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5ED7" w:rsidRPr="0013051B" w:rsidRDefault="009C5ED7" w:rsidP="002B39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5ED7" w:rsidRPr="0013051B" w:rsidRDefault="009C5ED7" w:rsidP="002B39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5ED7" w:rsidRPr="0013051B" w:rsidTr="002B3955">
        <w:tc>
          <w:tcPr>
            <w:tcW w:w="9460" w:type="dxa"/>
            <w:gridSpan w:val="5"/>
          </w:tcPr>
          <w:p w:rsidR="009C5ED7" w:rsidRPr="0013051B" w:rsidRDefault="009C5ED7" w:rsidP="002B39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работы по рассмотрению обращений граждан, объединений граждан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№141</w:t>
            </w:r>
          </w:p>
        </w:tc>
      </w:tr>
      <w:tr w:rsidR="009C5ED7" w:rsidRPr="0013051B" w:rsidTr="002B3955">
        <w:tc>
          <w:tcPr>
            <w:tcW w:w="9460" w:type="dxa"/>
            <w:gridSpan w:val="5"/>
          </w:tcPr>
          <w:p w:rsidR="009C5ED7" w:rsidRPr="0013051B" w:rsidRDefault="009C5ED7" w:rsidP="002B39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5ED7" w:rsidRPr="0013051B" w:rsidRDefault="009C5ED7" w:rsidP="002B39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5ED7" w:rsidRPr="0013051B" w:rsidRDefault="009C5ED7" w:rsidP="009C5E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 в администрации городского округа Верхняя Пышма и изменениями в Федеральный закон от 02.05.2006 № 59-ФЗ «О порядке рассмотрения обращений граждан Российской Федерации» (в редакции от 27.12.2018 № 528-ФЗ), руководствуясь Уставом городского округа Верхняя Пышма, администрация городского округа Верхняя Пышма </w:t>
      </w:r>
    </w:p>
    <w:p w:rsidR="009C5ED7" w:rsidRPr="0013051B" w:rsidRDefault="009C5ED7" w:rsidP="009C5ED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C5ED7" w:rsidRDefault="009C5ED7" w:rsidP="009C5ED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Положение об организации</w:t>
      </w:r>
      <w:r w:rsidRPr="00A71E0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A71E01">
        <w:rPr>
          <w:rFonts w:ascii="Liberation Serif" w:hAnsi="Liberation Serif"/>
          <w:sz w:val="28"/>
          <w:szCs w:val="28"/>
        </w:rPr>
        <w:t>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71E01">
        <w:rPr>
          <w:rFonts w:ascii="Liberation Serif" w:hAnsi="Liberation Serif"/>
          <w:sz w:val="28"/>
          <w:szCs w:val="28"/>
        </w:rPr>
        <w:t>141</w:t>
      </w:r>
      <w:r>
        <w:rPr>
          <w:rFonts w:ascii="Liberation Serif" w:hAnsi="Liberation Serif"/>
          <w:sz w:val="28"/>
          <w:szCs w:val="28"/>
        </w:rPr>
        <w:t xml:space="preserve"> (в редакции от 11.07.2018 № 610), следующие изменения:</w:t>
      </w:r>
    </w:p>
    <w:p w:rsidR="009C5ED7" w:rsidRDefault="009C5ED7" w:rsidP="009C5ED7">
      <w:pPr>
        <w:widowControl w:val="0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«глава администрации» словами «Глава городского округа»;</w:t>
      </w:r>
    </w:p>
    <w:p w:rsidR="009C5ED7" w:rsidRPr="00CF69A8" w:rsidRDefault="009C5ED7" w:rsidP="009C5ED7">
      <w:pPr>
        <w:numPr>
          <w:ilvl w:val="1"/>
          <w:numId w:val="1"/>
        </w:numPr>
        <w:autoSpaceDE w:val="0"/>
        <w:autoSpaceDN w:val="0"/>
        <w:adjustRightInd w:val="0"/>
        <w:ind w:left="0" w:firstLine="69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5.9 изложить в следующей редакции: </w:t>
      </w:r>
    </w:p>
    <w:p w:rsidR="009C5ED7" w:rsidRDefault="009C5ED7" w:rsidP="009C5E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«5.9. </w:t>
      </w:r>
      <w:proofErr w:type="gramStart"/>
      <w:r w:rsidRPr="0091741D">
        <w:rPr>
          <w:rFonts w:ascii="Liberation Serif" w:hAnsi="Liberation Serif" w:cs="Arial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8" w:history="1">
        <w:r w:rsidRPr="0091741D">
          <w:rPr>
            <w:rFonts w:ascii="Liberation Serif" w:hAnsi="Liberation Serif" w:cs="Arial"/>
            <w:sz w:val="28"/>
            <w:szCs w:val="28"/>
          </w:rPr>
          <w:t>законодательства</w:t>
        </w:r>
      </w:hyperlink>
      <w:r w:rsidRPr="0091741D">
        <w:rPr>
          <w:rFonts w:ascii="Liberation Serif" w:hAnsi="Liberation Serif" w:cs="Arial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91741D">
        <w:rPr>
          <w:rFonts w:ascii="Liberation Serif" w:hAnsi="Liberation Serif" w:cs="Arial"/>
          <w:sz w:val="28"/>
          <w:szCs w:val="28"/>
        </w:rPr>
        <w:t xml:space="preserve"> случая, указанного в </w:t>
      </w:r>
      <w:hyperlink r:id="rId9" w:history="1">
        <w:r w:rsidRPr="0091741D">
          <w:rPr>
            <w:rFonts w:ascii="Liberation Serif" w:hAnsi="Liberation Serif" w:cs="Arial"/>
            <w:sz w:val="28"/>
            <w:szCs w:val="28"/>
          </w:rPr>
          <w:t>части 4 статьи 11</w:t>
        </w:r>
      </w:hyperlink>
      <w:r>
        <w:rPr>
          <w:rFonts w:ascii="Liberation Serif" w:hAnsi="Liberation Serif" w:cs="Arial"/>
          <w:sz w:val="28"/>
          <w:szCs w:val="28"/>
        </w:rPr>
        <w:t xml:space="preserve"> настоящего Федерального закона».</w:t>
      </w:r>
    </w:p>
    <w:p w:rsidR="009C5ED7" w:rsidRDefault="009C5ED7" w:rsidP="009C5E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9C5ED7" w:rsidRPr="0091741D" w:rsidRDefault="009C5ED7" w:rsidP="009C5ED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9C5ED7" w:rsidRDefault="009C5ED7" w:rsidP="009C5ED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 и разместить на </w:t>
      </w:r>
      <w:proofErr w:type="gramStart"/>
      <w:r>
        <w:rPr>
          <w:rFonts w:ascii="Liberation Serif" w:hAnsi="Liberation Serif"/>
          <w:sz w:val="28"/>
          <w:szCs w:val="28"/>
        </w:rPr>
        <w:t>официальном</w:t>
      </w:r>
      <w:proofErr w:type="gramEnd"/>
      <w:r>
        <w:rPr>
          <w:rFonts w:ascii="Liberation Serif" w:hAnsi="Liberation Serif"/>
          <w:sz w:val="28"/>
          <w:szCs w:val="28"/>
        </w:rPr>
        <w:t xml:space="preserve"> интернет-портале правовой </w:t>
      </w:r>
      <w:r>
        <w:rPr>
          <w:rFonts w:ascii="Liberation Serif" w:hAnsi="Liberation Serif"/>
          <w:sz w:val="28"/>
          <w:szCs w:val="28"/>
        </w:rPr>
        <w:lastRenderedPageBreak/>
        <w:t xml:space="preserve">информации городского округа Верхняя Пышма </w:t>
      </w:r>
      <w:r w:rsidRPr="0091741D">
        <w:rPr>
          <w:rFonts w:ascii="Liberation Serif" w:hAnsi="Liberation Serif"/>
          <w:sz w:val="28"/>
          <w:szCs w:val="28"/>
        </w:rPr>
        <w:t>(</w:t>
      </w:r>
      <w:hyperlink r:id="rId10" w:history="1">
        <w:r w:rsidRPr="0091741D">
          <w:rPr>
            <w:rStyle w:val="a9"/>
            <w:rFonts w:ascii="Liberation Serif" w:hAnsi="Liberation Serif"/>
            <w:sz w:val="28"/>
            <w:szCs w:val="28"/>
            <w:lang w:val="en-US"/>
          </w:rPr>
          <w:t>www</w:t>
        </w:r>
        <w:r w:rsidRPr="0091741D">
          <w:rPr>
            <w:rStyle w:val="a9"/>
            <w:rFonts w:ascii="Liberation Serif" w:hAnsi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9C5ED7" w:rsidRDefault="009C5ED7" w:rsidP="009C5ED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9C5ED7" w:rsidRDefault="009C5ED7" w:rsidP="009C5ED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C5ED7" w:rsidRDefault="009C5ED7" w:rsidP="009C5ED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C5ED7" w:rsidRPr="0013051B" w:rsidRDefault="009C5ED7" w:rsidP="009C5ED7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9C5ED7" w:rsidRPr="0013051B" w:rsidTr="002B3955">
        <w:tc>
          <w:tcPr>
            <w:tcW w:w="6237" w:type="dxa"/>
            <w:vAlign w:val="bottom"/>
          </w:tcPr>
          <w:p w:rsidR="009C5ED7" w:rsidRPr="0013051B" w:rsidRDefault="009C5ED7" w:rsidP="002B39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C5ED7" w:rsidRPr="0013051B" w:rsidRDefault="009C5ED7" w:rsidP="002B39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9C5ED7" w:rsidRPr="0013051B" w:rsidRDefault="009C5ED7" w:rsidP="009C5ED7">
      <w:pPr>
        <w:pStyle w:val="ConsNormal"/>
        <w:widowControl/>
        <w:ind w:firstLine="0"/>
        <w:rPr>
          <w:rFonts w:ascii="Liberation Serif" w:hAnsi="Liberation Serif"/>
        </w:rPr>
      </w:pPr>
    </w:p>
    <w:p w:rsidR="00CA28A6" w:rsidRDefault="00CA28A6"/>
    <w:sectPr w:rsidR="00CA28A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AD" w:rsidRDefault="00E734AD" w:rsidP="009C5ED7">
      <w:r>
        <w:separator/>
      </w:r>
    </w:p>
  </w:endnote>
  <w:endnote w:type="continuationSeparator" w:id="0">
    <w:p w:rsidR="00E734AD" w:rsidRDefault="00E734AD" w:rsidP="009C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AD" w:rsidRDefault="00E734AD" w:rsidP="009C5ED7">
      <w:r>
        <w:separator/>
      </w:r>
    </w:p>
  </w:footnote>
  <w:footnote w:type="continuationSeparator" w:id="0">
    <w:p w:rsidR="00E734AD" w:rsidRDefault="00E734AD" w:rsidP="009C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D7" w:rsidRDefault="009C5ED7">
    <w:pPr>
      <w:pStyle w:val="a3"/>
    </w:pPr>
  </w:p>
  <w:p w:rsidR="009C5ED7" w:rsidRDefault="009C5E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7A21"/>
    <w:multiLevelType w:val="multilevel"/>
    <w:tmpl w:val="EC2C00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D7"/>
    <w:rsid w:val="009C5ED7"/>
    <w:rsid w:val="00CA28A6"/>
    <w:rsid w:val="00E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D7"/>
  </w:style>
  <w:style w:type="paragraph" w:styleId="a5">
    <w:name w:val="footer"/>
    <w:basedOn w:val="a"/>
    <w:link w:val="a6"/>
    <w:uiPriority w:val="99"/>
    <w:unhideWhenUsed/>
    <w:rsid w:val="009C5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ED7"/>
  </w:style>
  <w:style w:type="paragraph" w:styleId="a7">
    <w:name w:val="Balloon Text"/>
    <w:basedOn w:val="a"/>
    <w:link w:val="a8"/>
    <w:uiPriority w:val="99"/>
    <w:semiHidden/>
    <w:unhideWhenUsed/>
    <w:rsid w:val="009C5E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ED7"/>
    <w:rPr>
      <w:rFonts w:ascii="Tahoma" w:hAnsi="Tahoma" w:cs="Tahoma"/>
      <w:sz w:val="16"/>
      <w:szCs w:val="16"/>
    </w:rPr>
  </w:style>
  <w:style w:type="character" w:styleId="a9">
    <w:name w:val="Hyperlink"/>
    <w:rsid w:val="009C5ED7"/>
    <w:rPr>
      <w:color w:val="0000FF"/>
      <w:u w:val="single"/>
    </w:rPr>
  </w:style>
  <w:style w:type="paragraph" w:customStyle="1" w:styleId="ConsNormal">
    <w:name w:val="ConsNormal"/>
    <w:rsid w:val="009C5E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D7"/>
  </w:style>
  <w:style w:type="paragraph" w:styleId="a5">
    <w:name w:val="footer"/>
    <w:basedOn w:val="a"/>
    <w:link w:val="a6"/>
    <w:uiPriority w:val="99"/>
    <w:unhideWhenUsed/>
    <w:rsid w:val="009C5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ED7"/>
  </w:style>
  <w:style w:type="paragraph" w:styleId="a7">
    <w:name w:val="Balloon Text"/>
    <w:basedOn w:val="a"/>
    <w:link w:val="a8"/>
    <w:uiPriority w:val="99"/>
    <w:semiHidden/>
    <w:unhideWhenUsed/>
    <w:rsid w:val="009C5E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ED7"/>
    <w:rPr>
      <w:rFonts w:ascii="Tahoma" w:hAnsi="Tahoma" w:cs="Tahoma"/>
      <w:sz w:val="16"/>
      <w:szCs w:val="16"/>
    </w:rPr>
  </w:style>
  <w:style w:type="character" w:styleId="a9">
    <w:name w:val="Hyperlink"/>
    <w:rsid w:val="009C5ED7"/>
    <w:rPr>
      <w:color w:val="0000FF"/>
      <w:u w:val="single"/>
    </w:rPr>
  </w:style>
  <w:style w:type="paragraph" w:customStyle="1" w:styleId="ConsNormal">
    <w:name w:val="ConsNormal"/>
    <w:rsid w:val="009C5E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6BCD759382F9C4FC817E71504CF5D1FEB0B69D5677BDC0011678AF84FD1CEEC996974411AC7E5AA37766D467ECD0C81C8E37F6AD4E19Fm3xA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56BCD759382F9C4FC817E71504CF5D1FE80B61D66E7BDC0011678AF84FD1CEEC9969774A4E94A2F731233F1C2BC11380D6E1m7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2020-01-29T10:56:00Z</dcterms:created>
  <dcterms:modified xsi:type="dcterms:W3CDTF">2020-01-29T10:57:00Z</dcterms:modified>
</cp:coreProperties>
</file>