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B70F43" w:rsidRPr="0013051B" w:rsidTr="002656A8">
        <w:trPr>
          <w:trHeight w:val="524"/>
        </w:trPr>
        <w:tc>
          <w:tcPr>
            <w:tcW w:w="9460" w:type="dxa"/>
            <w:gridSpan w:val="5"/>
          </w:tcPr>
          <w:p w:rsidR="00B70F43" w:rsidRPr="0013051B" w:rsidRDefault="00B70F43" w:rsidP="002656A8">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B70F43" w:rsidRPr="0013051B" w:rsidRDefault="00B70F43" w:rsidP="002656A8">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B70F43" w:rsidRPr="0013051B" w:rsidRDefault="00B70F43" w:rsidP="002656A8">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B70F43" w:rsidRPr="0013051B" w:rsidRDefault="00B70F43" w:rsidP="002656A8">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70F43" w:rsidRPr="0013051B" w:rsidTr="002656A8">
        <w:trPr>
          <w:trHeight w:val="524"/>
        </w:trPr>
        <w:tc>
          <w:tcPr>
            <w:tcW w:w="284" w:type="dxa"/>
            <w:vAlign w:val="bottom"/>
          </w:tcPr>
          <w:p w:rsidR="00B70F43" w:rsidRPr="0013051B" w:rsidRDefault="00B70F43" w:rsidP="002656A8">
            <w:pPr>
              <w:tabs>
                <w:tab w:val="left" w:leader="underscore" w:pos="9639"/>
              </w:tabs>
              <w:rPr>
                <w:rFonts w:ascii="Liberation Serif" w:hAnsi="Liberation Serif"/>
                <w:szCs w:val="28"/>
              </w:rPr>
            </w:pPr>
            <w:r w:rsidRPr="0013051B">
              <w:rPr>
                <w:rFonts w:ascii="Liberation Serif" w:hAnsi="Liberation Serif"/>
                <w:szCs w:val="28"/>
              </w:rPr>
              <w:t>от</w:t>
            </w:r>
          </w:p>
        </w:tc>
        <w:permStart w:id="917142077" w:edGrp="everyone"/>
        <w:tc>
          <w:tcPr>
            <w:tcW w:w="1843" w:type="dxa"/>
            <w:tcBorders>
              <w:bottom w:val="single" w:sz="4" w:space="0" w:color="auto"/>
            </w:tcBorders>
            <w:vAlign w:val="bottom"/>
          </w:tcPr>
          <w:p w:rsidR="00B70F43" w:rsidRPr="0013051B" w:rsidRDefault="00B70F43" w:rsidP="002656A8">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ermEnd w:id="917142077"/>
          </w:p>
        </w:tc>
        <w:tc>
          <w:tcPr>
            <w:tcW w:w="425" w:type="dxa"/>
            <w:vAlign w:val="bottom"/>
          </w:tcPr>
          <w:p w:rsidR="00B70F43" w:rsidRPr="0013051B" w:rsidRDefault="00B70F43" w:rsidP="002656A8">
            <w:pPr>
              <w:tabs>
                <w:tab w:val="left" w:leader="underscore" w:pos="9639"/>
              </w:tabs>
              <w:jc w:val="center"/>
              <w:rPr>
                <w:rFonts w:ascii="Liberation Serif" w:hAnsi="Liberation Serif"/>
                <w:b/>
                <w:szCs w:val="28"/>
              </w:rPr>
            </w:pPr>
            <w:r w:rsidRPr="0013051B">
              <w:rPr>
                <w:rFonts w:ascii="Liberation Serif" w:hAnsi="Liberation Serif"/>
                <w:szCs w:val="28"/>
              </w:rPr>
              <w:t>№</w:t>
            </w:r>
          </w:p>
        </w:tc>
        <w:permStart w:id="59393211" w:edGrp="everyone"/>
        <w:tc>
          <w:tcPr>
            <w:tcW w:w="567" w:type="dxa"/>
            <w:tcBorders>
              <w:bottom w:val="single" w:sz="4" w:space="0" w:color="auto"/>
            </w:tcBorders>
            <w:vAlign w:val="bottom"/>
          </w:tcPr>
          <w:p w:rsidR="00B70F43" w:rsidRPr="0013051B" w:rsidRDefault="00B70F43" w:rsidP="002656A8">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ermEnd w:id="59393211"/>
          </w:p>
        </w:tc>
        <w:tc>
          <w:tcPr>
            <w:tcW w:w="6341" w:type="dxa"/>
            <w:vAlign w:val="bottom"/>
          </w:tcPr>
          <w:p w:rsidR="00B70F43" w:rsidRPr="0013051B" w:rsidRDefault="00B70F43" w:rsidP="002656A8">
            <w:pPr>
              <w:tabs>
                <w:tab w:val="left" w:leader="underscore" w:pos="9639"/>
              </w:tabs>
              <w:jc w:val="center"/>
              <w:rPr>
                <w:rFonts w:ascii="Liberation Serif" w:hAnsi="Liberation Serif"/>
                <w:b/>
                <w:szCs w:val="28"/>
              </w:rPr>
            </w:pPr>
          </w:p>
        </w:tc>
      </w:tr>
      <w:tr w:rsidR="00B70F43" w:rsidRPr="0013051B" w:rsidTr="002656A8">
        <w:trPr>
          <w:trHeight w:val="130"/>
        </w:trPr>
        <w:tc>
          <w:tcPr>
            <w:tcW w:w="9460" w:type="dxa"/>
            <w:gridSpan w:val="5"/>
          </w:tcPr>
          <w:p w:rsidR="00B70F43" w:rsidRPr="0013051B" w:rsidRDefault="00B70F43" w:rsidP="002656A8">
            <w:pPr>
              <w:rPr>
                <w:rFonts w:ascii="Liberation Serif" w:hAnsi="Liberation Serif"/>
                <w:sz w:val="20"/>
                <w:szCs w:val="28"/>
              </w:rPr>
            </w:pPr>
          </w:p>
        </w:tc>
      </w:tr>
      <w:tr w:rsidR="00B70F43" w:rsidRPr="0013051B" w:rsidTr="002656A8">
        <w:tc>
          <w:tcPr>
            <w:tcW w:w="9460" w:type="dxa"/>
            <w:gridSpan w:val="5"/>
          </w:tcPr>
          <w:p w:rsidR="00B70F43" w:rsidRPr="0013051B" w:rsidRDefault="00B70F43" w:rsidP="002656A8">
            <w:pPr>
              <w:rPr>
                <w:rFonts w:ascii="Liberation Serif" w:hAnsi="Liberation Serif"/>
                <w:sz w:val="20"/>
                <w:szCs w:val="28"/>
                <w:lang w:val="en-US"/>
              </w:rPr>
            </w:pPr>
            <w:r w:rsidRPr="0013051B">
              <w:rPr>
                <w:rFonts w:ascii="Liberation Serif" w:hAnsi="Liberation Serif"/>
                <w:sz w:val="20"/>
                <w:szCs w:val="28"/>
              </w:rPr>
              <w:t>г. Верхняя Пышма</w:t>
            </w:r>
          </w:p>
          <w:p w:rsidR="00B70F43" w:rsidRPr="0013051B" w:rsidRDefault="00B70F43" w:rsidP="002656A8">
            <w:pPr>
              <w:rPr>
                <w:rFonts w:ascii="Liberation Serif" w:hAnsi="Liberation Serif"/>
                <w:sz w:val="28"/>
                <w:szCs w:val="28"/>
                <w:lang w:val="en-US"/>
              </w:rPr>
            </w:pPr>
          </w:p>
          <w:p w:rsidR="00B70F43" w:rsidRPr="0013051B" w:rsidRDefault="00B70F43" w:rsidP="002656A8">
            <w:pPr>
              <w:rPr>
                <w:rFonts w:ascii="Liberation Serif" w:hAnsi="Liberation Serif"/>
                <w:sz w:val="28"/>
                <w:szCs w:val="28"/>
                <w:lang w:val="en-US"/>
              </w:rPr>
            </w:pPr>
          </w:p>
        </w:tc>
      </w:tr>
      <w:tr w:rsidR="00B70F43" w:rsidRPr="0013051B" w:rsidTr="002656A8">
        <w:tc>
          <w:tcPr>
            <w:tcW w:w="9460" w:type="dxa"/>
            <w:gridSpan w:val="5"/>
          </w:tcPr>
          <w:p w:rsidR="00B70F43" w:rsidRPr="0013051B" w:rsidRDefault="00B70F43" w:rsidP="002656A8">
            <w:pPr>
              <w:jc w:val="center"/>
              <w:rPr>
                <w:rFonts w:ascii="Liberation Serif" w:hAnsi="Liberation Serif"/>
                <w:b/>
                <w:i/>
                <w:sz w:val="28"/>
                <w:szCs w:val="28"/>
              </w:rPr>
            </w:pPr>
            <w:bookmarkStart w:id="0" w:name="_GoBack"/>
            <w:r w:rsidRPr="0013051B">
              <w:rPr>
                <w:rFonts w:ascii="Liberation Serif" w:hAnsi="Liberation Serif"/>
                <w:b/>
                <w:i/>
                <w:sz w:val="28"/>
                <w:szCs w:val="28"/>
              </w:rPr>
              <w:t xml:space="preserve">О внесении изменений в Порядок предоставления субсидий на возмещение затрат или недополученных доходов из средств местного бюджет </w:t>
            </w:r>
            <w:bookmarkEnd w:id="0"/>
            <w:r w:rsidRPr="0013051B">
              <w:rPr>
                <w:rFonts w:ascii="Liberation Serif" w:hAnsi="Liberation Serif"/>
                <w:b/>
                <w:i/>
                <w:sz w:val="28"/>
                <w:szCs w:val="28"/>
              </w:rPr>
              <w:t xml:space="preserve">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 </w:t>
            </w:r>
          </w:p>
        </w:tc>
      </w:tr>
      <w:tr w:rsidR="00B70F43" w:rsidRPr="0013051B" w:rsidTr="002656A8">
        <w:tc>
          <w:tcPr>
            <w:tcW w:w="9460" w:type="dxa"/>
            <w:gridSpan w:val="5"/>
          </w:tcPr>
          <w:p w:rsidR="00B70F43" w:rsidRPr="0013051B" w:rsidRDefault="00B70F43" w:rsidP="002656A8">
            <w:pPr>
              <w:jc w:val="center"/>
              <w:rPr>
                <w:rFonts w:ascii="Liberation Serif" w:hAnsi="Liberation Serif"/>
                <w:sz w:val="28"/>
                <w:szCs w:val="28"/>
              </w:rPr>
            </w:pPr>
          </w:p>
          <w:p w:rsidR="00B70F43" w:rsidRPr="0013051B" w:rsidRDefault="00B70F43" w:rsidP="002656A8">
            <w:pPr>
              <w:jc w:val="center"/>
              <w:rPr>
                <w:rFonts w:ascii="Liberation Serif" w:hAnsi="Liberation Serif"/>
                <w:sz w:val="28"/>
                <w:szCs w:val="28"/>
              </w:rPr>
            </w:pPr>
          </w:p>
        </w:tc>
      </w:tr>
    </w:tbl>
    <w:p w:rsidR="00B70F43" w:rsidRPr="0013051B" w:rsidRDefault="00B70F43" w:rsidP="00B70F43">
      <w:pPr>
        <w:widowControl w:val="0"/>
        <w:ind w:firstLine="709"/>
        <w:jc w:val="both"/>
        <w:rPr>
          <w:rFonts w:ascii="Liberation Serif" w:hAnsi="Liberation Serif"/>
          <w:sz w:val="28"/>
          <w:szCs w:val="28"/>
        </w:rPr>
      </w:pPr>
      <w:permStart w:id="1461481368" w:edGrp="everyone"/>
      <w:proofErr w:type="gramStart"/>
      <w:r w:rsidRPr="004F5B97">
        <w:rPr>
          <w:rFonts w:ascii="Liberation Serif" w:hAnsi="Liberation Serif"/>
          <w:sz w:val="28"/>
          <w:szCs w:val="28"/>
        </w:rPr>
        <w:t>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06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Pr>
          <w:rFonts w:ascii="Liberation Serif" w:hAnsi="Liberation Serif"/>
          <w:sz w:val="28"/>
          <w:szCs w:val="28"/>
        </w:rPr>
        <w:t xml:space="preserve">, </w:t>
      </w:r>
      <w:r w:rsidRPr="003C52A3">
        <w:rPr>
          <w:rFonts w:ascii="Liberation Serif" w:hAnsi="Liberation Serif"/>
          <w:sz w:val="28"/>
          <w:szCs w:val="28"/>
        </w:rPr>
        <w:t>с целью</w:t>
      </w:r>
      <w:proofErr w:type="gramEnd"/>
      <w:r w:rsidRPr="003C52A3">
        <w:rPr>
          <w:rFonts w:ascii="Liberation Serif" w:hAnsi="Liberation Serif"/>
          <w:sz w:val="28"/>
          <w:szCs w:val="28"/>
        </w:rPr>
        <w:t xml:space="preserve"> предоставления субсидий транспортным организациям на возмещение затрат или недополученных доходов из средств местного бюджета на территории ГО Верхняя Пышма администрация городского округа Верхняя Пышма</w:t>
      </w:r>
    </w:p>
    <w:permEnd w:id="1461481368"/>
    <w:p w:rsidR="00B70F43" w:rsidRPr="0013051B" w:rsidRDefault="00B70F43" w:rsidP="00B70F43">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B70F43" w:rsidRPr="00B06924" w:rsidRDefault="00B70F43" w:rsidP="00B70F43">
      <w:pPr>
        <w:widowControl w:val="0"/>
        <w:numPr>
          <w:ilvl w:val="0"/>
          <w:numId w:val="1"/>
        </w:numPr>
        <w:tabs>
          <w:tab w:val="left" w:pos="1276"/>
        </w:tabs>
        <w:ind w:left="0" w:firstLine="709"/>
        <w:jc w:val="both"/>
        <w:rPr>
          <w:rFonts w:ascii="Liberation Serif" w:hAnsi="Liberation Serif"/>
          <w:sz w:val="28"/>
          <w:szCs w:val="28"/>
        </w:rPr>
      </w:pPr>
      <w:permStart w:id="1628054335" w:edGrp="everyone"/>
      <w:proofErr w:type="gramStart"/>
      <w:r w:rsidRPr="00B06924">
        <w:rPr>
          <w:rFonts w:ascii="Liberation Serif" w:hAnsi="Liberation Serif"/>
          <w:sz w:val="28"/>
          <w:szCs w:val="28"/>
        </w:rPr>
        <w:t>Внести изменения в Порядок предоставления субсидий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 (далее – Порядок), утвержденный постановлением администрации городского округа Верхняя Пышма от 29.03.2013 № 638 (в редакции от 07.11.2018 № 992,                        от 23.08.2019 № 970):</w:t>
      </w:r>
      <w:proofErr w:type="gramEnd"/>
    </w:p>
    <w:p w:rsidR="00B70F43" w:rsidRPr="00B06924" w:rsidRDefault="00B70F43" w:rsidP="00B70F43">
      <w:pPr>
        <w:numPr>
          <w:ilvl w:val="0"/>
          <w:numId w:val="2"/>
        </w:numPr>
        <w:tabs>
          <w:tab w:val="left" w:pos="993"/>
        </w:tabs>
        <w:ind w:left="0" w:firstLine="709"/>
        <w:jc w:val="both"/>
        <w:rPr>
          <w:rFonts w:ascii="Liberation Serif" w:hAnsi="Liberation Serif" w:cs="Arial"/>
          <w:sz w:val="28"/>
          <w:szCs w:val="28"/>
        </w:rPr>
      </w:pPr>
      <w:r w:rsidRPr="00B06924">
        <w:rPr>
          <w:rFonts w:ascii="Liberation Serif" w:hAnsi="Liberation Serif" w:cs="Arial"/>
          <w:sz w:val="28"/>
          <w:szCs w:val="28"/>
        </w:rPr>
        <w:t xml:space="preserve"> главу 1 Порядка дополнить пунктами 6.1 и 7.1 следующего содержания:</w:t>
      </w:r>
    </w:p>
    <w:p w:rsidR="00B70F43" w:rsidRPr="00B06924" w:rsidRDefault="00B70F43" w:rsidP="00B70F43">
      <w:pPr>
        <w:ind w:firstLine="709"/>
        <w:jc w:val="both"/>
        <w:rPr>
          <w:rFonts w:ascii="Liberation Serif" w:hAnsi="Liberation Serif" w:cs="Arial"/>
          <w:sz w:val="28"/>
          <w:szCs w:val="28"/>
        </w:rPr>
      </w:pPr>
      <w:r w:rsidRPr="00B06924">
        <w:rPr>
          <w:rFonts w:ascii="Liberation Serif" w:hAnsi="Liberation Serif" w:cs="Arial"/>
          <w:sz w:val="28"/>
          <w:szCs w:val="28"/>
        </w:rPr>
        <w:t xml:space="preserve">«6.1. Требования, которым должны соответствовать получатели на первое число месяца, предшествующего месяцу подачи заявления, в </w:t>
      </w:r>
      <w:proofErr w:type="gramStart"/>
      <w:r w:rsidRPr="00B06924">
        <w:rPr>
          <w:rFonts w:ascii="Liberation Serif" w:hAnsi="Liberation Serif" w:cs="Arial"/>
          <w:sz w:val="28"/>
          <w:szCs w:val="28"/>
        </w:rPr>
        <w:t>котором</w:t>
      </w:r>
      <w:proofErr w:type="gramEnd"/>
      <w:r w:rsidRPr="00B06924">
        <w:rPr>
          <w:rFonts w:ascii="Liberation Serif" w:hAnsi="Liberation Serif" w:cs="Arial"/>
          <w:sz w:val="28"/>
          <w:szCs w:val="28"/>
        </w:rPr>
        <w:t xml:space="preserve"> планируется заключение договора о предоставлении субсидии:</w:t>
      </w:r>
    </w:p>
    <w:p w:rsidR="00B70F43" w:rsidRPr="00B06924" w:rsidRDefault="00B70F43" w:rsidP="00B70F43">
      <w:pPr>
        <w:ind w:firstLine="709"/>
        <w:jc w:val="both"/>
        <w:rPr>
          <w:rFonts w:ascii="Liberation Serif" w:hAnsi="Liberation Serif" w:cs="Arial"/>
          <w:sz w:val="28"/>
          <w:szCs w:val="28"/>
        </w:rPr>
      </w:pPr>
      <w:r w:rsidRPr="00B06924">
        <w:rPr>
          <w:rFonts w:ascii="Liberation Serif" w:hAnsi="Liberation Serif" w:cs="Arial"/>
          <w:sz w:val="28"/>
          <w:szCs w:val="28"/>
        </w:rPr>
        <w:t xml:space="preserve">- отсутствие у получателей неисполненной обязанности по уплате налогов, сборов, страховых взносов, пеней, штрафов, процентов, </w:t>
      </w:r>
      <w:r w:rsidRPr="00B06924">
        <w:rPr>
          <w:rFonts w:ascii="Liberation Serif" w:hAnsi="Liberation Serif" w:cs="Arial"/>
          <w:sz w:val="28"/>
          <w:szCs w:val="28"/>
        </w:rPr>
        <w:lastRenderedPageBreak/>
        <w:t>подлежащих уплате в соответствии с законодательством Российской Федерации о налогах и сборах;</w:t>
      </w:r>
    </w:p>
    <w:p w:rsidR="00B70F43" w:rsidRPr="00B06924" w:rsidRDefault="00B70F43" w:rsidP="00B70F43">
      <w:pPr>
        <w:ind w:firstLine="709"/>
        <w:jc w:val="both"/>
        <w:rPr>
          <w:rFonts w:ascii="Liberation Serif" w:hAnsi="Liberation Serif" w:cs="Arial"/>
          <w:sz w:val="28"/>
          <w:szCs w:val="28"/>
        </w:rPr>
      </w:pPr>
      <w:r w:rsidRPr="00B06924">
        <w:rPr>
          <w:rFonts w:ascii="Liberation Serif" w:hAnsi="Liberation Serif" w:cs="Arial"/>
          <w:sz w:val="28"/>
          <w:szCs w:val="28"/>
        </w:rPr>
        <w:t>- отсутствие у получателей какой-либо просроченной задолженности по возврату в местный бюджет субсидий, бюджетных инвестиций;</w:t>
      </w:r>
    </w:p>
    <w:p w:rsidR="00B70F43" w:rsidRPr="00B06924" w:rsidRDefault="00B70F43" w:rsidP="00B70F43">
      <w:pPr>
        <w:ind w:firstLine="709"/>
        <w:jc w:val="both"/>
        <w:rPr>
          <w:rFonts w:ascii="Liberation Serif" w:hAnsi="Liberation Serif" w:cs="Arial"/>
          <w:sz w:val="28"/>
          <w:szCs w:val="28"/>
        </w:rPr>
      </w:pPr>
      <w:r w:rsidRPr="00B06924">
        <w:rPr>
          <w:rFonts w:ascii="Liberation Serif" w:hAnsi="Liberation Serif" w:cs="Arial"/>
          <w:sz w:val="28"/>
          <w:szCs w:val="28"/>
        </w:rPr>
        <w:t xml:space="preserve">- получатели - юридические лица не должны находиться в </w:t>
      </w:r>
      <w:proofErr w:type="gramStart"/>
      <w:r w:rsidRPr="00B06924">
        <w:rPr>
          <w:rFonts w:ascii="Liberation Serif" w:hAnsi="Liberation Serif" w:cs="Arial"/>
          <w:sz w:val="28"/>
          <w:szCs w:val="28"/>
        </w:rPr>
        <w:t>процессе</w:t>
      </w:r>
      <w:proofErr w:type="gramEnd"/>
      <w:r w:rsidRPr="00B06924">
        <w:rPr>
          <w:rFonts w:ascii="Liberation Serif" w:hAnsi="Liberation Serif" w:cs="Arial"/>
          <w:sz w:val="28"/>
          <w:szCs w:val="28"/>
        </w:rPr>
        <w:t xml:space="preserve"> реорганизации, ликвидации, банкротства;</w:t>
      </w:r>
    </w:p>
    <w:p w:rsidR="00B70F43" w:rsidRPr="00B06924" w:rsidRDefault="00B70F43" w:rsidP="00B70F43">
      <w:pPr>
        <w:ind w:firstLine="709"/>
        <w:jc w:val="both"/>
        <w:rPr>
          <w:rFonts w:ascii="Liberation Serif" w:hAnsi="Liberation Serif" w:cs="Arial"/>
          <w:sz w:val="28"/>
          <w:szCs w:val="28"/>
        </w:rPr>
      </w:pPr>
      <w:proofErr w:type="gramStart"/>
      <w:r w:rsidRPr="00B06924">
        <w:rPr>
          <w:rFonts w:ascii="Liberation Serif" w:hAnsi="Liberation Serif" w:cs="Arial"/>
          <w:sz w:val="28"/>
          <w:szCs w:val="28"/>
        </w:rPr>
        <w:t>- получатели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B06924">
        <w:rPr>
          <w:rFonts w:ascii="Liberation Serif" w:hAnsi="Liberation Serif" w:cs="Arial"/>
          <w:sz w:val="28"/>
          <w:szCs w:val="28"/>
        </w:rPr>
        <w:t xml:space="preserve"> таких юридических лиц, в совокупности превышает 50 процентов, на основании сведений Единого государственного реестра юридических лиц (за исключением индивидуальных предпринимателей);</w:t>
      </w:r>
    </w:p>
    <w:p w:rsidR="00B70F43" w:rsidRPr="00B06924" w:rsidRDefault="00B70F43" w:rsidP="00B70F43">
      <w:pPr>
        <w:ind w:firstLine="709"/>
        <w:jc w:val="both"/>
        <w:rPr>
          <w:rFonts w:ascii="Liberation Serif" w:hAnsi="Liberation Serif" w:cs="Arial"/>
          <w:sz w:val="28"/>
          <w:szCs w:val="28"/>
        </w:rPr>
      </w:pPr>
      <w:r w:rsidRPr="00B06924">
        <w:rPr>
          <w:rFonts w:ascii="Liberation Serif" w:hAnsi="Liberation Serif" w:cs="Arial"/>
          <w:sz w:val="28"/>
          <w:szCs w:val="28"/>
        </w:rPr>
        <w:t xml:space="preserve">- получатели не являются получателями средств местного бюджета в </w:t>
      </w:r>
      <w:proofErr w:type="gramStart"/>
      <w:r w:rsidRPr="00B06924">
        <w:rPr>
          <w:rFonts w:ascii="Liberation Serif" w:hAnsi="Liberation Serif" w:cs="Arial"/>
          <w:sz w:val="28"/>
          <w:szCs w:val="28"/>
        </w:rPr>
        <w:t>соответствии</w:t>
      </w:r>
      <w:proofErr w:type="gramEnd"/>
      <w:r w:rsidRPr="00B06924">
        <w:rPr>
          <w:rFonts w:ascii="Liberation Serif" w:hAnsi="Liberation Serif" w:cs="Arial"/>
          <w:sz w:val="28"/>
          <w:szCs w:val="28"/>
        </w:rPr>
        <w:t xml:space="preserve"> с иными муниципальными правовыми актами на цель, указанную в пункте 2 настоящего Порядка.»;</w:t>
      </w:r>
    </w:p>
    <w:p w:rsidR="00B70F43" w:rsidRPr="00B06924" w:rsidRDefault="00B70F43" w:rsidP="00B70F43">
      <w:pPr>
        <w:ind w:firstLine="709"/>
        <w:jc w:val="both"/>
        <w:rPr>
          <w:rFonts w:ascii="Liberation Serif" w:hAnsi="Liberation Serif" w:cs="Liberation Serif"/>
          <w:sz w:val="28"/>
          <w:szCs w:val="28"/>
        </w:rPr>
      </w:pPr>
      <w:r w:rsidRPr="00B06924">
        <w:rPr>
          <w:rFonts w:ascii="Liberation Serif" w:hAnsi="Liberation Serif" w:cs="Arial"/>
          <w:sz w:val="28"/>
          <w:szCs w:val="28"/>
        </w:rPr>
        <w:t xml:space="preserve">«7.1. </w:t>
      </w:r>
      <w:proofErr w:type="gramStart"/>
      <w:r w:rsidRPr="00B06924">
        <w:rPr>
          <w:rFonts w:ascii="Liberation Serif" w:hAnsi="Liberation Serif" w:cs="Arial"/>
          <w:sz w:val="28"/>
          <w:szCs w:val="28"/>
        </w:rPr>
        <w:t>Органом местного самоуправления городского округа Верхняя Пышма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городского округа Верхняя Пышма.</w:t>
      </w:r>
      <w:r w:rsidRPr="00B06924">
        <w:rPr>
          <w:rFonts w:ascii="Liberation Serif" w:hAnsi="Liberation Serif" w:cs="Liberation Serif"/>
          <w:sz w:val="28"/>
          <w:szCs w:val="28"/>
        </w:rPr>
        <w:t>»;</w:t>
      </w:r>
      <w:proofErr w:type="gramEnd"/>
    </w:p>
    <w:p w:rsidR="00B70F43" w:rsidRPr="00B06924" w:rsidRDefault="00B70F43" w:rsidP="00B70F43">
      <w:pPr>
        <w:numPr>
          <w:ilvl w:val="0"/>
          <w:numId w:val="2"/>
        </w:numPr>
        <w:ind w:left="0" w:firstLine="709"/>
        <w:jc w:val="both"/>
        <w:rPr>
          <w:rFonts w:ascii="Liberation Serif" w:hAnsi="Liberation Serif" w:cs="Arial"/>
          <w:sz w:val="28"/>
          <w:szCs w:val="28"/>
        </w:rPr>
      </w:pPr>
      <w:r w:rsidRPr="00B06924">
        <w:rPr>
          <w:rFonts w:ascii="Liberation Serif" w:hAnsi="Liberation Serif" w:cs="Arial"/>
          <w:sz w:val="28"/>
          <w:szCs w:val="28"/>
        </w:rPr>
        <w:t>исключить из пункта 10 Порядка слова «Управление социальной политики по г. Верхняя Пышма»;</w:t>
      </w:r>
    </w:p>
    <w:p w:rsidR="00B70F43" w:rsidRPr="00B06924" w:rsidRDefault="00B70F43" w:rsidP="00B70F43">
      <w:pPr>
        <w:numPr>
          <w:ilvl w:val="0"/>
          <w:numId w:val="2"/>
        </w:numPr>
        <w:ind w:left="0" w:firstLine="709"/>
        <w:jc w:val="both"/>
        <w:rPr>
          <w:rFonts w:ascii="Liberation Serif" w:hAnsi="Liberation Serif" w:cs="Arial"/>
          <w:sz w:val="28"/>
          <w:szCs w:val="28"/>
        </w:rPr>
      </w:pPr>
      <w:r w:rsidRPr="00B06924">
        <w:rPr>
          <w:rFonts w:ascii="Liberation Serif" w:hAnsi="Liberation Serif" w:cs="Arial"/>
          <w:sz w:val="28"/>
          <w:szCs w:val="28"/>
        </w:rPr>
        <w:t>дополнить главу 2 Порядка пунктами 9.1, 13.1 следующего содержания:</w:t>
      </w:r>
    </w:p>
    <w:p w:rsidR="00B70F43" w:rsidRPr="00B06924" w:rsidRDefault="00B70F43" w:rsidP="00B70F43">
      <w:pPr>
        <w:ind w:firstLine="709"/>
        <w:jc w:val="both"/>
        <w:rPr>
          <w:rFonts w:ascii="Liberation Serif" w:hAnsi="Liberation Serif" w:cs="Arial"/>
          <w:sz w:val="28"/>
          <w:szCs w:val="28"/>
        </w:rPr>
      </w:pPr>
      <w:r w:rsidRPr="00B06924">
        <w:rPr>
          <w:rFonts w:ascii="Liberation Serif" w:hAnsi="Liberation Serif" w:cs="Arial"/>
          <w:sz w:val="28"/>
          <w:szCs w:val="28"/>
        </w:rPr>
        <w:t>«9.1. Комитет экономики и муниципального заказа делает запросы в уполномоченные органы о представлении:</w:t>
      </w:r>
    </w:p>
    <w:p w:rsidR="00B70F43" w:rsidRPr="00B06924" w:rsidRDefault="00B70F43" w:rsidP="00B70F43">
      <w:pPr>
        <w:ind w:firstLine="709"/>
        <w:jc w:val="both"/>
        <w:rPr>
          <w:rFonts w:ascii="Liberation Serif" w:hAnsi="Liberation Serif" w:cs="Arial"/>
          <w:sz w:val="28"/>
          <w:szCs w:val="28"/>
        </w:rPr>
      </w:pPr>
      <w:r w:rsidRPr="00B06924">
        <w:rPr>
          <w:rFonts w:ascii="Liberation Serif" w:hAnsi="Liberation Serif" w:cs="Arial"/>
          <w:sz w:val="28"/>
          <w:szCs w:val="28"/>
        </w:rPr>
        <w:t>- документа, подтверждающего отсутствие у получателя просроченной задолженности по возврату в местный бюджет субсидий, бюджетных инвестиций, предоставленных в том числе в соответствии с иными муниципальными правовыми актами, и иной просроченной задолженности перед местным бюджетом по состоянию на первое число месяца, предшествующего месяцу подачи заявления на получение субсидии;</w:t>
      </w:r>
    </w:p>
    <w:p w:rsidR="00B70F43" w:rsidRPr="00B06924" w:rsidRDefault="00B70F43" w:rsidP="00B70F43">
      <w:pPr>
        <w:ind w:firstLine="709"/>
        <w:jc w:val="both"/>
        <w:rPr>
          <w:rFonts w:ascii="Liberation Serif" w:hAnsi="Liberation Serif" w:cs="Arial"/>
          <w:sz w:val="28"/>
          <w:szCs w:val="28"/>
        </w:rPr>
      </w:pPr>
      <w:r w:rsidRPr="00B06924">
        <w:rPr>
          <w:rFonts w:ascii="Liberation Serif" w:hAnsi="Liberation Serif" w:cs="Arial"/>
          <w:sz w:val="28"/>
          <w:szCs w:val="28"/>
        </w:rPr>
        <w:t xml:space="preserve">- документа, подтверждающего отсутствие у получателя по состоянию на первое число месяца, предшествующего месяцу подачи заявления на получение субсидии, неисполненной обязанности по уплате налогов, сборов, страховых взносов, пеней, штрафов, процентов, подлежащих уплате в </w:t>
      </w:r>
      <w:r w:rsidRPr="00B06924">
        <w:rPr>
          <w:rFonts w:ascii="Liberation Serif" w:hAnsi="Liberation Serif" w:cs="Arial"/>
          <w:sz w:val="28"/>
          <w:szCs w:val="28"/>
        </w:rPr>
        <w:lastRenderedPageBreak/>
        <w:t>соответствии с законодательством Российской Федерации о налогах и сборах</w:t>
      </w:r>
      <w:proofErr w:type="gramStart"/>
      <w:r w:rsidRPr="00B06924">
        <w:rPr>
          <w:rFonts w:ascii="Liberation Serif" w:hAnsi="Liberation Serif" w:cs="Arial"/>
          <w:sz w:val="28"/>
          <w:szCs w:val="28"/>
        </w:rPr>
        <w:t>.»;</w:t>
      </w:r>
      <w:proofErr w:type="gramEnd"/>
    </w:p>
    <w:p w:rsidR="00B70F43" w:rsidRPr="00B06924" w:rsidRDefault="00B70F43" w:rsidP="00B70F43">
      <w:pPr>
        <w:ind w:firstLine="708"/>
        <w:jc w:val="both"/>
        <w:rPr>
          <w:rFonts w:ascii="Liberation Serif" w:hAnsi="Liberation Serif" w:cs="Arial"/>
          <w:sz w:val="28"/>
          <w:szCs w:val="28"/>
        </w:rPr>
      </w:pPr>
      <w:r w:rsidRPr="00B06924">
        <w:rPr>
          <w:rFonts w:ascii="Liberation Serif" w:hAnsi="Liberation Serif" w:cs="Arial"/>
          <w:sz w:val="28"/>
          <w:szCs w:val="28"/>
        </w:rPr>
        <w:t xml:space="preserve">«13.1. </w:t>
      </w:r>
      <w:proofErr w:type="gramStart"/>
      <w:r w:rsidRPr="00B06924">
        <w:rPr>
          <w:rFonts w:ascii="Liberation Serif" w:hAnsi="Liberation Serif" w:cs="Arial"/>
          <w:sz w:val="28"/>
          <w:szCs w:val="28"/>
        </w:rPr>
        <w:t>В случае принятия администрацией решения о предоставлении субсидии заключение соглашения о предоставление субсидий из бюджета городского округа Верхняя Пышма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возмещения недополученных доходов и (или) возмещения затрат в связи с производством (реализацией) товаров, выполнением работ, оказанием услуг (далее – соглашение),  осуществляется администрацией в срок не</w:t>
      </w:r>
      <w:proofErr w:type="gramEnd"/>
      <w:r w:rsidRPr="00B06924">
        <w:rPr>
          <w:rFonts w:ascii="Liberation Serif" w:hAnsi="Liberation Serif" w:cs="Arial"/>
          <w:sz w:val="28"/>
          <w:szCs w:val="28"/>
        </w:rPr>
        <w:t xml:space="preserve"> позднее десятого рабочего дня после принятия решения о предоставлении субсидии на расчетный или корреспондентский счет получателя, открытый в учреждениях Центрального банка Российской Федерации или кредитных организациях, указанный в заявлении о предоставлении субсидии.</w:t>
      </w:r>
    </w:p>
    <w:p w:rsidR="00B70F43" w:rsidRPr="00B06924" w:rsidRDefault="00B70F43" w:rsidP="00B70F43">
      <w:pPr>
        <w:ind w:firstLine="708"/>
        <w:jc w:val="both"/>
        <w:rPr>
          <w:rFonts w:ascii="Liberation Serif" w:hAnsi="Liberation Serif" w:cs="Arial"/>
          <w:sz w:val="28"/>
          <w:szCs w:val="28"/>
        </w:rPr>
      </w:pPr>
      <w:proofErr w:type="gramStart"/>
      <w:r w:rsidRPr="00B06924">
        <w:rPr>
          <w:rFonts w:ascii="Liberation Serif" w:hAnsi="Liberation Serif" w:cs="Arial"/>
          <w:sz w:val="28"/>
          <w:szCs w:val="28"/>
        </w:rPr>
        <w:t>Соглашение заключается с получателем в соответствии с типовой формой договора (соглашения) о предоставление субсидий из бюджета городского округа Верхняя Пышма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возмещения недополученных доходов и (или) возмещения затрат в связи с производством (реализацией) товаров, выполнением работ, оказанием услуг, утвержденной приказом Финансового управления администрации городского</w:t>
      </w:r>
      <w:proofErr w:type="gramEnd"/>
      <w:r w:rsidRPr="00B06924">
        <w:rPr>
          <w:rFonts w:ascii="Liberation Serif" w:hAnsi="Liberation Serif" w:cs="Arial"/>
          <w:sz w:val="28"/>
          <w:szCs w:val="28"/>
        </w:rPr>
        <w:t xml:space="preserve"> округа Верхняя Пышма от 31.10.2019 № 53.»;</w:t>
      </w:r>
    </w:p>
    <w:p w:rsidR="00B70F43" w:rsidRPr="00B06924" w:rsidRDefault="00B70F43" w:rsidP="00B70F43">
      <w:pPr>
        <w:ind w:firstLine="708"/>
        <w:jc w:val="both"/>
        <w:rPr>
          <w:rFonts w:ascii="Liberation Serif" w:hAnsi="Liberation Serif" w:cs="Arial"/>
          <w:sz w:val="28"/>
          <w:szCs w:val="28"/>
        </w:rPr>
      </w:pPr>
      <w:r w:rsidRPr="00B06924">
        <w:rPr>
          <w:rFonts w:ascii="Liberation Serif" w:hAnsi="Liberation Serif" w:cs="Arial"/>
          <w:sz w:val="28"/>
          <w:szCs w:val="28"/>
        </w:rPr>
        <w:t>4) Пункт 14 Порядка изложить в следующей редакции:</w:t>
      </w:r>
    </w:p>
    <w:p w:rsidR="00B70F43" w:rsidRPr="00B06924" w:rsidRDefault="00B70F43" w:rsidP="00B70F43">
      <w:pPr>
        <w:autoSpaceDE w:val="0"/>
        <w:autoSpaceDN w:val="0"/>
        <w:adjustRightInd w:val="0"/>
        <w:ind w:firstLine="540"/>
        <w:jc w:val="both"/>
        <w:rPr>
          <w:rFonts w:ascii="Liberation Serif" w:hAnsi="Liberation Serif" w:cs="Liberation Serif"/>
          <w:sz w:val="28"/>
          <w:szCs w:val="28"/>
        </w:rPr>
      </w:pPr>
      <w:r w:rsidRPr="00B06924">
        <w:rPr>
          <w:rFonts w:ascii="Liberation Serif" w:hAnsi="Liberation Serif" w:cs="Arial"/>
          <w:sz w:val="28"/>
          <w:szCs w:val="28"/>
        </w:rPr>
        <w:t>«</w:t>
      </w:r>
      <w:r w:rsidRPr="00B06924">
        <w:rPr>
          <w:rFonts w:ascii="Liberation Serif" w:hAnsi="Liberation Serif" w:cs="Liberation Serif"/>
          <w:sz w:val="28"/>
          <w:szCs w:val="28"/>
        </w:rPr>
        <w:t xml:space="preserve">14. </w:t>
      </w:r>
      <w:proofErr w:type="gramStart"/>
      <w:r w:rsidRPr="00B06924">
        <w:rPr>
          <w:rFonts w:ascii="Liberation Serif" w:hAnsi="Liberation Serif" w:cs="Liberation Serif"/>
          <w:sz w:val="28"/>
          <w:szCs w:val="28"/>
        </w:rPr>
        <w:t>Контроль за</w:t>
      </w:r>
      <w:proofErr w:type="gramEnd"/>
      <w:r w:rsidRPr="00B06924">
        <w:rPr>
          <w:rFonts w:ascii="Liberation Serif" w:hAnsi="Liberation Serif" w:cs="Liberation Serif"/>
          <w:sz w:val="28"/>
          <w:szCs w:val="28"/>
        </w:rPr>
        <w:t xml:space="preserve"> порядком предоставления субсидии из средств бюджета городского округа, направленных на выплату субсидий, осуществляется:</w:t>
      </w:r>
    </w:p>
    <w:p w:rsidR="00B70F43" w:rsidRPr="00B06924" w:rsidRDefault="00B70F43" w:rsidP="00B70F43">
      <w:pPr>
        <w:autoSpaceDE w:val="0"/>
        <w:autoSpaceDN w:val="0"/>
        <w:adjustRightInd w:val="0"/>
        <w:ind w:firstLine="540"/>
        <w:jc w:val="both"/>
        <w:rPr>
          <w:rFonts w:ascii="Liberation Serif" w:hAnsi="Liberation Serif" w:cs="Liberation Serif"/>
          <w:sz w:val="28"/>
          <w:szCs w:val="28"/>
        </w:rPr>
      </w:pPr>
      <w:r w:rsidRPr="00B06924">
        <w:rPr>
          <w:rFonts w:ascii="Liberation Serif" w:hAnsi="Liberation Serif" w:cs="Liberation Serif"/>
          <w:sz w:val="28"/>
          <w:szCs w:val="28"/>
        </w:rPr>
        <w:t>- администрацией (отделом бухгалтерского учёта и контроля</w:t>
      </w:r>
      <w:r w:rsidRPr="00B06924">
        <w:t xml:space="preserve"> </w:t>
      </w:r>
      <w:r w:rsidRPr="00B06924">
        <w:rPr>
          <w:rFonts w:ascii="Liberation Serif" w:hAnsi="Liberation Serif" w:cs="Liberation Serif"/>
          <w:sz w:val="28"/>
          <w:szCs w:val="28"/>
        </w:rPr>
        <w:t>администрации, комитетом экономики и муниципального заказа администрации);</w:t>
      </w:r>
    </w:p>
    <w:p w:rsidR="00B70F43" w:rsidRPr="00B06924" w:rsidRDefault="00B70F43" w:rsidP="00B70F43">
      <w:pPr>
        <w:autoSpaceDE w:val="0"/>
        <w:autoSpaceDN w:val="0"/>
        <w:adjustRightInd w:val="0"/>
        <w:ind w:firstLine="540"/>
        <w:jc w:val="both"/>
        <w:rPr>
          <w:rFonts w:ascii="Liberation Serif" w:hAnsi="Liberation Serif" w:cs="Liberation Serif"/>
          <w:sz w:val="28"/>
          <w:szCs w:val="28"/>
        </w:rPr>
      </w:pPr>
      <w:r w:rsidRPr="00B06924">
        <w:rPr>
          <w:rFonts w:ascii="Liberation Serif" w:hAnsi="Liberation Serif" w:cs="Liberation Serif"/>
          <w:sz w:val="28"/>
          <w:szCs w:val="28"/>
        </w:rPr>
        <w:t>- Финансовым управлением администрации;</w:t>
      </w:r>
    </w:p>
    <w:p w:rsidR="00B70F43" w:rsidRPr="00B06924" w:rsidRDefault="00B70F43" w:rsidP="00B70F43">
      <w:pPr>
        <w:autoSpaceDE w:val="0"/>
        <w:autoSpaceDN w:val="0"/>
        <w:adjustRightInd w:val="0"/>
        <w:ind w:firstLine="540"/>
        <w:jc w:val="both"/>
        <w:rPr>
          <w:rFonts w:ascii="Liberation Serif" w:hAnsi="Liberation Serif" w:cs="Arial"/>
          <w:sz w:val="28"/>
          <w:szCs w:val="28"/>
        </w:rPr>
      </w:pPr>
      <w:r w:rsidRPr="00B06924">
        <w:rPr>
          <w:rFonts w:ascii="Liberation Serif" w:hAnsi="Liberation Serif" w:cs="Liberation Serif"/>
          <w:sz w:val="28"/>
          <w:szCs w:val="28"/>
        </w:rPr>
        <w:t>- счетной палатой городского округа</w:t>
      </w:r>
      <w:proofErr w:type="gramStart"/>
      <w:r w:rsidRPr="00B06924">
        <w:rPr>
          <w:rFonts w:ascii="Liberation Serif" w:hAnsi="Liberation Serif" w:cs="Liberation Serif"/>
          <w:sz w:val="28"/>
          <w:szCs w:val="28"/>
        </w:rPr>
        <w:t>.»</w:t>
      </w:r>
      <w:r w:rsidRPr="00B06924">
        <w:rPr>
          <w:rFonts w:ascii="Liberation Serif" w:hAnsi="Liberation Serif" w:cs="Arial"/>
          <w:sz w:val="28"/>
          <w:szCs w:val="28"/>
        </w:rPr>
        <w:t>.</w:t>
      </w:r>
      <w:proofErr w:type="gramEnd"/>
    </w:p>
    <w:p w:rsidR="00B70F43" w:rsidRPr="00B06924" w:rsidRDefault="00B70F43" w:rsidP="00B70F43">
      <w:pPr>
        <w:widowControl w:val="0"/>
        <w:ind w:firstLine="709"/>
        <w:jc w:val="both"/>
        <w:rPr>
          <w:rFonts w:ascii="Liberation Serif" w:hAnsi="Liberation Serif"/>
          <w:sz w:val="28"/>
          <w:szCs w:val="28"/>
        </w:rPr>
      </w:pPr>
      <w:r w:rsidRPr="00B06924">
        <w:rPr>
          <w:rFonts w:ascii="Liberation Serif" w:hAnsi="Liberation Serif"/>
          <w:sz w:val="28"/>
          <w:szCs w:val="28"/>
        </w:rPr>
        <w:t>2.</w:t>
      </w:r>
      <w:r w:rsidRPr="00B06924">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B06924">
        <w:rPr>
          <w:rFonts w:ascii="Liberation Serif" w:hAnsi="Liberation Serif"/>
          <w:sz w:val="28"/>
          <w:szCs w:val="28"/>
        </w:rPr>
        <w:t>.р</w:t>
      </w:r>
      <w:proofErr w:type="gramEnd"/>
      <w:r w:rsidRPr="00B06924">
        <w:rPr>
          <w:rFonts w:ascii="Liberation Serif" w:hAnsi="Liberation Serif"/>
          <w:sz w:val="28"/>
          <w:szCs w:val="28"/>
        </w:rPr>
        <w:t>ф) и официальном сайте городского округа Верхняя Пышма (http://movp.ru/).</w:t>
      </w:r>
    </w:p>
    <w:p w:rsidR="00B70F43" w:rsidRPr="00B06924" w:rsidRDefault="00B70F43" w:rsidP="00B70F43">
      <w:pPr>
        <w:widowControl w:val="0"/>
        <w:ind w:firstLine="709"/>
        <w:jc w:val="both"/>
        <w:rPr>
          <w:rFonts w:ascii="Liberation Serif" w:hAnsi="Liberation Serif"/>
          <w:sz w:val="28"/>
          <w:szCs w:val="28"/>
        </w:rPr>
      </w:pPr>
      <w:r w:rsidRPr="00B06924">
        <w:rPr>
          <w:rFonts w:ascii="Liberation Serif" w:hAnsi="Liberation Serif"/>
          <w:sz w:val="28"/>
          <w:szCs w:val="28"/>
        </w:rPr>
        <w:t>3.</w:t>
      </w:r>
      <w:r w:rsidRPr="00B06924">
        <w:rPr>
          <w:rFonts w:ascii="Liberation Serif" w:hAnsi="Liberation Serif"/>
          <w:sz w:val="28"/>
          <w:szCs w:val="28"/>
        </w:rPr>
        <w:tab/>
      </w:r>
      <w:proofErr w:type="gramStart"/>
      <w:r w:rsidRPr="00B06924">
        <w:rPr>
          <w:rFonts w:ascii="Liberation Serif" w:hAnsi="Liberation Serif"/>
          <w:sz w:val="28"/>
          <w:szCs w:val="28"/>
        </w:rPr>
        <w:t>Контроль за</w:t>
      </w:r>
      <w:proofErr w:type="gramEnd"/>
      <w:r w:rsidRPr="00B06924">
        <w:rPr>
          <w:rFonts w:ascii="Liberation Serif" w:hAnsi="Liberation Serif"/>
          <w:sz w:val="28"/>
          <w:szCs w:val="28"/>
        </w:rPr>
        <w:t xml:space="preserve"> выполнением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B06924">
        <w:rPr>
          <w:rFonts w:ascii="Liberation Serif" w:hAnsi="Liberation Serif"/>
          <w:sz w:val="28"/>
          <w:szCs w:val="28"/>
        </w:rPr>
        <w:t>Ряжкину</w:t>
      </w:r>
      <w:proofErr w:type="spellEnd"/>
      <w:r w:rsidRPr="00B06924">
        <w:rPr>
          <w:rFonts w:ascii="Liberation Serif" w:hAnsi="Liberation Serif"/>
          <w:sz w:val="28"/>
          <w:szCs w:val="28"/>
        </w:rPr>
        <w:t xml:space="preserve"> М. С.</w:t>
      </w:r>
    </w:p>
    <w:p w:rsidR="00B70F43" w:rsidRDefault="00B70F43" w:rsidP="00B70F43">
      <w:pPr>
        <w:widowControl w:val="0"/>
        <w:ind w:firstLine="709"/>
        <w:jc w:val="both"/>
        <w:rPr>
          <w:rFonts w:ascii="Liberation Serif" w:hAnsi="Liberation Serif"/>
          <w:sz w:val="28"/>
          <w:szCs w:val="28"/>
        </w:rPr>
      </w:pPr>
    </w:p>
    <w:p w:rsidR="00B70F43" w:rsidRDefault="00B70F43" w:rsidP="00B70F4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79"/>
        <w:gridCol w:w="3276"/>
      </w:tblGrid>
      <w:tr w:rsidR="00B70F43" w:rsidRPr="0013051B" w:rsidTr="002656A8">
        <w:tc>
          <w:tcPr>
            <w:tcW w:w="6237" w:type="dxa"/>
            <w:vAlign w:val="bottom"/>
          </w:tcPr>
          <w:p w:rsidR="00B70F43" w:rsidRDefault="00B70F43" w:rsidP="002656A8">
            <w:pPr>
              <w:rPr>
                <w:rFonts w:ascii="Liberation Serif" w:hAnsi="Liberation Serif"/>
                <w:sz w:val="28"/>
                <w:szCs w:val="28"/>
              </w:rPr>
            </w:pPr>
            <w:permStart w:id="1995315617" w:edGrp="everyone" w:colFirst="0" w:colLast="0"/>
            <w:permStart w:id="12476962" w:edGrp="everyone" w:colFirst="1" w:colLast="1"/>
            <w:permEnd w:id="1628054335"/>
            <w:proofErr w:type="gramStart"/>
            <w:r>
              <w:rPr>
                <w:rFonts w:ascii="Liberation Serif" w:hAnsi="Liberation Serif"/>
                <w:sz w:val="28"/>
                <w:szCs w:val="28"/>
              </w:rPr>
              <w:t>Исполняющий</w:t>
            </w:r>
            <w:proofErr w:type="gramEnd"/>
            <w:r>
              <w:rPr>
                <w:rFonts w:ascii="Liberation Serif" w:hAnsi="Liberation Serif"/>
                <w:sz w:val="28"/>
                <w:szCs w:val="28"/>
              </w:rPr>
              <w:t xml:space="preserve"> полномочия</w:t>
            </w:r>
          </w:p>
          <w:p w:rsidR="00B70F43" w:rsidRPr="0013051B" w:rsidRDefault="00B70F43" w:rsidP="002656A8">
            <w:pPr>
              <w:rPr>
                <w:rFonts w:ascii="Liberation Serif" w:hAnsi="Liberation Serif"/>
                <w:sz w:val="28"/>
                <w:szCs w:val="28"/>
              </w:rPr>
            </w:pPr>
            <w:r>
              <w:rPr>
                <w:rFonts w:ascii="Liberation Serif" w:hAnsi="Liberation Serif"/>
                <w:sz w:val="28"/>
                <w:szCs w:val="28"/>
              </w:rPr>
              <w:t>Главы</w:t>
            </w:r>
            <w:r w:rsidRPr="0013051B">
              <w:rPr>
                <w:rFonts w:ascii="Liberation Serif" w:hAnsi="Liberation Serif"/>
                <w:sz w:val="28"/>
                <w:szCs w:val="28"/>
              </w:rPr>
              <w:t xml:space="preserve"> городского округа</w:t>
            </w:r>
          </w:p>
        </w:tc>
        <w:tc>
          <w:tcPr>
            <w:tcW w:w="3344" w:type="dxa"/>
            <w:vAlign w:val="bottom"/>
          </w:tcPr>
          <w:p w:rsidR="00B70F43" w:rsidRPr="0013051B" w:rsidRDefault="00B70F43" w:rsidP="00B70F43">
            <w:pPr>
              <w:jc w:val="right"/>
              <w:rPr>
                <w:rFonts w:ascii="Liberation Serif" w:hAnsi="Liberation Serif"/>
                <w:sz w:val="28"/>
                <w:szCs w:val="28"/>
              </w:rPr>
            </w:pPr>
            <w:r>
              <w:rPr>
                <w:rFonts w:ascii="Liberation Serif" w:hAnsi="Liberation Serif"/>
                <w:sz w:val="28"/>
                <w:szCs w:val="28"/>
              </w:rPr>
              <w:t>В. Н. Николишин</w:t>
            </w:r>
          </w:p>
        </w:tc>
      </w:tr>
      <w:permEnd w:id="1995315617"/>
      <w:permEnd w:id="12476962"/>
    </w:tbl>
    <w:p w:rsidR="0074086D" w:rsidRPr="00B70F43" w:rsidRDefault="0074086D" w:rsidP="00B70F43"/>
    <w:sectPr w:rsidR="0074086D" w:rsidRPr="00B70F4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26" w:rsidRDefault="00B06926" w:rsidP="00B70F43">
      <w:r>
        <w:separator/>
      </w:r>
    </w:p>
  </w:endnote>
  <w:endnote w:type="continuationSeparator" w:id="0">
    <w:p w:rsidR="00B06926" w:rsidRDefault="00B06926" w:rsidP="00B7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26" w:rsidRDefault="00B06926" w:rsidP="00B70F43">
      <w:r>
        <w:separator/>
      </w:r>
    </w:p>
  </w:footnote>
  <w:footnote w:type="continuationSeparator" w:id="0">
    <w:p w:rsidR="00B06926" w:rsidRDefault="00B06926" w:rsidP="00B70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F43" w:rsidRDefault="00B70F43">
    <w:pPr>
      <w:pStyle w:val="a3"/>
    </w:pPr>
  </w:p>
  <w:p w:rsidR="00B70F43" w:rsidRDefault="00B70F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657E3"/>
    <w:multiLevelType w:val="hybridMultilevel"/>
    <w:tmpl w:val="9C168A3C"/>
    <w:lvl w:ilvl="0" w:tplc="219CA3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A39226B"/>
    <w:multiLevelType w:val="hybridMultilevel"/>
    <w:tmpl w:val="C09CA33E"/>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43"/>
    <w:rsid w:val="0074086D"/>
    <w:rsid w:val="00B06926"/>
    <w:rsid w:val="00B7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F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F43"/>
    <w:pPr>
      <w:tabs>
        <w:tab w:val="center" w:pos="4677"/>
        <w:tab w:val="right" w:pos="9355"/>
      </w:tabs>
    </w:pPr>
  </w:style>
  <w:style w:type="character" w:customStyle="1" w:styleId="a4">
    <w:name w:val="Верхний колонтитул Знак"/>
    <w:basedOn w:val="a0"/>
    <w:link w:val="a3"/>
    <w:uiPriority w:val="99"/>
    <w:rsid w:val="00B70F43"/>
  </w:style>
  <w:style w:type="paragraph" w:styleId="a5">
    <w:name w:val="footer"/>
    <w:basedOn w:val="a"/>
    <w:link w:val="a6"/>
    <w:uiPriority w:val="99"/>
    <w:unhideWhenUsed/>
    <w:rsid w:val="00B70F43"/>
    <w:pPr>
      <w:tabs>
        <w:tab w:val="center" w:pos="4677"/>
        <w:tab w:val="right" w:pos="9355"/>
      </w:tabs>
    </w:pPr>
  </w:style>
  <w:style w:type="character" w:customStyle="1" w:styleId="a6">
    <w:name w:val="Нижний колонтитул Знак"/>
    <w:basedOn w:val="a0"/>
    <w:link w:val="a5"/>
    <w:uiPriority w:val="99"/>
    <w:rsid w:val="00B70F43"/>
  </w:style>
  <w:style w:type="paragraph" w:styleId="a7">
    <w:name w:val="Balloon Text"/>
    <w:basedOn w:val="a"/>
    <w:link w:val="a8"/>
    <w:uiPriority w:val="99"/>
    <w:semiHidden/>
    <w:unhideWhenUsed/>
    <w:rsid w:val="00B70F43"/>
    <w:rPr>
      <w:rFonts w:ascii="Tahoma" w:hAnsi="Tahoma" w:cs="Tahoma"/>
      <w:sz w:val="16"/>
      <w:szCs w:val="16"/>
    </w:rPr>
  </w:style>
  <w:style w:type="character" w:customStyle="1" w:styleId="a8">
    <w:name w:val="Текст выноски Знак"/>
    <w:basedOn w:val="a0"/>
    <w:link w:val="a7"/>
    <w:uiPriority w:val="99"/>
    <w:semiHidden/>
    <w:rsid w:val="00B70F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F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F43"/>
    <w:pPr>
      <w:tabs>
        <w:tab w:val="center" w:pos="4677"/>
        <w:tab w:val="right" w:pos="9355"/>
      </w:tabs>
    </w:pPr>
  </w:style>
  <w:style w:type="character" w:customStyle="1" w:styleId="a4">
    <w:name w:val="Верхний колонтитул Знак"/>
    <w:basedOn w:val="a0"/>
    <w:link w:val="a3"/>
    <w:uiPriority w:val="99"/>
    <w:rsid w:val="00B70F43"/>
  </w:style>
  <w:style w:type="paragraph" w:styleId="a5">
    <w:name w:val="footer"/>
    <w:basedOn w:val="a"/>
    <w:link w:val="a6"/>
    <w:uiPriority w:val="99"/>
    <w:unhideWhenUsed/>
    <w:rsid w:val="00B70F43"/>
    <w:pPr>
      <w:tabs>
        <w:tab w:val="center" w:pos="4677"/>
        <w:tab w:val="right" w:pos="9355"/>
      </w:tabs>
    </w:pPr>
  </w:style>
  <w:style w:type="character" w:customStyle="1" w:styleId="a6">
    <w:name w:val="Нижний колонтитул Знак"/>
    <w:basedOn w:val="a0"/>
    <w:link w:val="a5"/>
    <w:uiPriority w:val="99"/>
    <w:rsid w:val="00B70F43"/>
  </w:style>
  <w:style w:type="paragraph" w:styleId="a7">
    <w:name w:val="Balloon Text"/>
    <w:basedOn w:val="a"/>
    <w:link w:val="a8"/>
    <w:uiPriority w:val="99"/>
    <w:semiHidden/>
    <w:unhideWhenUsed/>
    <w:rsid w:val="00B70F43"/>
    <w:rPr>
      <w:rFonts w:ascii="Tahoma" w:hAnsi="Tahoma" w:cs="Tahoma"/>
      <w:sz w:val="16"/>
      <w:szCs w:val="16"/>
    </w:rPr>
  </w:style>
  <w:style w:type="character" w:customStyle="1" w:styleId="a8">
    <w:name w:val="Текст выноски Знак"/>
    <w:basedOn w:val="a0"/>
    <w:link w:val="a7"/>
    <w:uiPriority w:val="99"/>
    <w:semiHidden/>
    <w:rsid w:val="00B70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2020-04-15T04:38:00Z</dcterms:created>
  <dcterms:modified xsi:type="dcterms:W3CDTF">2020-04-15T04:39:00Z</dcterms:modified>
</cp:coreProperties>
</file>