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5"/>
        <w:gridCol w:w="425"/>
        <w:gridCol w:w="555"/>
        <w:gridCol w:w="6138"/>
      </w:tblGrid>
      <w:tr w:rsidR="00F47DD8" w:rsidRPr="0013051B" w:rsidTr="00A06B36">
        <w:trPr>
          <w:trHeight w:val="524"/>
        </w:trPr>
        <w:tc>
          <w:tcPr>
            <w:tcW w:w="9460" w:type="dxa"/>
            <w:gridSpan w:val="5"/>
          </w:tcPr>
          <w:p w:rsidR="00F47DD8" w:rsidRPr="0013051B" w:rsidRDefault="00F47DD8" w:rsidP="00A06B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47DD8" w:rsidRPr="0013051B" w:rsidRDefault="00F47DD8" w:rsidP="00A06B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47DD8" w:rsidRPr="0013051B" w:rsidRDefault="00F47DD8" w:rsidP="00A06B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47DD8" w:rsidRPr="0013051B" w:rsidRDefault="00F47DD8" w:rsidP="00A06B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7DD8" w:rsidRPr="0013051B" w:rsidTr="00A06B36">
        <w:trPr>
          <w:trHeight w:val="524"/>
        </w:trPr>
        <w:tc>
          <w:tcPr>
            <w:tcW w:w="284" w:type="dxa"/>
            <w:vAlign w:val="bottom"/>
          </w:tcPr>
          <w:p w:rsidR="00F47DD8" w:rsidRPr="0013051B" w:rsidRDefault="00F47DD8" w:rsidP="00A06B3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47DD8" w:rsidRPr="0013051B" w:rsidRDefault="00F47DD8" w:rsidP="00A06B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47DD8" w:rsidRPr="0013051B" w:rsidRDefault="00F47DD8" w:rsidP="00A06B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47DD8" w:rsidRPr="0013051B" w:rsidRDefault="00F47DD8" w:rsidP="00A06B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47DD8" w:rsidRPr="0013051B" w:rsidRDefault="00F47DD8" w:rsidP="00A06B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47DD8" w:rsidRPr="0013051B" w:rsidTr="00A06B36">
        <w:trPr>
          <w:trHeight w:val="130"/>
        </w:trPr>
        <w:tc>
          <w:tcPr>
            <w:tcW w:w="9460" w:type="dxa"/>
            <w:gridSpan w:val="5"/>
          </w:tcPr>
          <w:p w:rsidR="00F47DD8" w:rsidRPr="0013051B" w:rsidRDefault="00F47DD8" w:rsidP="00A06B3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47DD8" w:rsidRPr="0013051B" w:rsidTr="00A06B36">
        <w:tc>
          <w:tcPr>
            <w:tcW w:w="9460" w:type="dxa"/>
            <w:gridSpan w:val="5"/>
          </w:tcPr>
          <w:p w:rsidR="00F47DD8" w:rsidRPr="0013051B" w:rsidRDefault="00F47DD8" w:rsidP="00A06B3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47DD8" w:rsidRPr="0013051B" w:rsidRDefault="00F47DD8" w:rsidP="00A06B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47DD8" w:rsidRPr="0013051B" w:rsidRDefault="00F47DD8" w:rsidP="00A06B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47DD8" w:rsidRPr="0013051B" w:rsidTr="00A06B36">
        <w:tc>
          <w:tcPr>
            <w:tcW w:w="9460" w:type="dxa"/>
            <w:gridSpan w:val="5"/>
          </w:tcPr>
          <w:p w:rsidR="00F47DD8" w:rsidRPr="0013051B" w:rsidRDefault="00F47DD8" w:rsidP="00A06B3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межведомственной комиссии по профилактике  экстремизма в городском округе Верхняя Пышма</w:t>
            </w:r>
          </w:p>
        </w:tc>
      </w:tr>
      <w:tr w:rsidR="00F47DD8" w:rsidRPr="0013051B" w:rsidTr="00A06B36">
        <w:tc>
          <w:tcPr>
            <w:tcW w:w="9460" w:type="dxa"/>
            <w:gridSpan w:val="5"/>
          </w:tcPr>
          <w:p w:rsidR="00F47DD8" w:rsidRPr="0013051B" w:rsidRDefault="00F47DD8" w:rsidP="00A06B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47DD8" w:rsidRPr="0013051B" w:rsidRDefault="00F47DD8" w:rsidP="00A06B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47DD8" w:rsidRDefault="00F47DD8" w:rsidP="00F47DD8">
      <w:pPr>
        <w:tabs>
          <w:tab w:val="center" w:pos="4818"/>
          <w:tab w:val="right" w:pos="9637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proofErr w:type="gramStart"/>
      <w:r>
        <w:rPr>
          <w:rFonts w:ascii="Liberation Serif" w:hAnsi="Liberation Serif"/>
          <w:sz w:val="28"/>
          <w:szCs w:val="28"/>
        </w:rPr>
        <w:t>целях</w:t>
      </w:r>
      <w:proofErr w:type="gramEnd"/>
      <w:r>
        <w:rPr>
          <w:rFonts w:ascii="Liberation Serif" w:hAnsi="Liberation Serif"/>
          <w:sz w:val="28"/>
          <w:szCs w:val="28"/>
        </w:rPr>
        <w:t xml:space="preserve"> реализации Федерального закона от 25.07.2002 № 114-ФЗ                    «О противодействии экстремистской деятельности»,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городского округа Верхняя Пышма, в связи со структурными и кадровыми изменениями, администрация городского округа Верхняя Пышма</w:t>
      </w:r>
    </w:p>
    <w:p w:rsidR="00F47DD8" w:rsidRPr="0013051B" w:rsidRDefault="00F47DD8" w:rsidP="00F47DD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47DD8" w:rsidRDefault="00F47DD8" w:rsidP="00F47DD8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состав межведомственной комиссии по профилактике экстремизма в городском округе Верхняя Пышма, утвержденный постановлением администрации городского округа Верхняя Пышма от 05.02.2019 № 111, изложив в новой редакции (прилагается).</w:t>
      </w:r>
    </w:p>
    <w:p w:rsidR="00F47DD8" w:rsidRDefault="00F47DD8" w:rsidP="00F47DD8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Признать утратившим силу постановление администрации городского округа Верхняя Пышма от 08.11.2019 № 1214 «О внесении изменений в состав межведомственной комиссии по профилактике экстремизма в городском округе Верхняя Пышма».</w:t>
      </w:r>
    </w:p>
    <w:p w:rsidR="00F47DD8" w:rsidRDefault="00F47DD8" w:rsidP="00F47DD8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F47DD8" w:rsidRDefault="00F47DD8" w:rsidP="00F47DD8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общим вопросам городского округа Верхняя Пышма Резинских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F47DD8" w:rsidRPr="0013051B" w:rsidTr="00A06B36">
        <w:tc>
          <w:tcPr>
            <w:tcW w:w="6237" w:type="dxa"/>
            <w:vAlign w:val="bottom"/>
          </w:tcPr>
          <w:p w:rsidR="00F47DD8" w:rsidRDefault="00F47DD8" w:rsidP="00A06B3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47DD8" w:rsidRDefault="00F47DD8" w:rsidP="00A06B3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47DD8" w:rsidRDefault="00F47DD8" w:rsidP="00A06B36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F47DD8" w:rsidRPr="0013051B" w:rsidRDefault="00F47DD8" w:rsidP="00A06B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Главы 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городского округа</w:t>
            </w:r>
          </w:p>
        </w:tc>
        <w:tc>
          <w:tcPr>
            <w:tcW w:w="3344" w:type="dxa"/>
            <w:vAlign w:val="bottom"/>
          </w:tcPr>
          <w:p w:rsidR="00F47DD8" w:rsidRPr="0013051B" w:rsidRDefault="00F47DD8" w:rsidP="00A06B3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F47DD8" w:rsidRPr="0013051B" w:rsidRDefault="00F47DD8" w:rsidP="00F47DD8">
      <w:pPr>
        <w:pStyle w:val="ConsNormal"/>
        <w:widowControl/>
        <w:ind w:firstLine="0"/>
        <w:rPr>
          <w:rFonts w:ascii="Liberation Serif" w:hAnsi="Liberation Serif"/>
        </w:rPr>
      </w:pPr>
    </w:p>
    <w:p w:rsidR="00544F29" w:rsidRDefault="00544F29"/>
    <w:p w:rsidR="00C63511" w:rsidRDefault="00C63511"/>
    <w:p w:rsidR="00C63511" w:rsidRDefault="00C63511"/>
    <w:p w:rsidR="00C63511" w:rsidRDefault="00C63511"/>
    <w:p w:rsidR="00C63511" w:rsidRPr="00C63511" w:rsidRDefault="00C63511" w:rsidP="00C63511">
      <w:pPr>
        <w:ind w:firstLine="5103"/>
        <w:rPr>
          <w:rFonts w:ascii="Liberation Serif" w:hAnsi="Liberation Serif"/>
          <w:sz w:val="26"/>
          <w:szCs w:val="26"/>
        </w:rPr>
      </w:pPr>
      <w:r w:rsidRPr="00C63511">
        <w:rPr>
          <w:rFonts w:ascii="Liberation Serif" w:hAnsi="Liberation Serif"/>
          <w:sz w:val="26"/>
          <w:szCs w:val="26"/>
        </w:rPr>
        <w:lastRenderedPageBreak/>
        <w:t>Приложени</w:t>
      </w:r>
      <w:bookmarkStart w:id="0" w:name="_GoBack"/>
      <w:bookmarkEnd w:id="0"/>
      <w:r w:rsidRPr="00C63511">
        <w:rPr>
          <w:rFonts w:ascii="Liberation Serif" w:hAnsi="Liberation Serif"/>
          <w:sz w:val="26"/>
          <w:szCs w:val="26"/>
        </w:rPr>
        <w:t>е</w:t>
      </w:r>
    </w:p>
    <w:p w:rsidR="00C63511" w:rsidRPr="00C63511" w:rsidRDefault="00C63511" w:rsidP="00C63511">
      <w:pPr>
        <w:ind w:firstLine="5103"/>
        <w:rPr>
          <w:rFonts w:ascii="Liberation Serif" w:hAnsi="Liberation Serif"/>
          <w:sz w:val="26"/>
          <w:szCs w:val="26"/>
        </w:rPr>
      </w:pPr>
      <w:r w:rsidRPr="00C63511">
        <w:rPr>
          <w:rFonts w:ascii="Liberation Serif" w:hAnsi="Liberation Serif"/>
          <w:sz w:val="26"/>
          <w:szCs w:val="26"/>
        </w:rPr>
        <w:t>к постановлению администрации</w:t>
      </w:r>
    </w:p>
    <w:p w:rsidR="00C63511" w:rsidRPr="00C63511" w:rsidRDefault="00C63511" w:rsidP="00C63511">
      <w:pPr>
        <w:ind w:firstLine="5103"/>
        <w:rPr>
          <w:rFonts w:ascii="Liberation Serif" w:hAnsi="Liberation Serif"/>
          <w:sz w:val="26"/>
          <w:szCs w:val="26"/>
        </w:rPr>
      </w:pPr>
      <w:r w:rsidRPr="00C63511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C63511" w:rsidRPr="00C63511" w:rsidRDefault="00C63511" w:rsidP="00C63511">
      <w:pPr>
        <w:ind w:firstLine="5103"/>
        <w:rPr>
          <w:rFonts w:ascii="Liberation Serif" w:hAnsi="Liberation Serif"/>
          <w:b/>
          <w:sz w:val="28"/>
          <w:szCs w:val="28"/>
        </w:rPr>
      </w:pPr>
      <w:r w:rsidRPr="00C63511">
        <w:rPr>
          <w:rFonts w:ascii="Liberation Serif" w:hAnsi="Liberation Serif"/>
          <w:sz w:val="26"/>
          <w:szCs w:val="26"/>
        </w:rPr>
        <w:t>от __________________ № ______</w:t>
      </w:r>
    </w:p>
    <w:p w:rsidR="00C63511" w:rsidRPr="00C63511" w:rsidRDefault="00C63511" w:rsidP="00C6351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C63511" w:rsidRPr="00C63511" w:rsidRDefault="00C63511" w:rsidP="00C63511">
      <w:pPr>
        <w:jc w:val="center"/>
        <w:rPr>
          <w:rFonts w:ascii="Liberation Serif" w:hAnsi="Liberation Serif"/>
          <w:b/>
          <w:sz w:val="28"/>
          <w:szCs w:val="28"/>
        </w:rPr>
      </w:pPr>
      <w:r w:rsidRPr="00C63511">
        <w:rPr>
          <w:rFonts w:ascii="Liberation Serif" w:hAnsi="Liberation Serif"/>
          <w:b/>
          <w:sz w:val="28"/>
          <w:szCs w:val="28"/>
        </w:rPr>
        <w:t>СОСТАВ</w:t>
      </w:r>
    </w:p>
    <w:p w:rsidR="00C63511" w:rsidRPr="00C63511" w:rsidRDefault="00C63511" w:rsidP="00C63511">
      <w:pPr>
        <w:jc w:val="center"/>
        <w:rPr>
          <w:rFonts w:ascii="Liberation Serif" w:hAnsi="Liberation Serif"/>
          <w:b/>
          <w:sz w:val="28"/>
          <w:szCs w:val="28"/>
        </w:rPr>
      </w:pPr>
      <w:r w:rsidRPr="00C63511">
        <w:rPr>
          <w:rFonts w:ascii="Liberation Serif" w:hAnsi="Liberation Serif"/>
          <w:b/>
          <w:sz w:val="28"/>
          <w:szCs w:val="28"/>
        </w:rPr>
        <w:t xml:space="preserve">межведомственной комиссии по профилактике экстремизма </w:t>
      </w:r>
    </w:p>
    <w:p w:rsidR="00C63511" w:rsidRPr="00C63511" w:rsidRDefault="00C63511" w:rsidP="00C63511">
      <w:pPr>
        <w:jc w:val="center"/>
        <w:rPr>
          <w:rFonts w:ascii="Liberation Serif" w:hAnsi="Liberation Serif"/>
        </w:rPr>
      </w:pPr>
      <w:proofErr w:type="gramStart"/>
      <w:r w:rsidRPr="00C63511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  <w:proofErr w:type="gramEnd"/>
    </w:p>
    <w:p w:rsidR="00C63511" w:rsidRPr="00C63511" w:rsidRDefault="00C63511" w:rsidP="00C63511">
      <w:pPr>
        <w:rPr>
          <w:rFonts w:ascii="Liberation Serif" w:hAnsi="Liberation Serif"/>
        </w:rPr>
      </w:pPr>
    </w:p>
    <w:tbl>
      <w:tblPr>
        <w:tblpPr w:leftFromText="180" w:rightFromText="180" w:vertAnchor="text" w:tblpY="1"/>
        <w:tblOverlap w:val="never"/>
        <w:tblW w:w="9654" w:type="dxa"/>
        <w:tblLook w:val="04A0" w:firstRow="1" w:lastRow="0" w:firstColumn="1" w:lastColumn="0" w:noHBand="0" w:noVBand="1"/>
      </w:tblPr>
      <w:tblGrid>
        <w:gridCol w:w="2424"/>
        <w:gridCol w:w="303"/>
        <w:gridCol w:w="6927"/>
      </w:tblGrid>
      <w:tr w:rsidR="00C63511" w:rsidRPr="00C63511" w:rsidTr="00A06B36">
        <w:trPr>
          <w:trHeight w:val="600"/>
        </w:trPr>
        <w:tc>
          <w:tcPr>
            <w:tcW w:w="2424" w:type="dxa"/>
            <w:shd w:val="clear" w:color="auto" w:fill="auto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Соломин И.В.</w:t>
            </w:r>
          </w:p>
        </w:tc>
        <w:tc>
          <w:tcPr>
            <w:tcW w:w="303" w:type="dxa"/>
          </w:tcPr>
          <w:p w:rsidR="00C63511" w:rsidRPr="00C63511" w:rsidRDefault="00C63511" w:rsidP="00C63511">
            <w:pPr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color w:val="000000"/>
                <w:sz w:val="26"/>
                <w:szCs w:val="26"/>
              </w:rPr>
              <w:t>-</w:t>
            </w:r>
          </w:p>
        </w:tc>
        <w:tc>
          <w:tcPr>
            <w:tcW w:w="6927" w:type="dxa"/>
            <w:shd w:val="clear" w:color="auto" w:fill="auto"/>
          </w:tcPr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color w:val="000000"/>
                <w:sz w:val="26"/>
                <w:szCs w:val="26"/>
              </w:rPr>
              <w:t>Глава городского округа Верхняя Пышма, председатель комиссии;</w:t>
            </w:r>
          </w:p>
        </w:tc>
      </w:tr>
      <w:tr w:rsidR="00C63511" w:rsidRPr="00C63511" w:rsidTr="00A06B36">
        <w:trPr>
          <w:trHeight w:val="600"/>
        </w:trPr>
        <w:tc>
          <w:tcPr>
            <w:tcW w:w="2424" w:type="dxa"/>
            <w:shd w:val="clear" w:color="auto" w:fill="auto"/>
            <w:hideMark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Резинских Н.А.</w:t>
            </w:r>
          </w:p>
        </w:tc>
        <w:tc>
          <w:tcPr>
            <w:tcW w:w="303" w:type="dxa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6927" w:type="dxa"/>
            <w:shd w:val="clear" w:color="auto" w:fill="auto"/>
          </w:tcPr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городского округа Верхняя Пышма по общим вопросам, заместитель председателя комиссии;</w:t>
            </w:r>
          </w:p>
        </w:tc>
      </w:tr>
      <w:tr w:rsidR="00C63511" w:rsidRPr="00C63511" w:rsidTr="00A06B36">
        <w:trPr>
          <w:trHeight w:val="600"/>
        </w:trPr>
        <w:tc>
          <w:tcPr>
            <w:tcW w:w="2424" w:type="dxa"/>
            <w:shd w:val="clear" w:color="auto" w:fill="auto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Рудакова О.Н.</w:t>
            </w:r>
          </w:p>
        </w:tc>
        <w:tc>
          <w:tcPr>
            <w:tcW w:w="303" w:type="dxa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6927" w:type="dxa"/>
            <w:shd w:val="clear" w:color="auto" w:fill="auto"/>
          </w:tcPr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ведущий специалист по взаимодействию с правоохранительными органами администрации городского округа Верхняя Пышма, секретарь комиссии</w:t>
            </w:r>
          </w:p>
        </w:tc>
      </w:tr>
      <w:tr w:rsidR="00C63511" w:rsidRPr="00C63511" w:rsidTr="00A06B36">
        <w:trPr>
          <w:trHeight w:val="392"/>
        </w:trPr>
        <w:tc>
          <w:tcPr>
            <w:tcW w:w="2424" w:type="dxa"/>
            <w:shd w:val="clear" w:color="auto" w:fill="auto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Члены комиссии:</w:t>
            </w:r>
          </w:p>
        </w:tc>
        <w:tc>
          <w:tcPr>
            <w:tcW w:w="303" w:type="dxa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927" w:type="dxa"/>
            <w:shd w:val="clear" w:color="auto" w:fill="auto"/>
          </w:tcPr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63511" w:rsidRPr="00C63511" w:rsidTr="00A06B36">
        <w:trPr>
          <w:trHeight w:val="600"/>
        </w:trPr>
        <w:tc>
          <w:tcPr>
            <w:tcW w:w="2424" w:type="dxa"/>
            <w:shd w:val="clear" w:color="auto" w:fill="auto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C63511">
              <w:rPr>
                <w:rFonts w:ascii="Liberation Serif" w:hAnsi="Liberation Serif"/>
                <w:sz w:val="26"/>
                <w:szCs w:val="26"/>
              </w:rPr>
              <w:t>Балюкова</w:t>
            </w:r>
            <w:proofErr w:type="spellEnd"/>
            <w:r w:rsidRPr="00C63511">
              <w:rPr>
                <w:rFonts w:ascii="Liberation Serif" w:hAnsi="Liberation Serif"/>
                <w:sz w:val="26"/>
                <w:szCs w:val="26"/>
              </w:rPr>
              <w:t xml:space="preserve"> Т.В. </w:t>
            </w: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C63511">
              <w:rPr>
                <w:rFonts w:ascii="Liberation Serif" w:hAnsi="Liberation Serif"/>
                <w:sz w:val="26"/>
                <w:szCs w:val="26"/>
              </w:rPr>
              <w:t>Британов</w:t>
            </w:r>
            <w:proofErr w:type="spellEnd"/>
            <w:r w:rsidRPr="00C63511">
              <w:rPr>
                <w:rFonts w:ascii="Liberation Serif" w:hAnsi="Liberation Serif"/>
                <w:sz w:val="26"/>
                <w:szCs w:val="26"/>
              </w:rPr>
              <w:t xml:space="preserve"> А.В.</w:t>
            </w: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Выгодский  П.Я.</w:t>
            </w:r>
          </w:p>
        </w:tc>
        <w:tc>
          <w:tcPr>
            <w:tcW w:w="303" w:type="dxa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6927" w:type="dxa"/>
            <w:shd w:val="clear" w:color="auto" w:fill="auto"/>
          </w:tcPr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начальник МКУ «Управление образования городского округа Верхняя Пышма»;</w:t>
            </w:r>
          </w:p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начальник МКУ «Управление физической культуры, спорта и молодежной политики городского округа Верхняя Пышма»;</w:t>
            </w:r>
          </w:p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городского округа Верхняя Пышма по социальным вопросам;</w:t>
            </w:r>
          </w:p>
        </w:tc>
      </w:tr>
      <w:tr w:rsidR="00C63511" w:rsidRPr="00C63511" w:rsidTr="00A06B36">
        <w:trPr>
          <w:trHeight w:val="600"/>
        </w:trPr>
        <w:tc>
          <w:tcPr>
            <w:tcW w:w="2424" w:type="dxa"/>
            <w:shd w:val="clear" w:color="auto" w:fill="auto"/>
            <w:hideMark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Дмитриева Р.Г.</w:t>
            </w: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C63511">
              <w:rPr>
                <w:rFonts w:ascii="Liberation Serif" w:hAnsi="Liberation Serif"/>
                <w:sz w:val="26"/>
                <w:szCs w:val="26"/>
              </w:rPr>
              <w:t>Костыгина</w:t>
            </w:r>
            <w:proofErr w:type="spellEnd"/>
            <w:r w:rsidRPr="00C63511">
              <w:rPr>
                <w:rFonts w:ascii="Liberation Serif" w:hAnsi="Liberation Serif"/>
                <w:sz w:val="26"/>
                <w:szCs w:val="26"/>
              </w:rPr>
              <w:t xml:space="preserve"> М.А.</w:t>
            </w: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Лобастов В.Г</w:t>
            </w: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Мальцева Е.Н.</w:t>
            </w: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Колмаков К.А.</w:t>
            </w:r>
          </w:p>
        </w:tc>
        <w:tc>
          <w:tcPr>
            <w:tcW w:w="303" w:type="dxa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6927" w:type="dxa"/>
            <w:shd w:val="clear" w:color="auto" w:fill="auto"/>
            <w:hideMark/>
          </w:tcPr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 xml:space="preserve">заведующая </w:t>
            </w:r>
            <w:proofErr w:type="spellStart"/>
            <w:r w:rsidRPr="00C63511">
              <w:rPr>
                <w:rFonts w:ascii="Liberation Serif" w:hAnsi="Liberation Serif"/>
                <w:sz w:val="26"/>
                <w:szCs w:val="26"/>
              </w:rPr>
              <w:t>Верхнепышминским</w:t>
            </w:r>
            <w:proofErr w:type="spellEnd"/>
            <w:r w:rsidRPr="00C63511">
              <w:rPr>
                <w:rFonts w:ascii="Liberation Serif" w:hAnsi="Liberation Serif"/>
                <w:sz w:val="26"/>
                <w:szCs w:val="26"/>
              </w:rPr>
              <w:t xml:space="preserve"> филиалом ГБПОУ СО «Уральский государственный колледж имени И.И. Ползунова» (по согласованию);</w:t>
            </w:r>
          </w:p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начальник МКУ «Управление культуры городского округа Верхняя Пышма»;</w:t>
            </w:r>
          </w:p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директор ГБПОУ СО «Верхнепышминский механико-технологический техникум «Юность»  (по согласованию);</w:t>
            </w:r>
          </w:p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председатель территориальной комиссии города Верхняя Пышма по делам несовершеннолетних и защите их прав </w:t>
            </w:r>
          </w:p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(по согласованию);  </w:t>
            </w:r>
          </w:p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 xml:space="preserve">сотрудник Управления ФСБ России по Свердловской области (по согласованию); </w:t>
            </w:r>
          </w:p>
        </w:tc>
      </w:tr>
      <w:tr w:rsidR="00C63511" w:rsidRPr="00C63511" w:rsidTr="00A06B36">
        <w:trPr>
          <w:trHeight w:val="600"/>
        </w:trPr>
        <w:tc>
          <w:tcPr>
            <w:tcW w:w="2424" w:type="dxa"/>
            <w:shd w:val="clear" w:color="auto" w:fill="auto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Кропачев Н.М.</w:t>
            </w:r>
          </w:p>
        </w:tc>
        <w:tc>
          <w:tcPr>
            <w:tcW w:w="303" w:type="dxa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6927" w:type="dxa"/>
            <w:shd w:val="clear" w:color="auto" w:fill="auto"/>
          </w:tcPr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color w:val="000000"/>
                <w:sz w:val="26"/>
                <w:szCs w:val="26"/>
              </w:rPr>
              <w:t>заместитель начальника Управления социальной политики по городам Верхняя Пышма и Среднеуральск (по согласованию);</w:t>
            </w:r>
          </w:p>
        </w:tc>
      </w:tr>
      <w:tr w:rsidR="00C63511" w:rsidRPr="00C63511" w:rsidTr="00A06B36">
        <w:trPr>
          <w:trHeight w:val="347"/>
        </w:trPr>
        <w:tc>
          <w:tcPr>
            <w:tcW w:w="2424" w:type="dxa"/>
            <w:shd w:val="clear" w:color="auto" w:fill="auto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Снедкова Е.В.</w:t>
            </w:r>
          </w:p>
        </w:tc>
        <w:tc>
          <w:tcPr>
            <w:tcW w:w="303" w:type="dxa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6927" w:type="dxa"/>
            <w:shd w:val="clear" w:color="auto" w:fill="auto"/>
          </w:tcPr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пресс - секретарь Главы городского округа Верхняя Пышма;</w:t>
            </w:r>
          </w:p>
        </w:tc>
      </w:tr>
      <w:tr w:rsidR="00C63511" w:rsidRPr="00C63511" w:rsidTr="00A06B36">
        <w:trPr>
          <w:trHeight w:val="600"/>
        </w:trPr>
        <w:tc>
          <w:tcPr>
            <w:tcW w:w="2424" w:type="dxa"/>
            <w:shd w:val="clear" w:color="auto" w:fill="auto"/>
            <w:hideMark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C63511">
              <w:rPr>
                <w:rFonts w:ascii="Liberation Serif" w:hAnsi="Liberation Serif"/>
                <w:sz w:val="26"/>
                <w:szCs w:val="26"/>
              </w:rPr>
              <w:t>Ергеледжи</w:t>
            </w:r>
            <w:proofErr w:type="spellEnd"/>
            <w:r w:rsidRPr="00C63511">
              <w:rPr>
                <w:rFonts w:ascii="Liberation Serif" w:hAnsi="Liberation Serif"/>
                <w:sz w:val="26"/>
                <w:szCs w:val="26"/>
              </w:rPr>
              <w:t xml:space="preserve"> И.А.</w:t>
            </w:r>
          </w:p>
        </w:tc>
        <w:tc>
          <w:tcPr>
            <w:tcW w:w="303" w:type="dxa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6927" w:type="dxa"/>
            <w:shd w:val="clear" w:color="auto" w:fill="auto"/>
            <w:hideMark/>
          </w:tcPr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начальник МО МВД России «Верхнепышминский»                             (по согласованию);</w:t>
            </w:r>
          </w:p>
        </w:tc>
      </w:tr>
      <w:tr w:rsidR="00C63511" w:rsidRPr="00C63511" w:rsidTr="00A06B36">
        <w:trPr>
          <w:trHeight w:val="600"/>
        </w:trPr>
        <w:tc>
          <w:tcPr>
            <w:tcW w:w="2424" w:type="dxa"/>
            <w:shd w:val="clear" w:color="auto" w:fill="auto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C63511">
              <w:rPr>
                <w:rFonts w:ascii="Liberation Serif" w:hAnsi="Liberation Serif"/>
                <w:sz w:val="26"/>
                <w:szCs w:val="26"/>
              </w:rPr>
              <w:t>Щемелев</w:t>
            </w:r>
            <w:proofErr w:type="spellEnd"/>
            <w:r w:rsidRPr="00C63511">
              <w:rPr>
                <w:rFonts w:ascii="Liberation Serif" w:hAnsi="Liberation Serif"/>
                <w:sz w:val="26"/>
                <w:szCs w:val="26"/>
              </w:rPr>
              <w:t xml:space="preserve"> Р.И.         </w:t>
            </w:r>
          </w:p>
        </w:tc>
        <w:tc>
          <w:tcPr>
            <w:tcW w:w="303" w:type="dxa"/>
          </w:tcPr>
          <w:p w:rsidR="00C63511" w:rsidRPr="00C63511" w:rsidRDefault="00C63511" w:rsidP="00C63511">
            <w:pPr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6927" w:type="dxa"/>
            <w:shd w:val="clear" w:color="auto" w:fill="auto"/>
          </w:tcPr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</w:t>
            </w:r>
          </w:p>
          <w:p w:rsidR="00C63511" w:rsidRPr="00C63511" w:rsidRDefault="00C63511" w:rsidP="00C635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63511">
              <w:rPr>
                <w:rFonts w:ascii="Liberation Serif" w:hAnsi="Liberation Serif"/>
                <w:sz w:val="26"/>
                <w:szCs w:val="26"/>
              </w:rPr>
              <w:lastRenderedPageBreak/>
              <w:t>(по согласованию).</w:t>
            </w:r>
          </w:p>
        </w:tc>
      </w:tr>
    </w:tbl>
    <w:p w:rsidR="00C63511" w:rsidRPr="00C63511" w:rsidRDefault="00C63511" w:rsidP="00C63511">
      <w:pPr>
        <w:rPr>
          <w:rFonts w:ascii="Liberation Serif" w:hAnsi="Liberation Serif"/>
        </w:rPr>
      </w:pPr>
    </w:p>
    <w:p w:rsidR="00C63511" w:rsidRDefault="00C63511"/>
    <w:p w:rsidR="00C63511" w:rsidRDefault="00C63511"/>
    <w:p w:rsidR="00C63511" w:rsidRDefault="00C63511"/>
    <w:p w:rsidR="00C63511" w:rsidRDefault="00C63511"/>
    <w:p w:rsidR="00C63511" w:rsidRDefault="00C63511"/>
    <w:sectPr w:rsidR="00C6351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883" w:rsidRDefault="001A7883" w:rsidP="00F47DD8">
      <w:r>
        <w:separator/>
      </w:r>
    </w:p>
  </w:endnote>
  <w:endnote w:type="continuationSeparator" w:id="0">
    <w:p w:rsidR="001A7883" w:rsidRDefault="001A7883" w:rsidP="00F4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883" w:rsidRDefault="001A7883" w:rsidP="00F47DD8">
      <w:r>
        <w:separator/>
      </w:r>
    </w:p>
  </w:footnote>
  <w:footnote w:type="continuationSeparator" w:id="0">
    <w:p w:rsidR="001A7883" w:rsidRDefault="001A7883" w:rsidP="00F47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DD8" w:rsidRDefault="00F47DD8">
    <w:pPr>
      <w:pStyle w:val="a3"/>
    </w:pPr>
  </w:p>
  <w:p w:rsidR="00F47DD8" w:rsidRDefault="00F47D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22B"/>
    <w:multiLevelType w:val="hybridMultilevel"/>
    <w:tmpl w:val="C1C2B758"/>
    <w:lvl w:ilvl="0" w:tplc="0CA8FF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DD8"/>
    <w:rsid w:val="001A7883"/>
    <w:rsid w:val="002B2FF1"/>
    <w:rsid w:val="00544F29"/>
    <w:rsid w:val="00C63511"/>
    <w:rsid w:val="00F4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D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7DD8"/>
  </w:style>
  <w:style w:type="paragraph" w:styleId="a5">
    <w:name w:val="footer"/>
    <w:basedOn w:val="a"/>
    <w:link w:val="a6"/>
    <w:uiPriority w:val="99"/>
    <w:unhideWhenUsed/>
    <w:rsid w:val="00F47D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7DD8"/>
  </w:style>
  <w:style w:type="paragraph" w:styleId="a7">
    <w:name w:val="Balloon Text"/>
    <w:basedOn w:val="a"/>
    <w:link w:val="a8"/>
    <w:uiPriority w:val="99"/>
    <w:semiHidden/>
    <w:unhideWhenUsed/>
    <w:rsid w:val="00F47D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7DD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47DD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47D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D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7DD8"/>
  </w:style>
  <w:style w:type="paragraph" w:styleId="a5">
    <w:name w:val="footer"/>
    <w:basedOn w:val="a"/>
    <w:link w:val="a6"/>
    <w:uiPriority w:val="99"/>
    <w:unhideWhenUsed/>
    <w:rsid w:val="00F47D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7DD8"/>
  </w:style>
  <w:style w:type="paragraph" w:styleId="a7">
    <w:name w:val="Balloon Text"/>
    <w:basedOn w:val="a"/>
    <w:link w:val="a8"/>
    <w:uiPriority w:val="99"/>
    <w:semiHidden/>
    <w:unhideWhenUsed/>
    <w:rsid w:val="00F47D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7DD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47DD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47D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2020-03-23T05:23:00Z</dcterms:created>
  <dcterms:modified xsi:type="dcterms:W3CDTF">2020-03-23T05:24:00Z</dcterms:modified>
</cp:coreProperties>
</file>