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00E40" w:rsidTr="00B00E40">
        <w:trPr>
          <w:trHeight w:val="524"/>
        </w:trPr>
        <w:tc>
          <w:tcPr>
            <w:tcW w:w="9460" w:type="dxa"/>
            <w:gridSpan w:val="5"/>
            <w:hideMark/>
          </w:tcPr>
          <w:p w:rsidR="00B00E40" w:rsidRDefault="00B00E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00E40" w:rsidRDefault="00B00E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00E40" w:rsidRDefault="00B00E4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00E40" w:rsidRDefault="00B00E4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2953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00E40" w:rsidTr="00B00E40">
        <w:trPr>
          <w:trHeight w:val="524"/>
        </w:trPr>
        <w:tc>
          <w:tcPr>
            <w:tcW w:w="284" w:type="dxa"/>
            <w:vAlign w:val="bottom"/>
            <w:hideMark/>
          </w:tcPr>
          <w:p w:rsidR="00B00E40" w:rsidRDefault="00B00E4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00E40" w:rsidRPr="00B00E40" w:rsidRDefault="00B00E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B00E40" w:rsidRDefault="00B00E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00E40" w:rsidRDefault="00B00E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00E40" w:rsidRDefault="00B00E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00E40" w:rsidTr="00B00E40">
        <w:trPr>
          <w:trHeight w:val="130"/>
        </w:trPr>
        <w:tc>
          <w:tcPr>
            <w:tcW w:w="9460" w:type="dxa"/>
            <w:gridSpan w:val="5"/>
          </w:tcPr>
          <w:p w:rsidR="00B00E40" w:rsidRDefault="00B00E4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00E40" w:rsidTr="00B00E40">
        <w:tc>
          <w:tcPr>
            <w:tcW w:w="9460" w:type="dxa"/>
            <w:gridSpan w:val="5"/>
          </w:tcPr>
          <w:p w:rsidR="00B00E40" w:rsidRDefault="00B00E4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00E40" w:rsidTr="00B00E40">
        <w:tc>
          <w:tcPr>
            <w:tcW w:w="9460" w:type="dxa"/>
            <w:gridSpan w:val="5"/>
            <w:hideMark/>
          </w:tcPr>
          <w:p w:rsidR="00B00E40" w:rsidRDefault="00B00E4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от 30.09.2014 № 1710</w:t>
            </w:r>
          </w:p>
        </w:tc>
      </w:tr>
      <w:tr w:rsidR="00B00E40" w:rsidTr="00B00E40">
        <w:tc>
          <w:tcPr>
            <w:tcW w:w="9460" w:type="dxa"/>
            <w:gridSpan w:val="5"/>
          </w:tcPr>
          <w:p w:rsidR="00B00E40" w:rsidRDefault="00B00E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00E40" w:rsidRDefault="00B00E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00E40" w:rsidRDefault="00B00E40" w:rsidP="00B00E40">
      <w:pPr>
        <w:widowControl w:val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В соответствии со статьей 179 Бюджетного кодекса Российской Федерации,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28.12.2020 № 1083,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Решения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26.10.2023 № 3/1</w:t>
      </w:r>
      <w:r>
        <w:rPr>
          <w:rFonts w:ascii="Liberation Serif" w:hAnsi="Liberation Serif"/>
          <w:sz w:val="28"/>
          <w:szCs w:val="28"/>
        </w:rPr>
        <w:t xml:space="preserve"> «О внесении изменений в Решение Думы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Liberation Serif" w:hAnsi="Liberation Serif"/>
          <w:sz w:val="28"/>
          <w:szCs w:val="28"/>
        </w:rPr>
        <w:t>22.12.2022 №56/1</w:t>
      </w:r>
      <w:r>
        <w:rPr>
          <w:rFonts w:ascii="Liberation Serif" w:hAnsi="Liberation Serif" w:cs="Tahoma"/>
          <w:b/>
          <w:bCs/>
          <w:color w:val="40404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«О бюджете городского округа Верхняя Пышма на 2023 год и плановый период 2024 и 2025 годов»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руководствуясь Уставом  городского округа Верхняя Пышма, в целях уточнения объемов финансирования на 2023-2025 года администрация городского округа Верхняя Пышма</w:t>
      </w:r>
    </w:p>
    <w:p w:rsidR="00B00E40" w:rsidRDefault="00B00E40" w:rsidP="00B00E4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00E40" w:rsidRDefault="00B00E40" w:rsidP="00B00E40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 Внести в муниципальную программу «Управление муниципальными финансами городского округа Верхняя Пышма до 2027 года» (далее – Программа), утвержденную постановлением администрации городского округа Верхняя Пышма от 30.09.2014 №1710 (в редакции от 23.08.2023 №1029), следующие изменения:</w:t>
      </w:r>
    </w:p>
    <w:p w:rsidR="00B00E40" w:rsidRDefault="00B00E40" w:rsidP="00B00E40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B00E40" w:rsidRDefault="00B00E40" w:rsidP="00B00E40">
      <w:pPr>
        <w:pStyle w:val="a3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6019"/>
      </w:tblGrid>
      <w:tr w:rsidR="00B00E40" w:rsidTr="00B00E4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Объемы финансирования муниципальной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207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109,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5  </w:t>
            </w:r>
            <w:r>
              <w:rPr>
                <w:rFonts w:ascii="Liberation Serif" w:hAnsi="Liberation Serif"/>
                <w:sz w:val="28"/>
                <w:szCs w:val="28"/>
              </w:rPr>
              <w:t>тыс.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рублей, в том числе:</w:t>
            </w: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16 177,9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25 342,4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00E40" w:rsidRDefault="00B00E40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B00E40" w:rsidRDefault="00B00E40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B00E40" w:rsidRDefault="00B00E40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 местный бюджет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207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109,5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16 177,9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25 342,4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B00E40" w:rsidRDefault="00B00E40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B00E40" w:rsidRDefault="00B00E40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B00E40" w:rsidRDefault="00B00E40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</w:tc>
      </w:tr>
    </w:tbl>
    <w:p w:rsidR="00B00E40" w:rsidRDefault="00B00E40" w:rsidP="00B00E40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B00E40" w:rsidRDefault="00B00E40" w:rsidP="00B00E40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приложение № 2 к Программе изложить в новой редакции (прилагается).</w:t>
      </w:r>
    </w:p>
    <w:p w:rsidR="00B00E40" w:rsidRDefault="00B00E40" w:rsidP="00B00E40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color w:val="000000"/>
          <w:sz w:val="28"/>
          <w:szCs w:val="28"/>
        </w:rPr>
        <w:br/>
        <w:t>на официальном интернет–портале правовой информации городского округа Верхняя Пышма» (</w:t>
      </w:r>
      <w:hyperlink r:id="rId4" w:history="1">
        <w:r>
          <w:rPr>
            <w:rStyle w:val="a4"/>
            <w:rFonts w:ascii="Liberation Serif" w:hAnsi="Liberation Serif"/>
            <w:color w:val="000000"/>
            <w:sz w:val="28"/>
            <w:szCs w:val="28"/>
            <w:u w:val="none"/>
          </w:rPr>
          <w:t>www.верхняяпышма-право.рф</w:t>
        </w:r>
      </w:hyperlink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00E40" w:rsidTr="00B00E40">
        <w:tc>
          <w:tcPr>
            <w:tcW w:w="6237" w:type="dxa"/>
            <w:vAlign w:val="bottom"/>
          </w:tcPr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00E40" w:rsidRDefault="00B00E4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00E40" w:rsidRDefault="00B00E4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00E40" w:rsidRDefault="00B00E40">
      <w:pPr>
        <w:sectPr w:rsidR="00B00E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0E40" w:rsidRPr="005E3E8C" w:rsidRDefault="00B00E40" w:rsidP="00B00E40">
      <w:pPr>
        <w:jc w:val="center"/>
        <w:rPr>
          <w:rFonts w:ascii="Liberation Serif" w:hAnsi="Liberation Serif"/>
        </w:rPr>
      </w:pPr>
      <w:r w:rsidRPr="005E3E8C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6387465</wp:posOffset>
                </wp:positionH>
                <wp:positionV relativeFrom="paragraph">
                  <wp:posOffset>-377190</wp:posOffset>
                </wp:positionV>
                <wp:extent cx="3154680" cy="942975"/>
                <wp:effectExtent l="0" t="0" r="762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E40" w:rsidRPr="005E3E8C" w:rsidRDefault="00B00E40" w:rsidP="00B00E40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permStart w:id="1185746248" w:edGrp="everyone"/>
                            <w:r w:rsidRPr="005E3E8C">
                              <w:rPr>
                                <w:rFonts w:ascii="Liberation Serif" w:hAnsi="Liberation Serif"/>
                              </w:rPr>
                              <w:t>К постановлению администрации</w:t>
                            </w:r>
                          </w:p>
                          <w:p w:rsidR="00B00E40" w:rsidRPr="005E3E8C" w:rsidRDefault="00B00E40" w:rsidP="00B00E40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5E3E8C">
                              <w:rPr>
                                <w:rFonts w:ascii="Liberation Serif" w:hAnsi="Liberation Serif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00E40" w:rsidRPr="005E3E8C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85746248"/>
                                <w:p w:rsidR="00B00E40" w:rsidRPr="005E3E8C" w:rsidRDefault="00B00E40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5E3E8C">
                                    <w:rPr>
                                      <w:rFonts w:ascii="Liberation Serif" w:hAnsi="Liberation Serif"/>
                                    </w:rPr>
                                    <w:t>от</w:t>
                                  </w:r>
                                </w:p>
                              </w:tc>
                              <w:permStart w:id="23587434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00E40" w:rsidRPr="005E3E8C" w:rsidRDefault="00B00E4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5E3E8C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5E3E8C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5E3E8C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5E3E8C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5E3E8C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3587434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00E40" w:rsidRPr="005E3E8C" w:rsidRDefault="00B00E40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5E3E8C">
                                    <w:rPr>
                                      <w:rFonts w:ascii="Liberation Serif" w:hAnsi="Liberation Serif"/>
                                    </w:rPr>
                                    <w:t>№</w:t>
                                  </w:r>
                                </w:p>
                              </w:tc>
                              <w:permStart w:id="45311751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00E40" w:rsidRPr="005E3E8C" w:rsidRDefault="00B00E4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5E3E8C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5E3E8C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5E3E8C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5E3E8C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5E3E8C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53117512"/>
                                </w:p>
                              </w:tc>
                            </w:tr>
                          </w:tbl>
                          <w:p w:rsidR="00B00E40" w:rsidRPr="003C063F" w:rsidRDefault="00B00E40" w:rsidP="00B00E4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00E40" w:rsidRPr="003C063F" w:rsidRDefault="00B00E40" w:rsidP="00B00E4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00E40" w:rsidRPr="003C063F" w:rsidRDefault="00B00E40" w:rsidP="00B00E4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502.95pt;margin-top:-29.7pt;width:248.4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" stroked="f">
                <v:textbox>
                  <w:txbxContent>
                    <w:p w:rsidR="00B00E40" w:rsidRPr="005E3E8C" w:rsidRDefault="00B00E40" w:rsidP="00B00E40">
                      <w:pPr>
                        <w:rPr>
                          <w:rFonts w:ascii="Liberation Serif" w:hAnsi="Liberation Serif"/>
                        </w:rPr>
                      </w:pPr>
                      <w:permStart w:id="1185746248" w:edGrp="everyone"/>
                      <w:r w:rsidRPr="005E3E8C">
                        <w:rPr>
                          <w:rFonts w:ascii="Liberation Serif" w:hAnsi="Liberation Serif"/>
                        </w:rPr>
                        <w:t>К постановлению администрации</w:t>
                      </w:r>
                    </w:p>
                    <w:p w:rsidR="00B00E40" w:rsidRPr="005E3E8C" w:rsidRDefault="00B00E40" w:rsidP="00B00E40">
                      <w:pPr>
                        <w:rPr>
                          <w:rFonts w:ascii="Liberation Serif" w:hAnsi="Liberation Serif"/>
                        </w:rPr>
                      </w:pPr>
                      <w:r w:rsidRPr="005E3E8C">
                        <w:rPr>
                          <w:rFonts w:ascii="Liberation Serif" w:hAnsi="Liberation Serif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00E40" w:rsidRPr="005E3E8C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85746248"/>
                          <w:p w:rsidR="00B00E40" w:rsidRPr="005E3E8C" w:rsidRDefault="00B00E40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5E3E8C">
                              <w:rPr>
                                <w:rFonts w:ascii="Liberation Serif" w:hAnsi="Liberation Serif"/>
                              </w:rPr>
                              <w:t>от</w:t>
                            </w:r>
                          </w:p>
                        </w:tc>
                        <w:permStart w:id="23587434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00E40" w:rsidRPr="005E3E8C" w:rsidRDefault="00B00E40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5E3E8C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5E3E8C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5E3E8C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5E3E8C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5E3E8C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3587434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00E40" w:rsidRPr="005E3E8C" w:rsidRDefault="00B00E40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5E3E8C">
                              <w:rPr>
                                <w:rFonts w:ascii="Liberation Serif" w:hAnsi="Liberation Serif"/>
                              </w:rPr>
                              <w:t>№</w:t>
                            </w:r>
                          </w:p>
                        </w:tc>
                        <w:permStart w:id="45311751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00E40" w:rsidRPr="005E3E8C" w:rsidRDefault="00B00E40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5E3E8C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5E3E8C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5E3E8C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5E3E8C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5E3E8C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53117512"/>
                          </w:p>
                        </w:tc>
                      </w:tr>
                    </w:tbl>
                    <w:p w:rsidR="00B00E40" w:rsidRPr="003C063F" w:rsidRDefault="00B00E40" w:rsidP="00B00E4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00E40" w:rsidRPr="003C063F" w:rsidRDefault="00B00E40" w:rsidP="00B00E4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00E40" w:rsidRPr="003C063F" w:rsidRDefault="00B00E40" w:rsidP="00B00E4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0E40" w:rsidRDefault="00B00E40" w:rsidP="00B00E40">
      <w:pPr>
        <w:jc w:val="center"/>
        <w:rPr>
          <w:rFonts w:ascii="Liberation Serif" w:hAnsi="Liberation Serif"/>
          <w:sz w:val="28"/>
          <w:szCs w:val="28"/>
        </w:rPr>
      </w:pPr>
    </w:p>
    <w:p w:rsidR="00B00E40" w:rsidRPr="003C063F" w:rsidRDefault="00B00E40" w:rsidP="00B00E40">
      <w:pPr>
        <w:rPr>
          <w:rFonts w:ascii="Liberation Serif" w:hAnsi="Liberation Serif"/>
          <w:sz w:val="28"/>
          <w:szCs w:val="28"/>
        </w:rPr>
      </w:pPr>
    </w:p>
    <w:p w:rsidR="00B00E40" w:rsidRPr="005E3E8C" w:rsidRDefault="00B00E40" w:rsidP="00B00E40">
      <w:pPr>
        <w:ind w:left="10206" w:right="-176"/>
        <w:rPr>
          <w:rFonts w:ascii="Liberation Serif" w:hAnsi="Liberation Serif"/>
        </w:rPr>
      </w:pPr>
      <w:r w:rsidRPr="005E3E8C">
        <w:rPr>
          <w:rFonts w:ascii="Liberation Serif" w:hAnsi="Liberation Serif"/>
        </w:rPr>
        <w:t xml:space="preserve">Приложение № 2 </w:t>
      </w:r>
    </w:p>
    <w:p w:rsidR="00B00E40" w:rsidRPr="005E3E8C" w:rsidRDefault="00B00E40" w:rsidP="00B00E40">
      <w:pPr>
        <w:ind w:left="10206" w:right="-176"/>
        <w:rPr>
          <w:rFonts w:ascii="Liberation Serif" w:hAnsi="Liberation Serif"/>
        </w:rPr>
      </w:pPr>
      <w:r w:rsidRPr="005E3E8C">
        <w:rPr>
          <w:rFonts w:ascii="Liberation Serif" w:hAnsi="Liberation Serif"/>
        </w:rPr>
        <w:t>к муниципальной программе «Управление муниципальными финансами городского округа Верхняя Пышма до 2027 года»</w:t>
      </w:r>
    </w:p>
    <w:p w:rsidR="00B00E40" w:rsidRPr="005E3E8C" w:rsidRDefault="00B00E40" w:rsidP="00B00E40">
      <w:pPr>
        <w:ind w:right="-176"/>
        <w:rPr>
          <w:rFonts w:ascii="Liberation Serif" w:hAnsi="Liberation Serif"/>
        </w:rPr>
      </w:pPr>
    </w:p>
    <w:p w:rsidR="00B00E40" w:rsidRPr="005E3E8C" w:rsidRDefault="00B00E40" w:rsidP="00B00E40">
      <w:pPr>
        <w:ind w:right="-176"/>
        <w:jc w:val="center"/>
        <w:rPr>
          <w:rFonts w:ascii="Liberation Serif" w:hAnsi="Liberation Serif"/>
        </w:rPr>
      </w:pPr>
    </w:p>
    <w:p w:rsidR="00B00E40" w:rsidRPr="005E3E8C" w:rsidRDefault="00B00E40" w:rsidP="00B00E40">
      <w:pPr>
        <w:ind w:right="-176"/>
        <w:jc w:val="center"/>
        <w:rPr>
          <w:rFonts w:ascii="Liberation Serif" w:hAnsi="Liberation Serif"/>
        </w:rPr>
      </w:pPr>
      <w:r w:rsidRPr="005E3E8C">
        <w:rPr>
          <w:rFonts w:ascii="Liberation Serif" w:hAnsi="Liberation Serif"/>
        </w:rPr>
        <w:t>План</w:t>
      </w:r>
    </w:p>
    <w:p w:rsidR="00B00E40" w:rsidRPr="005E3E8C" w:rsidRDefault="00B00E40" w:rsidP="00B00E40">
      <w:pPr>
        <w:ind w:left="-284" w:right="-176"/>
        <w:jc w:val="center"/>
        <w:rPr>
          <w:rFonts w:ascii="Liberation Serif" w:hAnsi="Liberation Serif"/>
        </w:rPr>
      </w:pPr>
      <w:r w:rsidRPr="005E3E8C">
        <w:rPr>
          <w:rFonts w:ascii="Liberation Serif" w:hAnsi="Liberation Serif"/>
        </w:rPr>
        <w:t>мероприятий по выполнению муниципальной программы городского округа Верхняя Пышма</w:t>
      </w:r>
    </w:p>
    <w:p w:rsidR="00B00E40" w:rsidRPr="005E3E8C" w:rsidRDefault="00B00E40" w:rsidP="00B00E40">
      <w:pPr>
        <w:ind w:left="-284" w:right="-176"/>
        <w:jc w:val="center"/>
        <w:rPr>
          <w:rFonts w:ascii="Liberation Serif" w:hAnsi="Liberation Serif"/>
        </w:rPr>
      </w:pPr>
      <w:r w:rsidRPr="005E3E8C">
        <w:rPr>
          <w:rFonts w:ascii="Liberation Serif" w:hAnsi="Liberation Serif"/>
        </w:rPr>
        <w:t>«Управление муниципальными финансами городского округа Верхняя Пышма до 2027 года»</w:t>
      </w:r>
    </w:p>
    <w:p w:rsidR="00B00E40" w:rsidRPr="005E3E8C" w:rsidRDefault="00B00E40" w:rsidP="00B00E40">
      <w:pPr>
        <w:ind w:left="-284" w:right="-176"/>
        <w:jc w:val="center"/>
        <w:rPr>
          <w:rFonts w:ascii="Liberation Serif" w:hAnsi="Liberation Serif"/>
          <w:b/>
        </w:rPr>
      </w:pPr>
    </w:p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129"/>
        <w:gridCol w:w="997"/>
        <w:gridCol w:w="992"/>
        <w:gridCol w:w="993"/>
        <w:gridCol w:w="992"/>
        <w:gridCol w:w="992"/>
        <w:gridCol w:w="992"/>
        <w:gridCol w:w="993"/>
        <w:gridCol w:w="992"/>
        <w:gridCol w:w="992"/>
        <w:gridCol w:w="1985"/>
      </w:tblGrid>
      <w:tr w:rsidR="00B00E40" w:rsidRPr="005E3E8C" w:rsidTr="005A735E">
        <w:trPr>
          <w:trHeight w:val="1559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Но-</w:t>
            </w:r>
          </w:p>
          <w:p w:rsidR="00B00E40" w:rsidRPr="005E3E8C" w:rsidRDefault="00B00E40" w:rsidP="005A735E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мер</w:t>
            </w:r>
          </w:p>
          <w:p w:rsidR="00B00E40" w:rsidRPr="005E3E8C" w:rsidRDefault="00B00E40" w:rsidP="005A735E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proofErr w:type="spellStart"/>
            <w:r w:rsidRPr="005E3E8C">
              <w:rPr>
                <w:rFonts w:ascii="Liberation Serif" w:hAnsi="Liberation Serif"/>
              </w:rPr>
              <w:t>стро</w:t>
            </w:r>
            <w:proofErr w:type="spellEnd"/>
            <w:r w:rsidRPr="005E3E8C">
              <w:rPr>
                <w:rFonts w:ascii="Liberation Serif" w:hAnsi="Liberation Serif"/>
              </w:rPr>
              <w:t>-</w:t>
            </w:r>
          </w:p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5E3E8C">
              <w:rPr>
                <w:rFonts w:ascii="Liberation Serif" w:hAnsi="Liberation Serif"/>
              </w:rPr>
              <w:t>ки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Наименование мероприятия/источник расходов на финансирование</w:t>
            </w:r>
          </w:p>
        </w:tc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Объем расходов на выполнение мероприятия за счет всех источников ресурсного обеспечения</w:t>
            </w:r>
          </w:p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(тыс. 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Номер строки целевого показателя, на достижение которого направлено мероприятие</w:t>
            </w:r>
          </w:p>
        </w:tc>
      </w:tr>
      <w:tr w:rsidR="00B00E40" w:rsidRPr="005E3E8C" w:rsidTr="005A735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40" w:rsidRPr="005E3E8C" w:rsidRDefault="00B00E40" w:rsidP="005A735E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40" w:rsidRPr="005E3E8C" w:rsidRDefault="00B00E40" w:rsidP="005A735E">
            <w:pPr>
              <w:rPr>
                <w:rFonts w:ascii="Liberation Serif" w:hAnsi="Liberation Serif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всего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2027 год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B00E40" w:rsidRPr="005E3E8C" w:rsidTr="005A735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 w:rsidRPr="005E3E8C"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 w:rsidRPr="005E3E8C">
              <w:rPr>
                <w:rFonts w:ascii="Liberation Serif" w:hAnsi="Liberation Serif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13</w:t>
            </w: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Всего по муниципальной программе,</w:t>
            </w:r>
          </w:p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в том числе: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207 109,5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25 342,4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х</w:t>
            </w: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</w:pPr>
            <w:r w:rsidRPr="005E3E8C">
              <w:rPr>
                <w:rFonts w:ascii="Liberation Serif" w:hAnsi="Liberation Serif"/>
                <w:bCs/>
                <w:color w:val="000000"/>
              </w:rPr>
              <w:t>207 109,5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</w:pPr>
            <w:r w:rsidRPr="005E3E8C">
              <w:rPr>
                <w:rFonts w:ascii="Liberation Serif" w:hAnsi="Liberation Serif"/>
                <w:bCs/>
                <w:color w:val="000000"/>
              </w:rPr>
              <w:t>25 342,4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х</w:t>
            </w: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5E3E8C">
              <w:rPr>
                <w:rFonts w:ascii="Liberation Serif" w:hAnsi="Liberation Serif"/>
                <w:b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Прочие нужды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207 109,5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25 342,4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24 527,2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х</w:t>
            </w: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</w:pPr>
            <w:r w:rsidRPr="005E3E8C">
              <w:rPr>
                <w:rFonts w:ascii="Liberation Serif" w:hAnsi="Liberation Serif"/>
                <w:bCs/>
                <w:color w:val="000000"/>
              </w:rPr>
              <w:t>207 109,5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23 118,6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</w:pPr>
            <w:r w:rsidRPr="005E3E8C">
              <w:rPr>
                <w:rFonts w:ascii="Liberation Serif" w:hAnsi="Liberation Serif"/>
                <w:bCs/>
                <w:color w:val="000000"/>
              </w:rPr>
              <w:t>25 342,4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24 527,2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х</w:t>
            </w: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5E3E8C">
              <w:rPr>
                <w:rFonts w:ascii="Liberation Serif" w:hAnsi="Liberation Serif"/>
                <w:b/>
                <w:color w:val="000000"/>
              </w:rPr>
              <w:t>5</w:t>
            </w:r>
          </w:p>
        </w:tc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</w:rPr>
              <w:t xml:space="preserve">Подпрограмма 2 «Обеспечение реализации муниципальной программы городского округа Верхняя Пышма «Управление </w:t>
            </w:r>
            <w:r w:rsidRPr="005E3E8C">
              <w:rPr>
                <w:rFonts w:ascii="Liberation Serif" w:hAnsi="Liberation Serif"/>
                <w:b/>
              </w:rPr>
              <w:lastRenderedPageBreak/>
              <w:t>муниципальными финансами городского округа Верхняя Пышма до 2027 года»</w:t>
            </w: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5E3E8C">
              <w:rPr>
                <w:rFonts w:ascii="Liberation Serif" w:hAnsi="Liberation Serif"/>
                <w:b/>
                <w:color w:val="000000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</w:rPr>
              <w:t xml:space="preserve">Всего по подпрограмме 2, в том числе: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207 109,5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25 342,4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</w:pPr>
            <w:r w:rsidRPr="005E3E8C">
              <w:rPr>
                <w:rFonts w:ascii="Liberation Serif" w:hAnsi="Liberation Serif"/>
                <w:bCs/>
                <w:color w:val="000000"/>
              </w:rPr>
              <w:t>207 109,5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</w:pPr>
            <w:r w:rsidRPr="005E3E8C">
              <w:rPr>
                <w:rFonts w:ascii="Liberation Serif" w:hAnsi="Liberation Serif"/>
                <w:bCs/>
                <w:color w:val="000000"/>
              </w:rPr>
              <w:t>25 342,4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</w:rPr>
              <w:t>х</w:t>
            </w: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13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Прочие нужды</w:t>
            </w: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5E3E8C">
              <w:rPr>
                <w:rFonts w:ascii="Liberation Serif" w:hAnsi="Liberation Serif"/>
                <w:b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</w:rPr>
              <w:t>Всего по направлению «Прочие нужды»</w:t>
            </w:r>
          </w:p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</w:rPr>
              <w:t>в том числе: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207 109,5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25 342,4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207 109,5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25 342,4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bCs/>
              </w:rPr>
              <w:t>х</w:t>
            </w: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Мероприятие 2.1.</w:t>
            </w:r>
          </w:p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Управление информационными технологиями, создание и технологическое сопровождение информационно-</w:t>
            </w:r>
            <w:r w:rsidRPr="005E3E8C">
              <w:rPr>
                <w:rFonts w:ascii="Liberation Serif" w:hAnsi="Liberation Serif"/>
                <w:color w:val="000000"/>
              </w:rPr>
              <w:lastRenderedPageBreak/>
              <w:t xml:space="preserve">коммуникационной инфраструктуры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lastRenderedPageBreak/>
              <w:t>22 092,7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2 611,1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2 702,3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1.1.3.1.</w:t>
            </w:r>
          </w:p>
          <w:p w:rsidR="00B00E40" w:rsidRPr="005E3E8C" w:rsidRDefault="00B00E40" w:rsidP="005A735E">
            <w:pPr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1.1.3.2.</w:t>
            </w:r>
          </w:p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2.2.1.1.</w:t>
            </w: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22 092,7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2 611,1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2 702,3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Мероприятие 2.2.</w:t>
            </w:r>
          </w:p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185 016,8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22 731,3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21 824,9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1.1.3.1.</w:t>
            </w:r>
          </w:p>
          <w:p w:rsidR="00B00E40" w:rsidRPr="005E3E8C" w:rsidRDefault="00B00E40" w:rsidP="005A735E">
            <w:pPr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1.1.3.2.</w:t>
            </w:r>
          </w:p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2.2.1.1.</w:t>
            </w: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185 016,8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22 731,3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21 824,9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22 681,6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Мероприятие 2.3.</w:t>
            </w:r>
          </w:p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Мониторинг просроченной кредиторской задолженности Финансового управления по обязательствам местного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2.2.1.1</w:t>
            </w:r>
          </w:p>
        </w:tc>
      </w:tr>
      <w:tr w:rsidR="00B00E40" w:rsidRPr="005E3E8C" w:rsidTr="005A7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5E3E8C">
              <w:rPr>
                <w:rFonts w:ascii="Liberation Serif" w:hAnsi="Liberation Serif"/>
                <w:color w:val="000000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 w:rsidRPr="005E3E8C"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E3E8C">
              <w:rPr>
                <w:rFonts w:ascii="Liberation Serif" w:hAnsi="Liberation Serif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40" w:rsidRPr="005E3E8C" w:rsidRDefault="00B00E40" w:rsidP="005A73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B00E40" w:rsidRPr="003C063F" w:rsidRDefault="00B00E40" w:rsidP="00B00E40">
      <w:pPr>
        <w:rPr>
          <w:rFonts w:ascii="Liberation Serif" w:hAnsi="Liberation Serif"/>
          <w:sz w:val="28"/>
          <w:szCs w:val="28"/>
        </w:rPr>
      </w:pPr>
    </w:p>
    <w:p w:rsidR="00BD1334" w:rsidRDefault="00BD1334">
      <w:bookmarkStart w:id="0" w:name="_GoBack"/>
      <w:bookmarkEnd w:id="0"/>
    </w:p>
    <w:sectPr w:rsidR="00BD1334" w:rsidSect="0012663F">
      <w:headerReference w:type="default" r:id="rId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8D" w:rsidRDefault="00B00E40">
    <w:pPr>
      <w:pStyle w:val="a5"/>
      <w:jc w:val="center"/>
    </w:pPr>
  </w:p>
  <w:p w:rsidR="00D77804" w:rsidRDefault="00B00E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91"/>
    <w:rsid w:val="00B00E40"/>
    <w:rsid w:val="00BD1334"/>
    <w:rsid w:val="00D5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433F4-BC24-4510-BBF4-A1316354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E40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B00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B00E40"/>
    <w:rPr>
      <w:color w:val="0000FF"/>
      <w:u w:val="single"/>
    </w:rPr>
  </w:style>
  <w:style w:type="paragraph" w:styleId="a5">
    <w:name w:val="header"/>
    <w:basedOn w:val="a"/>
    <w:link w:val="a6"/>
    <w:rsid w:val="00B00E4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B00E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2023-11-07T13:56:00Z</dcterms:created>
  <dcterms:modified xsi:type="dcterms:W3CDTF">2023-11-07T13:57:00Z</dcterms:modified>
</cp:coreProperties>
</file>