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603FA" w:rsidRPr="0013051B" w:rsidTr="00FD7CF9">
        <w:trPr>
          <w:trHeight w:val="524"/>
        </w:trPr>
        <w:tc>
          <w:tcPr>
            <w:tcW w:w="9460" w:type="dxa"/>
            <w:gridSpan w:val="5"/>
          </w:tcPr>
          <w:p w:rsidR="000603FA" w:rsidRPr="0013051B" w:rsidRDefault="000603FA" w:rsidP="00FD7C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03FA" w:rsidRPr="0013051B" w:rsidRDefault="000603FA" w:rsidP="00FD7C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03FA" w:rsidRPr="0013051B" w:rsidRDefault="000603FA" w:rsidP="00FD7CF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03FA" w:rsidRPr="0013051B" w:rsidRDefault="000603FA" w:rsidP="00FD7CF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03FA" w:rsidRPr="0013051B" w:rsidTr="00FD7CF9">
        <w:trPr>
          <w:trHeight w:val="524"/>
        </w:trPr>
        <w:tc>
          <w:tcPr>
            <w:tcW w:w="284" w:type="dxa"/>
            <w:vAlign w:val="bottom"/>
          </w:tcPr>
          <w:p w:rsidR="000603FA" w:rsidRPr="0013051B" w:rsidRDefault="000603FA" w:rsidP="00FD7CF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03FA" w:rsidRPr="0013051B" w:rsidRDefault="000603FA" w:rsidP="00FD7C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603FA" w:rsidRPr="0013051B" w:rsidRDefault="000603FA" w:rsidP="00FD7C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03FA" w:rsidRPr="0013051B" w:rsidRDefault="000603FA" w:rsidP="00FD7C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03FA" w:rsidRPr="0013051B" w:rsidRDefault="000603FA" w:rsidP="00FD7C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03FA" w:rsidRPr="0013051B" w:rsidTr="00FD7CF9">
        <w:trPr>
          <w:trHeight w:val="130"/>
        </w:trPr>
        <w:tc>
          <w:tcPr>
            <w:tcW w:w="9460" w:type="dxa"/>
            <w:gridSpan w:val="5"/>
          </w:tcPr>
          <w:p w:rsidR="000603FA" w:rsidRPr="0013051B" w:rsidRDefault="000603FA" w:rsidP="00FD7CF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03FA" w:rsidRPr="0013051B" w:rsidTr="00FD7CF9">
        <w:tc>
          <w:tcPr>
            <w:tcW w:w="9460" w:type="dxa"/>
            <w:gridSpan w:val="5"/>
          </w:tcPr>
          <w:p w:rsidR="000603FA" w:rsidRPr="0013051B" w:rsidRDefault="000603FA" w:rsidP="00FD7CF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03FA" w:rsidRPr="0013051B" w:rsidRDefault="000603FA" w:rsidP="00FD7CF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03FA" w:rsidRPr="0013051B" w:rsidRDefault="000603FA" w:rsidP="00FD7CF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03FA" w:rsidRPr="0013051B" w:rsidTr="00FD7CF9">
        <w:tc>
          <w:tcPr>
            <w:tcW w:w="9460" w:type="dxa"/>
            <w:gridSpan w:val="5"/>
          </w:tcPr>
          <w:p w:rsidR="000603FA" w:rsidRPr="0013051B" w:rsidRDefault="000603FA" w:rsidP="00FD7CF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уточнении границ избирательных участков, участков референдума на территории городского округа Верхняя Пышма</w:t>
            </w:r>
          </w:p>
        </w:tc>
      </w:tr>
      <w:tr w:rsidR="000603FA" w:rsidRPr="0013051B" w:rsidTr="00FD7CF9">
        <w:tc>
          <w:tcPr>
            <w:tcW w:w="9460" w:type="dxa"/>
            <w:gridSpan w:val="5"/>
          </w:tcPr>
          <w:p w:rsidR="000603FA" w:rsidRPr="0013051B" w:rsidRDefault="000603FA" w:rsidP="00FD7C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03FA" w:rsidRPr="0013051B" w:rsidRDefault="000603FA" w:rsidP="00FD7C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03FA" w:rsidRPr="00244F50" w:rsidRDefault="000603FA" w:rsidP="000603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44F50">
        <w:rPr>
          <w:rFonts w:ascii="Liberation Serif" w:hAnsi="Liberation Serif"/>
          <w:sz w:val="28"/>
          <w:szCs w:val="28"/>
        </w:rPr>
        <w:t xml:space="preserve">Руководствуясь пунктом 2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по согласованию с </w:t>
      </w:r>
      <w:proofErr w:type="spellStart"/>
      <w:r w:rsidRPr="00244F50">
        <w:rPr>
          <w:rFonts w:ascii="Liberation Serif" w:hAnsi="Liberation Serif"/>
          <w:sz w:val="28"/>
          <w:szCs w:val="28"/>
        </w:rPr>
        <w:t>Верхнепышминской</w:t>
      </w:r>
      <w:proofErr w:type="spellEnd"/>
      <w:r w:rsidRPr="00244F50">
        <w:rPr>
          <w:rFonts w:ascii="Liberation Serif" w:hAnsi="Liberation Serif"/>
          <w:sz w:val="28"/>
          <w:szCs w:val="28"/>
        </w:rPr>
        <w:t xml:space="preserve"> городской территориальной избирательной комиссией, на основании данных о численности избирателей на территории городского</w:t>
      </w:r>
      <w:proofErr w:type="gramEnd"/>
      <w:r w:rsidRPr="00244F50">
        <w:rPr>
          <w:rFonts w:ascii="Liberation Serif" w:hAnsi="Liberation Serif"/>
          <w:sz w:val="28"/>
          <w:szCs w:val="28"/>
        </w:rPr>
        <w:t xml:space="preserve"> округа Верхняя Пышма</w:t>
      </w:r>
      <w:r>
        <w:rPr>
          <w:rFonts w:ascii="Liberation Serif" w:hAnsi="Liberation Serif"/>
          <w:sz w:val="28"/>
          <w:szCs w:val="28"/>
        </w:rPr>
        <w:t>,</w:t>
      </w:r>
      <w:r w:rsidRPr="00244F50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0603FA" w:rsidRPr="0013051B" w:rsidRDefault="000603FA" w:rsidP="000603F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03FA" w:rsidTr="00FD7CF9">
        <w:trPr>
          <w:trHeight w:val="975"/>
        </w:trPr>
        <w:tc>
          <w:tcPr>
            <w:tcW w:w="9354" w:type="dxa"/>
            <w:vAlign w:val="bottom"/>
          </w:tcPr>
          <w:p w:rsidR="000603FA" w:rsidRPr="00244F50" w:rsidRDefault="000603FA" w:rsidP="00FD7CF9">
            <w:pPr>
              <w:pStyle w:val="a9"/>
              <w:tabs>
                <w:tab w:val="left" w:pos="993"/>
              </w:tabs>
              <w:ind w:left="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Pr="00244F50">
              <w:rPr>
                <w:rFonts w:ascii="Liberation Serif" w:hAnsi="Liberation Serif"/>
                <w:sz w:val="28"/>
                <w:szCs w:val="28"/>
              </w:rPr>
              <w:t xml:space="preserve">Внести изменения в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от 04.12.2017 № 878 «Об образовании избирательных участков, участков референдума на территории городского округа Верхняя Пышма», изложив его в новой редакции (прилагается). </w:t>
            </w:r>
          </w:p>
          <w:p w:rsidR="000603FA" w:rsidRPr="00244F50" w:rsidRDefault="000603FA" w:rsidP="00FD7CF9">
            <w:pPr>
              <w:tabs>
                <w:tab w:val="left" w:pos="709"/>
              </w:tabs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4F50">
              <w:rPr>
                <w:rFonts w:ascii="Liberation Serif" w:hAnsi="Liberation Serif"/>
                <w:sz w:val="28"/>
                <w:szCs w:val="28"/>
              </w:rPr>
              <w:t>2. Опубликовать настоящее постановление в газете «Красное знамя»,            на официальном интернет-портале правовой информации городского округа Верхняя Пышма (</w:t>
            </w:r>
            <w:r w:rsidRPr="00244F50">
              <w:rPr>
                <w:rFonts w:ascii="Liberation Serif" w:hAnsi="Liberation Serif"/>
                <w:sz w:val="28"/>
                <w:szCs w:val="28"/>
                <w:lang w:val="en-US"/>
              </w:rPr>
              <w:t>www</w:t>
            </w:r>
            <w:r w:rsidRPr="00244F50">
              <w:rPr>
                <w:rFonts w:ascii="Liberation Serif" w:hAnsi="Liberation Serif"/>
                <w:sz w:val="28"/>
                <w:szCs w:val="28"/>
              </w:rPr>
              <w:t>.</w:t>
            </w:r>
            <w:proofErr w:type="spellStart"/>
            <w:r w:rsidRPr="00244F50">
              <w:rPr>
                <w:rFonts w:ascii="Liberation Serif" w:hAnsi="Liberation Serif"/>
                <w:sz w:val="28"/>
                <w:szCs w:val="28"/>
              </w:rPr>
              <w:t>верхняяпышма-право</w:t>
            </w:r>
            <w:proofErr w:type="gramStart"/>
            <w:r w:rsidRPr="00244F50">
              <w:rPr>
                <w:rFonts w:ascii="Liberation Serif" w:hAnsi="Liberation Serif"/>
                <w:sz w:val="28"/>
                <w:szCs w:val="28"/>
              </w:rPr>
              <w:t>.р</w:t>
            </w:r>
            <w:proofErr w:type="gramEnd"/>
            <w:r w:rsidRPr="00244F50">
              <w:rPr>
                <w:rFonts w:ascii="Liberation Serif" w:hAnsi="Liberation Serif"/>
                <w:sz w:val="28"/>
                <w:szCs w:val="28"/>
              </w:rPr>
              <w:t>ф</w:t>
            </w:r>
            <w:proofErr w:type="spellEnd"/>
            <w:r w:rsidRPr="00244F50">
              <w:rPr>
                <w:rFonts w:ascii="Liberation Serif" w:hAnsi="Liberation Serif"/>
                <w:sz w:val="28"/>
                <w:szCs w:val="28"/>
              </w:rPr>
              <w:t>) и разместить на официальном сайте городского округа Верхняя Пышма.</w:t>
            </w:r>
          </w:p>
          <w:p w:rsidR="000603FA" w:rsidRPr="00244F50" w:rsidRDefault="000603FA" w:rsidP="00FD7CF9">
            <w:pPr>
              <w:pStyle w:val="a9"/>
              <w:ind w:left="0" w:firstLine="72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4F50">
              <w:rPr>
                <w:rFonts w:ascii="Liberation Serif" w:hAnsi="Liberation Serif"/>
                <w:sz w:val="28"/>
                <w:szCs w:val="28"/>
              </w:rPr>
              <w:t>3.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244F50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244F50">
              <w:rPr>
                <w:rFonts w:ascii="Liberation Serif" w:hAnsi="Liberation Serif"/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0603FA" w:rsidRDefault="000603FA" w:rsidP="00FD7CF9">
            <w:pPr>
              <w:pStyle w:val="a9"/>
              <w:ind w:left="0" w:firstLine="720"/>
              <w:jc w:val="both"/>
              <w:rPr>
                <w:sz w:val="28"/>
                <w:szCs w:val="28"/>
              </w:rPr>
            </w:pPr>
          </w:p>
        </w:tc>
      </w:tr>
    </w:tbl>
    <w:p w:rsidR="000603FA" w:rsidRPr="0013051B" w:rsidRDefault="000603FA" w:rsidP="000603F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603FA" w:rsidRPr="0013051B" w:rsidTr="00FD7CF9">
        <w:tc>
          <w:tcPr>
            <w:tcW w:w="6237" w:type="dxa"/>
            <w:vAlign w:val="bottom"/>
          </w:tcPr>
          <w:p w:rsidR="000603FA" w:rsidRPr="0013051B" w:rsidRDefault="000603FA" w:rsidP="00FD7CF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603FA" w:rsidRPr="0013051B" w:rsidRDefault="000603FA" w:rsidP="00FD7CF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603FA" w:rsidRPr="0013051B" w:rsidRDefault="000603FA" w:rsidP="000603FA">
      <w:pPr>
        <w:pStyle w:val="ConsNormal"/>
        <w:widowControl/>
        <w:ind w:firstLine="0"/>
        <w:rPr>
          <w:rFonts w:ascii="Liberation Serif" w:hAnsi="Liberation Serif"/>
        </w:rPr>
      </w:pPr>
    </w:p>
    <w:p w:rsidR="00AE57D8" w:rsidRDefault="00AE57D8"/>
    <w:p w:rsidR="003F2094" w:rsidRDefault="003F2094"/>
    <w:p w:rsidR="003F2094" w:rsidRDefault="003F2094"/>
    <w:p w:rsidR="003F2094" w:rsidRDefault="003F2094"/>
    <w:p w:rsidR="003F2094" w:rsidRDefault="003F2094"/>
    <w:p w:rsidR="003F2094" w:rsidRDefault="003F2094"/>
    <w:p w:rsidR="003F2094" w:rsidRPr="00AA3A39" w:rsidRDefault="003F2094" w:rsidP="003F2094">
      <w:pPr>
        <w:tabs>
          <w:tab w:val="right" w:pos="9639"/>
        </w:tabs>
        <w:ind w:left="5245"/>
        <w:jc w:val="both"/>
        <w:rPr>
          <w:rFonts w:ascii="Liberation Serif" w:hAnsi="Liberation Serif"/>
          <w:sz w:val="28"/>
          <w:szCs w:val="28"/>
        </w:rPr>
      </w:pPr>
      <w:r w:rsidRPr="00AA3A39">
        <w:rPr>
          <w:rFonts w:ascii="Liberation Serif" w:hAnsi="Liberation Serif"/>
          <w:spacing w:val="-6"/>
          <w:sz w:val="28"/>
          <w:szCs w:val="28"/>
        </w:rPr>
        <w:lastRenderedPageBreak/>
        <w:t>Приложение</w:t>
      </w:r>
    </w:p>
    <w:p w:rsidR="003F2094" w:rsidRPr="00AA3A39" w:rsidRDefault="003F2094" w:rsidP="003F2094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 w:rsidRPr="00AA3A39">
        <w:rPr>
          <w:rFonts w:ascii="Liberation Serif" w:hAnsi="Liberation Serif"/>
          <w:spacing w:val="-6"/>
          <w:sz w:val="28"/>
          <w:szCs w:val="28"/>
        </w:rPr>
        <w:t xml:space="preserve">к постановлению администрации </w:t>
      </w:r>
    </w:p>
    <w:p w:rsidR="003F2094" w:rsidRPr="00AA3A39" w:rsidRDefault="003F2094" w:rsidP="003F2094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 w:rsidRPr="00AA3A39">
        <w:rPr>
          <w:rFonts w:ascii="Liberation Serif" w:hAnsi="Liberation Serif"/>
          <w:spacing w:val="-6"/>
          <w:sz w:val="28"/>
          <w:szCs w:val="28"/>
        </w:rPr>
        <w:t xml:space="preserve">городского округа Верхняя Пышма </w:t>
      </w:r>
    </w:p>
    <w:p w:rsidR="003F2094" w:rsidRPr="00AA3A39" w:rsidRDefault="003F2094" w:rsidP="003F2094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 w:rsidRPr="00AA3A39">
        <w:rPr>
          <w:rFonts w:ascii="Liberation Serif" w:hAnsi="Liberation Serif"/>
          <w:spacing w:val="-6"/>
          <w:sz w:val="28"/>
          <w:szCs w:val="28"/>
        </w:rPr>
        <w:t>от ________________ № _________</w:t>
      </w:r>
    </w:p>
    <w:p w:rsidR="003F2094" w:rsidRPr="00D1578F" w:rsidRDefault="003F2094" w:rsidP="003F2094">
      <w:pPr>
        <w:tabs>
          <w:tab w:val="left" w:leader="underscore" w:pos="9639"/>
        </w:tabs>
        <w:rPr>
          <w:rFonts w:ascii="Liberation Serif" w:hAnsi="Liberation Serif"/>
          <w:spacing w:val="-6"/>
          <w:sz w:val="28"/>
          <w:szCs w:val="28"/>
        </w:rPr>
      </w:pPr>
    </w:p>
    <w:p w:rsidR="003F2094" w:rsidRPr="00D1578F" w:rsidRDefault="003F2094" w:rsidP="003F2094">
      <w:pPr>
        <w:tabs>
          <w:tab w:val="left" w:leader="underscore" w:pos="9639"/>
        </w:tabs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3F2094" w:rsidRPr="00D1578F" w:rsidRDefault="003F2094" w:rsidP="003F2094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D1578F"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избирательных участков, участков референдума, </w:t>
      </w:r>
      <w:r w:rsidRPr="00D1578F"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3F2094" w:rsidRPr="00D1578F" w:rsidRDefault="003F2094" w:rsidP="003F2094">
      <w:pPr>
        <w:tabs>
          <w:tab w:val="left" w:leader="underscore" w:pos="9639"/>
        </w:tabs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"/>
        <w:tblW w:w="9789" w:type="dxa"/>
        <w:tblInd w:w="95" w:type="dxa"/>
        <w:tblLook w:val="04A0" w:firstRow="1" w:lastRow="0" w:firstColumn="1" w:lastColumn="0" w:noHBand="0" w:noVBand="1"/>
      </w:tblPr>
      <w:tblGrid>
        <w:gridCol w:w="1070"/>
        <w:gridCol w:w="3068"/>
        <w:gridCol w:w="5651"/>
      </w:tblGrid>
      <w:tr w:rsidR="003F2094" w:rsidRPr="00D1578F" w:rsidTr="009F0463">
        <w:tc>
          <w:tcPr>
            <w:tcW w:w="1070" w:type="dxa"/>
            <w:shd w:val="clear" w:color="auto" w:fill="auto"/>
            <w:vAlign w:val="center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pacing w:val="-6"/>
              </w:rPr>
            </w:pPr>
            <w:r w:rsidRPr="00D1578F">
              <w:rPr>
                <w:rFonts w:ascii="Liberation Serif" w:hAnsi="Liberation Serif"/>
                <w:b/>
                <w:spacing w:val="-6"/>
                <w:szCs w:val="20"/>
              </w:rPr>
              <w:t>№ участка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pacing w:val="-6"/>
              </w:rPr>
            </w:pPr>
            <w:r w:rsidRPr="00D1578F">
              <w:rPr>
                <w:rFonts w:ascii="Liberation Serif" w:hAnsi="Liberation Serif"/>
                <w:b/>
                <w:spacing w:val="-6"/>
                <w:szCs w:val="20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pacing w:val="-6"/>
              </w:rPr>
            </w:pPr>
            <w:r w:rsidRPr="00D1578F">
              <w:rPr>
                <w:rFonts w:ascii="Liberation Serif" w:hAnsi="Liberation Serif"/>
                <w:b/>
                <w:spacing w:val="-6"/>
                <w:szCs w:val="20"/>
              </w:rPr>
              <w:t>Границы участка</w:t>
            </w: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МАУ Дворец культуры «Металлург»,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Кривоусова, четные дома с № 8 по № 18 и нечетные дома с № 17 по № 31;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Орджоникидзе, дома №№ 9, 11, 22, 24;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8"/>
                <w:szCs w:val="28"/>
              </w:rPr>
              <w:t>Свердлова, дома №№ 2, 2а, 2б, 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Спицына, дома №№ 7, 9;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проспект Успенский, дома №№ 18, 18/1;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Щорса, нечетные дома.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Садовое некоммерческое товарищество «Ключи».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4,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Калинина, 37б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891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855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Калинина, четные дома с № 52 по № 66, 64а, нечетные дома с № 21 по 37, 37а;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Мичурина, дома №№ 6, 6а, 6б;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четные дома с № 28 по № 38, нечетные дома №№ 95, 97, 97а, 99;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Щорса, четные дома.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ДО «Центр образования и профессиональной ориентации»,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Геологов;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Загородная;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Зеленая;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Испанских рабочих;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8"/>
                <w:szCs w:val="28"/>
              </w:rPr>
              <w:t xml:space="preserve">Калинина, четные дома с № 26 по № 50, </w:t>
            </w:r>
            <w:r w:rsidRPr="00D1578F">
              <w:rPr>
                <w:rFonts w:ascii="Liberation Serif" w:hAnsi="Liberation Serif"/>
                <w:sz w:val="28"/>
                <w:szCs w:val="28"/>
              </w:rPr>
              <w:lastRenderedPageBreak/>
              <w:t>дома №№ 21а, 21б, 21в, 21г, 21/2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Кооперативная;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Крупской;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Куйбышева;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Маяковского;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>Орджоникидзе, 16, 16а;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Островского;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>Свердлова, все, кроме 2, 2а, 2б, 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Талыкова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Чкалова, четные дома с № 4 по № 44а и нечетные дома с № 11 до конца улицы.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33,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Чистова, 9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Кривоусова, дома №№ 34, 36а, 36б;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Чистова;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по № 35;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ГАУЗ СО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Верхнепышминская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ЦГБ им. 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П.Д.Бородина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Жилой дом,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Кривоусова, 38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Кривоусова, дома №№ 38, 49, 51;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Мамина-Сибиряка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дома № 5, 7;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Юбилейная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дома №№ 2, 4, 6, 8, 9, 10, 11, 12, 14.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2,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Кривоусова, 48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Кривоусова, дом № 40;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дома №№ 37, 37а, 39, 39а, 41, 41а, 43, 43а, 45, 45а, 47, 49;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Юбилейная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дома №№ 3, 5, 7, 7а.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Кривоусова, 53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40"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Кривоусова, дома №№ 53, 55;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дома №№ 50, 50а;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дома №№ 48а, 48б, 50а, 50б, 50в, 52, 58;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Юбилейная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дома №№ 13, 15.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1184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Кривоусова, 53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Мальцева;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Машиностроителей, дома №№ 7, 11, 11а, 13, 15, 17, 17а, 19, 21, 23;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Сапожникова;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дома с №№ 40, 42, 44.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1185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33,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Чистова, 9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Балтымская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Чернышевского;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Чехова;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Шевченко.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Жилой дом,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48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дома №№ 46, 48, 109, 111, 111а, 113, 113а, 113б;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Юбилейная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дома №№ 16, 18, 20, 22, 24, 26, 26а.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1187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3,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Машиностроителей, дома №№ 2, 3, 4, 5, 9 (с корпусами);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дома №№ 58а, 60.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Конечный остановочный пункт АО «Автотранспорт»,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Огнеупорщиков, 2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улица: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Огнеупорщиков.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Садовые некоммерческие товарищества: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«Жасмин»,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СПК «Малютка».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4,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Калинина, 37б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Калинина, дом № 66а;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Мичурина, дома №№ 1, 2, 2а, 2б, 2в, 3, 4, 5;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проспект Успенский, дома №№ 101, 101а, 103, 105б, 107.</w:t>
            </w:r>
          </w:p>
        </w:tc>
      </w:tr>
      <w:tr w:rsidR="003F2094" w:rsidRPr="00D1578F" w:rsidTr="009F0463">
        <w:trPr>
          <w:trHeight w:val="13523"/>
        </w:trPr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ГБОУ СПО СО Механико-технологический техникум «Юность»,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Бажова;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Берёзовая;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Боровая;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Боярских;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Восточная;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Горького;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переулок Еловый;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Жуковского;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Западная;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Лесная;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Липовая;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Луговая;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Малышева;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Матросова;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Надеждинская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Некрасова;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Ольховая;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Охотников;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Парковая;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Северная;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Сосновая;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Степана Разина;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Тепличная;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Феофанова, кроме домов №№ 1, 2, 4, 4а;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Цветочная;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Центральная;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Циолковского;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Шейнкмана;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Ягодная.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Садовые некоммерческие товарищества: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«Елочки»,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«Машиностроитель»,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«Радость»,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«Черемушки-5»,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«Ясная Поляна»,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№ 39,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№ 100.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1191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22,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проспект Успенский, 49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Лермонтова;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Мичурина, дома № 8, 8а, 8б, 8в, 10, 10а, 10б;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проспект Успенский, дома №№ 91, 93;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Феофанова, дома №№ 1, 2, 2г, 4, 4а.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1192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1,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Александра Козицына;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Кирова;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Красноармейская;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Металлургов;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Октябрьская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дома №№ 1, 1а, 1б, 1в, 2, 4, 6, 8, 10, 10а, 12;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Орджоникидзе, четные дома с № 2 по № 14 и нечетные дома с № 1 по № 7;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Спицына, дома №№ 1, 2, 3, 5;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Тургенева;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Фрунзе.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МАУ СШ «Лидер» (здание досугового центра городского парка),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Чкалова 87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Октябрьская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нечетные дома с № 7 до конца улицы, №24;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>Петрова четные дома с № 4 по 20а, нечетные дома с № 1 по №33, №35 (все корпуса), 37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Радуга;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3F2094" w:rsidRPr="00D1578F" w:rsidRDefault="003F2094" w:rsidP="009F0463">
            <w:pPr>
              <w:ind w:firstLine="709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«Садовые некоммерческие товарищества: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СНТ «Ветеран-4»,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ССК «Витамин»,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>СНТ «Геолог-2»,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СНТ «Огородник»,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С/Т «Ромашка»,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СНТ «Сирень»,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СНТ «Союз»,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С/Т «Шахтер»,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 xml:space="preserve">СНТ №1 «Горняк»,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>СНТ №8 «</w:t>
            </w:r>
            <w:proofErr w:type="spellStart"/>
            <w:r w:rsidRPr="00D1578F">
              <w:rPr>
                <w:rFonts w:ascii="Liberation Serif" w:hAnsi="Liberation Serif"/>
                <w:sz w:val="27"/>
                <w:szCs w:val="27"/>
              </w:rPr>
              <w:t>Уралэлектромедь</w:t>
            </w:r>
            <w:proofErr w:type="spellEnd"/>
            <w:r w:rsidRPr="00D1578F">
              <w:rPr>
                <w:rFonts w:ascii="Liberation Serif" w:hAnsi="Liberation Serif"/>
                <w:sz w:val="27"/>
                <w:szCs w:val="27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lastRenderedPageBreak/>
              <w:t>СНТ №21 «Дружба».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1194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25,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Горняков;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Данильченко;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Заводская;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Клары Цеткин;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Ключевская;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Коммуны;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Комсомольская;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Осипенко;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переулок Песчаный; 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7"/>
                <w:szCs w:val="27"/>
              </w:rPr>
              <w:t>Петрова четные дома с № 30 до конца улицы, нечетные дома №№, 41, 43, с № 59 до конца улицы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Пионерская;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Подгорная;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Пригородная;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Профсоюзная;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Рабочая;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Совхозная;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Строителей;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Танкистов;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Трудовая;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переулок Ударный;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Чапаева.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Садовые некоммерческие товарищества: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8"/>
                <w:szCs w:val="28"/>
              </w:rPr>
              <w:t xml:space="preserve">СНТ «Пион», </w:t>
            </w:r>
          </w:p>
          <w:p w:rsidR="003F2094" w:rsidRPr="00D1578F" w:rsidRDefault="003F2094" w:rsidP="009F04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8"/>
                <w:szCs w:val="28"/>
              </w:rPr>
              <w:t>ССК «Рудник».</w:t>
            </w:r>
          </w:p>
          <w:p w:rsidR="003F2094" w:rsidRPr="00D1578F" w:rsidRDefault="003F2094" w:rsidP="009F0463">
            <w:pPr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1195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Спортивный комплекс «Восток» ОАО «Уралредмет»,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Новая;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Победы;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Пролетарская;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Сергея Лазо;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Энтузиастов.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Садовые некоммерческие товарищества: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С/Т №1 АО Уралредмет,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С/Т №2 АО Уралредмет.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1196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25,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переулок Безымянный,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Декабристов;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Достоевского;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Коммунальная;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Красных партизан, четные дома с № 2 по № 16 и нечетные дома с № 1 по № 9;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Обогатителей;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Первомайская;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Рудничная;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Свободы;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Сыромолотова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переулок Сиреневый,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переулок Солнечный,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Тагильская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Фабричная;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Челюскинцев;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Электролитная;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Южная.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1197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Санаторий-профилакторий «Селен» ОАО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».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Пансионат «Селен», жилые дома №№1 и 2.</w:t>
            </w: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0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</w:t>
            </w: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ДО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«</w:t>
            </w: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Дом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детского творчества»,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Кривоусова, четные дома с № 20 по № 30, нечетные дома с № 33 по № 45;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Мамина - Сибиряка, дома №№ 2, 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Менделеева;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дома №№ 1, 3, 5, 9, 11, 13;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дома №№ 40, 40а, 42, 44;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 39;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Чкалова, дома №№ 2, 7, 9.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z w:val="28"/>
                <w:szCs w:val="28"/>
              </w:rPr>
              <w:t xml:space="preserve">МБУК «Объединение сельских клубов «Луч», </w:t>
            </w:r>
            <w:r w:rsidRPr="00D1578F">
              <w:rPr>
                <w:rFonts w:ascii="Liberation Serif" w:hAnsi="Liberation Serif"/>
                <w:sz w:val="28"/>
                <w:szCs w:val="28"/>
              </w:rPr>
              <w:br/>
              <w:t xml:space="preserve">п. Исеть, ул. Сосновая, </w:t>
            </w:r>
            <w:r w:rsidRPr="00D1578F">
              <w:rPr>
                <w:rFonts w:ascii="Liberation Serif" w:hAnsi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 xml:space="preserve">Поселок Исеть,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Горняков,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Гранитная,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 xml:space="preserve">Дачная,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Железнодорожников,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Зеленая,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Карьерная,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Ленина,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Лесная,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Набережная,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Нагорная,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Новая,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Островского,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Первомайская,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Свердлова,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Станционная,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Чапаева,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Чкалова,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Школьников;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поселок 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Сагра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психиатрическая больница №4.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«Весенний»,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«Исеть-1»,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«Исеть-2»,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«Огонек»,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«Рябинка»,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«Сагра-1»,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«Сагра-2»,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«Сагра-6»,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«Сагра-8»,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«Светлячок»,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«Труд».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Здание </w:t>
            </w:r>
            <w:proofErr w:type="spellStart"/>
            <w:r w:rsidRPr="00D1578F">
              <w:rPr>
                <w:rFonts w:ascii="Liberation Serif" w:hAnsi="Liberation Serif"/>
                <w:spacing w:val="-8"/>
                <w:sz w:val="28"/>
                <w:szCs w:val="28"/>
              </w:rPr>
              <w:t>Исетской</w:t>
            </w:r>
            <w:proofErr w:type="spellEnd"/>
            <w:r w:rsidRPr="00D1578F"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 поселковой администрации, </w:t>
            </w:r>
            <w:r w:rsidRPr="00D1578F">
              <w:rPr>
                <w:rFonts w:ascii="Liberation Serif" w:hAnsi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Поселок Исеть,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Дружбы,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Заводская,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Сосновая.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</w: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7,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п. Исеть,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Поселок Исеть,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Западная,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Мира,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Молодежная;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поселок Гать.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СНТ «Исеть-3»,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Лесотехник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«Прогресс»,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«Строитель».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1202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24,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п. </w:t>
            </w: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Кедровое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Школьников, 4.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Поселок </w:t>
            </w: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Кедровое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СТ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«Автотранспорт»,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«Аметист»,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«Домовенок»,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«Раздолье»,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№1 (Кедровое).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1203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ООШ № 29,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Торфяников, 2.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Поселок Ольховка.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9,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с. Балтым,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Первомайская, 38.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Село Балтым (полностью);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«Восточное»,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«Геолог-31»,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«Звездочка»,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СТ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«Надежда»,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«Приозерное-2»,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«УЗТМ-46».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п. Санаторный,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ул. </w:t>
            </w: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Огородная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13а.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Поселки: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Вашты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Санаторный,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Шахты.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«Березовая Роща»,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«Искра-52»,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«Отдых».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1206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Здание лесхоза,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п. </w:t>
            </w: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Половинный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Мира, 3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Поселки: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Красный 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Адуй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Половинный,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Ромашка.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Адуйское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«Гарант»,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«Домостроитель»,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СНТ «Калининец-57»,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«Колос»,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«Родник-1»,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«Садко»,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«Синтез»,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Турбинка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«Урал»,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«Юность-62»,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«Янтарь» СХСК.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1207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10"/>
                <w:sz w:val="28"/>
                <w:szCs w:val="28"/>
              </w:rPr>
              <w:t xml:space="preserve">Жилой дом (2 этаж, красный уголок) </w:t>
            </w:r>
            <w:r w:rsidRPr="00D1578F">
              <w:rPr>
                <w:rFonts w:ascii="Liberation Serif" w:hAnsi="Liberation Serif"/>
                <w:spacing w:val="-10"/>
                <w:sz w:val="28"/>
                <w:szCs w:val="28"/>
              </w:rPr>
              <w:br/>
              <w:t xml:space="preserve">п. Зеленый Бор, </w:t>
            </w:r>
            <w:r w:rsidRPr="00D1578F">
              <w:rPr>
                <w:rFonts w:ascii="Liberation Serif" w:hAnsi="Liberation Serif"/>
                <w:spacing w:val="-10"/>
                <w:sz w:val="28"/>
                <w:szCs w:val="28"/>
              </w:rPr>
              <w:br/>
              <w:t xml:space="preserve">ул. </w:t>
            </w:r>
            <w:proofErr w:type="gramStart"/>
            <w:r w:rsidRPr="00D1578F">
              <w:rPr>
                <w:rFonts w:ascii="Liberation Serif" w:hAnsi="Liberation Serif"/>
                <w:spacing w:val="-10"/>
                <w:sz w:val="28"/>
                <w:szCs w:val="28"/>
              </w:rPr>
              <w:t>Октябрьская</w:t>
            </w:r>
            <w:proofErr w:type="gramEnd"/>
            <w:r w:rsidRPr="00D1578F">
              <w:rPr>
                <w:rFonts w:ascii="Liberation Serif" w:hAnsi="Liberation Serif"/>
                <w:spacing w:val="-10"/>
                <w:sz w:val="28"/>
                <w:szCs w:val="28"/>
              </w:rPr>
              <w:t>, 26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Поселки: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«Астра»,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«Еланцы»,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ССК «Ветеран»,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«Виктория»,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«Дачное»,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«Еланцы»,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«Зарница»,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«Калина Красная»,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«Калининец-6»,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«Калининец-8»,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«Мечта»,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«Ромашка-64»,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«Труженик»,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«Уралмаш» (№48),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Уралмашевец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«Яблоко».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1208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Фельдшерско-акушерский пункт,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п. Соколовка, ул. 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Загорная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, 12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Поселок Соколовка.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«Балтым-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Бам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«Восход»,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«Кедр»,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СТ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«Радуга»,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«Сокол»,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«Сокол-2»,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№22.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1209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МАОУ СОШ № 16,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 xml:space="preserve">п. Красный,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Жданова, 23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Поселки: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Глубокий Лог,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Красный.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СНТ «Металлург»,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«Солнышко» (№53),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Перейма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«Учитель»,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«Ясень».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lastRenderedPageBreak/>
              <w:t>1210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br/>
              <w:t xml:space="preserve">с. </w:t>
            </w:r>
            <w:proofErr w:type="spellStart"/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t>Мостовское</w:t>
            </w:r>
            <w:proofErr w:type="spellEnd"/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t xml:space="preserve">, </w:t>
            </w:r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br/>
              <w:t xml:space="preserve">ул. </w:t>
            </w:r>
            <w:proofErr w:type="gramStart"/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t>Садовая</w:t>
            </w:r>
            <w:proofErr w:type="gramEnd"/>
            <w:r w:rsidRPr="00D1578F">
              <w:rPr>
                <w:rFonts w:ascii="Liberation Serif" w:hAnsi="Liberation Serif"/>
                <w:spacing w:val="-12"/>
                <w:sz w:val="28"/>
                <w:szCs w:val="28"/>
              </w:rPr>
              <w:t>, 1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Мостовское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поселки: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Каменные Ключи,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Нагорный,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Первомайский;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деревни: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Верхотурка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, </w:t>
            </w:r>
          </w:p>
          <w:p w:rsidR="003F2094" w:rsidRPr="00D1578F" w:rsidRDefault="003F2094" w:rsidP="009F0463">
            <w:pPr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Мостовка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Садовое товарищество «Лесное».</w:t>
            </w:r>
          </w:p>
          <w:p w:rsidR="003F2094" w:rsidRPr="00D1578F" w:rsidRDefault="003F2094" w:rsidP="009F0463">
            <w:pPr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3, 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Машиностроителей, 6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проспект Успенский, дома №№ 123, 125, 125г, 127а;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Сварщиков, дом 2а.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Садовые некоммерческие товарищества: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«Белоснежка»,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«Ветерок»,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«Мираж»,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«Надежда-73»,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«Простоквашино»,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proofErr w:type="gram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СТ</w:t>
            </w:r>
            <w:proofErr w:type="gram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 «Русь»,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Рябинушка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«Солнечный»,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«Урожай»,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«Фантазия»,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«Экспресс-74»,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СНТ № 55 «Экран»,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СНТ № 64 АО </w:t>
            </w:r>
            <w:proofErr w:type="spellStart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Уралэлектромедь</w:t>
            </w:r>
            <w:proofErr w:type="spellEnd"/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  <w:tr w:rsidR="003F2094" w:rsidRPr="00D1578F" w:rsidTr="009F0463">
        <w:tc>
          <w:tcPr>
            <w:tcW w:w="1070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1212</w:t>
            </w:r>
          </w:p>
        </w:tc>
        <w:tc>
          <w:tcPr>
            <w:tcW w:w="3068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МАОУ СОШ № 2,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г. Верхняя Пышма,</w:t>
            </w: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br/>
              <w:t>ул. Кривоусова, 48</w:t>
            </w:r>
          </w:p>
        </w:tc>
        <w:tc>
          <w:tcPr>
            <w:tcW w:w="5651" w:type="dxa"/>
            <w:shd w:val="clear" w:color="auto" w:fill="auto"/>
          </w:tcPr>
          <w:p w:rsidR="003F2094" w:rsidRPr="00D1578F" w:rsidRDefault="003F2094" w:rsidP="009F0463">
            <w:pPr>
              <w:tabs>
                <w:tab w:val="left" w:leader="underscore" w:pos="9639"/>
              </w:tabs>
              <w:ind w:firstLine="749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 xml:space="preserve">улицы: 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Машиностроителей, дома №№ 6а, 6б, 6г, 8, 10, 12;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D1578F">
              <w:rPr>
                <w:rFonts w:ascii="Liberation Serif" w:hAnsi="Liberation Serif"/>
                <w:spacing w:val="-6"/>
                <w:sz w:val="28"/>
                <w:szCs w:val="28"/>
              </w:rPr>
              <w:t>Уральских рабочих, дома №№ 44а, 44б, 44г, 44д, 44ж, 46, 46а, 48, 48а, 48/1.</w:t>
            </w:r>
          </w:p>
          <w:p w:rsidR="003F2094" w:rsidRPr="00D1578F" w:rsidRDefault="003F2094" w:rsidP="009F0463">
            <w:pPr>
              <w:tabs>
                <w:tab w:val="left" w:leader="underscore" w:pos="9639"/>
              </w:tabs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</w:tc>
      </w:tr>
    </w:tbl>
    <w:p w:rsidR="003F2094" w:rsidRPr="00D1578F" w:rsidRDefault="003F2094" w:rsidP="003F2094">
      <w:pPr>
        <w:rPr>
          <w:rFonts w:ascii="Liberation Serif" w:hAnsi="Liberation Serif"/>
        </w:rPr>
      </w:pPr>
    </w:p>
    <w:p w:rsidR="003F2094" w:rsidRDefault="003F2094">
      <w:bookmarkStart w:id="0" w:name="_GoBack"/>
      <w:bookmarkEnd w:id="0"/>
    </w:p>
    <w:p w:rsidR="003F2094" w:rsidRDefault="003F2094"/>
    <w:p w:rsidR="003F2094" w:rsidRDefault="003F2094"/>
    <w:p w:rsidR="003F2094" w:rsidRDefault="003F2094"/>
    <w:sectPr w:rsidR="003F209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6C" w:rsidRDefault="007D486C" w:rsidP="000603FA">
      <w:r>
        <w:separator/>
      </w:r>
    </w:p>
  </w:endnote>
  <w:endnote w:type="continuationSeparator" w:id="0">
    <w:p w:rsidR="007D486C" w:rsidRDefault="007D486C" w:rsidP="000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6C" w:rsidRDefault="007D486C" w:rsidP="000603FA">
      <w:r>
        <w:separator/>
      </w:r>
    </w:p>
  </w:footnote>
  <w:footnote w:type="continuationSeparator" w:id="0">
    <w:p w:rsidR="007D486C" w:rsidRDefault="007D486C" w:rsidP="0006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FA" w:rsidRDefault="000603FA">
    <w:pPr>
      <w:pStyle w:val="a3"/>
    </w:pPr>
  </w:p>
  <w:p w:rsidR="000603FA" w:rsidRDefault="00060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FA"/>
    <w:rsid w:val="000603FA"/>
    <w:rsid w:val="003B337D"/>
    <w:rsid w:val="003F2094"/>
    <w:rsid w:val="007D486C"/>
    <w:rsid w:val="00A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3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603FA"/>
  </w:style>
  <w:style w:type="paragraph" w:styleId="a5">
    <w:name w:val="footer"/>
    <w:basedOn w:val="a"/>
    <w:link w:val="a6"/>
    <w:uiPriority w:val="99"/>
    <w:unhideWhenUsed/>
    <w:rsid w:val="000603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603FA"/>
  </w:style>
  <w:style w:type="paragraph" w:styleId="a7">
    <w:name w:val="Balloon Text"/>
    <w:basedOn w:val="a"/>
    <w:link w:val="a8"/>
    <w:uiPriority w:val="99"/>
    <w:semiHidden/>
    <w:unhideWhenUsed/>
    <w:rsid w:val="000603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03F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603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03FA"/>
    <w:pPr>
      <w:ind w:left="720"/>
      <w:contextualSpacing/>
    </w:pPr>
  </w:style>
  <w:style w:type="table" w:customStyle="1" w:styleId="2">
    <w:name w:val="Сетка таблицы2"/>
    <w:basedOn w:val="a1"/>
    <w:rsid w:val="003F20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3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603FA"/>
  </w:style>
  <w:style w:type="paragraph" w:styleId="a5">
    <w:name w:val="footer"/>
    <w:basedOn w:val="a"/>
    <w:link w:val="a6"/>
    <w:uiPriority w:val="99"/>
    <w:unhideWhenUsed/>
    <w:rsid w:val="000603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603FA"/>
  </w:style>
  <w:style w:type="paragraph" w:styleId="a7">
    <w:name w:val="Balloon Text"/>
    <w:basedOn w:val="a"/>
    <w:link w:val="a8"/>
    <w:uiPriority w:val="99"/>
    <w:semiHidden/>
    <w:unhideWhenUsed/>
    <w:rsid w:val="000603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03F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603F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03FA"/>
    <w:pPr>
      <w:ind w:left="720"/>
      <w:contextualSpacing/>
    </w:pPr>
  </w:style>
  <w:style w:type="table" w:customStyle="1" w:styleId="2">
    <w:name w:val="Сетка таблицы2"/>
    <w:basedOn w:val="a1"/>
    <w:rsid w:val="003F20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1938</Words>
  <Characters>11050</Characters>
  <Application>Microsoft Office Word</Application>
  <DocSecurity>0</DocSecurity>
  <Lines>92</Lines>
  <Paragraphs>25</Paragraphs>
  <ScaleCrop>false</ScaleCrop>
  <Company/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2020-03-13T06:23:00Z</dcterms:created>
  <dcterms:modified xsi:type="dcterms:W3CDTF">2020-03-13T06:24:00Z</dcterms:modified>
</cp:coreProperties>
</file>