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967" w:type="dxa"/>
        <w:tblLayout w:type="fixed"/>
        <w:tblLook w:val="04A0" w:firstRow="1" w:lastRow="0" w:firstColumn="1" w:lastColumn="0" w:noHBand="0" w:noVBand="1"/>
      </w:tblPr>
      <w:tblGrid>
        <w:gridCol w:w="332"/>
        <w:gridCol w:w="901"/>
        <w:gridCol w:w="472"/>
        <w:gridCol w:w="472"/>
        <w:gridCol w:w="472"/>
        <w:gridCol w:w="472"/>
        <w:gridCol w:w="472"/>
        <w:gridCol w:w="236"/>
        <w:gridCol w:w="236"/>
        <w:gridCol w:w="236"/>
        <w:gridCol w:w="10666"/>
      </w:tblGrid>
      <w:tr w:rsidR="00423078" w:rsidRPr="00423078" w:rsidTr="00423078">
        <w:trPr>
          <w:trHeight w:val="1399"/>
        </w:trPr>
        <w:tc>
          <w:tcPr>
            <w:tcW w:w="378" w:type="dxa"/>
            <w:tcBorders>
              <w:top w:val="nil"/>
              <w:left w:val="nil"/>
              <w:bottom w:val="nil"/>
              <w:right w:val="nil"/>
            </w:tcBorders>
            <w:shd w:val="clear" w:color="auto" w:fill="auto"/>
            <w:vAlign w:val="bottom"/>
            <w:hideMark/>
          </w:tcPr>
          <w:p w:rsidR="00423078" w:rsidRPr="00423078" w:rsidRDefault="00423078">
            <w:pPr>
              <w:contextualSpacing w:val="0"/>
              <w:rPr>
                <w:rFonts w:ascii="Liberation Serif" w:hAnsi="Liberation Serif"/>
              </w:rPr>
            </w:pPr>
          </w:p>
        </w:tc>
        <w:tc>
          <w:tcPr>
            <w:tcW w:w="1229" w:type="dxa"/>
            <w:tcBorders>
              <w:top w:val="nil"/>
              <w:left w:val="nil"/>
              <w:bottom w:val="nil"/>
              <w:right w:val="nil"/>
            </w:tcBorders>
            <w:shd w:val="clear" w:color="auto" w:fill="auto"/>
            <w:vAlign w:val="bottom"/>
            <w:hideMark/>
          </w:tcPr>
          <w:p w:rsidR="00423078" w:rsidRPr="00423078" w:rsidRDefault="00423078">
            <w:pPr>
              <w:jc w:val="right"/>
              <w:rPr>
                <w:rFonts w:ascii="Liberation Serif" w:hAnsi="Liberation Serif"/>
                <w:sz w:val="20"/>
                <w:szCs w:val="20"/>
              </w:rPr>
            </w:pPr>
          </w:p>
        </w:tc>
        <w:tc>
          <w:tcPr>
            <w:tcW w:w="589" w:type="dxa"/>
            <w:tcBorders>
              <w:top w:val="nil"/>
              <w:left w:val="nil"/>
              <w:bottom w:val="nil"/>
              <w:right w:val="nil"/>
            </w:tcBorders>
            <w:shd w:val="clear" w:color="auto" w:fill="auto"/>
            <w:vAlign w:val="bottom"/>
            <w:hideMark/>
          </w:tcPr>
          <w:p w:rsidR="00423078" w:rsidRPr="00423078" w:rsidRDefault="00423078">
            <w:pPr>
              <w:jc w:val="right"/>
              <w:rPr>
                <w:rFonts w:ascii="Liberation Serif" w:hAnsi="Liberation Serif"/>
                <w:sz w:val="20"/>
                <w:szCs w:val="20"/>
              </w:rPr>
            </w:pPr>
          </w:p>
        </w:tc>
        <w:tc>
          <w:tcPr>
            <w:tcW w:w="589" w:type="dxa"/>
            <w:tcBorders>
              <w:top w:val="nil"/>
              <w:left w:val="nil"/>
              <w:bottom w:val="nil"/>
              <w:right w:val="nil"/>
            </w:tcBorders>
            <w:shd w:val="clear" w:color="auto" w:fill="auto"/>
            <w:vAlign w:val="bottom"/>
            <w:hideMark/>
          </w:tcPr>
          <w:p w:rsidR="00423078" w:rsidRPr="00423078" w:rsidRDefault="00423078">
            <w:pPr>
              <w:jc w:val="right"/>
              <w:rPr>
                <w:rFonts w:ascii="Liberation Serif" w:hAnsi="Liberation Serif"/>
                <w:sz w:val="20"/>
                <w:szCs w:val="20"/>
              </w:rPr>
            </w:pPr>
          </w:p>
        </w:tc>
        <w:tc>
          <w:tcPr>
            <w:tcW w:w="589" w:type="dxa"/>
            <w:tcBorders>
              <w:top w:val="nil"/>
              <w:left w:val="nil"/>
              <w:bottom w:val="nil"/>
              <w:right w:val="nil"/>
            </w:tcBorders>
            <w:shd w:val="clear" w:color="auto" w:fill="auto"/>
            <w:vAlign w:val="bottom"/>
            <w:hideMark/>
          </w:tcPr>
          <w:p w:rsidR="00423078" w:rsidRPr="00423078" w:rsidRDefault="00423078">
            <w:pPr>
              <w:jc w:val="right"/>
              <w:rPr>
                <w:rFonts w:ascii="Liberation Serif" w:hAnsi="Liberation Serif"/>
                <w:sz w:val="20"/>
                <w:szCs w:val="20"/>
              </w:rPr>
            </w:pPr>
          </w:p>
        </w:tc>
        <w:tc>
          <w:tcPr>
            <w:tcW w:w="589" w:type="dxa"/>
            <w:tcBorders>
              <w:top w:val="nil"/>
              <w:left w:val="nil"/>
              <w:bottom w:val="nil"/>
              <w:right w:val="nil"/>
            </w:tcBorders>
            <w:shd w:val="clear" w:color="auto" w:fill="auto"/>
            <w:vAlign w:val="bottom"/>
            <w:hideMark/>
          </w:tcPr>
          <w:p w:rsidR="00423078" w:rsidRPr="00423078" w:rsidRDefault="00423078">
            <w:pPr>
              <w:jc w:val="right"/>
              <w:rPr>
                <w:rFonts w:ascii="Liberation Serif" w:hAnsi="Liberation Serif"/>
                <w:sz w:val="20"/>
                <w:szCs w:val="20"/>
              </w:rPr>
            </w:pPr>
          </w:p>
        </w:tc>
        <w:tc>
          <w:tcPr>
            <w:tcW w:w="589" w:type="dxa"/>
            <w:tcBorders>
              <w:top w:val="nil"/>
              <w:left w:val="nil"/>
              <w:bottom w:val="nil"/>
              <w:right w:val="nil"/>
            </w:tcBorders>
            <w:shd w:val="clear" w:color="auto" w:fill="auto"/>
            <w:vAlign w:val="bottom"/>
            <w:hideMark/>
          </w:tcPr>
          <w:p w:rsidR="00423078" w:rsidRPr="00423078" w:rsidRDefault="00423078">
            <w:pPr>
              <w:jc w:val="right"/>
              <w:rPr>
                <w:rFonts w:ascii="Liberation Serif" w:hAnsi="Liberation Serif"/>
                <w:sz w:val="20"/>
                <w:szCs w:val="20"/>
              </w:rPr>
            </w:pPr>
          </w:p>
        </w:tc>
        <w:tc>
          <w:tcPr>
            <w:tcW w:w="36" w:type="dxa"/>
            <w:tcBorders>
              <w:top w:val="nil"/>
              <w:left w:val="nil"/>
              <w:bottom w:val="nil"/>
              <w:right w:val="nil"/>
            </w:tcBorders>
            <w:shd w:val="clear" w:color="auto" w:fill="auto"/>
            <w:noWrap/>
            <w:vAlign w:val="center"/>
            <w:hideMark/>
          </w:tcPr>
          <w:p w:rsidR="00423078" w:rsidRPr="00423078" w:rsidRDefault="00423078">
            <w:pPr>
              <w:jc w:val="right"/>
              <w:rPr>
                <w:rFonts w:ascii="Liberation Serif" w:hAnsi="Liberation Serif"/>
                <w:sz w:val="20"/>
                <w:szCs w:val="20"/>
              </w:rPr>
            </w:pPr>
          </w:p>
        </w:tc>
        <w:tc>
          <w:tcPr>
            <w:tcW w:w="36" w:type="dxa"/>
            <w:tcBorders>
              <w:top w:val="nil"/>
              <w:left w:val="nil"/>
              <w:bottom w:val="nil"/>
              <w:right w:val="nil"/>
            </w:tcBorders>
            <w:shd w:val="clear" w:color="auto" w:fill="auto"/>
            <w:noWrap/>
            <w:vAlign w:val="center"/>
            <w:hideMark/>
          </w:tcPr>
          <w:p w:rsidR="00423078" w:rsidRPr="00423078" w:rsidRDefault="00423078">
            <w:pPr>
              <w:rPr>
                <w:rFonts w:ascii="Liberation Serif" w:hAnsi="Liberation Serif"/>
                <w:sz w:val="20"/>
                <w:szCs w:val="20"/>
              </w:rPr>
            </w:pPr>
          </w:p>
        </w:tc>
        <w:tc>
          <w:tcPr>
            <w:tcW w:w="36" w:type="dxa"/>
            <w:tcBorders>
              <w:top w:val="nil"/>
              <w:left w:val="nil"/>
              <w:bottom w:val="nil"/>
              <w:right w:val="nil"/>
            </w:tcBorders>
            <w:shd w:val="clear" w:color="auto" w:fill="auto"/>
            <w:noWrap/>
            <w:vAlign w:val="center"/>
            <w:hideMark/>
          </w:tcPr>
          <w:p w:rsidR="00423078" w:rsidRPr="00423078" w:rsidRDefault="00423078">
            <w:pPr>
              <w:rPr>
                <w:rFonts w:ascii="Liberation Serif" w:hAnsi="Liberation Serif"/>
                <w:sz w:val="20"/>
                <w:szCs w:val="20"/>
              </w:rPr>
            </w:pPr>
          </w:p>
        </w:tc>
        <w:tc>
          <w:tcPr>
            <w:tcW w:w="15820" w:type="dxa"/>
            <w:tcBorders>
              <w:top w:val="nil"/>
              <w:left w:val="nil"/>
              <w:bottom w:val="nil"/>
              <w:right w:val="nil"/>
            </w:tcBorders>
            <w:shd w:val="clear" w:color="auto" w:fill="auto"/>
            <w:noWrap/>
            <w:vAlign w:val="center"/>
            <w:hideMark/>
          </w:tcPr>
          <w:p w:rsidR="00423078" w:rsidRDefault="00423078">
            <w:pPr>
              <w:jc w:val="right"/>
              <w:rPr>
                <w:rFonts w:ascii="Liberation Serif" w:hAnsi="Liberation Serif" w:cs="Arial"/>
                <w:sz w:val="24"/>
                <w:szCs w:val="24"/>
              </w:rPr>
            </w:pPr>
            <w:r w:rsidRPr="00423078">
              <w:rPr>
                <w:rFonts w:ascii="Liberation Serif" w:hAnsi="Liberation Serif" w:cs="Arial"/>
                <w:sz w:val="24"/>
                <w:szCs w:val="24"/>
              </w:rPr>
              <w:t>Приложение № 1</w:t>
            </w:r>
          </w:p>
          <w:p w:rsidR="00423078" w:rsidRDefault="00423078">
            <w:pPr>
              <w:jc w:val="right"/>
              <w:rPr>
                <w:rFonts w:ascii="Liberation Serif" w:hAnsi="Liberation Serif" w:cs="Arial"/>
                <w:sz w:val="24"/>
                <w:szCs w:val="24"/>
              </w:rPr>
            </w:pPr>
            <w:r w:rsidRPr="00423078">
              <w:rPr>
                <w:rFonts w:ascii="Liberation Serif" w:hAnsi="Liberation Serif" w:cs="Arial"/>
                <w:sz w:val="24"/>
                <w:szCs w:val="24"/>
              </w:rPr>
              <w:t xml:space="preserve"> к муниципальной программе  </w:t>
            </w:r>
          </w:p>
          <w:p w:rsidR="00423078" w:rsidRDefault="00423078">
            <w:pPr>
              <w:jc w:val="right"/>
              <w:rPr>
                <w:rFonts w:ascii="Liberation Serif" w:hAnsi="Liberation Serif" w:cs="Arial"/>
                <w:sz w:val="24"/>
                <w:szCs w:val="24"/>
              </w:rPr>
            </w:pPr>
            <w:r w:rsidRPr="00423078">
              <w:rPr>
                <w:rFonts w:ascii="Liberation Serif" w:hAnsi="Liberation Serif" w:cs="Arial"/>
                <w:sz w:val="24"/>
                <w:szCs w:val="24"/>
              </w:rPr>
              <w:t xml:space="preserve">«Развитие основных направлений </w:t>
            </w:r>
          </w:p>
          <w:p w:rsidR="00423078" w:rsidRDefault="00423078">
            <w:pPr>
              <w:jc w:val="right"/>
              <w:rPr>
                <w:rFonts w:ascii="Liberation Serif" w:hAnsi="Liberation Serif" w:cs="Arial"/>
                <w:sz w:val="24"/>
                <w:szCs w:val="24"/>
              </w:rPr>
            </w:pPr>
            <w:r w:rsidRPr="00423078">
              <w:rPr>
                <w:rFonts w:ascii="Liberation Serif" w:hAnsi="Liberation Serif" w:cs="Arial"/>
                <w:sz w:val="24"/>
                <w:szCs w:val="24"/>
              </w:rPr>
              <w:t xml:space="preserve">социальной политики на территории </w:t>
            </w:r>
          </w:p>
          <w:p w:rsidR="00423078" w:rsidRPr="00423078" w:rsidRDefault="00423078">
            <w:pPr>
              <w:jc w:val="right"/>
              <w:rPr>
                <w:rFonts w:ascii="Liberation Serif" w:hAnsi="Liberation Serif" w:cs="Arial"/>
                <w:sz w:val="24"/>
                <w:szCs w:val="24"/>
              </w:rPr>
            </w:pPr>
            <w:r w:rsidRPr="00423078">
              <w:rPr>
                <w:rFonts w:ascii="Liberation Serif" w:hAnsi="Liberation Serif" w:cs="Arial"/>
                <w:sz w:val="24"/>
                <w:szCs w:val="24"/>
              </w:rPr>
              <w:t>городского округа Верхняя Пышма до 2027 года»</w:t>
            </w:r>
          </w:p>
        </w:tc>
      </w:tr>
      <w:tr w:rsidR="00423078" w:rsidRPr="00423078" w:rsidTr="00423078">
        <w:trPr>
          <w:trHeight w:val="1399"/>
        </w:trPr>
        <w:tc>
          <w:tcPr>
            <w:tcW w:w="378" w:type="dxa"/>
            <w:tcBorders>
              <w:top w:val="nil"/>
              <w:left w:val="nil"/>
              <w:bottom w:val="nil"/>
              <w:right w:val="nil"/>
            </w:tcBorders>
            <w:shd w:val="clear" w:color="auto" w:fill="auto"/>
            <w:vAlign w:val="bottom"/>
          </w:tcPr>
          <w:p w:rsidR="00423078" w:rsidRPr="00423078" w:rsidRDefault="00423078">
            <w:pPr>
              <w:contextualSpacing w:val="0"/>
              <w:rPr>
                <w:rFonts w:ascii="Liberation Serif" w:hAnsi="Liberation Serif"/>
              </w:rPr>
            </w:pPr>
          </w:p>
        </w:tc>
        <w:tc>
          <w:tcPr>
            <w:tcW w:w="1229" w:type="dxa"/>
            <w:tcBorders>
              <w:top w:val="nil"/>
              <w:left w:val="nil"/>
              <w:bottom w:val="nil"/>
              <w:right w:val="nil"/>
            </w:tcBorders>
            <w:shd w:val="clear" w:color="auto" w:fill="auto"/>
            <w:vAlign w:val="bottom"/>
          </w:tcPr>
          <w:p w:rsidR="00423078" w:rsidRPr="00423078" w:rsidRDefault="00423078">
            <w:pPr>
              <w:jc w:val="right"/>
              <w:rPr>
                <w:rFonts w:ascii="Liberation Serif" w:hAnsi="Liberation Serif"/>
                <w:sz w:val="20"/>
                <w:szCs w:val="20"/>
              </w:rPr>
            </w:pPr>
          </w:p>
        </w:tc>
        <w:tc>
          <w:tcPr>
            <w:tcW w:w="589" w:type="dxa"/>
            <w:tcBorders>
              <w:top w:val="nil"/>
              <w:left w:val="nil"/>
              <w:bottom w:val="nil"/>
              <w:right w:val="nil"/>
            </w:tcBorders>
            <w:shd w:val="clear" w:color="auto" w:fill="auto"/>
            <w:vAlign w:val="bottom"/>
          </w:tcPr>
          <w:p w:rsidR="00423078" w:rsidRPr="00423078" w:rsidRDefault="00423078">
            <w:pPr>
              <w:jc w:val="right"/>
              <w:rPr>
                <w:rFonts w:ascii="Liberation Serif" w:hAnsi="Liberation Serif"/>
                <w:sz w:val="20"/>
                <w:szCs w:val="20"/>
              </w:rPr>
            </w:pPr>
          </w:p>
        </w:tc>
        <w:tc>
          <w:tcPr>
            <w:tcW w:w="589" w:type="dxa"/>
            <w:tcBorders>
              <w:top w:val="nil"/>
              <w:left w:val="nil"/>
              <w:bottom w:val="nil"/>
              <w:right w:val="nil"/>
            </w:tcBorders>
            <w:shd w:val="clear" w:color="auto" w:fill="auto"/>
            <w:vAlign w:val="bottom"/>
          </w:tcPr>
          <w:p w:rsidR="00423078" w:rsidRPr="00423078" w:rsidRDefault="00423078">
            <w:pPr>
              <w:jc w:val="right"/>
              <w:rPr>
                <w:rFonts w:ascii="Liberation Serif" w:hAnsi="Liberation Serif"/>
                <w:sz w:val="20"/>
                <w:szCs w:val="20"/>
              </w:rPr>
            </w:pPr>
          </w:p>
        </w:tc>
        <w:tc>
          <w:tcPr>
            <w:tcW w:w="589" w:type="dxa"/>
            <w:tcBorders>
              <w:top w:val="nil"/>
              <w:left w:val="nil"/>
              <w:bottom w:val="nil"/>
              <w:right w:val="nil"/>
            </w:tcBorders>
            <w:shd w:val="clear" w:color="auto" w:fill="auto"/>
            <w:vAlign w:val="bottom"/>
          </w:tcPr>
          <w:p w:rsidR="00423078" w:rsidRPr="00423078" w:rsidRDefault="00423078">
            <w:pPr>
              <w:jc w:val="right"/>
              <w:rPr>
                <w:rFonts w:ascii="Liberation Serif" w:hAnsi="Liberation Serif"/>
                <w:sz w:val="20"/>
                <w:szCs w:val="20"/>
              </w:rPr>
            </w:pPr>
          </w:p>
        </w:tc>
        <w:tc>
          <w:tcPr>
            <w:tcW w:w="589" w:type="dxa"/>
            <w:tcBorders>
              <w:top w:val="nil"/>
              <w:left w:val="nil"/>
              <w:bottom w:val="nil"/>
              <w:right w:val="nil"/>
            </w:tcBorders>
            <w:shd w:val="clear" w:color="auto" w:fill="auto"/>
            <w:vAlign w:val="bottom"/>
          </w:tcPr>
          <w:p w:rsidR="00423078" w:rsidRPr="00423078" w:rsidRDefault="00423078">
            <w:pPr>
              <w:jc w:val="right"/>
              <w:rPr>
                <w:rFonts w:ascii="Liberation Serif" w:hAnsi="Liberation Serif"/>
                <w:sz w:val="20"/>
                <w:szCs w:val="20"/>
              </w:rPr>
            </w:pPr>
          </w:p>
        </w:tc>
        <w:tc>
          <w:tcPr>
            <w:tcW w:w="589" w:type="dxa"/>
            <w:tcBorders>
              <w:top w:val="nil"/>
              <w:left w:val="nil"/>
              <w:bottom w:val="nil"/>
              <w:right w:val="nil"/>
            </w:tcBorders>
            <w:shd w:val="clear" w:color="auto" w:fill="auto"/>
            <w:vAlign w:val="bottom"/>
          </w:tcPr>
          <w:p w:rsidR="00423078" w:rsidRPr="00423078" w:rsidRDefault="00423078">
            <w:pPr>
              <w:jc w:val="right"/>
              <w:rPr>
                <w:rFonts w:ascii="Liberation Serif" w:hAnsi="Liberation Serif"/>
                <w:sz w:val="20"/>
                <w:szCs w:val="20"/>
              </w:rPr>
            </w:pPr>
          </w:p>
        </w:tc>
        <w:tc>
          <w:tcPr>
            <w:tcW w:w="36" w:type="dxa"/>
            <w:tcBorders>
              <w:top w:val="nil"/>
              <w:left w:val="nil"/>
              <w:bottom w:val="nil"/>
              <w:right w:val="nil"/>
            </w:tcBorders>
            <w:shd w:val="clear" w:color="auto" w:fill="auto"/>
            <w:noWrap/>
            <w:vAlign w:val="center"/>
          </w:tcPr>
          <w:p w:rsidR="00423078" w:rsidRPr="00423078" w:rsidRDefault="00423078">
            <w:pPr>
              <w:jc w:val="right"/>
              <w:rPr>
                <w:rFonts w:ascii="Liberation Serif" w:hAnsi="Liberation Serif"/>
                <w:sz w:val="20"/>
                <w:szCs w:val="20"/>
              </w:rPr>
            </w:pPr>
          </w:p>
        </w:tc>
        <w:tc>
          <w:tcPr>
            <w:tcW w:w="36" w:type="dxa"/>
            <w:tcBorders>
              <w:top w:val="nil"/>
              <w:left w:val="nil"/>
              <w:bottom w:val="nil"/>
              <w:right w:val="nil"/>
            </w:tcBorders>
            <w:shd w:val="clear" w:color="auto" w:fill="auto"/>
            <w:noWrap/>
            <w:vAlign w:val="center"/>
          </w:tcPr>
          <w:p w:rsidR="00423078" w:rsidRPr="00423078" w:rsidRDefault="00423078">
            <w:pPr>
              <w:rPr>
                <w:rFonts w:ascii="Liberation Serif" w:hAnsi="Liberation Serif"/>
                <w:sz w:val="20"/>
                <w:szCs w:val="20"/>
              </w:rPr>
            </w:pPr>
          </w:p>
        </w:tc>
        <w:tc>
          <w:tcPr>
            <w:tcW w:w="36" w:type="dxa"/>
            <w:tcBorders>
              <w:top w:val="nil"/>
              <w:left w:val="nil"/>
              <w:bottom w:val="nil"/>
              <w:right w:val="nil"/>
            </w:tcBorders>
            <w:shd w:val="clear" w:color="auto" w:fill="auto"/>
            <w:noWrap/>
            <w:vAlign w:val="center"/>
          </w:tcPr>
          <w:p w:rsidR="00423078" w:rsidRPr="00423078" w:rsidRDefault="00423078">
            <w:pPr>
              <w:rPr>
                <w:rFonts w:ascii="Liberation Serif" w:hAnsi="Liberation Serif"/>
                <w:sz w:val="20"/>
                <w:szCs w:val="20"/>
              </w:rPr>
            </w:pPr>
          </w:p>
        </w:tc>
        <w:tc>
          <w:tcPr>
            <w:tcW w:w="15820" w:type="dxa"/>
            <w:tcBorders>
              <w:top w:val="nil"/>
              <w:left w:val="nil"/>
              <w:bottom w:val="nil"/>
              <w:right w:val="nil"/>
            </w:tcBorders>
            <w:shd w:val="clear" w:color="auto" w:fill="auto"/>
            <w:noWrap/>
            <w:vAlign w:val="center"/>
          </w:tcPr>
          <w:p w:rsidR="00423078" w:rsidRPr="00423078" w:rsidRDefault="00423078">
            <w:pPr>
              <w:jc w:val="right"/>
              <w:rPr>
                <w:rFonts w:ascii="Liberation Serif" w:hAnsi="Liberation Serif" w:cs="Arial"/>
                <w:sz w:val="24"/>
                <w:szCs w:val="24"/>
              </w:rPr>
            </w:pPr>
          </w:p>
        </w:tc>
      </w:tr>
      <w:tr w:rsidR="00423078" w:rsidRPr="00423078" w:rsidTr="00423078">
        <w:trPr>
          <w:trHeight w:val="525"/>
        </w:trPr>
        <w:tc>
          <w:tcPr>
            <w:tcW w:w="20480" w:type="dxa"/>
            <w:gridSpan w:val="11"/>
            <w:tcBorders>
              <w:top w:val="nil"/>
              <w:left w:val="nil"/>
              <w:bottom w:val="nil"/>
              <w:right w:val="nil"/>
            </w:tcBorders>
            <w:shd w:val="clear" w:color="auto" w:fill="auto"/>
            <w:noWrap/>
            <w:vAlign w:val="center"/>
            <w:hideMark/>
          </w:tcPr>
          <w:p w:rsidR="00423078" w:rsidRPr="00423078" w:rsidRDefault="00423078">
            <w:pPr>
              <w:jc w:val="center"/>
              <w:rPr>
                <w:rFonts w:ascii="Liberation Serif" w:hAnsi="Liberation Serif"/>
                <w:b/>
                <w:bCs/>
                <w:sz w:val="22"/>
              </w:rPr>
            </w:pPr>
            <w:r w:rsidRPr="00423078">
              <w:rPr>
                <w:rFonts w:ascii="Liberation Serif" w:hAnsi="Liberation Serif"/>
                <w:b/>
                <w:bCs/>
                <w:sz w:val="22"/>
              </w:rPr>
              <w:t>ЦЕЛИ, ЗАДАЧИ И ЦЕЛЕВЫЕ ПОКАЗАТЕЛИ</w:t>
            </w:r>
          </w:p>
        </w:tc>
      </w:tr>
      <w:tr w:rsidR="00423078" w:rsidRPr="00423078" w:rsidTr="00423078">
        <w:trPr>
          <w:trHeight w:val="255"/>
        </w:trPr>
        <w:tc>
          <w:tcPr>
            <w:tcW w:w="20480" w:type="dxa"/>
            <w:gridSpan w:val="11"/>
            <w:tcBorders>
              <w:top w:val="nil"/>
              <w:left w:val="nil"/>
              <w:bottom w:val="nil"/>
              <w:right w:val="nil"/>
            </w:tcBorders>
            <w:shd w:val="clear" w:color="auto" w:fill="auto"/>
            <w:noWrap/>
            <w:vAlign w:val="center"/>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реализации муниципальной программы</w:t>
            </w:r>
          </w:p>
        </w:tc>
      </w:tr>
      <w:tr w:rsidR="00423078" w:rsidRPr="00423078" w:rsidTr="00423078">
        <w:trPr>
          <w:trHeight w:val="510"/>
        </w:trPr>
        <w:tc>
          <w:tcPr>
            <w:tcW w:w="20480" w:type="dxa"/>
            <w:gridSpan w:val="11"/>
            <w:tcBorders>
              <w:top w:val="nil"/>
              <w:left w:val="nil"/>
              <w:bottom w:val="single" w:sz="4" w:space="0" w:color="auto"/>
              <w:right w:val="nil"/>
            </w:tcBorders>
            <w:shd w:val="clear" w:color="auto" w:fill="auto"/>
            <w:vAlign w:val="center"/>
            <w:hideMark/>
          </w:tcPr>
          <w:p w:rsidR="00423078" w:rsidRPr="00423078" w:rsidRDefault="00423078">
            <w:pPr>
              <w:jc w:val="center"/>
              <w:rPr>
                <w:rFonts w:ascii="Liberation Serif" w:hAnsi="Liberation Serif"/>
                <w:sz w:val="20"/>
                <w:szCs w:val="20"/>
              </w:rPr>
            </w:pPr>
            <w:r w:rsidRPr="00423078">
              <w:rPr>
                <w:rFonts w:ascii="Liberation Serif" w:hAnsi="Liberation Serif"/>
                <w:sz w:val="20"/>
                <w:szCs w:val="20"/>
              </w:rPr>
              <w:t>«Развитие основных направлений социальной политики на территории городского округа Верхняя Пышма до 2027 года»</w:t>
            </w:r>
          </w:p>
        </w:tc>
      </w:tr>
    </w:tbl>
    <w:p w:rsidR="00433CE5" w:rsidRPr="00423078" w:rsidRDefault="00433CE5" w:rsidP="00423078">
      <w:pPr>
        <w:spacing w:after="0" w:line="240" w:lineRule="auto"/>
        <w:rPr>
          <w:rFonts w:ascii="Liberation Serif" w:hAnsi="Liberation Serif"/>
        </w:rPr>
      </w:pPr>
    </w:p>
    <w:tbl>
      <w:tblPr>
        <w:tblW w:w="14967" w:type="dxa"/>
        <w:tblCellMar>
          <w:left w:w="28" w:type="dxa"/>
          <w:right w:w="28" w:type="dxa"/>
        </w:tblCellMar>
        <w:tblLook w:val="04A0" w:firstRow="1" w:lastRow="0" w:firstColumn="1" w:lastColumn="0" w:noHBand="0" w:noVBand="1"/>
      </w:tblPr>
      <w:tblGrid>
        <w:gridCol w:w="777"/>
        <w:gridCol w:w="2384"/>
        <w:gridCol w:w="1244"/>
        <w:gridCol w:w="966"/>
        <w:gridCol w:w="967"/>
        <w:gridCol w:w="967"/>
        <w:gridCol w:w="967"/>
        <w:gridCol w:w="958"/>
        <w:gridCol w:w="967"/>
        <w:gridCol w:w="967"/>
        <w:gridCol w:w="967"/>
        <w:gridCol w:w="967"/>
        <w:gridCol w:w="1869"/>
      </w:tblGrid>
      <w:tr w:rsidR="00423078" w:rsidRPr="00423078" w:rsidTr="00423078">
        <w:trPr>
          <w:cantSplit/>
          <w:trHeight w:val="390"/>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23078" w:rsidRPr="00423078" w:rsidRDefault="00423078">
            <w:pPr>
              <w:contextualSpacing w:val="0"/>
              <w:jc w:val="center"/>
              <w:rPr>
                <w:rFonts w:ascii="Liberation Serif" w:hAnsi="Liberation Serif"/>
                <w:b/>
                <w:bCs/>
                <w:sz w:val="20"/>
                <w:szCs w:val="20"/>
              </w:rPr>
            </w:pPr>
            <w:r w:rsidRPr="00423078">
              <w:rPr>
                <w:rFonts w:ascii="Liberation Serif" w:hAnsi="Liberation Serif"/>
                <w:b/>
                <w:bCs/>
                <w:sz w:val="20"/>
                <w:szCs w:val="20"/>
              </w:rPr>
              <w:t>№ строки</w:t>
            </w:r>
          </w:p>
        </w:tc>
        <w:tc>
          <w:tcPr>
            <w:tcW w:w="2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Наименование цели (целей) и задач, целевых показателей</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Единица измерения</w:t>
            </w:r>
          </w:p>
        </w:tc>
        <w:tc>
          <w:tcPr>
            <w:tcW w:w="8693" w:type="dxa"/>
            <w:gridSpan w:val="9"/>
            <w:tcBorders>
              <w:top w:val="single" w:sz="4" w:space="0" w:color="auto"/>
              <w:left w:val="nil"/>
              <w:bottom w:val="single" w:sz="4" w:space="0" w:color="auto"/>
              <w:right w:val="nil"/>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Значение целевого показателя реализации муниципальной программы</w:t>
            </w:r>
          </w:p>
        </w:tc>
        <w:tc>
          <w:tcPr>
            <w:tcW w:w="18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Источник значений показателей</w:t>
            </w:r>
          </w:p>
        </w:tc>
      </w:tr>
      <w:tr w:rsidR="00423078" w:rsidRPr="00423078" w:rsidTr="00423078">
        <w:trPr>
          <w:cantSplit/>
          <w:trHeight w:val="255"/>
        </w:trPr>
        <w:tc>
          <w:tcPr>
            <w:tcW w:w="777" w:type="dxa"/>
            <w:vMerge/>
            <w:tcBorders>
              <w:top w:val="single" w:sz="4" w:space="0" w:color="auto"/>
              <w:left w:val="single" w:sz="4" w:space="0" w:color="auto"/>
              <w:bottom w:val="single" w:sz="4" w:space="0" w:color="auto"/>
              <w:right w:val="single" w:sz="4" w:space="0" w:color="auto"/>
            </w:tcBorders>
            <w:vAlign w:val="center"/>
            <w:hideMark/>
          </w:tcPr>
          <w:p w:rsidR="00423078" w:rsidRPr="00423078" w:rsidRDefault="00423078">
            <w:pPr>
              <w:rPr>
                <w:rFonts w:ascii="Liberation Serif" w:hAnsi="Liberation Serif"/>
                <w:b/>
                <w:bCs/>
                <w:sz w:val="20"/>
                <w:szCs w:val="20"/>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rsidR="00423078" w:rsidRPr="00423078" w:rsidRDefault="00423078">
            <w:pPr>
              <w:rPr>
                <w:rFonts w:ascii="Liberation Serif" w:hAnsi="Liberation Serif"/>
                <w:b/>
                <w:bCs/>
                <w:sz w:val="20"/>
                <w:szCs w:val="20"/>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423078" w:rsidRPr="00423078" w:rsidRDefault="00423078">
            <w:pPr>
              <w:rPr>
                <w:rFonts w:ascii="Liberation Serif" w:hAnsi="Liberation Serif"/>
                <w:b/>
                <w:bCs/>
                <w:sz w:val="20"/>
                <w:szCs w:val="20"/>
              </w:rPr>
            </w:pP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2019</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2020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2021</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2022</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2023</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2024</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2025</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2026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2027</w:t>
            </w: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423078" w:rsidRPr="00423078" w:rsidRDefault="00423078">
            <w:pPr>
              <w:rPr>
                <w:rFonts w:ascii="Liberation Serif" w:hAnsi="Liberation Serif"/>
                <w:b/>
                <w:bCs/>
                <w:sz w:val="20"/>
                <w:szCs w:val="20"/>
              </w:rPr>
            </w:pPr>
          </w:p>
        </w:tc>
      </w:tr>
    </w:tbl>
    <w:p w:rsidR="00423078" w:rsidRPr="00423078" w:rsidRDefault="00423078">
      <w:pPr>
        <w:rPr>
          <w:rFonts w:ascii="Liberation Serif" w:hAnsi="Liberation Serif"/>
        </w:rPr>
      </w:pPr>
    </w:p>
    <w:tbl>
      <w:tblPr>
        <w:tblW w:w="14967" w:type="dxa"/>
        <w:tblCellMar>
          <w:left w:w="28" w:type="dxa"/>
          <w:right w:w="28" w:type="dxa"/>
        </w:tblCellMar>
        <w:tblLook w:val="04A0" w:firstRow="1" w:lastRow="0" w:firstColumn="1" w:lastColumn="0" w:noHBand="0" w:noVBand="1"/>
      </w:tblPr>
      <w:tblGrid>
        <w:gridCol w:w="777"/>
        <w:gridCol w:w="2384"/>
        <w:gridCol w:w="1244"/>
        <w:gridCol w:w="966"/>
        <w:gridCol w:w="967"/>
        <w:gridCol w:w="967"/>
        <w:gridCol w:w="967"/>
        <w:gridCol w:w="958"/>
        <w:gridCol w:w="967"/>
        <w:gridCol w:w="967"/>
        <w:gridCol w:w="967"/>
        <w:gridCol w:w="967"/>
        <w:gridCol w:w="1869"/>
      </w:tblGrid>
      <w:tr w:rsidR="00423078" w:rsidRPr="00423078" w:rsidTr="00423078">
        <w:trPr>
          <w:cantSplit/>
          <w:trHeight w:val="255"/>
          <w:tblHeader/>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1</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2</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3</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4</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5</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7</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8</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9</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10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11</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12</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b/>
                <w:bCs/>
                <w:sz w:val="20"/>
                <w:szCs w:val="20"/>
              </w:rPr>
            </w:pPr>
            <w:r w:rsidRPr="00423078">
              <w:rPr>
                <w:rFonts w:ascii="Liberation Serif" w:hAnsi="Liberation Serif"/>
                <w:b/>
                <w:bCs/>
                <w:sz w:val="20"/>
                <w:szCs w:val="20"/>
              </w:rPr>
              <w:t>13</w:t>
            </w:r>
          </w:p>
        </w:tc>
      </w:tr>
      <w:tr w:rsidR="00423078" w:rsidRPr="00423078" w:rsidTr="00423078">
        <w:trPr>
          <w:cantSplit/>
          <w:trHeight w:val="255"/>
        </w:trPr>
        <w:tc>
          <w:tcPr>
            <w:tcW w:w="777" w:type="dxa"/>
            <w:tcBorders>
              <w:top w:val="single" w:sz="4" w:space="0" w:color="auto"/>
              <w:left w:val="single" w:sz="4" w:space="0" w:color="auto"/>
              <w:bottom w:val="single" w:sz="4" w:space="0" w:color="auto"/>
              <w:right w:val="nil"/>
            </w:tcBorders>
            <w:shd w:val="clear" w:color="000000" w:fill="FFFFFF"/>
            <w:hideMark/>
          </w:tcPr>
          <w:p w:rsidR="00423078" w:rsidRPr="00423078" w:rsidRDefault="00423078">
            <w:pPr>
              <w:jc w:val="center"/>
              <w:rPr>
                <w:rFonts w:ascii="Liberation Serif" w:hAnsi="Liberation Serif"/>
                <w:b/>
                <w:bCs/>
                <w:color w:val="000000"/>
                <w:sz w:val="20"/>
                <w:szCs w:val="20"/>
              </w:rPr>
            </w:pPr>
            <w:r w:rsidRPr="00423078">
              <w:rPr>
                <w:rFonts w:ascii="Liberation Serif" w:hAnsi="Liberation Serif"/>
                <w:b/>
                <w:bCs/>
                <w:color w:val="000000"/>
                <w:sz w:val="20"/>
                <w:szCs w:val="20"/>
              </w:rPr>
              <w:t>1.</w:t>
            </w:r>
          </w:p>
        </w:tc>
        <w:tc>
          <w:tcPr>
            <w:tcW w:w="1419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423078" w:rsidRPr="00423078" w:rsidRDefault="00423078">
            <w:pPr>
              <w:rPr>
                <w:rFonts w:ascii="Liberation Serif" w:hAnsi="Liberation Serif"/>
                <w:b/>
                <w:bCs/>
                <w:color w:val="000000"/>
                <w:sz w:val="20"/>
                <w:szCs w:val="20"/>
              </w:rPr>
            </w:pPr>
            <w:r w:rsidRPr="00423078">
              <w:rPr>
                <w:rFonts w:ascii="Liberation Serif" w:hAnsi="Liberation Serif"/>
                <w:b/>
                <w:bCs/>
                <w:color w:val="000000"/>
                <w:sz w:val="20"/>
                <w:szCs w:val="20"/>
              </w:rPr>
              <w:t>Подпрограмма 1. «Дополнительные меры социальной поддержки отдельных категорий граждан городского округа Верхняя Пышма до 2027 года»</w:t>
            </w:r>
          </w:p>
        </w:tc>
      </w:tr>
      <w:tr w:rsidR="00423078" w:rsidRPr="00423078" w:rsidTr="00423078">
        <w:trPr>
          <w:cantSplit/>
          <w:trHeight w:val="255"/>
        </w:trPr>
        <w:tc>
          <w:tcPr>
            <w:tcW w:w="777" w:type="dxa"/>
            <w:tcBorders>
              <w:top w:val="single" w:sz="4" w:space="0" w:color="auto"/>
              <w:left w:val="single" w:sz="4" w:space="0" w:color="auto"/>
              <w:bottom w:val="single" w:sz="4" w:space="0" w:color="auto"/>
              <w:right w:val="nil"/>
            </w:tcBorders>
            <w:shd w:val="clear" w:color="000000" w:fill="FFFFFF"/>
            <w:hideMark/>
          </w:tcPr>
          <w:p w:rsidR="00423078" w:rsidRPr="00423078" w:rsidRDefault="00423078">
            <w:pPr>
              <w:jc w:val="center"/>
              <w:rPr>
                <w:rFonts w:ascii="Liberation Serif" w:hAnsi="Liberation Serif"/>
                <w:b/>
                <w:bCs/>
                <w:color w:val="000000"/>
                <w:sz w:val="20"/>
                <w:szCs w:val="20"/>
              </w:rPr>
            </w:pPr>
            <w:r w:rsidRPr="00423078">
              <w:rPr>
                <w:rFonts w:ascii="Liberation Serif" w:hAnsi="Liberation Serif"/>
                <w:b/>
                <w:bCs/>
                <w:color w:val="000000"/>
                <w:sz w:val="20"/>
                <w:szCs w:val="20"/>
              </w:rPr>
              <w:t>1.</w:t>
            </w:r>
          </w:p>
        </w:tc>
        <w:tc>
          <w:tcPr>
            <w:tcW w:w="1419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423078" w:rsidRPr="00423078" w:rsidRDefault="00423078">
            <w:pPr>
              <w:rPr>
                <w:rFonts w:ascii="Liberation Serif" w:hAnsi="Liberation Serif"/>
                <w:b/>
                <w:bCs/>
                <w:color w:val="000000"/>
                <w:sz w:val="20"/>
                <w:szCs w:val="20"/>
              </w:rPr>
            </w:pPr>
            <w:r w:rsidRPr="00423078">
              <w:rPr>
                <w:rFonts w:ascii="Liberation Serif" w:hAnsi="Liberation Serif"/>
                <w:b/>
                <w:bCs/>
                <w:color w:val="000000"/>
                <w:sz w:val="20"/>
                <w:szCs w:val="20"/>
              </w:rPr>
              <w:t>Цель 1. Оказание дополнительных мер социальной поддержки отдельных категорий граждан городского округа Верхняя Пышма</w:t>
            </w:r>
          </w:p>
        </w:tc>
      </w:tr>
      <w:tr w:rsidR="00423078" w:rsidRPr="00423078" w:rsidTr="00423078">
        <w:trPr>
          <w:cantSplit/>
          <w:trHeight w:val="255"/>
        </w:trPr>
        <w:tc>
          <w:tcPr>
            <w:tcW w:w="777" w:type="dxa"/>
            <w:tcBorders>
              <w:top w:val="single" w:sz="4" w:space="0" w:color="auto"/>
              <w:left w:val="single" w:sz="4" w:space="0" w:color="auto"/>
              <w:bottom w:val="single" w:sz="4" w:space="0" w:color="auto"/>
              <w:right w:val="nil"/>
            </w:tcBorders>
            <w:shd w:val="clear" w:color="000000" w:fill="FFFFFF"/>
            <w:hideMark/>
          </w:tcPr>
          <w:p w:rsidR="00423078" w:rsidRPr="00423078" w:rsidRDefault="00423078">
            <w:pPr>
              <w:jc w:val="center"/>
              <w:rPr>
                <w:rFonts w:ascii="Liberation Serif" w:hAnsi="Liberation Serif"/>
                <w:color w:val="000000"/>
                <w:sz w:val="20"/>
                <w:szCs w:val="20"/>
              </w:rPr>
            </w:pPr>
            <w:r w:rsidRPr="00423078">
              <w:rPr>
                <w:rFonts w:ascii="Liberation Serif" w:hAnsi="Liberation Serif"/>
                <w:color w:val="000000"/>
                <w:sz w:val="20"/>
                <w:szCs w:val="20"/>
              </w:rPr>
              <w:t>1.1.</w:t>
            </w:r>
          </w:p>
        </w:tc>
        <w:tc>
          <w:tcPr>
            <w:tcW w:w="1419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423078" w:rsidRPr="00423078" w:rsidRDefault="00423078">
            <w:pPr>
              <w:rPr>
                <w:rFonts w:ascii="Liberation Serif" w:hAnsi="Liberation Serif"/>
                <w:color w:val="000000"/>
                <w:sz w:val="20"/>
                <w:szCs w:val="20"/>
              </w:rPr>
            </w:pPr>
            <w:r w:rsidRPr="00423078">
              <w:rPr>
                <w:rFonts w:ascii="Liberation Serif" w:hAnsi="Liberation Serif"/>
                <w:color w:val="000000"/>
                <w:sz w:val="20"/>
                <w:szCs w:val="20"/>
              </w:rPr>
              <w:t>Задача 1.1. Предоставление гражданам и семьям, оказавшимся в трудной жизненной ситуации социальной поддержки в денежной форме</w:t>
            </w:r>
          </w:p>
        </w:tc>
      </w:tr>
      <w:tr w:rsidR="00423078" w:rsidRPr="00423078" w:rsidTr="00423078">
        <w:trPr>
          <w:cantSplit/>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sz w:val="20"/>
                <w:szCs w:val="20"/>
              </w:rPr>
            </w:pPr>
            <w:r w:rsidRPr="00423078">
              <w:rPr>
                <w:rFonts w:ascii="Liberation Serif" w:hAnsi="Liberation Serif"/>
                <w:sz w:val="20"/>
                <w:szCs w:val="20"/>
              </w:rPr>
              <w:t>1.1.1.</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Количество граждан, получивших дополнительные меры социальной поддержки</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123</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95</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91</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95</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75</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148</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148</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148</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148</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rsidP="00401693">
            <w:pPr>
              <w:rPr>
                <w:rFonts w:ascii="Liberation Serif" w:hAnsi="Liberation Serif"/>
                <w:sz w:val="20"/>
                <w:szCs w:val="20"/>
              </w:rPr>
            </w:pPr>
            <w:r w:rsidRPr="00423078">
              <w:rPr>
                <w:rFonts w:ascii="Liberation Serif" w:hAnsi="Liberation Serif"/>
                <w:sz w:val="20"/>
                <w:szCs w:val="20"/>
              </w:rPr>
              <w:t>Протокол заседания комиссии об оказании материальной помощи, отчет отдела социальной политики администрации городского округа Верхняя Пышма</w:t>
            </w:r>
          </w:p>
        </w:tc>
      </w:tr>
      <w:tr w:rsidR="00423078" w:rsidRPr="00423078" w:rsidTr="00423078">
        <w:trPr>
          <w:cantSplit/>
          <w:trHeight w:val="459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sz w:val="20"/>
                <w:szCs w:val="20"/>
              </w:rPr>
            </w:pPr>
            <w:r w:rsidRPr="00423078">
              <w:rPr>
                <w:rFonts w:ascii="Liberation Serif" w:hAnsi="Liberation Serif"/>
                <w:sz w:val="20"/>
                <w:szCs w:val="20"/>
              </w:rPr>
              <w:lastRenderedPageBreak/>
              <w:t>1.1.2.</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423078" w:rsidRDefault="00750DA3">
            <w:pPr>
              <w:rPr>
                <w:rFonts w:ascii="Liberation Serif" w:hAnsi="Liberation Serif"/>
                <w:sz w:val="20"/>
                <w:szCs w:val="20"/>
              </w:rPr>
            </w:pPr>
            <w:bookmarkStart w:id="0" w:name="_GoBack"/>
            <w:bookmarkEnd w:id="0"/>
            <w:r w:rsidRPr="00423078">
              <w:rPr>
                <w:rFonts w:ascii="Liberation Serif" w:hAnsi="Liberation Serif"/>
                <w:sz w:val="20"/>
                <w:szCs w:val="20"/>
              </w:rPr>
              <w:t>Количество участников</w:t>
            </w:r>
            <w:r w:rsidR="00423078" w:rsidRPr="00423078">
              <w:rPr>
                <w:rFonts w:ascii="Liberation Serif" w:hAnsi="Liberation Serif"/>
                <w:sz w:val="20"/>
                <w:szCs w:val="20"/>
              </w:rPr>
              <w:t xml:space="preserve"> ВОВ, тружеников тыла, получивших ко дню Победы, ко дню Пожилого человека материальную помощь</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180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132</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100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132</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65</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180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180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180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180</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Списки, утвержденные местным отделением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участников ВОВ, тружеников тыла ко Дню победы, ко Дню пожилого человека для выплаты материальной помощи</w:t>
            </w:r>
          </w:p>
        </w:tc>
      </w:tr>
      <w:tr w:rsidR="00423078" w:rsidRPr="00423078" w:rsidTr="00423078">
        <w:trPr>
          <w:cantSplit/>
          <w:trHeight w:val="1785"/>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sz w:val="20"/>
                <w:szCs w:val="20"/>
              </w:rPr>
            </w:pPr>
            <w:r w:rsidRPr="00423078">
              <w:rPr>
                <w:rFonts w:ascii="Liberation Serif" w:hAnsi="Liberation Serif"/>
                <w:sz w:val="20"/>
                <w:szCs w:val="20"/>
              </w:rPr>
              <w:t>1.1.4.</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Количество граждан, получивших оплату жилого помещения и коммунальных услуг, за счет субвенции из федерального бюджета</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3140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3212</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3646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3212</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3216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3200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3200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3200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3200</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Отчет отдела субсидий и компенсаций муниципального казенного учреждения "Комитет ЖКХ" городского округа Верхняя Пышма</w:t>
            </w:r>
          </w:p>
        </w:tc>
      </w:tr>
      <w:tr w:rsidR="00423078" w:rsidRPr="00423078" w:rsidTr="00423078">
        <w:trPr>
          <w:cantSplit/>
          <w:trHeight w:val="3315"/>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sz w:val="20"/>
                <w:szCs w:val="20"/>
              </w:rPr>
            </w:pPr>
            <w:r w:rsidRPr="00423078">
              <w:rPr>
                <w:rFonts w:ascii="Liberation Serif" w:hAnsi="Liberation Serif"/>
                <w:sz w:val="20"/>
                <w:szCs w:val="20"/>
              </w:rPr>
              <w:lastRenderedPageBreak/>
              <w:t>1.1.5.</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Количество граждан, получивших субсидии на оплату жилого помещения и коммунальных услуг</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600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660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858</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660</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673</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600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600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600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600</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rsidP="00CE50DC">
            <w:pPr>
              <w:rPr>
                <w:rFonts w:ascii="Liberation Serif" w:hAnsi="Liberation Serif"/>
                <w:sz w:val="20"/>
                <w:szCs w:val="20"/>
              </w:rPr>
            </w:pPr>
            <w:r w:rsidRPr="00423078">
              <w:rPr>
                <w:rFonts w:ascii="Liberation Serif" w:hAnsi="Liberation Serif"/>
                <w:sz w:val="20"/>
                <w:szCs w:val="20"/>
              </w:rPr>
              <w:t>Постановление Правительства Свердловской области от 14.12.2005 № 761 "О предоставлении субсидии на оплату жилого помещения и коммунальных услуг ", отчет о расходовании субвенций отдела субсидий и компенсаций МКУ "Комитет ЖКХ"</w:t>
            </w:r>
          </w:p>
        </w:tc>
      </w:tr>
      <w:tr w:rsidR="00423078" w:rsidRPr="00423078" w:rsidTr="00423078">
        <w:trPr>
          <w:cantSplit/>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sz w:val="20"/>
                <w:szCs w:val="20"/>
              </w:rPr>
            </w:pPr>
            <w:r w:rsidRPr="00423078">
              <w:rPr>
                <w:rFonts w:ascii="Liberation Serif" w:hAnsi="Liberation Serif"/>
                <w:sz w:val="20"/>
                <w:szCs w:val="20"/>
              </w:rPr>
              <w:t>1.1.6.</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человек</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861</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2050</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1800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2050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2050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2050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2050</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Отчет о фактических объемах, реализованных льготных проездных билетов транспортной организацией</w:t>
            </w:r>
          </w:p>
        </w:tc>
      </w:tr>
      <w:tr w:rsidR="00423078" w:rsidRPr="00423078" w:rsidTr="00423078">
        <w:trPr>
          <w:cantSplit/>
          <w:trHeight w:val="255"/>
        </w:trPr>
        <w:tc>
          <w:tcPr>
            <w:tcW w:w="777" w:type="dxa"/>
            <w:tcBorders>
              <w:top w:val="single" w:sz="4" w:space="0" w:color="auto"/>
              <w:left w:val="single" w:sz="4" w:space="0" w:color="auto"/>
              <w:bottom w:val="single" w:sz="4" w:space="0" w:color="auto"/>
              <w:right w:val="nil"/>
            </w:tcBorders>
            <w:shd w:val="clear" w:color="000000" w:fill="FFFFFF"/>
            <w:hideMark/>
          </w:tcPr>
          <w:p w:rsidR="00423078" w:rsidRPr="00423078" w:rsidRDefault="00423078">
            <w:pPr>
              <w:jc w:val="center"/>
              <w:rPr>
                <w:rFonts w:ascii="Liberation Serif" w:hAnsi="Liberation Serif"/>
                <w:color w:val="000000"/>
                <w:sz w:val="20"/>
                <w:szCs w:val="20"/>
              </w:rPr>
            </w:pPr>
            <w:r w:rsidRPr="00423078">
              <w:rPr>
                <w:rFonts w:ascii="Liberation Serif" w:hAnsi="Liberation Serif"/>
                <w:color w:val="000000"/>
                <w:sz w:val="20"/>
                <w:szCs w:val="20"/>
              </w:rPr>
              <w:t>1.4.</w:t>
            </w:r>
          </w:p>
        </w:tc>
        <w:tc>
          <w:tcPr>
            <w:tcW w:w="1419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423078" w:rsidRPr="00423078" w:rsidRDefault="00423078">
            <w:pPr>
              <w:rPr>
                <w:rFonts w:ascii="Liberation Serif" w:hAnsi="Liberation Serif"/>
                <w:color w:val="000000"/>
                <w:sz w:val="20"/>
                <w:szCs w:val="20"/>
              </w:rPr>
            </w:pPr>
            <w:r w:rsidRPr="00423078">
              <w:rPr>
                <w:rFonts w:ascii="Liberation Serif" w:hAnsi="Liberation Serif"/>
                <w:color w:val="000000"/>
                <w:sz w:val="20"/>
                <w:szCs w:val="20"/>
              </w:rPr>
              <w:t>Задача 1.4. Повышение социальной и общественной активности граждан старшего поколения городского округа Верхняя Пышма</w:t>
            </w:r>
          </w:p>
        </w:tc>
      </w:tr>
      <w:tr w:rsidR="00423078" w:rsidRPr="00423078" w:rsidTr="00423078">
        <w:trPr>
          <w:cantSplit/>
          <w:trHeight w:val="153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sz w:val="20"/>
                <w:szCs w:val="20"/>
              </w:rPr>
            </w:pPr>
            <w:r w:rsidRPr="00423078">
              <w:rPr>
                <w:rFonts w:ascii="Liberation Serif" w:hAnsi="Liberation Serif"/>
                <w:sz w:val="20"/>
                <w:szCs w:val="20"/>
              </w:rPr>
              <w:t>1.4.1.</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Количество оказанных услуг по организации работы с объединениями ветеранов, расположенных на территории городского округа Верхняя Пышма</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единиц</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20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60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65</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46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65</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65</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65</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65</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spacing w:after="240"/>
              <w:rPr>
                <w:rFonts w:ascii="Liberation Serif" w:hAnsi="Liberation Serif"/>
                <w:sz w:val="20"/>
                <w:szCs w:val="20"/>
              </w:rPr>
            </w:pPr>
            <w:r w:rsidRPr="00423078">
              <w:rPr>
                <w:rFonts w:ascii="Liberation Serif" w:hAnsi="Liberation Serif"/>
                <w:sz w:val="20"/>
                <w:szCs w:val="20"/>
              </w:rPr>
              <w:t>Отчет о работе по оказанию услуг, акт приема-сдачи</w:t>
            </w:r>
            <w:r w:rsidRPr="00423078">
              <w:rPr>
                <w:rFonts w:ascii="Liberation Serif" w:hAnsi="Liberation Serif"/>
                <w:sz w:val="20"/>
                <w:szCs w:val="20"/>
              </w:rPr>
              <w:br/>
            </w:r>
          </w:p>
        </w:tc>
      </w:tr>
      <w:tr w:rsidR="00423078" w:rsidRPr="00423078" w:rsidTr="00423078">
        <w:trPr>
          <w:cantSplit/>
          <w:trHeight w:val="255"/>
        </w:trPr>
        <w:tc>
          <w:tcPr>
            <w:tcW w:w="777" w:type="dxa"/>
            <w:tcBorders>
              <w:top w:val="single" w:sz="4" w:space="0" w:color="auto"/>
              <w:left w:val="single" w:sz="4" w:space="0" w:color="auto"/>
              <w:bottom w:val="single" w:sz="4" w:space="0" w:color="auto"/>
              <w:right w:val="nil"/>
            </w:tcBorders>
            <w:shd w:val="clear" w:color="000000" w:fill="FFFFFF"/>
            <w:hideMark/>
          </w:tcPr>
          <w:p w:rsidR="00423078" w:rsidRPr="00423078" w:rsidRDefault="00423078">
            <w:pPr>
              <w:spacing w:after="0"/>
              <w:jc w:val="center"/>
              <w:rPr>
                <w:rFonts w:ascii="Liberation Serif" w:hAnsi="Liberation Serif"/>
                <w:color w:val="000000"/>
                <w:sz w:val="20"/>
                <w:szCs w:val="20"/>
              </w:rPr>
            </w:pPr>
            <w:r w:rsidRPr="00423078">
              <w:rPr>
                <w:rFonts w:ascii="Liberation Serif" w:hAnsi="Liberation Serif"/>
                <w:color w:val="000000"/>
                <w:sz w:val="20"/>
                <w:szCs w:val="20"/>
              </w:rPr>
              <w:t>1.5.</w:t>
            </w:r>
          </w:p>
        </w:tc>
        <w:tc>
          <w:tcPr>
            <w:tcW w:w="1419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423078" w:rsidRPr="00423078" w:rsidRDefault="00423078">
            <w:pPr>
              <w:rPr>
                <w:rFonts w:ascii="Liberation Serif" w:hAnsi="Liberation Serif"/>
                <w:color w:val="000000"/>
                <w:sz w:val="20"/>
                <w:szCs w:val="20"/>
              </w:rPr>
            </w:pPr>
            <w:r w:rsidRPr="00423078">
              <w:rPr>
                <w:rFonts w:ascii="Liberation Serif" w:hAnsi="Liberation Serif"/>
                <w:color w:val="000000"/>
                <w:sz w:val="20"/>
                <w:szCs w:val="20"/>
              </w:rPr>
              <w:t>Задача 1.5. Оказание дополнительных мер социальной поддержки отдельным категориям граждан</w:t>
            </w:r>
          </w:p>
        </w:tc>
      </w:tr>
      <w:tr w:rsidR="00423078" w:rsidRPr="00423078" w:rsidTr="00423078">
        <w:trPr>
          <w:cantSplit/>
          <w:trHeight w:val="1785"/>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sz w:val="20"/>
                <w:szCs w:val="20"/>
              </w:rPr>
            </w:pPr>
            <w:r w:rsidRPr="00423078">
              <w:rPr>
                <w:rFonts w:ascii="Liberation Serif" w:hAnsi="Liberation Serif"/>
                <w:sz w:val="20"/>
                <w:szCs w:val="20"/>
              </w:rPr>
              <w:lastRenderedPageBreak/>
              <w:t>1.5.2.</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Количество инвалидов I и II групп инвалидности, которым предоставлены меры поддержки в виде налоговых льгот по земельному налогу</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единиц</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74</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74</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246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74</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74</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74</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74</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423078" w:rsidRPr="00423078" w:rsidTr="00423078">
        <w:trPr>
          <w:cantSplit/>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sz w:val="20"/>
                <w:szCs w:val="20"/>
              </w:rPr>
            </w:pPr>
            <w:r w:rsidRPr="00423078">
              <w:rPr>
                <w:rFonts w:ascii="Liberation Serif" w:hAnsi="Liberation Serif"/>
                <w:sz w:val="20"/>
                <w:szCs w:val="20"/>
              </w:rPr>
              <w:t>1.5.4.</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 xml:space="preserve">Количество ветеранов и инвалидов Великой Отечественной войны, а также ветеранов и инвалидов боевых </w:t>
            </w:r>
            <w:proofErr w:type="gramStart"/>
            <w:r w:rsidRPr="00423078">
              <w:rPr>
                <w:rFonts w:ascii="Liberation Serif" w:hAnsi="Liberation Serif"/>
                <w:sz w:val="20"/>
                <w:szCs w:val="20"/>
              </w:rPr>
              <w:t>действий,  которым</w:t>
            </w:r>
            <w:proofErr w:type="gramEnd"/>
            <w:r w:rsidRPr="00423078">
              <w:rPr>
                <w:rFonts w:ascii="Liberation Serif" w:hAnsi="Liberation Serif"/>
                <w:sz w:val="20"/>
                <w:szCs w:val="20"/>
              </w:rPr>
              <w:t xml:space="preserve"> предоставлены меры поддержки в виде налоговых льгот по земельному налогу</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единиц</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39</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39</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119</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39</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39</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39</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39</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423078" w:rsidRPr="00423078" w:rsidTr="00423078">
        <w:trPr>
          <w:cantSplit/>
          <w:trHeight w:val="714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sz w:val="20"/>
                <w:szCs w:val="20"/>
              </w:rPr>
            </w:pPr>
            <w:r w:rsidRPr="00423078">
              <w:rPr>
                <w:rFonts w:ascii="Liberation Serif" w:hAnsi="Liberation Serif"/>
                <w:sz w:val="20"/>
                <w:szCs w:val="20"/>
              </w:rPr>
              <w:lastRenderedPageBreak/>
              <w:t>1.5.5.</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 xml:space="preserve">Количество физических лиц, имеющих право на получение социальной поддержки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423078">
              <w:rPr>
                <w:rFonts w:ascii="Liberation Serif" w:hAnsi="Liberation Serif"/>
                <w:sz w:val="20"/>
                <w:szCs w:val="20"/>
              </w:rPr>
              <w:t>Теча</w:t>
            </w:r>
            <w:proofErr w:type="spellEnd"/>
            <w:r w:rsidRPr="00423078">
              <w:rPr>
                <w:rFonts w:ascii="Liberation Serif" w:hAnsi="Liberation Serif"/>
                <w:sz w:val="20"/>
                <w:szCs w:val="20"/>
              </w:rPr>
              <w:t>»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которым предоставлены меры поддержки в виде налоговых льгот по земельному налогу</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единиц</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16</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29</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16</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423078" w:rsidRPr="00423078" w:rsidTr="00423078">
        <w:trPr>
          <w:cantSplit/>
          <w:trHeight w:val="2805"/>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sz w:val="20"/>
                <w:szCs w:val="20"/>
              </w:rPr>
            </w:pPr>
            <w:r w:rsidRPr="00423078">
              <w:rPr>
                <w:rFonts w:ascii="Liberation Serif" w:hAnsi="Liberation Serif"/>
                <w:sz w:val="20"/>
                <w:szCs w:val="20"/>
              </w:rPr>
              <w:lastRenderedPageBreak/>
              <w:t>1.5.6.</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Количество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которым предоставлены меры поддержки в виде налоговых льгот по земельному налогу</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единиц</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0</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3</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0</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423078" w:rsidRPr="00423078" w:rsidTr="00423078">
        <w:trPr>
          <w:cantSplit/>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sz w:val="20"/>
                <w:szCs w:val="20"/>
              </w:rPr>
            </w:pPr>
            <w:r w:rsidRPr="00423078">
              <w:rPr>
                <w:rFonts w:ascii="Liberation Serif" w:hAnsi="Liberation Serif"/>
                <w:sz w:val="20"/>
                <w:szCs w:val="20"/>
              </w:rPr>
              <w:t>1.5.8.</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Количество пенсионеров, имеющих звание ветерана в соответствии с Федеральным законом от 12 января 1995 года № 5-ФЗ «О ветеранах</w:t>
            </w:r>
            <w:proofErr w:type="gramStart"/>
            <w:r w:rsidRPr="00423078">
              <w:rPr>
                <w:rFonts w:ascii="Liberation Serif" w:hAnsi="Liberation Serif"/>
                <w:sz w:val="20"/>
                <w:szCs w:val="20"/>
              </w:rPr>
              <w:t>»,  которым</w:t>
            </w:r>
            <w:proofErr w:type="gramEnd"/>
            <w:r w:rsidRPr="00423078">
              <w:rPr>
                <w:rFonts w:ascii="Liberation Serif" w:hAnsi="Liberation Serif"/>
                <w:sz w:val="20"/>
                <w:szCs w:val="20"/>
              </w:rPr>
              <w:t xml:space="preserve"> предоставлены меры поддержки в виде налоговых льгот по земельному налогу</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единиц</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407</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407</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1725</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407</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407</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407</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407</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423078" w:rsidRPr="00423078" w:rsidTr="00423078">
        <w:trPr>
          <w:cantSplit/>
          <w:trHeight w:val="1785"/>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sz w:val="20"/>
                <w:szCs w:val="20"/>
              </w:rPr>
            </w:pPr>
            <w:r w:rsidRPr="00423078">
              <w:rPr>
                <w:rFonts w:ascii="Liberation Serif" w:hAnsi="Liberation Serif"/>
                <w:sz w:val="20"/>
                <w:szCs w:val="20"/>
              </w:rPr>
              <w:t>1.5.10.</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 xml:space="preserve">Количество лиц, имеющих трех и более несовершеннолетних </w:t>
            </w:r>
            <w:proofErr w:type="gramStart"/>
            <w:r w:rsidRPr="00423078">
              <w:rPr>
                <w:rFonts w:ascii="Liberation Serif" w:hAnsi="Liberation Serif"/>
                <w:sz w:val="20"/>
                <w:szCs w:val="20"/>
              </w:rPr>
              <w:t>детей,  которым</w:t>
            </w:r>
            <w:proofErr w:type="gramEnd"/>
            <w:r w:rsidRPr="00423078">
              <w:rPr>
                <w:rFonts w:ascii="Liberation Serif" w:hAnsi="Liberation Serif"/>
                <w:sz w:val="20"/>
                <w:szCs w:val="20"/>
              </w:rPr>
              <w:t xml:space="preserve"> предоставлены меры поддержки в виде налоговых льгот по земельному налогу</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единиц</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41</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41</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181</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41</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41</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41</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41</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423078" w:rsidRPr="00423078" w:rsidTr="00750DA3">
        <w:trPr>
          <w:cantSplit/>
          <w:trHeight w:val="1141"/>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sz w:val="20"/>
                <w:szCs w:val="20"/>
              </w:rPr>
            </w:pPr>
            <w:r w:rsidRPr="00423078">
              <w:rPr>
                <w:rFonts w:ascii="Liberation Serif" w:hAnsi="Liberation Serif"/>
                <w:sz w:val="20"/>
                <w:szCs w:val="20"/>
              </w:rPr>
              <w:lastRenderedPageBreak/>
              <w:t>1.5.15.</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 xml:space="preserve">Количество садоводческих или огороднических товариществ, гаражно-строительных, жилищных, жилищно-строительных кооперативов (далее-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категориям:1) Герои Советского Союза, Герои Российской Федерации, полные кавалеры ордена Славы;2) инвалиды I и II групп инвалидности;3) инвалиды с детства, дети-инвалиды;4) ветераны и инвалиды Великой Отечественной войны, а также ветераны и инвалиды боевых действий;5) физические лица, имеющие право на получение социальной поддержки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 </w:t>
            </w:r>
            <w:r w:rsidRPr="00423078">
              <w:rPr>
                <w:rFonts w:ascii="Liberation Serif" w:hAnsi="Liberation Serif"/>
                <w:sz w:val="20"/>
                <w:szCs w:val="20"/>
              </w:rPr>
              <w:lastRenderedPageBreak/>
              <w:t xml:space="preserve">Федеральным законом от 26 ноября 1998 года № 175-ФЗ «О социальной защите </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lastRenderedPageBreak/>
              <w:t>единиц</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 </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30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30</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30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30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30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30</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Информация Межрайонной инспекции Федеральной налоговой службы России № 32 по Свердловской области</w:t>
            </w:r>
          </w:p>
        </w:tc>
      </w:tr>
      <w:tr w:rsidR="00423078" w:rsidRPr="00423078" w:rsidTr="00423078">
        <w:trPr>
          <w:cantSplit/>
          <w:trHeight w:val="255"/>
        </w:trPr>
        <w:tc>
          <w:tcPr>
            <w:tcW w:w="777" w:type="dxa"/>
            <w:tcBorders>
              <w:top w:val="single" w:sz="4" w:space="0" w:color="auto"/>
              <w:left w:val="single" w:sz="4" w:space="0" w:color="auto"/>
              <w:bottom w:val="single" w:sz="4" w:space="0" w:color="auto"/>
              <w:right w:val="nil"/>
            </w:tcBorders>
            <w:shd w:val="clear" w:color="000000" w:fill="FFFFFF"/>
            <w:hideMark/>
          </w:tcPr>
          <w:p w:rsidR="00423078" w:rsidRPr="00423078" w:rsidRDefault="00423078">
            <w:pPr>
              <w:jc w:val="center"/>
              <w:rPr>
                <w:rFonts w:ascii="Liberation Serif" w:hAnsi="Liberation Serif"/>
                <w:b/>
                <w:bCs/>
                <w:color w:val="000000"/>
                <w:sz w:val="20"/>
                <w:szCs w:val="20"/>
              </w:rPr>
            </w:pPr>
            <w:r w:rsidRPr="00423078">
              <w:rPr>
                <w:rFonts w:ascii="Liberation Serif" w:hAnsi="Liberation Serif"/>
                <w:b/>
                <w:bCs/>
                <w:color w:val="000000"/>
                <w:sz w:val="20"/>
                <w:szCs w:val="20"/>
              </w:rPr>
              <w:lastRenderedPageBreak/>
              <w:t>2.</w:t>
            </w:r>
          </w:p>
        </w:tc>
        <w:tc>
          <w:tcPr>
            <w:tcW w:w="1419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423078" w:rsidRPr="00423078" w:rsidRDefault="00423078">
            <w:pPr>
              <w:rPr>
                <w:rFonts w:ascii="Liberation Serif" w:hAnsi="Liberation Serif"/>
                <w:b/>
                <w:bCs/>
                <w:color w:val="000000"/>
                <w:sz w:val="20"/>
                <w:szCs w:val="20"/>
              </w:rPr>
            </w:pPr>
            <w:r w:rsidRPr="00423078">
              <w:rPr>
                <w:rFonts w:ascii="Liberation Serif" w:hAnsi="Liberation Serif"/>
                <w:b/>
                <w:bCs/>
                <w:color w:val="000000"/>
                <w:sz w:val="20"/>
                <w:szCs w:val="20"/>
              </w:rPr>
              <w:t>Подпрограмма 2. «Профилактика инфекционных заболеваний в городском округе Верхняя Пышма до 2027 года»</w:t>
            </w:r>
          </w:p>
        </w:tc>
      </w:tr>
      <w:tr w:rsidR="00423078" w:rsidRPr="00423078" w:rsidTr="00423078">
        <w:trPr>
          <w:cantSplit/>
          <w:trHeight w:val="255"/>
        </w:trPr>
        <w:tc>
          <w:tcPr>
            <w:tcW w:w="777" w:type="dxa"/>
            <w:tcBorders>
              <w:top w:val="single" w:sz="4" w:space="0" w:color="auto"/>
              <w:left w:val="single" w:sz="4" w:space="0" w:color="auto"/>
              <w:bottom w:val="single" w:sz="4" w:space="0" w:color="auto"/>
              <w:right w:val="nil"/>
            </w:tcBorders>
            <w:shd w:val="clear" w:color="000000" w:fill="FFFFFF"/>
            <w:hideMark/>
          </w:tcPr>
          <w:p w:rsidR="00423078" w:rsidRPr="00423078" w:rsidRDefault="00423078">
            <w:pPr>
              <w:jc w:val="center"/>
              <w:rPr>
                <w:rFonts w:ascii="Liberation Serif" w:hAnsi="Liberation Serif"/>
                <w:b/>
                <w:bCs/>
                <w:color w:val="000000"/>
                <w:sz w:val="20"/>
                <w:szCs w:val="20"/>
              </w:rPr>
            </w:pPr>
            <w:r w:rsidRPr="00423078">
              <w:rPr>
                <w:rFonts w:ascii="Liberation Serif" w:hAnsi="Liberation Serif"/>
                <w:b/>
                <w:bCs/>
                <w:color w:val="000000"/>
                <w:sz w:val="20"/>
                <w:szCs w:val="20"/>
              </w:rPr>
              <w:t>2.</w:t>
            </w:r>
          </w:p>
        </w:tc>
        <w:tc>
          <w:tcPr>
            <w:tcW w:w="1419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423078" w:rsidRPr="00423078" w:rsidRDefault="00423078">
            <w:pPr>
              <w:rPr>
                <w:rFonts w:ascii="Liberation Serif" w:hAnsi="Liberation Serif"/>
                <w:b/>
                <w:bCs/>
                <w:color w:val="000000"/>
                <w:sz w:val="20"/>
                <w:szCs w:val="20"/>
              </w:rPr>
            </w:pPr>
            <w:r w:rsidRPr="00423078">
              <w:rPr>
                <w:rFonts w:ascii="Liberation Serif" w:hAnsi="Liberation Serif"/>
                <w:b/>
                <w:bCs/>
                <w:color w:val="000000"/>
                <w:sz w:val="20"/>
                <w:szCs w:val="20"/>
              </w:rPr>
              <w:t>Цель 2. Снижение уровня распространенности и сохранение на спорадическом уровне распространенности инфекционных заболеваний (клещевой энцефалит, гепатит А)</w:t>
            </w:r>
          </w:p>
        </w:tc>
      </w:tr>
      <w:tr w:rsidR="00423078" w:rsidRPr="00423078" w:rsidTr="00423078">
        <w:trPr>
          <w:cantSplit/>
          <w:trHeight w:val="255"/>
        </w:trPr>
        <w:tc>
          <w:tcPr>
            <w:tcW w:w="777" w:type="dxa"/>
            <w:tcBorders>
              <w:top w:val="single" w:sz="4" w:space="0" w:color="auto"/>
              <w:left w:val="single" w:sz="4" w:space="0" w:color="auto"/>
              <w:bottom w:val="single" w:sz="4" w:space="0" w:color="auto"/>
              <w:right w:val="nil"/>
            </w:tcBorders>
            <w:shd w:val="clear" w:color="000000" w:fill="FFFFFF"/>
            <w:hideMark/>
          </w:tcPr>
          <w:p w:rsidR="00423078" w:rsidRPr="00423078" w:rsidRDefault="00423078">
            <w:pPr>
              <w:jc w:val="center"/>
              <w:rPr>
                <w:rFonts w:ascii="Liberation Serif" w:hAnsi="Liberation Serif"/>
                <w:color w:val="000000"/>
                <w:sz w:val="20"/>
                <w:szCs w:val="20"/>
              </w:rPr>
            </w:pPr>
            <w:r w:rsidRPr="00423078">
              <w:rPr>
                <w:rFonts w:ascii="Liberation Serif" w:hAnsi="Liberation Serif"/>
                <w:color w:val="000000"/>
                <w:sz w:val="20"/>
                <w:szCs w:val="20"/>
              </w:rPr>
              <w:t>2.1.</w:t>
            </w:r>
          </w:p>
        </w:tc>
        <w:tc>
          <w:tcPr>
            <w:tcW w:w="1419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423078" w:rsidRPr="00423078" w:rsidRDefault="00423078">
            <w:pPr>
              <w:rPr>
                <w:rFonts w:ascii="Liberation Serif" w:hAnsi="Liberation Serif"/>
                <w:color w:val="000000"/>
                <w:sz w:val="20"/>
                <w:szCs w:val="20"/>
              </w:rPr>
            </w:pPr>
            <w:r w:rsidRPr="00423078">
              <w:rPr>
                <w:rFonts w:ascii="Liberation Serif" w:hAnsi="Liberation Serif"/>
                <w:color w:val="000000"/>
                <w:sz w:val="20"/>
                <w:szCs w:val="20"/>
              </w:rPr>
              <w:t>Задача 2.1. Реализация мероприятий, направленных на снижение заболеваемости, связанных со средствами специфической профилактики</w:t>
            </w:r>
          </w:p>
        </w:tc>
      </w:tr>
      <w:tr w:rsidR="00423078" w:rsidRPr="00423078" w:rsidTr="00423078">
        <w:trPr>
          <w:cantSplit/>
          <w:trHeight w:val="408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sz w:val="20"/>
                <w:szCs w:val="20"/>
              </w:rPr>
            </w:pPr>
            <w:r w:rsidRPr="00423078">
              <w:rPr>
                <w:rFonts w:ascii="Liberation Serif" w:hAnsi="Liberation Serif"/>
                <w:sz w:val="20"/>
                <w:szCs w:val="20"/>
              </w:rPr>
              <w:t>2.1.2.</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 xml:space="preserve">Количество детей городского округа Верхняя Пышма в возрасте от 1,5 до 17 лет охваченных профилактическими прививками (ревакцинации) </w:t>
            </w:r>
            <w:proofErr w:type="gramStart"/>
            <w:r w:rsidRPr="00423078">
              <w:rPr>
                <w:rFonts w:ascii="Liberation Serif" w:hAnsi="Liberation Serif"/>
                <w:sz w:val="20"/>
                <w:szCs w:val="20"/>
              </w:rPr>
              <w:t>против  клещевого</w:t>
            </w:r>
            <w:proofErr w:type="gramEnd"/>
            <w:r w:rsidRPr="00423078">
              <w:rPr>
                <w:rFonts w:ascii="Liberation Serif" w:hAnsi="Liberation Serif"/>
                <w:sz w:val="20"/>
                <w:szCs w:val="20"/>
              </w:rPr>
              <w:t xml:space="preserve"> энцефалита</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количество детей</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1670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1670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2060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1670</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1850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1670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1670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1670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1670</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Форма федерального статистического наблюдения № 5 "Сведения о профилактических прививках", 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tc>
      </w:tr>
      <w:tr w:rsidR="00423078" w:rsidRPr="00423078" w:rsidTr="00423078">
        <w:trPr>
          <w:cantSplit/>
          <w:trHeight w:val="408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sz w:val="20"/>
                <w:szCs w:val="20"/>
              </w:rPr>
            </w:pPr>
            <w:r w:rsidRPr="00423078">
              <w:rPr>
                <w:rFonts w:ascii="Liberation Serif" w:hAnsi="Liberation Serif"/>
                <w:sz w:val="20"/>
                <w:szCs w:val="20"/>
              </w:rPr>
              <w:lastRenderedPageBreak/>
              <w:t>2.1.3.</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 xml:space="preserve">Количество детей городского округа Верхняя Пышма в возрасте от 6 </w:t>
            </w:r>
            <w:proofErr w:type="gramStart"/>
            <w:r w:rsidRPr="00423078">
              <w:rPr>
                <w:rFonts w:ascii="Liberation Serif" w:hAnsi="Liberation Serif"/>
                <w:sz w:val="20"/>
                <w:szCs w:val="20"/>
              </w:rPr>
              <w:t>до 12 лет</w:t>
            </w:r>
            <w:proofErr w:type="gramEnd"/>
            <w:r w:rsidRPr="00423078">
              <w:rPr>
                <w:rFonts w:ascii="Liberation Serif" w:hAnsi="Liberation Serif"/>
                <w:sz w:val="20"/>
                <w:szCs w:val="20"/>
              </w:rPr>
              <w:t xml:space="preserve"> охваченных профилактическими прививками   против гепатита А</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количество детей</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870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870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420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870</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840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870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870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870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870</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Форма федерального статистического наблюдения № 5 "Сведения о профилактических прививках", 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tc>
      </w:tr>
      <w:tr w:rsidR="00423078" w:rsidRPr="00423078" w:rsidTr="00423078">
        <w:trPr>
          <w:cantSplit/>
          <w:trHeight w:val="255"/>
        </w:trPr>
        <w:tc>
          <w:tcPr>
            <w:tcW w:w="777" w:type="dxa"/>
            <w:tcBorders>
              <w:top w:val="single" w:sz="4" w:space="0" w:color="auto"/>
              <w:left w:val="single" w:sz="4" w:space="0" w:color="auto"/>
              <w:bottom w:val="single" w:sz="4" w:space="0" w:color="auto"/>
              <w:right w:val="nil"/>
            </w:tcBorders>
            <w:shd w:val="clear" w:color="000000" w:fill="FFFFFF"/>
            <w:hideMark/>
          </w:tcPr>
          <w:p w:rsidR="00423078" w:rsidRPr="00423078" w:rsidRDefault="00423078">
            <w:pPr>
              <w:jc w:val="center"/>
              <w:rPr>
                <w:rFonts w:ascii="Liberation Serif" w:hAnsi="Liberation Serif"/>
                <w:b/>
                <w:bCs/>
                <w:color w:val="000000"/>
                <w:sz w:val="20"/>
                <w:szCs w:val="20"/>
              </w:rPr>
            </w:pPr>
            <w:r w:rsidRPr="00423078">
              <w:rPr>
                <w:rFonts w:ascii="Liberation Serif" w:hAnsi="Liberation Serif"/>
                <w:b/>
                <w:bCs/>
                <w:color w:val="000000"/>
                <w:sz w:val="20"/>
                <w:szCs w:val="20"/>
              </w:rPr>
              <w:t>5.</w:t>
            </w:r>
          </w:p>
        </w:tc>
        <w:tc>
          <w:tcPr>
            <w:tcW w:w="1419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423078" w:rsidRPr="00423078" w:rsidRDefault="00423078">
            <w:pPr>
              <w:rPr>
                <w:rFonts w:ascii="Liberation Serif" w:hAnsi="Liberation Serif"/>
                <w:b/>
                <w:bCs/>
                <w:color w:val="000000"/>
                <w:sz w:val="20"/>
                <w:szCs w:val="20"/>
              </w:rPr>
            </w:pPr>
            <w:r w:rsidRPr="00423078">
              <w:rPr>
                <w:rFonts w:ascii="Liberation Serif" w:hAnsi="Liberation Serif"/>
                <w:b/>
                <w:bCs/>
                <w:color w:val="000000"/>
                <w:sz w:val="20"/>
                <w:szCs w:val="20"/>
              </w:rPr>
              <w:t>Подпрограмма 5. «Обеспечение жильем молодых семей городского округа Верхняя Пышма до 2027 года»</w:t>
            </w:r>
          </w:p>
        </w:tc>
      </w:tr>
      <w:tr w:rsidR="00423078" w:rsidRPr="00423078" w:rsidTr="00423078">
        <w:trPr>
          <w:cantSplit/>
          <w:trHeight w:val="255"/>
        </w:trPr>
        <w:tc>
          <w:tcPr>
            <w:tcW w:w="777" w:type="dxa"/>
            <w:tcBorders>
              <w:top w:val="single" w:sz="4" w:space="0" w:color="auto"/>
              <w:left w:val="single" w:sz="4" w:space="0" w:color="auto"/>
              <w:bottom w:val="single" w:sz="4" w:space="0" w:color="auto"/>
              <w:right w:val="nil"/>
            </w:tcBorders>
            <w:shd w:val="clear" w:color="000000" w:fill="FFFFFF"/>
            <w:hideMark/>
          </w:tcPr>
          <w:p w:rsidR="00423078" w:rsidRPr="00423078" w:rsidRDefault="00423078">
            <w:pPr>
              <w:jc w:val="center"/>
              <w:rPr>
                <w:rFonts w:ascii="Liberation Serif" w:hAnsi="Liberation Serif"/>
                <w:b/>
                <w:bCs/>
                <w:color w:val="000000"/>
                <w:sz w:val="20"/>
                <w:szCs w:val="20"/>
              </w:rPr>
            </w:pPr>
            <w:r w:rsidRPr="00423078">
              <w:rPr>
                <w:rFonts w:ascii="Liberation Serif" w:hAnsi="Liberation Serif"/>
                <w:b/>
                <w:bCs/>
                <w:color w:val="000000"/>
                <w:sz w:val="20"/>
                <w:szCs w:val="20"/>
              </w:rPr>
              <w:t>5.</w:t>
            </w:r>
          </w:p>
        </w:tc>
        <w:tc>
          <w:tcPr>
            <w:tcW w:w="1419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423078" w:rsidRPr="00423078" w:rsidRDefault="00423078">
            <w:pPr>
              <w:rPr>
                <w:rFonts w:ascii="Liberation Serif" w:hAnsi="Liberation Serif"/>
                <w:b/>
                <w:bCs/>
                <w:color w:val="000000"/>
                <w:sz w:val="20"/>
                <w:szCs w:val="20"/>
              </w:rPr>
            </w:pPr>
            <w:r w:rsidRPr="00423078">
              <w:rPr>
                <w:rFonts w:ascii="Liberation Serif" w:hAnsi="Liberation Serif"/>
                <w:b/>
                <w:bCs/>
                <w:color w:val="000000"/>
                <w:sz w:val="20"/>
                <w:szCs w:val="20"/>
              </w:rPr>
              <w:t>Цель 5.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tc>
      </w:tr>
      <w:tr w:rsidR="00423078" w:rsidRPr="00423078" w:rsidTr="00423078">
        <w:trPr>
          <w:cantSplit/>
          <w:trHeight w:val="255"/>
        </w:trPr>
        <w:tc>
          <w:tcPr>
            <w:tcW w:w="777" w:type="dxa"/>
            <w:tcBorders>
              <w:top w:val="single" w:sz="4" w:space="0" w:color="auto"/>
              <w:left w:val="single" w:sz="4" w:space="0" w:color="auto"/>
              <w:bottom w:val="single" w:sz="4" w:space="0" w:color="auto"/>
              <w:right w:val="nil"/>
            </w:tcBorders>
            <w:shd w:val="clear" w:color="000000" w:fill="FFFFFF"/>
            <w:hideMark/>
          </w:tcPr>
          <w:p w:rsidR="00423078" w:rsidRPr="00423078" w:rsidRDefault="00423078">
            <w:pPr>
              <w:jc w:val="center"/>
              <w:rPr>
                <w:rFonts w:ascii="Liberation Serif" w:hAnsi="Liberation Serif"/>
                <w:color w:val="000000"/>
                <w:sz w:val="20"/>
                <w:szCs w:val="20"/>
              </w:rPr>
            </w:pPr>
            <w:r w:rsidRPr="00423078">
              <w:rPr>
                <w:rFonts w:ascii="Liberation Serif" w:hAnsi="Liberation Serif"/>
                <w:color w:val="000000"/>
                <w:sz w:val="20"/>
                <w:szCs w:val="20"/>
              </w:rPr>
              <w:t>5.1.</w:t>
            </w:r>
          </w:p>
        </w:tc>
        <w:tc>
          <w:tcPr>
            <w:tcW w:w="14190"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rsidR="00423078" w:rsidRPr="00423078" w:rsidRDefault="00423078">
            <w:pPr>
              <w:rPr>
                <w:rFonts w:ascii="Liberation Serif" w:hAnsi="Liberation Serif"/>
                <w:color w:val="000000"/>
                <w:sz w:val="20"/>
                <w:szCs w:val="20"/>
              </w:rPr>
            </w:pPr>
            <w:r w:rsidRPr="00423078">
              <w:rPr>
                <w:rFonts w:ascii="Liberation Serif" w:hAnsi="Liberation Serif"/>
                <w:color w:val="000000"/>
                <w:sz w:val="20"/>
                <w:szCs w:val="20"/>
              </w:rPr>
              <w:t>Задача 5.1. Обеспечение предоставления молодым семьям — участникам программы социальных выплат на приобретение жилья или строительство индивидуального жилого дома (далее — социальные выплаты)</w:t>
            </w:r>
          </w:p>
        </w:tc>
      </w:tr>
      <w:tr w:rsidR="00423078" w:rsidRPr="00423078" w:rsidTr="00423078">
        <w:trPr>
          <w:cantSplit/>
          <w:trHeight w:val="2040"/>
        </w:trPr>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423078" w:rsidRPr="00423078" w:rsidRDefault="00423078">
            <w:pPr>
              <w:jc w:val="center"/>
              <w:rPr>
                <w:rFonts w:ascii="Liberation Serif" w:hAnsi="Liberation Serif"/>
                <w:sz w:val="20"/>
                <w:szCs w:val="20"/>
              </w:rPr>
            </w:pPr>
            <w:r w:rsidRPr="00423078">
              <w:rPr>
                <w:rFonts w:ascii="Liberation Serif" w:hAnsi="Liberation Serif"/>
                <w:sz w:val="20"/>
                <w:szCs w:val="20"/>
              </w:rPr>
              <w:t>5.1.1.</w:t>
            </w:r>
          </w:p>
        </w:tc>
        <w:tc>
          <w:tcPr>
            <w:tcW w:w="238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Количество молодых семей, нуждающихся в улучшении жилищных условий, которым предоставлены социальные выплаты</w:t>
            </w:r>
          </w:p>
        </w:tc>
        <w:tc>
          <w:tcPr>
            <w:tcW w:w="1244"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количество семей</w:t>
            </w:r>
          </w:p>
        </w:tc>
        <w:tc>
          <w:tcPr>
            <w:tcW w:w="966"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18</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10</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9</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10</w:t>
            </w:r>
          </w:p>
        </w:tc>
        <w:tc>
          <w:tcPr>
            <w:tcW w:w="958"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7</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6</w:t>
            </w:r>
          </w:p>
        </w:tc>
        <w:tc>
          <w:tcPr>
            <w:tcW w:w="967"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jc w:val="right"/>
              <w:rPr>
                <w:rFonts w:ascii="Liberation Serif" w:hAnsi="Liberation Serif"/>
                <w:sz w:val="20"/>
                <w:szCs w:val="20"/>
              </w:rPr>
            </w:pPr>
            <w:r w:rsidRPr="00423078">
              <w:rPr>
                <w:rFonts w:ascii="Liberation Serif" w:hAnsi="Liberation Serif"/>
                <w:sz w:val="20"/>
                <w:szCs w:val="20"/>
              </w:rPr>
              <w:t>6</w:t>
            </w:r>
          </w:p>
        </w:tc>
        <w:tc>
          <w:tcPr>
            <w:tcW w:w="1869" w:type="dxa"/>
            <w:tcBorders>
              <w:top w:val="single" w:sz="4" w:space="0" w:color="auto"/>
              <w:left w:val="nil"/>
              <w:bottom w:val="single" w:sz="4" w:space="0" w:color="auto"/>
              <w:right w:val="single" w:sz="4" w:space="0" w:color="auto"/>
            </w:tcBorders>
            <w:shd w:val="clear" w:color="auto" w:fill="auto"/>
            <w:hideMark/>
          </w:tcPr>
          <w:p w:rsidR="00423078" w:rsidRPr="00423078" w:rsidRDefault="00423078">
            <w:pPr>
              <w:rPr>
                <w:rFonts w:ascii="Liberation Serif" w:hAnsi="Liberation Serif"/>
                <w:sz w:val="20"/>
                <w:szCs w:val="20"/>
              </w:rPr>
            </w:pPr>
            <w:r w:rsidRPr="00423078">
              <w:rPr>
                <w:rFonts w:ascii="Liberation Serif" w:hAnsi="Liberation Serif"/>
                <w:sz w:val="20"/>
                <w:szCs w:val="20"/>
              </w:rPr>
              <w:t>Отчет МКУ "Управление физической культуры, спорта и молодежной политики администрации городского округа Верхняя Пышма"</w:t>
            </w:r>
          </w:p>
        </w:tc>
      </w:tr>
    </w:tbl>
    <w:p w:rsidR="00423078" w:rsidRPr="00423078" w:rsidRDefault="00423078" w:rsidP="00423078">
      <w:pPr>
        <w:spacing w:after="0" w:line="240" w:lineRule="auto"/>
        <w:rPr>
          <w:rFonts w:ascii="Liberation Serif" w:hAnsi="Liberation Serif"/>
        </w:rPr>
      </w:pPr>
    </w:p>
    <w:sectPr w:rsidR="00423078" w:rsidRPr="00423078" w:rsidSect="00423078">
      <w:pgSz w:w="16838" w:h="11906" w:orient="landscape"/>
      <w:pgMar w:top="1134"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78"/>
    <w:rsid w:val="00401693"/>
    <w:rsid w:val="00423078"/>
    <w:rsid w:val="00433CE5"/>
    <w:rsid w:val="00750DA3"/>
    <w:rsid w:val="00CE5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D5038-B445-4E38-8BEE-5FDE7D51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contextualSpacing/>
    </w:pPr>
    <w:rPr>
      <w:rFonts w:ascii="Times New Roman" w:hAnsi="Times New Roman" w:cs="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3078"/>
    <w:rPr>
      <w:color w:val="0000FF"/>
      <w:u w:val="single"/>
    </w:rPr>
  </w:style>
  <w:style w:type="character" w:styleId="a4">
    <w:name w:val="FollowedHyperlink"/>
    <w:basedOn w:val="a0"/>
    <w:uiPriority w:val="99"/>
    <w:semiHidden/>
    <w:unhideWhenUsed/>
    <w:rsid w:val="00423078"/>
    <w:rPr>
      <w:color w:val="800080"/>
      <w:u w:val="single"/>
    </w:rPr>
  </w:style>
  <w:style w:type="paragraph" w:customStyle="1" w:styleId="xl65">
    <w:name w:val="xl65"/>
    <w:basedOn w:val="a"/>
    <w:rsid w:val="00423078"/>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6">
    <w:name w:val="xl66"/>
    <w:basedOn w:val="a"/>
    <w:rsid w:val="00423078"/>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67">
    <w:name w:val="xl67"/>
    <w:basedOn w:val="a"/>
    <w:rsid w:val="00423078"/>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sz w:val="24"/>
      <w:szCs w:val="24"/>
      <w:lang w:eastAsia="ru-RU"/>
    </w:rPr>
  </w:style>
  <w:style w:type="paragraph" w:customStyle="1" w:styleId="xl68">
    <w:name w:val="xl68"/>
    <w:basedOn w:val="a"/>
    <w:rsid w:val="00423078"/>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sz w:val="24"/>
      <w:szCs w:val="24"/>
      <w:lang w:eastAsia="ru-RU"/>
    </w:rPr>
  </w:style>
  <w:style w:type="paragraph" w:customStyle="1" w:styleId="xl69">
    <w:name w:val="xl69"/>
    <w:basedOn w:val="a"/>
    <w:rsid w:val="00423078"/>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0">
    <w:name w:val="xl70"/>
    <w:basedOn w:val="a"/>
    <w:rsid w:val="00423078"/>
    <w:pPr>
      <w:pBdr>
        <w:top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1">
    <w:name w:val="xl71"/>
    <w:basedOn w:val="a"/>
    <w:rsid w:val="00423078"/>
    <w:pPr>
      <w:pBdr>
        <w:top w:val="single" w:sz="4" w:space="0" w:color="auto"/>
        <w:left w:val="single" w:sz="4" w:space="0" w:color="auto"/>
        <w:bottom w:val="single" w:sz="4" w:space="0" w:color="auto"/>
      </w:pBdr>
      <w:shd w:val="clear" w:color="000000" w:fill="FFFFFF"/>
      <w:spacing w:before="100" w:beforeAutospacing="1" w:after="100" w:afterAutospacing="1" w:line="240" w:lineRule="auto"/>
      <w:contextualSpacing w:val="0"/>
      <w:jc w:val="center"/>
      <w:textAlignment w:val="top"/>
    </w:pPr>
    <w:rPr>
      <w:rFonts w:eastAsia="Times New Roman"/>
      <w:b/>
      <w:bCs/>
      <w:color w:val="000000"/>
      <w:sz w:val="24"/>
      <w:szCs w:val="24"/>
      <w:lang w:eastAsia="ru-RU"/>
    </w:rPr>
  </w:style>
  <w:style w:type="paragraph" w:customStyle="1" w:styleId="xl72">
    <w:name w:val="xl72"/>
    <w:basedOn w:val="a"/>
    <w:rsid w:val="00423078"/>
    <w:pPr>
      <w:pBdr>
        <w:top w:val="single" w:sz="4" w:space="0" w:color="auto"/>
        <w:left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73">
    <w:name w:val="xl73"/>
    <w:basedOn w:val="a"/>
    <w:rsid w:val="00423078"/>
    <w:pPr>
      <w:pBdr>
        <w:top w:val="single" w:sz="4" w:space="0" w:color="auto"/>
        <w:left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sz w:val="24"/>
      <w:szCs w:val="24"/>
      <w:lang w:eastAsia="ru-RU"/>
    </w:rPr>
  </w:style>
  <w:style w:type="paragraph" w:customStyle="1" w:styleId="xl74">
    <w:name w:val="xl74"/>
    <w:basedOn w:val="a"/>
    <w:rsid w:val="00423078"/>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5">
    <w:name w:val="xl75"/>
    <w:basedOn w:val="a"/>
    <w:rsid w:val="00423078"/>
    <w:pPr>
      <w:pBdr>
        <w:top w:val="single" w:sz="4" w:space="0" w:color="auto"/>
        <w:left w:val="single" w:sz="4" w:space="0" w:color="auto"/>
      </w:pBdr>
      <w:shd w:val="clear" w:color="000000" w:fill="FFFFFF"/>
      <w:spacing w:before="100" w:beforeAutospacing="1" w:after="100" w:afterAutospacing="1" w:line="240" w:lineRule="auto"/>
      <w:contextualSpacing w:val="0"/>
    </w:pPr>
    <w:rPr>
      <w:rFonts w:eastAsia="Times New Roman"/>
      <w:b/>
      <w:bCs/>
      <w:color w:val="000000"/>
      <w:sz w:val="24"/>
      <w:szCs w:val="24"/>
      <w:lang w:eastAsia="ru-RU"/>
    </w:rPr>
  </w:style>
  <w:style w:type="paragraph" w:customStyle="1" w:styleId="xl76">
    <w:name w:val="xl76"/>
    <w:basedOn w:val="a"/>
    <w:rsid w:val="00423078"/>
    <w:pPr>
      <w:pBdr>
        <w:top w:val="single" w:sz="4" w:space="0" w:color="auto"/>
      </w:pBdr>
      <w:shd w:val="clear" w:color="000000" w:fill="FFFFFF"/>
      <w:spacing w:before="100" w:beforeAutospacing="1" w:after="100" w:afterAutospacing="1" w:line="240" w:lineRule="auto"/>
      <w:contextualSpacing w:val="0"/>
    </w:pPr>
    <w:rPr>
      <w:rFonts w:eastAsia="Times New Roman"/>
      <w:b/>
      <w:bCs/>
      <w:color w:val="000000"/>
      <w:sz w:val="24"/>
      <w:szCs w:val="24"/>
      <w:lang w:eastAsia="ru-RU"/>
    </w:rPr>
  </w:style>
  <w:style w:type="paragraph" w:customStyle="1" w:styleId="xl77">
    <w:name w:val="xl77"/>
    <w:basedOn w:val="a"/>
    <w:rsid w:val="00423078"/>
    <w:pPr>
      <w:pBdr>
        <w:top w:val="single" w:sz="4" w:space="0" w:color="auto"/>
        <w:right w:val="single" w:sz="4" w:space="0" w:color="auto"/>
      </w:pBdr>
      <w:shd w:val="clear" w:color="000000" w:fill="FFFFFF"/>
      <w:spacing w:before="100" w:beforeAutospacing="1" w:after="100" w:afterAutospacing="1" w:line="240" w:lineRule="auto"/>
      <w:contextualSpacing w:val="0"/>
    </w:pPr>
    <w:rPr>
      <w:rFonts w:eastAsia="Times New Roman"/>
      <w:b/>
      <w:bCs/>
      <w:color w:val="000000"/>
      <w:sz w:val="24"/>
      <w:szCs w:val="24"/>
      <w:lang w:eastAsia="ru-RU"/>
    </w:rPr>
  </w:style>
  <w:style w:type="paragraph" w:customStyle="1" w:styleId="xl78">
    <w:name w:val="xl78"/>
    <w:basedOn w:val="a"/>
    <w:rsid w:val="00423078"/>
    <w:pPr>
      <w:pBdr>
        <w:top w:val="single" w:sz="4" w:space="0" w:color="auto"/>
        <w:left w:val="single" w:sz="4" w:space="0" w:color="auto"/>
        <w:bottom w:val="single" w:sz="4" w:space="0" w:color="auto"/>
      </w:pBdr>
      <w:shd w:val="clear" w:color="000000" w:fill="FFFFFF"/>
      <w:spacing w:before="100" w:beforeAutospacing="1" w:after="100" w:afterAutospacing="1" w:line="240" w:lineRule="auto"/>
      <w:contextualSpacing w:val="0"/>
    </w:pPr>
    <w:rPr>
      <w:rFonts w:eastAsia="Times New Roman"/>
      <w:color w:val="000000"/>
      <w:sz w:val="24"/>
      <w:szCs w:val="24"/>
      <w:lang w:eastAsia="ru-RU"/>
    </w:rPr>
  </w:style>
  <w:style w:type="paragraph" w:customStyle="1" w:styleId="xl79">
    <w:name w:val="xl79"/>
    <w:basedOn w:val="a"/>
    <w:rsid w:val="00423078"/>
    <w:pPr>
      <w:pBdr>
        <w:top w:val="single" w:sz="4" w:space="0" w:color="auto"/>
        <w:bottom w:val="single" w:sz="4" w:space="0" w:color="auto"/>
      </w:pBdr>
      <w:shd w:val="clear" w:color="000000" w:fill="FFFFFF"/>
      <w:spacing w:before="100" w:beforeAutospacing="1" w:after="100" w:afterAutospacing="1" w:line="240" w:lineRule="auto"/>
      <w:contextualSpacing w:val="0"/>
    </w:pPr>
    <w:rPr>
      <w:rFonts w:eastAsia="Times New Roman"/>
      <w:color w:val="000000"/>
      <w:sz w:val="24"/>
      <w:szCs w:val="24"/>
      <w:lang w:eastAsia="ru-RU"/>
    </w:rPr>
  </w:style>
  <w:style w:type="paragraph" w:customStyle="1" w:styleId="xl80">
    <w:name w:val="xl80"/>
    <w:basedOn w:val="a"/>
    <w:rsid w:val="00423078"/>
    <w:pPr>
      <w:pBdr>
        <w:top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pPr>
    <w:rPr>
      <w:rFonts w:eastAsia="Times New Roman"/>
      <w:color w:val="000000"/>
      <w:sz w:val="24"/>
      <w:szCs w:val="24"/>
      <w:lang w:eastAsia="ru-RU"/>
    </w:rPr>
  </w:style>
  <w:style w:type="paragraph" w:customStyle="1" w:styleId="xl81">
    <w:name w:val="xl81"/>
    <w:basedOn w:val="a"/>
    <w:rsid w:val="00423078"/>
    <w:pPr>
      <w:pBdr>
        <w:top w:val="single" w:sz="4" w:space="0" w:color="auto"/>
        <w:left w:val="single" w:sz="4" w:space="0" w:color="auto"/>
        <w:bottom w:val="single" w:sz="4" w:space="0" w:color="auto"/>
      </w:pBdr>
      <w:shd w:val="clear" w:color="000000" w:fill="FFFFFF"/>
      <w:spacing w:before="100" w:beforeAutospacing="1" w:after="100" w:afterAutospacing="1" w:line="240" w:lineRule="auto"/>
      <w:contextualSpacing w:val="0"/>
      <w:jc w:val="center"/>
      <w:textAlignment w:val="top"/>
    </w:pPr>
    <w:rPr>
      <w:rFonts w:eastAsia="Times New Roman"/>
      <w:color w:val="000000"/>
      <w:sz w:val="24"/>
      <w:szCs w:val="24"/>
      <w:lang w:eastAsia="ru-RU"/>
    </w:rPr>
  </w:style>
  <w:style w:type="paragraph" w:customStyle="1" w:styleId="xl82">
    <w:name w:val="xl82"/>
    <w:basedOn w:val="a"/>
    <w:rsid w:val="00423078"/>
    <w:pPr>
      <w:pBdr>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83">
    <w:name w:val="xl83"/>
    <w:basedOn w:val="a"/>
    <w:rsid w:val="00423078"/>
    <w:pPr>
      <w:pBdr>
        <w:left w:val="single" w:sz="4" w:space="0" w:color="auto"/>
        <w:bottom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sz w:val="24"/>
      <w:szCs w:val="24"/>
      <w:lang w:eastAsia="ru-RU"/>
    </w:rPr>
  </w:style>
  <w:style w:type="paragraph" w:customStyle="1" w:styleId="xl84">
    <w:name w:val="xl84"/>
    <w:basedOn w:val="a"/>
    <w:rsid w:val="00423078"/>
    <w:pPr>
      <w:pBdr>
        <w:left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85">
    <w:name w:val="xl85"/>
    <w:basedOn w:val="a"/>
    <w:rsid w:val="00423078"/>
    <w:pPr>
      <w:pBdr>
        <w:left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961144">
      <w:bodyDiv w:val="1"/>
      <w:marLeft w:val="0"/>
      <w:marRight w:val="0"/>
      <w:marTop w:val="0"/>
      <w:marBottom w:val="0"/>
      <w:divBdr>
        <w:top w:val="none" w:sz="0" w:space="0" w:color="auto"/>
        <w:left w:val="none" w:sz="0" w:space="0" w:color="auto"/>
        <w:bottom w:val="none" w:sz="0" w:space="0" w:color="auto"/>
        <w:right w:val="none" w:sz="0" w:space="0" w:color="auto"/>
      </w:divBdr>
    </w:div>
    <w:div w:id="205149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1335</Words>
  <Characters>7613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Спирина Зоя Ивановна</dc:creator>
  <cp:keywords/>
  <dc:description/>
  <cp:lastModifiedBy>Спирина Зоя Ивановна</cp:lastModifiedBy>
  <cp:revision>5</cp:revision>
  <dcterms:created xsi:type="dcterms:W3CDTF">2023-11-14T09:04:00Z</dcterms:created>
  <dcterms:modified xsi:type="dcterms:W3CDTF">2023-11-16T05:46:00Z</dcterms:modified>
</cp:coreProperties>
</file>