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F945DF" w:rsidTr="00F945DF">
        <w:trPr>
          <w:trHeight w:val="524"/>
        </w:trPr>
        <w:tc>
          <w:tcPr>
            <w:tcW w:w="9460" w:type="dxa"/>
            <w:gridSpan w:val="5"/>
            <w:hideMark/>
          </w:tcPr>
          <w:p w:rsidR="00F945DF" w:rsidRDefault="00F945DF">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F945DF" w:rsidRDefault="00F945DF">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F945DF" w:rsidRDefault="00F945DF">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F945DF" w:rsidRDefault="00F945DF">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973C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945DF" w:rsidTr="00F945DF">
        <w:trPr>
          <w:trHeight w:val="524"/>
        </w:trPr>
        <w:tc>
          <w:tcPr>
            <w:tcW w:w="284" w:type="dxa"/>
            <w:vAlign w:val="bottom"/>
            <w:hideMark/>
          </w:tcPr>
          <w:p w:rsidR="00F945DF" w:rsidRDefault="00F945DF">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F945DF" w:rsidRDefault="00F945DF">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15.12.2023</w:t>
            </w:r>
            <w:bookmarkStart w:id="0" w:name="_GoBack"/>
            <w:bookmarkEnd w:id="0"/>
          </w:p>
        </w:tc>
        <w:tc>
          <w:tcPr>
            <w:tcW w:w="425" w:type="dxa"/>
            <w:vAlign w:val="bottom"/>
            <w:hideMark/>
          </w:tcPr>
          <w:p w:rsidR="00F945DF" w:rsidRDefault="00F945DF">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F945DF" w:rsidRDefault="00F945DF">
            <w:pPr>
              <w:tabs>
                <w:tab w:val="left" w:leader="underscore" w:pos="9639"/>
              </w:tabs>
              <w:jc w:val="center"/>
              <w:rPr>
                <w:rFonts w:ascii="Liberation Serif" w:hAnsi="Liberation Serif"/>
                <w:b/>
                <w:szCs w:val="28"/>
              </w:rPr>
            </w:pPr>
            <w:r>
              <w:rPr>
                <w:rFonts w:ascii="Liberation Serif" w:hAnsi="Liberation Serif"/>
              </w:rPr>
              <w:t>197</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F945DF" w:rsidRDefault="00F945DF">
            <w:pPr>
              <w:tabs>
                <w:tab w:val="left" w:leader="underscore" w:pos="9639"/>
              </w:tabs>
              <w:jc w:val="center"/>
              <w:rPr>
                <w:rFonts w:ascii="Liberation Serif" w:hAnsi="Liberation Serif"/>
                <w:b/>
                <w:szCs w:val="28"/>
              </w:rPr>
            </w:pPr>
          </w:p>
        </w:tc>
      </w:tr>
      <w:tr w:rsidR="00F945DF" w:rsidTr="00F945DF">
        <w:trPr>
          <w:trHeight w:val="130"/>
        </w:trPr>
        <w:tc>
          <w:tcPr>
            <w:tcW w:w="9460" w:type="dxa"/>
            <w:gridSpan w:val="5"/>
          </w:tcPr>
          <w:p w:rsidR="00F945DF" w:rsidRDefault="00F945DF">
            <w:pPr>
              <w:rPr>
                <w:rFonts w:ascii="Liberation Serif" w:hAnsi="Liberation Serif"/>
                <w:sz w:val="20"/>
                <w:szCs w:val="28"/>
              </w:rPr>
            </w:pPr>
          </w:p>
        </w:tc>
      </w:tr>
      <w:tr w:rsidR="00F945DF" w:rsidTr="00F945DF">
        <w:tc>
          <w:tcPr>
            <w:tcW w:w="9460" w:type="dxa"/>
            <w:gridSpan w:val="5"/>
          </w:tcPr>
          <w:p w:rsidR="00F945DF" w:rsidRDefault="00F945DF">
            <w:pPr>
              <w:rPr>
                <w:rFonts w:ascii="Liberation Serif" w:hAnsi="Liberation Serif"/>
                <w:sz w:val="20"/>
                <w:szCs w:val="28"/>
                <w:lang w:val="en-US"/>
              </w:rPr>
            </w:pPr>
            <w:r>
              <w:rPr>
                <w:rFonts w:ascii="Liberation Serif" w:hAnsi="Liberation Serif"/>
                <w:sz w:val="20"/>
                <w:szCs w:val="28"/>
              </w:rPr>
              <w:t>г. Верхняя Пышма</w:t>
            </w:r>
          </w:p>
          <w:p w:rsidR="00F945DF" w:rsidRDefault="00F945DF">
            <w:pPr>
              <w:rPr>
                <w:rFonts w:ascii="Liberation Serif" w:hAnsi="Liberation Serif"/>
                <w:sz w:val="28"/>
                <w:szCs w:val="28"/>
                <w:lang w:val="en-US"/>
              </w:rPr>
            </w:pPr>
          </w:p>
          <w:p w:rsidR="00F945DF" w:rsidRDefault="00F945DF">
            <w:pPr>
              <w:rPr>
                <w:rFonts w:ascii="Liberation Serif" w:hAnsi="Liberation Serif"/>
                <w:sz w:val="28"/>
                <w:szCs w:val="28"/>
                <w:lang w:val="en-US"/>
              </w:rPr>
            </w:pPr>
          </w:p>
        </w:tc>
      </w:tr>
      <w:tr w:rsidR="00F945DF" w:rsidTr="00F945DF">
        <w:tc>
          <w:tcPr>
            <w:tcW w:w="9460" w:type="dxa"/>
            <w:gridSpan w:val="5"/>
            <w:hideMark/>
          </w:tcPr>
          <w:p w:rsidR="00F945DF" w:rsidRDefault="00F945DF">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F945DF" w:rsidTr="00F945DF">
        <w:tc>
          <w:tcPr>
            <w:tcW w:w="9460" w:type="dxa"/>
            <w:gridSpan w:val="5"/>
          </w:tcPr>
          <w:p w:rsidR="00F945DF" w:rsidRDefault="00F945DF">
            <w:pPr>
              <w:jc w:val="center"/>
              <w:rPr>
                <w:rFonts w:ascii="Liberation Serif" w:hAnsi="Liberation Serif"/>
                <w:sz w:val="28"/>
                <w:szCs w:val="28"/>
              </w:rPr>
            </w:pPr>
          </w:p>
          <w:p w:rsidR="00F945DF" w:rsidRDefault="00F945DF">
            <w:pPr>
              <w:jc w:val="center"/>
              <w:rPr>
                <w:rFonts w:ascii="Liberation Serif" w:hAnsi="Liberation Serif"/>
                <w:sz w:val="28"/>
                <w:szCs w:val="28"/>
              </w:rPr>
            </w:pPr>
          </w:p>
        </w:tc>
      </w:tr>
    </w:tbl>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1 статьи 5.1 Градостроительного кодекса Российской Федерации, руководствуясь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w:t>
      </w:r>
      <w:r>
        <w:rPr>
          <w:rFonts w:ascii="Liberation Serif" w:hAnsi="Liberation Serif"/>
          <w:sz w:val="28"/>
          <w:szCs w:val="28"/>
        </w:rPr>
        <w:br/>
        <w:t>от 28.05.2020 № 22/12 (далее – Положение), пунктом 3.18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07.12.2022 № 1511,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F945DF" w:rsidRDefault="00F945DF" w:rsidP="00F945DF">
      <w:pPr>
        <w:widowControl w:val="0"/>
        <w:jc w:val="both"/>
        <w:rPr>
          <w:rFonts w:ascii="Liberation Serif" w:hAnsi="Liberation Serif"/>
          <w:sz w:val="28"/>
          <w:szCs w:val="28"/>
        </w:rPr>
      </w:pPr>
      <w:r>
        <w:rPr>
          <w:rFonts w:ascii="Liberation Serif" w:hAnsi="Liberation Serif"/>
          <w:b/>
          <w:sz w:val="28"/>
          <w:szCs w:val="28"/>
        </w:rPr>
        <w:t>ПОСТАНОВЛЯЮ:</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Назначить проведение общественных обсуждений </w:t>
      </w:r>
      <w:r>
        <w:rPr>
          <w:rFonts w:ascii="Liberation Serif" w:hAnsi="Liberation Serif"/>
          <w:sz w:val="28"/>
          <w:szCs w:val="28"/>
        </w:rPr>
        <w:br/>
        <w:t>с 28 декабря 2023 года по 09 января 2024 года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Проект).</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 xml:space="preserve">Определить перечень информационных материалов к Проекту: </w:t>
      </w:r>
    </w:p>
    <w:p w:rsidR="00F945DF" w:rsidRDefault="00F945DF" w:rsidP="00F945DF">
      <w:pPr>
        <w:suppressAutoHyphens/>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Местоположение земельного участка с кадастровым номером 66:36:0103001:134, расположенного по адресу: Свердловская область, </w:t>
      </w:r>
      <w:r>
        <w:rPr>
          <w:rFonts w:ascii="Liberation Serif" w:hAnsi="Liberation Serif"/>
          <w:sz w:val="28"/>
          <w:szCs w:val="28"/>
        </w:rPr>
        <w:br/>
        <w:t>г. Верхняя Пышма, район ГСК № 98, в территориальной зоне производственных объектов III класса опасности П-3;</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lastRenderedPageBreak/>
        <w:t>2)</w:t>
      </w:r>
      <w:r>
        <w:rPr>
          <w:rFonts w:ascii="Liberation Serif" w:hAnsi="Liberation Serif"/>
          <w:sz w:val="28"/>
          <w:szCs w:val="28"/>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«Магазины» (4.4), в отношении земельного участка с кадастровым номером 66:36:0103001:134, расположенного по адресу: Свердловская область, г. Верхняя Пышма, район ГСК № 98, в территориальной зоне производственных объектов III класса опасности П-3.</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Определить место проведения экспозиции материалов по Проекту:</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здание администрации городского округа Верхняя Пышма, 1 этаж, расположенное по адресу: Свердловская область, г. Верхняя Пышма, </w:t>
      </w:r>
      <w:r>
        <w:rPr>
          <w:rFonts w:ascii="Liberation Serif" w:hAnsi="Liberation Serif"/>
          <w:sz w:val="28"/>
          <w:szCs w:val="28"/>
        </w:rPr>
        <w:br/>
        <w:t>пр-кт Успенский, зд. 115;</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официальный сайт городского округа (www.movp.ru), раздел «Градостроительство и землепользование» подраздел «Общественные обсуждения»;</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Федеральная государственная информационная система «Единый портал государственных и муниципальных услуг (функций)».</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 xml:space="preserve">Определить срок экспозиции материалов по Проекту </w:t>
      </w:r>
      <w:r>
        <w:rPr>
          <w:rFonts w:ascii="Liberation Serif" w:hAnsi="Liberation Serif"/>
          <w:sz w:val="28"/>
          <w:szCs w:val="28"/>
        </w:rPr>
        <w:br/>
        <w:t>c 28 декабря 2023 года до 09 января 2024 года.</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5.</w:t>
      </w:r>
      <w:r>
        <w:rPr>
          <w:rFonts w:ascii="Liberation Serif" w:hAnsi="Liberation Serif"/>
          <w:sz w:val="28"/>
          <w:szCs w:val="28"/>
        </w:rPr>
        <w:tab/>
        <w:t>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28 декабря 2023 года в здании администрации городского округа Верхняя Пышма по адресу: Свердловская область, г. Верхняя Пышма, пр-кт Успенский, зд. 115, 1 этаж.</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6.</w:t>
      </w:r>
      <w:r>
        <w:rPr>
          <w:rFonts w:ascii="Liberation Serif" w:hAnsi="Liberation Serif"/>
          <w:sz w:val="28"/>
          <w:szCs w:val="28"/>
        </w:rPr>
        <w:tab/>
        <w:t xml:space="preserve">Начальнику отдела по связям с общественностью администрации городского округа Верхняя Пышма разместить материалы Проекта </w:t>
      </w:r>
      <w:r>
        <w:rPr>
          <w:rFonts w:ascii="Liberation Serif" w:hAnsi="Liberation Serif"/>
          <w:sz w:val="28"/>
          <w:szCs w:val="28"/>
        </w:rPr>
        <w:br/>
        <w:t xml:space="preserve">28 декабря 2023 года в соответствии с пунктом 71 Положения на официальном сайте городского округа (www.movp.ru) в разделе «Градостроительство </w:t>
      </w:r>
      <w:r>
        <w:rPr>
          <w:rFonts w:ascii="Liberation Serif" w:hAnsi="Liberation Serif"/>
          <w:sz w:val="28"/>
          <w:szCs w:val="28"/>
        </w:rPr>
        <w:br/>
        <w:t>и землепользование» подраздел «Общественные обсуждения».</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7. Управлению архитектуры и градостроительства администрации городского округа Верхняя Пышма разместить материалы Проекта 28 декабря 2023 года в соответствии с пунктом 71 Положения в Федеральной государственной информационной системе «Единый портал государственных и муниципальных услуг (функций)».</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8.</w:t>
      </w:r>
      <w:r>
        <w:rPr>
          <w:rFonts w:ascii="Liberation Serif" w:hAnsi="Liberation Serif"/>
          <w:sz w:val="28"/>
          <w:szCs w:val="28"/>
        </w:rPr>
        <w:tab/>
        <w:t>Установить, что экспозиция материалов к Проекту открыта к посещению с понедельника по пятницу с 8 часов 00 минут до 17 часов 00 минут (за исключением нерабочих, праздничных и выходных дней).</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9.</w:t>
      </w:r>
      <w:r>
        <w:rPr>
          <w:rFonts w:ascii="Liberation Serif" w:hAnsi="Liberation Serif"/>
          <w:sz w:val="28"/>
          <w:szCs w:val="28"/>
        </w:rPr>
        <w:tab/>
        <w:t xml:space="preserve">Установить, что участники общественных обсуждений имеют право вносить предложения и замечания, касающиеся Проекта, </w:t>
      </w:r>
      <w:r>
        <w:rPr>
          <w:rFonts w:ascii="Liberation Serif" w:hAnsi="Liberation Serif"/>
          <w:sz w:val="28"/>
          <w:szCs w:val="28"/>
        </w:rPr>
        <w:br/>
        <w:t>с 28 декабря 2023 года по 09 января 2024 года:</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через официальный сайт городского округа Верхняя Пышма (www.movp.ru) или по адресу электронной почты: kontakt@movp.ru, </w:t>
      </w:r>
    </w:p>
    <w:p w:rsidR="00F945DF" w:rsidRDefault="00F945DF" w:rsidP="00F945DF">
      <w:pPr>
        <w:suppressAutoHyphens/>
        <w:ind w:firstLine="709"/>
        <w:jc w:val="both"/>
        <w:rPr>
          <w:rFonts w:ascii="Liberation Serif" w:hAnsi="Liberation Serif"/>
          <w:sz w:val="28"/>
          <w:szCs w:val="28"/>
        </w:rPr>
      </w:pPr>
      <w:r>
        <w:rPr>
          <w:rFonts w:ascii="Liberation Serif" w:hAnsi="Liberation Serif"/>
          <w:sz w:val="28"/>
          <w:szCs w:val="28"/>
        </w:rPr>
        <w:t>с пометкой «ОБЩЕСТВЕННЫЕ ОБСУЖДЕНИЯ»;</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в письменной форме по адресу: Свердловская область, г. Верхняя Пышма, пр-кт Успенский, зд. 115, с пометкой «ОБЩЕСТВЕННЫЕ ОБСУЖДЕНИЯ»;</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lastRenderedPageBreak/>
        <w:t>3)</w:t>
      </w:r>
      <w:r>
        <w:rPr>
          <w:rFonts w:ascii="Liberation Serif" w:hAnsi="Liberation Serif"/>
          <w:sz w:val="28"/>
          <w:szCs w:val="28"/>
        </w:rPr>
        <w:tab/>
        <w:t xml:space="preserve">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w:t>
      </w:r>
      <w:r>
        <w:rPr>
          <w:rFonts w:ascii="Liberation Serif" w:hAnsi="Liberation Serif"/>
          <w:sz w:val="28"/>
          <w:szCs w:val="28"/>
        </w:rPr>
        <w:br/>
        <w:t>в здании администрации городского округа Верхняя Пышма по адресу: Свердловская область, г. Верхняя Пышма, пр-кт Успенский, зд. 115.</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посредством Федеральной государственной информационной системы «Единый портал государственных и муниципальных услуг (функций)».</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10.</w:t>
      </w:r>
      <w:r>
        <w:rPr>
          <w:rFonts w:ascii="Liberation Serif" w:hAnsi="Liberation Serif"/>
          <w:sz w:val="28"/>
          <w:szCs w:val="28"/>
        </w:rPr>
        <w:tab/>
        <w:t>Предложения и замечания, вносимые участниками общественных обсуждений, оформляются в соответствии с приложением № 4 к Положению.</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11.</w:t>
      </w:r>
      <w:r>
        <w:rPr>
          <w:rFonts w:ascii="Liberation Serif" w:hAnsi="Liberation Serif"/>
          <w:sz w:val="28"/>
          <w:szCs w:val="28"/>
        </w:rPr>
        <w:tab/>
        <w:t>Участники общественных обсуждений в целях идентификации представляют следующие сведения о себе:</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12.</w:t>
      </w:r>
      <w:r>
        <w:rPr>
          <w:rFonts w:ascii="Liberation Serif" w:hAnsi="Liberation Serif"/>
          <w:sz w:val="28"/>
          <w:szCs w:val="28"/>
        </w:rPr>
        <w:tab/>
        <w:t xml:space="preserve">Не требуется представление документов,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на общественных обсуждениях, посредством официального сайта городского округа при условии прохождения процедуры регистрации на нем.</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13.</w:t>
      </w:r>
      <w:r>
        <w:rPr>
          <w:rFonts w:ascii="Liberation Serif" w:hAnsi="Liberation Serif"/>
          <w:sz w:val="28"/>
          <w:szCs w:val="28"/>
        </w:rPr>
        <w:tab/>
        <w:t>Создать комиссию, ответственную за проведение общественных обсуждений, в следующем составе:</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Преснецов С.Н. – заместитель главы администрации по строительству и развитию территории городского округа Верхняя Пышма, председатель комиссии;</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Трощенкова М.Е. – начальник управления архитектуры и градостроительства администрации городского округа Верхняя Пышма, заместитель председателя комиссии;</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Копылова В.И. – заместитель начальника управления архитектуры и градостроительства администрации городского округа Верхняя Пышма, секретарь комиссии;</w:t>
      </w:r>
    </w:p>
    <w:p w:rsidR="00F945DF" w:rsidRDefault="00F945DF" w:rsidP="00F945DF">
      <w:pPr>
        <w:suppressAutoHyphens/>
        <w:ind w:firstLine="709"/>
        <w:jc w:val="both"/>
        <w:rPr>
          <w:rFonts w:ascii="Liberation Serif" w:hAnsi="Liberation Serif"/>
          <w:sz w:val="28"/>
          <w:szCs w:val="28"/>
        </w:rPr>
      </w:pPr>
      <w:r>
        <w:rPr>
          <w:rFonts w:ascii="Liberation Serif" w:hAnsi="Liberation Serif"/>
          <w:sz w:val="28"/>
          <w:szCs w:val="28"/>
        </w:rPr>
        <w:t>Абдуллин Р.С. – начальник юридического отдела администрации городского округа Верхняя Пышма;</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Горских О.В. – председатель комитета по управлению имуществом администрации городского округа Верхняя Пышма;</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lastRenderedPageBreak/>
        <w:t>Невструев Н.В. – заместитель главы администрации по вопросам жилищно-коммунального хозяйства, транспорта и связи городского округа Верхняя Пышма;</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F945DF" w:rsidRDefault="00F945DF" w:rsidP="00F945DF">
      <w:pPr>
        <w:widowControl w:val="0"/>
        <w:tabs>
          <w:tab w:val="left" w:pos="709"/>
        </w:tabs>
        <w:jc w:val="both"/>
        <w:rPr>
          <w:rFonts w:ascii="Liberation Serif" w:hAnsi="Liberation Serif" w:cs="Liberation Serif"/>
          <w:sz w:val="28"/>
          <w:szCs w:val="28"/>
        </w:rPr>
      </w:pPr>
      <w:r>
        <w:rPr>
          <w:rFonts w:ascii="Liberation Serif" w:hAnsi="Liberation Serif"/>
          <w:sz w:val="28"/>
          <w:szCs w:val="28"/>
        </w:rPr>
        <w:tab/>
        <w:t>14. Опубликовать оповещение о проведении общественных обсуждений по Проекту 20.12.2023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r>
        <w:rPr>
          <w:rFonts w:ascii="Liberation Serif" w:hAnsi="Liberation Serif" w:cs="Liberation Serif"/>
          <w:sz w:val="28"/>
          <w:szCs w:val="28"/>
        </w:rPr>
        <w:t>.</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15.</w:t>
      </w:r>
      <w:r>
        <w:rPr>
          <w:rFonts w:ascii="Liberation Serif" w:hAnsi="Liberation Serif"/>
          <w:sz w:val="28"/>
          <w:szCs w:val="28"/>
        </w:rPr>
        <w:tab/>
        <w:t>Контроль за исполнением настоящего постановления оставляю за собой.</w:t>
      </w:r>
    </w:p>
    <w:p w:rsidR="00F945DF" w:rsidRDefault="00F945DF" w:rsidP="00F945DF">
      <w:pPr>
        <w:widowControl w:val="0"/>
        <w:ind w:firstLine="709"/>
        <w:jc w:val="both"/>
        <w:rPr>
          <w:rFonts w:ascii="Liberation Serif" w:hAnsi="Liberation Serif"/>
          <w:sz w:val="28"/>
          <w:szCs w:val="28"/>
        </w:rPr>
      </w:pPr>
      <w:r>
        <w:rPr>
          <w:rFonts w:ascii="Liberation Serif" w:hAnsi="Liberation Serif"/>
          <w:sz w:val="28"/>
          <w:szCs w:val="28"/>
        </w:rPr>
        <w:t>16.</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том числе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p>
    <w:p w:rsidR="00F945DF" w:rsidRDefault="00F945DF" w:rsidP="00F945DF">
      <w:pPr>
        <w:widowControl w:val="0"/>
        <w:ind w:firstLine="709"/>
        <w:jc w:val="both"/>
        <w:rPr>
          <w:rFonts w:ascii="Liberation Serif" w:hAnsi="Liberation Serif"/>
          <w:sz w:val="28"/>
          <w:szCs w:val="28"/>
        </w:rPr>
      </w:pPr>
    </w:p>
    <w:p w:rsidR="00F945DF" w:rsidRDefault="00F945DF" w:rsidP="00F945DF">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F945DF" w:rsidTr="00F945DF">
        <w:tc>
          <w:tcPr>
            <w:tcW w:w="6237" w:type="dxa"/>
            <w:vAlign w:val="bottom"/>
            <w:hideMark/>
          </w:tcPr>
          <w:p w:rsidR="00F945DF" w:rsidRDefault="00F945DF">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F945DF" w:rsidRDefault="00F945DF">
            <w:pPr>
              <w:jc w:val="right"/>
              <w:rPr>
                <w:rFonts w:ascii="Liberation Serif" w:hAnsi="Liberation Serif"/>
                <w:sz w:val="28"/>
                <w:szCs w:val="28"/>
              </w:rPr>
            </w:pPr>
            <w:r>
              <w:rPr>
                <w:rFonts w:ascii="Liberation Serif" w:hAnsi="Liberation Serif"/>
                <w:sz w:val="28"/>
                <w:szCs w:val="28"/>
              </w:rPr>
              <w:t>И.В. Соломин</w:t>
            </w:r>
          </w:p>
        </w:tc>
      </w:tr>
    </w:tbl>
    <w:p w:rsidR="00F945DF" w:rsidRDefault="00F945DF" w:rsidP="00F945DF">
      <w:pPr>
        <w:pStyle w:val="ConsNormal"/>
        <w:widowControl/>
        <w:ind w:firstLine="0"/>
        <w:rPr>
          <w:rFonts w:ascii="Liberation Serif" w:hAnsi="Liberation Serif"/>
        </w:rPr>
      </w:pPr>
    </w:p>
    <w:p w:rsidR="00F031DB" w:rsidRDefault="00F031DB"/>
    <w:sectPr w:rsidR="00F03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E5F"/>
    <w:rsid w:val="00E04E5F"/>
    <w:rsid w:val="00F031DB"/>
    <w:rsid w:val="00F94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1309DC-4E96-4491-9454-F44501A4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5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945DF"/>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89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1310</Words>
  <Characters>7473</Characters>
  <Application>Microsoft Office Word</Application>
  <DocSecurity>0</DocSecurity>
  <Lines>62</Lines>
  <Paragraphs>17</Paragraphs>
  <ScaleCrop>false</ScaleCrop>
  <Company/>
  <LinksUpToDate>false</LinksUpToDate>
  <CharactersWithSpaces>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2023-12-15T11:31:00Z</dcterms:created>
  <dcterms:modified xsi:type="dcterms:W3CDTF">2023-12-15T11:31:00Z</dcterms:modified>
</cp:coreProperties>
</file>