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80E03" w:rsidRPr="0013051B" w:rsidTr="00EC2ED6">
        <w:trPr>
          <w:trHeight w:val="524"/>
        </w:trPr>
        <w:tc>
          <w:tcPr>
            <w:tcW w:w="9460" w:type="dxa"/>
            <w:gridSpan w:val="5"/>
          </w:tcPr>
          <w:p w:rsidR="00080E03" w:rsidRPr="0013051B" w:rsidRDefault="00080E03" w:rsidP="00EC2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80E03" w:rsidRPr="0013051B" w:rsidRDefault="00080E03" w:rsidP="00EC2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80E03" w:rsidRPr="0013051B" w:rsidRDefault="00080E03" w:rsidP="00EC2ED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80E03" w:rsidRPr="0013051B" w:rsidRDefault="00080E03" w:rsidP="00EC2ED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752C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6C9869" wp14:editId="611FAA7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C3D5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80E03" w:rsidRPr="0013051B" w:rsidTr="00EC2ED6">
        <w:trPr>
          <w:trHeight w:val="524"/>
        </w:trPr>
        <w:tc>
          <w:tcPr>
            <w:tcW w:w="284" w:type="dxa"/>
            <w:vAlign w:val="bottom"/>
          </w:tcPr>
          <w:p w:rsidR="00080E03" w:rsidRPr="0013051B" w:rsidRDefault="00080E03" w:rsidP="00EC2ED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80E03" w:rsidRPr="0013051B" w:rsidRDefault="00080E03" w:rsidP="00EC2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18.12.2023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80E03" w:rsidRPr="0013051B" w:rsidRDefault="00080E03" w:rsidP="00EC2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80E03" w:rsidRPr="0013051B" w:rsidRDefault="00080E03" w:rsidP="00EC2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1502</w:t>
            </w:r>
          </w:p>
        </w:tc>
        <w:tc>
          <w:tcPr>
            <w:tcW w:w="6341" w:type="dxa"/>
            <w:vAlign w:val="bottom"/>
          </w:tcPr>
          <w:p w:rsidR="00080E03" w:rsidRPr="0013051B" w:rsidRDefault="00080E03" w:rsidP="00EC2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80E03" w:rsidRPr="0013051B" w:rsidTr="00EC2ED6">
        <w:trPr>
          <w:trHeight w:val="130"/>
        </w:trPr>
        <w:tc>
          <w:tcPr>
            <w:tcW w:w="9460" w:type="dxa"/>
            <w:gridSpan w:val="5"/>
          </w:tcPr>
          <w:p w:rsidR="00080E03" w:rsidRPr="0013051B" w:rsidRDefault="00080E03" w:rsidP="00EC2ED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80E03" w:rsidRPr="0013051B" w:rsidTr="00EC2ED6">
        <w:tc>
          <w:tcPr>
            <w:tcW w:w="9460" w:type="dxa"/>
            <w:gridSpan w:val="5"/>
          </w:tcPr>
          <w:p w:rsidR="00080E03" w:rsidRPr="00080E03" w:rsidRDefault="00080E03" w:rsidP="00EC2ED6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80E03" w:rsidRPr="00080E03" w:rsidRDefault="00080E03" w:rsidP="00EC2E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80E03" w:rsidRPr="00080E03" w:rsidRDefault="00080E03" w:rsidP="00EC2ED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80E03" w:rsidRPr="0013051B" w:rsidTr="00EC2ED6">
        <w:tc>
          <w:tcPr>
            <w:tcW w:w="9460" w:type="dxa"/>
            <w:gridSpan w:val="5"/>
          </w:tcPr>
          <w:p w:rsidR="00080E03" w:rsidRPr="0013051B" w:rsidRDefault="00080E03" w:rsidP="00EC2ED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составы комиссий по соблюдению требований к служебному поведению муниципальных служащих, замещающих должности в администрации городского округа Верхняя Пышма, 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 </w:t>
            </w:r>
          </w:p>
        </w:tc>
      </w:tr>
      <w:tr w:rsidR="00080E03" w:rsidRPr="0013051B" w:rsidTr="00EC2ED6">
        <w:tc>
          <w:tcPr>
            <w:tcW w:w="9460" w:type="dxa"/>
            <w:gridSpan w:val="5"/>
          </w:tcPr>
          <w:p w:rsidR="00080E03" w:rsidRPr="0013051B" w:rsidRDefault="00080E03" w:rsidP="00EC2E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80E03" w:rsidRPr="0013051B" w:rsidRDefault="00080E03" w:rsidP="00EC2E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80E03" w:rsidRPr="0013051B" w:rsidRDefault="00080E03" w:rsidP="00080E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F6F42">
        <w:rPr>
          <w:rFonts w:ascii="Liberation Serif" w:hAnsi="Liberation Serif"/>
          <w:sz w:val="28"/>
          <w:szCs w:val="28"/>
        </w:rPr>
        <w:t xml:space="preserve">В связи с кадровыми изменениями, руководствуясь Федеральным законом от 25 декабря 2008 года № 273-ФЗ «О противодействии коррупции», Указом Президента Российской Федерации от 01 июля 2010 года № 821 </w:t>
      </w:r>
      <w:r>
        <w:rPr>
          <w:rFonts w:ascii="Liberation Serif" w:hAnsi="Liberation Serif"/>
          <w:sz w:val="28"/>
          <w:szCs w:val="28"/>
        </w:rPr>
        <w:br/>
      </w:r>
      <w:r w:rsidRPr="00CF6F42">
        <w:rPr>
          <w:rFonts w:ascii="Liberation Serif" w:hAnsi="Liberation Serif"/>
          <w:sz w:val="28"/>
          <w:szCs w:val="28"/>
        </w:rPr>
        <w:t>«О комиссиях по соблюдению требований к служебному поведению федеральных государственных гражданских служащих и урегулированию конфликта интересов», Уставом городского округа Верхняя Пышма, администрация городского округа Верхняя Пышма</w:t>
      </w:r>
    </w:p>
    <w:p w:rsidR="00080E03" w:rsidRPr="0013051B" w:rsidRDefault="00080E03" w:rsidP="00080E0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80E03" w:rsidRDefault="00080E03" w:rsidP="00080E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bookmarkStart w:id="1" w:name="_Hlk142313482"/>
      <w:r>
        <w:rPr>
          <w:rFonts w:ascii="Liberation Serif" w:hAnsi="Liberation Serif"/>
          <w:sz w:val="28"/>
          <w:szCs w:val="28"/>
        </w:rPr>
        <w:t xml:space="preserve">Внести </w:t>
      </w:r>
      <w:r w:rsidRPr="00A902E0">
        <w:rPr>
          <w:rFonts w:ascii="Liberation Serif" w:hAnsi="Liberation Serif"/>
          <w:sz w:val="28"/>
          <w:szCs w:val="28"/>
        </w:rPr>
        <w:t xml:space="preserve">изменения </w:t>
      </w:r>
      <w:r>
        <w:rPr>
          <w:rFonts w:ascii="Liberation Serif" w:hAnsi="Liberation Serif"/>
          <w:sz w:val="28"/>
          <w:szCs w:val="28"/>
        </w:rPr>
        <w:t xml:space="preserve">в состав комиссии по соблюдению требований </w:t>
      </w:r>
      <w:r>
        <w:rPr>
          <w:rFonts w:ascii="Liberation Serif" w:hAnsi="Liberation Serif"/>
          <w:sz w:val="28"/>
          <w:szCs w:val="28"/>
        </w:rPr>
        <w:br/>
        <w:t xml:space="preserve">к служебному поведению муниципальных служащих, замещающих должности </w:t>
      </w:r>
      <w:r>
        <w:rPr>
          <w:rFonts w:ascii="Liberation Serif" w:hAnsi="Liberation Serif"/>
          <w:sz w:val="28"/>
          <w:szCs w:val="28"/>
        </w:rPr>
        <w:br/>
        <w:t xml:space="preserve">в администрации городского округа Верхняя Пышма, и урегулированию конфликта интересов (далее – комиссия), утвержденный постановлением администрации городского округа Верхняя Пышма от 21.09.2021 № 806 </w:t>
      </w:r>
      <w:r>
        <w:rPr>
          <w:rFonts w:ascii="Liberation Serif" w:hAnsi="Liberation Serif"/>
          <w:sz w:val="28"/>
          <w:szCs w:val="28"/>
        </w:rPr>
        <w:br/>
        <w:t>(в редакции от 20.09.2022 № 1139, от 22.03.2023 № 248, от 08.08.2023 № 972), изложив строки 2, 5 в следующей редакции:</w:t>
      </w:r>
    </w:p>
    <w:p w:rsidR="00080E03" w:rsidRDefault="00080E03" w:rsidP="00080E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541"/>
        <w:gridCol w:w="417"/>
        <w:gridCol w:w="2088"/>
      </w:tblGrid>
      <w:tr w:rsidR="00080E03" w:rsidTr="00EC2ED6">
        <w:tc>
          <w:tcPr>
            <w:tcW w:w="274" w:type="pct"/>
            <w:shd w:val="clear" w:color="auto" w:fill="auto"/>
          </w:tcPr>
          <w:p w:rsidR="00080E03" w:rsidRDefault="00080E03" w:rsidP="00EC2ED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3417" w:type="pct"/>
            <w:shd w:val="clear" w:color="auto" w:fill="auto"/>
          </w:tcPr>
          <w:p w:rsidR="00080E03" w:rsidRDefault="00080E03" w:rsidP="00EC2ED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Лукашова Алена Леонидовна, начальник управления делами администрации городского округа Верхняя Пышма</w:t>
            </w:r>
          </w:p>
        </w:tc>
        <w:tc>
          <w:tcPr>
            <w:tcW w:w="218" w:type="pct"/>
            <w:shd w:val="clear" w:color="auto" w:fill="auto"/>
          </w:tcPr>
          <w:p w:rsidR="00080E03" w:rsidRDefault="00080E03" w:rsidP="00EC2ED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1091" w:type="pct"/>
            <w:shd w:val="clear" w:color="auto" w:fill="auto"/>
          </w:tcPr>
          <w:p w:rsidR="00080E03" w:rsidRDefault="00080E03" w:rsidP="00EC2ED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председателя комиссии</w:t>
            </w:r>
          </w:p>
        </w:tc>
      </w:tr>
      <w:tr w:rsidR="00080E03" w:rsidTr="00EC2ED6">
        <w:tc>
          <w:tcPr>
            <w:tcW w:w="274" w:type="pct"/>
            <w:shd w:val="clear" w:color="auto" w:fill="auto"/>
          </w:tcPr>
          <w:p w:rsidR="00080E03" w:rsidRDefault="00080E03" w:rsidP="00EC2ED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3417" w:type="pct"/>
            <w:shd w:val="clear" w:color="auto" w:fill="auto"/>
          </w:tcPr>
          <w:p w:rsidR="00080E03" w:rsidRDefault="00080E03" w:rsidP="00EC2ED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Черемных Елена Владимировна, главный специалист юридического отдела</w:t>
            </w:r>
            <w: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администрации городского округа Верхняя Пышма</w:t>
            </w:r>
          </w:p>
        </w:tc>
        <w:tc>
          <w:tcPr>
            <w:tcW w:w="218" w:type="pct"/>
            <w:shd w:val="clear" w:color="auto" w:fill="auto"/>
          </w:tcPr>
          <w:p w:rsidR="00080E03" w:rsidRDefault="00080E03" w:rsidP="00EC2ED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1091" w:type="pct"/>
            <w:shd w:val="clear" w:color="auto" w:fill="auto"/>
          </w:tcPr>
          <w:p w:rsidR="00080E03" w:rsidRDefault="00080E03" w:rsidP="00EC2ED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 комиссии</w:t>
            </w:r>
          </w:p>
        </w:tc>
      </w:tr>
    </w:tbl>
    <w:p w:rsidR="00080E03" w:rsidRDefault="00080E03" w:rsidP="00080E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80E03" w:rsidRDefault="00080E03" w:rsidP="00080E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bookmarkEnd w:id="1"/>
    <w:p w:rsidR="00080E03" w:rsidRDefault="00080E03" w:rsidP="00080E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изменения в состав комиссии 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</w:t>
      </w:r>
      <w:r>
        <w:rPr>
          <w:rFonts w:ascii="Liberation Serif" w:hAnsi="Liberation Serif"/>
          <w:sz w:val="28"/>
          <w:szCs w:val="28"/>
        </w:rPr>
        <w:lastRenderedPageBreak/>
        <w:t xml:space="preserve">участия городского округа Верхняя Пышма и урегулированию конфликта интересов (далее – комиссия), утвержденный постановлением администрации городского округа Верхняя Пышма от 06.04.2023 № 326 </w:t>
      </w:r>
      <w:r>
        <w:rPr>
          <w:rFonts w:ascii="Liberation Serif" w:hAnsi="Liberation Serif"/>
          <w:sz w:val="28"/>
          <w:szCs w:val="28"/>
        </w:rPr>
        <w:br/>
      </w:r>
      <w:r w:rsidRPr="00A902E0">
        <w:rPr>
          <w:rFonts w:ascii="Liberation Serif" w:hAnsi="Liberation Serif"/>
          <w:sz w:val="28"/>
          <w:szCs w:val="28"/>
        </w:rPr>
        <w:t>(в редакции от 08.08.2023 № 972)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A902E0">
        <w:rPr>
          <w:rFonts w:ascii="Liberation Serif" w:hAnsi="Liberation Serif"/>
          <w:sz w:val="28"/>
          <w:szCs w:val="28"/>
        </w:rPr>
        <w:t>изложив строки 2</w:t>
      </w:r>
      <w:r>
        <w:rPr>
          <w:rFonts w:ascii="Liberation Serif" w:hAnsi="Liberation Serif"/>
          <w:sz w:val="28"/>
          <w:szCs w:val="28"/>
        </w:rPr>
        <w:t>,</w:t>
      </w:r>
      <w:r w:rsidRPr="00A902E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10</w:t>
      </w:r>
      <w:r w:rsidRPr="00A902E0">
        <w:rPr>
          <w:rFonts w:ascii="Liberation Serif" w:hAnsi="Liberation Serif"/>
          <w:sz w:val="28"/>
          <w:szCs w:val="28"/>
        </w:rPr>
        <w:t xml:space="preserve"> в следующей редакции</w:t>
      </w:r>
      <w:r>
        <w:rPr>
          <w:rFonts w:ascii="Liberation Serif" w:hAnsi="Liberation Serif"/>
          <w:sz w:val="28"/>
          <w:szCs w:val="28"/>
        </w:rPr>
        <w:t>:</w:t>
      </w:r>
    </w:p>
    <w:p w:rsidR="00080E03" w:rsidRDefault="00080E03" w:rsidP="00080E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210"/>
        <w:gridCol w:w="374"/>
        <w:gridCol w:w="6421"/>
      </w:tblGrid>
      <w:tr w:rsidR="00080E03" w:rsidRPr="008424E3" w:rsidTr="00EC2ED6">
        <w:tc>
          <w:tcPr>
            <w:tcW w:w="290" w:type="pct"/>
            <w:hideMark/>
          </w:tcPr>
          <w:p w:rsidR="00080E03" w:rsidRPr="008424E3" w:rsidRDefault="00080E03" w:rsidP="00EC2ED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 w:rsidRPr="008424E3">
              <w:rPr>
                <w:rFonts w:ascii="Liberation Serif" w:hAnsi="Liberation Serif" w:cs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159" w:type="pct"/>
            <w:hideMark/>
          </w:tcPr>
          <w:p w:rsidR="00080E03" w:rsidRPr="008424E3" w:rsidRDefault="00080E03" w:rsidP="00EC2ED6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 w:rsidRPr="008424E3">
              <w:rPr>
                <w:rFonts w:ascii="Liberation Serif" w:hAnsi="Liberation Serif" w:cs="Calibri"/>
                <w:sz w:val="28"/>
                <w:szCs w:val="28"/>
                <w:lang w:eastAsia="en-US"/>
              </w:rPr>
              <w:t>Лукашова Алена Леонидовна</w:t>
            </w:r>
          </w:p>
        </w:tc>
        <w:tc>
          <w:tcPr>
            <w:tcW w:w="192" w:type="pct"/>
            <w:hideMark/>
          </w:tcPr>
          <w:p w:rsidR="00080E03" w:rsidRPr="008424E3" w:rsidRDefault="00080E03" w:rsidP="00EC2ED6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 w:rsidRPr="008424E3">
              <w:rPr>
                <w:rFonts w:ascii="Liberation Serif" w:hAnsi="Liberation Serif" w:cs="Calibri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59" w:type="pct"/>
            <w:hideMark/>
          </w:tcPr>
          <w:p w:rsidR="00080E03" w:rsidRPr="008424E3" w:rsidRDefault="00080E03" w:rsidP="00EC2ED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 w:rsidRPr="008424E3">
              <w:rPr>
                <w:rFonts w:ascii="Liberation Serif" w:hAnsi="Liberation Serif" w:cs="Calibri"/>
                <w:sz w:val="28"/>
                <w:szCs w:val="28"/>
                <w:lang w:eastAsia="en-US"/>
              </w:rPr>
              <w:t xml:space="preserve">начальник управления делами администрации городского округа Верхняя Пышма, заместитель председателя Комиссии </w:t>
            </w:r>
          </w:p>
        </w:tc>
      </w:tr>
      <w:tr w:rsidR="00080E03" w:rsidRPr="008424E3" w:rsidTr="00EC2ED6">
        <w:tc>
          <w:tcPr>
            <w:tcW w:w="290" w:type="pct"/>
          </w:tcPr>
          <w:p w:rsidR="00080E03" w:rsidRPr="008424E3" w:rsidRDefault="00080E03" w:rsidP="00EC2ED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159" w:type="pct"/>
          </w:tcPr>
          <w:p w:rsidR="00080E03" w:rsidRPr="008424E3" w:rsidRDefault="00080E03" w:rsidP="00EC2ED6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 w:rsidRPr="008424E3">
              <w:rPr>
                <w:rFonts w:ascii="Liberation Serif" w:hAnsi="Liberation Serif" w:cs="Calibri"/>
                <w:sz w:val="28"/>
                <w:szCs w:val="28"/>
                <w:lang w:eastAsia="en-US"/>
              </w:rPr>
              <w:t>Черемных Елена Владимировна</w:t>
            </w:r>
          </w:p>
        </w:tc>
        <w:tc>
          <w:tcPr>
            <w:tcW w:w="192" w:type="pct"/>
          </w:tcPr>
          <w:p w:rsidR="00080E03" w:rsidRPr="008424E3" w:rsidRDefault="00080E03" w:rsidP="00EC2ED6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359" w:type="pct"/>
          </w:tcPr>
          <w:p w:rsidR="00080E03" w:rsidRPr="008424E3" w:rsidRDefault="00080E03" w:rsidP="00EC2ED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 w:rsidRPr="008424E3">
              <w:rPr>
                <w:rFonts w:ascii="Liberation Serif" w:hAnsi="Liberation Serif" w:cs="Calibri"/>
                <w:sz w:val="28"/>
                <w:szCs w:val="28"/>
                <w:lang w:eastAsia="en-US"/>
              </w:rPr>
              <w:t>главный специалист юридического отдела администрации городского округа Верхняя Пышма</w:t>
            </w:r>
          </w:p>
        </w:tc>
      </w:tr>
    </w:tbl>
    <w:p w:rsidR="00080E03" w:rsidRDefault="00080E03" w:rsidP="00080E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80E03" w:rsidRDefault="00080E03" w:rsidP="00080E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8424E3">
        <w:rPr>
          <w:rFonts w:ascii="Liberation Serif" w:hAnsi="Liberation Serif"/>
          <w:sz w:val="28"/>
          <w:szCs w:val="28"/>
        </w:rPr>
        <w:t>www.movp.ru</w:t>
      </w:r>
      <w:r>
        <w:rPr>
          <w:rFonts w:ascii="Liberation Serif" w:hAnsi="Liberation Serif"/>
          <w:sz w:val="28"/>
          <w:szCs w:val="28"/>
        </w:rPr>
        <w:t>).</w:t>
      </w:r>
    </w:p>
    <w:p w:rsidR="00080E03" w:rsidRDefault="00080E03" w:rsidP="00080E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80E03" w:rsidRDefault="00080E03" w:rsidP="00080E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80E03" w:rsidRPr="0013051B" w:rsidTr="00EC2ED6">
        <w:tc>
          <w:tcPr>
            <w:tcW w:w="6237" w:type="dxa"/>
            <w:vAlign w:val="bottom"/>
          </w:tcPr>
          <w:p w:rsidR="00080E03" w:rsidRPr="0013051B" w:rsidRDefault="00080E03" w:rsidP="00EC2ED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80E03" w:rsidRPr="0013051B" w:rsidRDefault="00080E03" w:rsidP="00EC2ED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80E03" w:rsidRPr="0013051B" w:rsidRDefault="00080E03" w:rsidP="00080E03">
      <w:pPr>
        <w:pStyle w:val="ConsNormal"/>
        <w:widowControl/>
        <w:ind w:firstLine="0"/>
        <w:rPr>
          <w:rFonts w:ascii="Liberation Serif" w:hAnsi="Liberation Serif"/>
        </w:rPr>
      </w:pPr>
    </w:p>
    <w:p w:rsidR="00BE26A5" w:rsidRDefault="00BE26A5"/>
    <w:sectPr w:rsidR="00BE26A5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080E0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Вр-534476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080E0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Вр-534476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540555514" w:edGrp="everyone"/>
  <w:p w:rsidR="00AF0248" w:rsidRDefault="00080E03">
    <w:pPr>
      <w:pStyle w:val="a3"/>
      <w:jc w:val="center"/>
    </w:pPr>
    <w:r>
      <w:fldChar w:fldCharType="begin"/>
    </w:r>
    <w:r>
      <w:instrText xml:space="preserve"> PAGE   \* MERG</w:instrText>
    </w:r>
    <w:r>
      <w:instrText xml:space="preserve">EFORMAT </w:instrText>
    </w:r>
    <w:r>
      <w:fldChar w:fldCharType="separate"/>
    </w:r>
    <w:r>
      <w:rPr>
        <w:noProof/>
      </w:rPr>
      <w:t>2</w:t>
    </w:r>
    <w:r>
      <w:fldChar w:fldCharType="end"/>
    </w:r>
  </w:p>
  <w:permEnd w:id="540555514"/>
  <w:p w:rsidR="00810AAA" w:rsidRPr="00810AAA" w:rsidRDefault="00080E0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080E03" w:rsidP="00810AAA">
    <w:pPr>
      <w:pStyle w:val="a3"/>
      <w:jc w:val="center"/>
    </w:pPr>
    <w:permStart w:id="1679309459" w:edGrp="everyone"/>
    <w:permEnd w:id="167930945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29"/>
    <w:rsid w:val="00080E03"/>
    <w:rsid w:val="00126A29"/>
    <w:rsid w:val="00BE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DC881-3E43-441B-87DB-BF66CD2C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0E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0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80E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80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80E0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2023-12-18T13:04:00Z</dcterms:created>
  <dcterms:modified xsi:type="dcterms:W3CDTF">2023-12-18T13:04:00Z</dcterms:modified>
</cp:coreProperties>
</file>