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F1A61" w:rsidTr="00FF1A61">
        <w:trPr>
          <w:trHeight w:val="524"/>
        </w:trPr>
        <w:tc>
          <w:tcPr>
            <w:tcW w:w="9460" w:type="dxa"/>
            <w:gridSpan w:val="5"/>
            <w:hideMark/>
          </w:tcPr>
          <w:p w:rsidR="00FF1A61" w:rsidRDefault="00FF1A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F1A61" w:rsidRDefault="00FF1A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F1A61" w:rsidRDefault="00FF1A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F1A61" w:rsidRDefault="00FF1A6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3E56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1A61" w:rsidTr="00FF1A61">
        <w:trPr>
          <w:trHeight w:val="524"/>
        </w:trPr>
        <w:tc>
          <w:tcPr>
            <w:tcW w:w="284" w:type="dxa"/>
            <w:vAlign w:val="bottom"/>
            <w:hideMark/>
          </w:tcPr>
          <w:p w:rsidR="00FF1A61" w:rsidRDefault="00FF1A6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F1A61" w:rsidRDefault="00FF1A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FF1A61" w:rsidRDefault="00FF1A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F1A61" w:rsidRDefault="00FF1A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F1A61" w:rsidRDefault="00FF1A6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F1A61" w:rsidTr="00FF1A61">
        <w:trPr>
          <w:trHeight w:val="130"/>
        </w:trPr>
        <w:tc>
          <w:tcPr>
            <w:tcW w:w="9460" w:type="dxa"/>
            <w:gridSpan w:val="5"/>
          </w:tcPr>
          <w:p w:rsidR="00FF1A61" w:rsidRDefault="00FF1A6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F1A61" w:rsidTr="00FF1A61">
        <w:tc>
          <w:tcPr>
            <w:tcW w:w="9460" w:type="dxa"/>
            <w:gridSpan w:val="5"/>
          </w:tcPr>
          <w:p w:rsidR="00FF1A61" w:rsidRDefault="00FF1A6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F1A61" w:rsidRDefault="00FF1A6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F1A61" w:rsidRDefault="00FF1A6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F1A61" w:rsidTr="00FF1A61">
        <w:tc>
          <w:tcPr>
            <w:tcW w:w="9460" w:type="dxa"/>
            <w:gridSpan w:val="5"/>
            <w:hideMark/>
          </w:tcPr>
          <w:p w:rsidR="00FF1A61" w:rsidRDefault="00FF1A6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26.02.2021 № 137 «Об утверждении порядка расчета размера платы за пользование жилым помещением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(платы за наём) для нанимателей жилых помещений по договорам найма муниципального жилищного фонда городского округа Верхняя Пышма»</w:t>
            </w:r>
          </w:p>
        </w:tc>
      </w:tr>
      <w:tr w:rsidR="00FF1A61" w:rsidTr="00FF1A61">
        <w:tc>
          <w:tcPr>
            <w:tcW w:w="9460" w:type="dxa"/>
            <w:gridSpan w:val="5"/>
          </w:tcPr>
          <w:p w:rsidR="00FF1A61" w:rsidRDefault="00FF1A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F1A61" w:rsidRDefault="00FF1A6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F1A61" w:rsidRDefault="00FF1A61" w:rsidP="00FF1A61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частью 3 статьи 156 Жилищного кодекса</w:t>
      </w:r>
      <w:r>
        <w:t xml:space="preserve"> </w:t>
      </w:r>
      <w:r>
        <w:rPr>
          <w:rFonts w:ascii="Liberation Serif" w:hAnsi="Liberation Serif" w:cs="Liberation Serif"/>
          <w:sz w:val="28"/>
          <w:szCs w:val="28"/>
        </w:rPr>
        <w:t>Российской Федерации,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от 27 сентября 2016 года № 668/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Уставом городского округа Верхняя Пышма, администрация городского округа Верхняя Пышма</w:t>
      </w:r>
    </w:p>
    <w:p w:rsidR="00FF1A61" w:rsidRDefault="00FF1A61" w:rsidP="00FF1A6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F1A61" w:rsidRDefault="00FF1A61" w:rsidP="00FF1A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изменение в постановление администрации городского округа Верхняя Пышма от 26.02.2021 № 137 «Об утверждении порядка расчета размера платы за пользование жилым помещением (платы за наём) для нанимателей жилых помещений по договорам найма муниципального жилищного фонда городского округа Верхняя Пышма» (далее – Порядок), изложив строку 1 таблицы пункта 13 Порядка в следующей редакции:</w:t>
      </w:r>
    </w:p>
    <w:p w:rsidR="00FF1A61" w:rsidRDefault="00FF1A61" w:rsidP="00FF1A61">
      <w:pPr>
        <w:pStyle w:val="a3"/>
        <w:spacing w:after="0" w:line="240" w:lineRule="auto"/>
        <w:ind w:left="851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2020"/>
        <w:gridCol w:w="4315"/>
        <w:gridCol w:w="1946"/>
      </w:tblGrid>
      <w:tr w:rsidR="00FF1A61" w:rsidTr="00FF1A61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61" w:rsidRDefault="00FF1A6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N п/п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61" w:rsidRDefault="00FF1A61">
            <w:pPr>
              <w:ind w:firstLine="55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61" w:rsidRDefault="00FF1A61">
            <w:pPr>
              <w:ind w:hanging="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Характеристика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A61" w:rsidRDefault="00FF1A6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Значение коэффициента</w:t>
            </w:r>
          </w:p>
        </w:tc>
      </w:tr>
      <w:tr w:rsidR="00FF1A61" w:rsidTr="00FF1A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61" w:rsidRDefault="00FF1A61">
            <w:pPr>
              <w:ind w:firstLine="7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Кс – коэффициент соответствия платы</w:t>
            </w:r>
          </w:p>
        </w:tc>
      </w:tr>
      <w:tr w:rsidR="00FF1A61" w:rsidTr="00FF1A61">
        <w:trPr>
          <w:trHeight w:val="1473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61" w:rsidRDefault="00FF1A61">
            <w:pPr>
              <w:ind w:firstLine="7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61" w:rsidRDefault="00FF1A6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Категория нанимателей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A61" w:rsidRDefault="00FF1A6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Наниматели, проживающие в городском округе Верхняя Пышма.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61" w:rsidRDefault="00FF1A61">
            <w:pPr>
              <w:ind w:firstLine="708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FF1A61" w:rsidRDefault="00FF1A61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0,25</w:t>
            </w:r>
          </w:p>
          <w:p w:rsidR="00FF1A61" w:rsidRDefault="00FF1A61">
            <w:pPr>
              <w:ind w:firstLine="708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F1A61" w:rsidRDefault="00FF1A61" w:rsidP="00FF1A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FF1A61" w:rsidRDefault="00FF1A61" w:rsidP="00FF1A6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FF1A61">
        <w:rPr>
          <w:rFonts w:ascii="Liberation Serif" w:hAnsi="Liberation Serif"/>
          <w:sz w:val="28"/>
          <w:szCs w:val="28"/>
        </w:rPr>
        <w:t>www.movp.ru</w:t>
      </w:r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F1A61" w:rsidTr="00FF1A61">
        <w:tc>
          <w:tcPr>
            <w:tcW w:w="6237" w:type="dxa"/>
            <w:vAlign w:val="bottom"/>
          </w:tcPr>
          <w:p w:rsidR="00FF1A61" w:rsidRDefault="00FF1A6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F1A61" w:rsidRDefault="00FF1A6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F1A61" w:rsidRDefault="00FF1A6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F1A61" w:rsidRDefault="00FF1A6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F1A61" w:rsidRDefault="00FF1A61" w:rsidP="00FF1A61">
      <w:pPr>
        <w:pStyle w:val="ConsNormal"/>
        <w:widowControl/>
        <w:ind w:firstLine="0"/>
        <w:rPr>
          <w:rFonts w:ascii="Liberation Serif" w:hAnsi="Liberation Serif"/>
        </w:rPr>
      </w:pPr>
    </w:p>
    <w:p w:rsidR="000B004E" w:rsidRDefault="000B004E"/>
    <w:sectPr w:rsidR="000B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B7F00"/>
    <w:multiLevelType w:val="multilevel"/>
    <w:tmpl w:val="5784C86E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498" w:hanging="108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858" w:hanging="1440"/>
      </w:pPr>
    </w:lvl>
    <w:lvl w:ilvl="6">
      <w:start w:val="1"/>
      <w:numFmt w:val="decimal"/>
      <w:isLgl/>
      <w:lvlText w:val="%1.%2.%3.%4.%5.%6.%7."/>
      <w:lvlJc w:val="left"/>
      <w:pPr>
        <w:ind w:left="3218" w:hanging="1800"/>
      </w:p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03"/>
    <w:rsid w:val="000B004E"/>
    <w:rsid w:val="00647403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5BF19-CE68-42CF-8FFA-7B7667B8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A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FF1A6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F1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2023-12-19T13:22:00Z</dcterms:created>
  <dcterms:modified xsi:type="dcterms:W3CDTF">2023-12-19T13:23:00Z</dcterms:modified>
</cp:coreProperties>
</file>