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2C7A55" w:rsidRPr="002C7A55" w:rsidTr="00C77AE3">
        <w:trPr>
          <w:trHeight w:val="524"/>
        </w:trPr>
        <w:tc>
          <w:tcPr>
            <w:tcW w:w="9460" w:type="dxa"/>
            <w:gridSpan w:val="5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C7A55" w:rsidRPr="002C7A55" w:rsidRDefault="002C7A55" w:rsidP="002C7A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C7A55" w:rsidRPr="002C7A55" w:rsidRDefault="002C7A55" w:rsidP="002C7A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D993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7A55" w:rsidRPr="002C7A55" w:rsidTr="00C77AE3">
        <w:trPr>
          <w:trHeight w:val="524"/>
        </w:trPr>
        <w:tc>
          <w:tcPr>
            <w:tcW w:w="284" w:type="dxa"/>
            <w:vAlign w:val="bottom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C7A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7A55" w:rsidRPr="002C7A55" w:rsidRDefault="002C7A55" w:rsidP="002C7A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C7A55" w:rsidRPr="002C7A55" w:rsidTr="00C77AE3">
        <w:trPr>
          <w:trHeight w:val="130"/>
        </w:trPr>
        <w:tc>
          <w:tcPr>
            <w:tcW w:w="9460" w:type="dxa"/>
            <w:gridSpan w:val="5"/>
          </w:tcPr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C7A55" w:rsidRPr="002C7A55" w:rsidTr="00C77AE3">
        <w:tc>
          <w:tcPr>
            <w:tcW w:w="9460" w:type="dxa"/>
            <w:gridSpan w:val="5"/>
          </w:tcPr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C7A55" w:rsidRPr="002C7A55" w:rsidTr="00C77AE3">
        <w:tc>
          <w:tcPr>
            <w:tcW w:w="9460" w:type="dxa"/>
            <w:gridSpan w:val="5"/>
          </w:tcPr>
          <w:p w:rsidR="002C7A55" w:rsidRPr="002C7A55" w:rsidRDefault="002C7A55" w:rsidP="002C7A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Порядок осуществления капитальных вложений в объекты муниципальной собственности за счет средств бюджета городского округа Верхняя Пышма, утвержденный постановлением администрации городского округа Верхняя Пышма от 02.10.2015 № 1570 </w:t>
            </w:r>
          </w:p>
        </w:tc>
      </w:tr>
      <w:tr w:rsidR="002C7A55" w:rsidRPr="002C7A55" w:rsidTr="00C77AE3">
        <w:tc>
          <w:tcPr>
            <w:tcW w:w="9460" w:type="dxa"/>
            <w:gridSpan w:val="5"/>
          </w:tcPr>
          <w:p w:rsidR="002C7A55" w:rsidRPr="002C7A55" w:rsidRDefault="002C7A55" w:rsidP="002C7A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C7A55" w:rsidRPr="002C7A55" w:rsidRDefault="002C7A55" w:rsidP="002C7A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C7A55" w:rsidRPr="002C7A55" w:rsidRDefault="002C7A55" w:rsidP="002C7A55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обеспечения эффективного использования бюджетных средств, в соответствии со статьями 78.2, 79 Бюджетного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 </w:t>
      </w:r>
    </w:p>
    <w:p w:rsidR="002C7A55" w:rsidRPr="002C7A55" w:rsidRDefault="002C7A55" w:rsidP="002C7A5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1.Внести следующие изменения в Порядок осуществления капитальных вложений в объекты муниципальной собственности за счет средств бюджета городского округа Верхняя Пышма, утвержденный постановлением администрации городского округа Верхняя Пышма от 02.10.2015 № 1570 «Об утверждении Порядка осуществления капитальных вложений в объекты муниципальной собственности за счет средств бюджета городского округа Верхняя Пышма»:</w:t>
      </w:r>
    </w:p>
    <w:p w:rsidR="002C7A55" w:rsidRPr="002C7A55" w:rsidRDefault="002C7A55" w:rsidP="002C7A55">
      <w:pPr>
        <w:tabs>
          <w:tab w:val="left" w:pos="4962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подпункт 1 пункта 3 статьи 1 изложить в следующей редакции: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«1) предоставление субсидий в отношении объектов, по которым принято решение о подготовке и реализации бюджетных инвестиций, предусмотренное пунктом 2 статьи 79 Бюджетного кодекса Российской Федерации, за исключением случая, указанного в абзаце втором настоящего подпункта.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исполнении бюджета городского округа Верхняя Пышма допускается предоставление субсидий на осуществление капитальных вложений в объекты муниципальной собственности, указанные в абзаце первом настоящего подпункта, в случае изменения в установленном порядке типа казенного учреждения, являющегося муниципальным заказчиком при осуществлении бюджетных инвестиций, предусмотренных статьей 79 Бюджетного кодекса Российской Федерации, на бюджетное или автономное учреждение или изменения его организационно-правовой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в </w:t>
      </w: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муниципальное унитарное предприятие и вида договора - муниципального контракта на гражданско-правовой договор бюджетного или автономного учреждения, муниципального унитарного предприятия.»;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подпункт 2 пункта 3 статьи 1 изложить в следующей редакции: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«2) предоставление бюджетных инвестиций в объекты, по которым принято решение о предоставлении субсидий, предусмотренное пунктом 2 статьи 78.2 Бюджетного кодекса Российской Федерации, за исключением случая, указанного в абзаце втором настоящего подпункта.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исполнении бюджета городского округа Верхняя Пышма допускается предоставление бюджетных инвестиций в объекты муниципальной собственности, указанные в абзаце первом настоящего подпункта, в случае изменения в установленном порядке типа бюджетного или автономного</w:t>
      </w:r>
      <w:r w:rsidRPr="002C7A55">
        <w:rPr>
          <w:rFonts w:ascii="Liberation Serif" w:eastAsia="Times New Roman" w:hAnsi="Liberation Serif" w:cs="Times New Roman"/>
          <w:color w:val="92D050"/>
          <w:sz w:val="28"/>
          <w:szCs w:val="28"/>
          <w:lang w:eastAsia="ru-RU"/>
        </w:rPr>
        <w:t xml:space="preserve"> </w:t>
      </w: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или организационно-правовой формы муниципального унитарного предприятия, являющихся получателями субсидий, предусмотренных статьей 78.2 Бюджетного кодекса Российской Федерации,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предприятия на казенное учреждение и вида договора - гражданско-правового договора бюджетного или автономного учреждения, муниципального унитарного предприятия на муниципальный контракт.»;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пункт 2 статьи 3 дополнить абзацем следующего содержания: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«Соглашение о предоставлении субсидии,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типовой формой, установленной Финансовым управлением администрации городского округа Верхняя Пышма. Соглашение о предоставлении субсидии, дополнительные соглашения к указанному Соглашению заключаются на бумажном носителе или в форме электронного документа, который подписывается усиленной квалифицированной электронной подписью лиц, имеющих право действовать от имени каждой из сторон Соглашения о предоставлении субсидии.»;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абзац первый пункта 3 статьи 3 изложить в следующей редакции: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«3. Соглашение о предоставлении субсидии может быть заключено в отношении нескольких объектов. Соглашение должно содержать:»;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5) подпункт 2 пункта 4 статьи 3 изложить в следующей редакции: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«2) документы, подтверждающие фактические затраты при капитальном строительстве объектов муниципальной собственности или приобретении объектов недвижимого имущества в муниципальную собственность, оформленные в соответствии с действующим законодательством Российской </w:t>
      </w: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Федерации. Справки о стоимости выполненных работ и акты о приемке выполненных работ, составленные по строительству каждого объекта, </w:t>
      </w:r>
      <w:proofErr w:type="gramStart"/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должны  пройти</w:t>
      </w:r>
      <w:proofErr w:type="gramEnd"/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проверку на предмет применения расценок и начислений в муниципальном учреждении городского округа Верхняя Пышма, осуществляющем функции строительного контроля и технического надзора;»;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6) пункт 10 статьи 3 изложить в следующей редакции: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«10. Учреждение (предприятие) ежеквартально в срок до 10-го числа месяца, следующего за отчетным периодом, представляет получателю бюджетных средств отчет об использовании бюджетных инвестиций по форме согласно приложению к настоящему Порядку.»;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7) приложение № 1 к Порядку осуществления капитальных вложений в объекты муниципальной собственности за счет средств бюджета городского округа Верхняя Пышма признать утратившим силу;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8) приложение № 2 к Порядку осуществления капитальных вложений в объекты муниципальной собственности за счет средств бюджета городского округа Верхняя Пышма изложить в новой редакции (прилагается).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2C7A55" w:rsidRPr="002C7A55" w:rsidRDefault="002C7A55" w:rsidP="002C7A5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2C7A5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C7A55" w:rsidRPr="002C7A55" w:rsidTr="00C77AE3">
        <w:tc>
          <w:tcPr>
            <w:tcW w:w="6237" w:type="dxa"/>
            <w:vAlign w:val="bottom"/>
          </w:tcPr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C7A55" w:rsidRPr="002C7A55" w:rsidRDefault="002C7A55" w:rsidP="002C7A5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C7A55" w:rsidRPr="002C7A55" w:rsidRDefault="002C7A55" w:rsidP="002C7A5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C7A5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C7A55" w:rsidRDefault="002C7A55">
      <w:pPr>
        <w:rPr>
          <w:rFonts w:ascii="Liberation Serif" w:hAnsi="Liberation Serif"/>
          <w:sz w:val="28"/>
          <w:szCs w:val="28"/>
        </w:rPr>
      </w:pPr>
    </w:p>
    <w:p w:rsidR="002C7A55" w:rsidRDefault="002C7A55">
      <w:pPr>
        <w:rPr>
          <w:rFonts w:ascii="Liberation Serif" w:hAnsi="Liberation Serif"/>
          <w:sz w:val="28"/>
          <w:szCs w:val="28"/>
        </w:rPr>
      </w:pPr>
    </w:p>
    <w:p w:rsidR="002C7A55" w:rsidRDefault="002C7A55">
      <w:pPr>
        <w:rPr>
          <w:rFonts w:ascii="Liberation Serif" w:hAnsi="Liberation Serif"/>
          <w:sz w:val="28"/>
          <w:szCs w:val="28"/>
        </w:rPr>
        <w:sectPr w:rsidR="002C7A55" w:rsidSect="002C7A55"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2C7A55" w:rsidRDefault="002C7A55">
      <w:pPr>
        <w:rPr>
          <w:rFonts w:ascii="Liberation Serif" w:eastAsiaTheme="minorEastAsia" w:hAnsi="Liberation Serif" w:cs="Courier New"/>
          <w:sz w:val="28"/>
          <w:szCs w:val="28"/>
          <w:lang w:eastAsia="ru-RU"/>
        </w:rPr>
      </w:pPr>
    </w:p>
    <w:p w:rsidR="00B03BC6" w:rsidRPr="00EF6FBA" w:rsidRDefault="00EF6FBA" w:rsidP="00EF6FBA">
      <w:pPr>
        <w:pStyle w:val="ConsPlusNonformat"/>
        <w:ind w:left="10206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К постановлению администрации городского округа Верхняя Пышма от ________________№__________</w:t>
      </w:r>
    </w:p>
    <w:p w:rsidR="00EF6FBA" w:rsidRPr="00EF6FBA" w:rsidRDefault="00EF6FBA" w:rsidP="00B03BC6">
      <w:pPr>
        <w:pStyle w:val="ConsPlusNonformat"/>
        <w:ind w:left="7788"/>
        <w:jc w:val="right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nformat"/>
        <w:jc w:val="right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ОТЧЕТ</w:t>
      </w:r>
    </w:p>
    <w:p w:rsidR="00B03BC6" w:rsidRPr="00EF6FBA" w:rsidRDefault="00B03BC6" w:rsidP="00B03BC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ОБ ИСПОЛЬЗОВАНИИ БЮДЖЕТНЫХ ИНВЕСТИЦИЙ ПО СОСТОЯНИЮ</w:t>
      </w:r>
    </w:p>
    <w:p w:rsidR="00B03BC6" w:rsidRPr="00EF6FBA" w:rsidRDefault="00B03BC6" w:rsidP="00B03BC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НА 01 ______________ 20__ г.</w:t>
      </w:r>
    </w:p>
    <w:p w:rsidR="00B03BC6" w:rsidRPr="00EF6FBA" w:rsidRDefault="00B03BC6" w:rsidP="00B03BC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__________________________________________________________</w:t>
      </w:r>
    </w:p>
    <w:p w:rsidR="00B03BC6" w:rsidRPr="00EF6FBA" w:rsidRDefault="00B03BC6" w:rsidP="0085370A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(</w:t>
      </w:r>
      <w:r w:rsidR="0085370A" w:rsidRPr="00EF6FBA">
        <w:rPr>
          <w:rFonts w:ascii="Liberation Serif" w:hAnsi="Liberation Serif"/>
          <w:sz w:val="28"/>
          <w:szCs w:val="28"/>
        </w:rPr>
        <w:t>наименование муниципального учреждения, предприятия</w:t>
      </w:r>
    </w:p>
    <w:p w:rsidR="00B03BC6" w:rsidRPr="00EF6FBA" w:rsidRDefault="00B03BC6" w:rsidP="00B03BC6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получателя бюджетных инвестиций (субсидий))</w:t>
      </w:r>
    </w:p>
    <w:p w:rsidR="00B03BC6" w:rsidRPr="00EF6FBA" w:rsidRDefault="00B03BC6" w:rsidP="00B0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875"/>
        <w:gridCol w:w="688"/>
        <w:gridCol w:w="1218"/>
        <w:gridCol w:w="1043"/>
        <w:gridCol w:w="1042"/>
        <w:gridCol w:w="688"/>
        <w:gridCol w:w="1218"/>
        <w:gridCol w:w="1043"/>
        <w:gridCol w:w="1042"/>
        <w:gridCol w:w="688"/>
        <w:gridCol w:w="1218"/>
        <w:gridCol w:w="1043"/>
        <w:gridCol w:w="1042"/>
      </w:tblGrid>
      <w:tr w:rsidR="00B03BC6" w:rsidRPr="00EF6FBA" w:rsidTr="00EF6FBA">
        <w:trPr>
          <w:jc w:val="center"/>
        </w:trPr>
        <w:tc>
          <w:tcPr>
            <w:tcW w:w="182" w:type="pct"/>
            <w:vMerge w:val="restar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1" w:name="P133"/>
            <w:bookmarkEnd w:id="1"/>
            <w:r w:rsidRPr="00EF6FBA">
              <w:rPr>
                <w:rFonts w:ascii="Liberation Serif" w:hAnsi="Liberation Serif"/>
                <w:sz w:val="28"/>
                <w:szCs w:val="28"/>
              </w:rPr>
              <w:t>N строки</w:t>
            </w:r>
          </w:p>
        </w:tc>
        <w:tc>
          <w:tcPr>
            <w:tcW w:w="681" w:type="pct"/>
            <w:vMerge w:val="restar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Вид объекта инвестиций</w:t>
            </w:r>
          </w:p>
        </w:tc>
        <w:tc>
          <w:tcPr>
            <w:tcW w:w="1370" w:type="pct"/>
            <w:gridSpan w:val="4"/>
          </w:tcPr>
          <w:p w:rsidR="00B03BC6" w:rsidRPr="00EF6FBA" w:rsidRDefault="00B03BC6" w:rsidP="005B58B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 xml:space="preserve">Годовой план </w:t>
            </w:r>
          </w:p>
        </w:tc>
        <w:tc>
          <w:tcPr>
            <w:tcW w:w="1398" w:type="pct"/>
            <w:gridSpan w:val="4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Освоено в отчетном периоде</w:t>
            </w:r>
          </w:p>
        </w:tc>
        <w:tc>
          <w:tcPr>
            <w:tcW w:w="1370" w:type="pct"/>
            <w:gridSpan w:val="4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Профинансировано в отчетном периоде</w:t>
            </w:r>
          </w:p>
        </w:tc>
      </w:tr>
      <w:tr w:rsidR="00B03BC6" w:rsidRPr="00EF6FBA" w:rsidTr="00EF6FBA">
        <w:trPr>
          <w:jc w:val="center"/>
        </w:trPr>
        <w:tc>
          <w:tcPr>
            <w:tcW w:w="182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1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  <w:vMerge w:val="restar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всего</w:t>
            </w:r>
          </w:p>
        </w:tc>
        <w:tc>
          <w:tcPr>
            <w:tcW w:w="1112" w:type="pct"/>
            <w:gridSpan w:val="3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258" w:type="pct"/>
            <w:vMerge w:val="restar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всего</w:t>
            </w:r>
          </w:p>
        </w:tc>
        <w:tc>
          <w:tcPr>
            <w:tcW w:w="1140" w:type="pct"/>
            <w:gridSpan w:val="3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  <w:tc>
          <w:tcPr>
            <w:tcW w:w="258" w:type="pct"/>
            <w:vMerge w:val="restar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всего</w:t>
            </w:r>
          </w:p>
        </w:tc>
        <w:tc>
          <w:tcPr>
            <w:tcW w:w="1112" w:type="pct"/>
            <w:gridSpan w:val="3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в том числе</w:t>
            </w:r>
          </w:p>
        </w:tc>
      </w:tr>
      <w:tr w:rsidR="00B03BC6" w:rsidRPr="00EF6FBA" w:rsidTr="00EF6FBA">
        <w:trPr>
          <w:jc w:val="center"/>
        </w:trPr>
        <w:tc>
          <w:tcPr>
            <w:tcW w:w="182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1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иные средства</w:t>
            </w:r>
          </w:p>
        </w:tc>
        <w:tc>
          <w:tcPr>
            <w:tcW w:w="258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иные средства</w:t>
            </w:r>
          </w:p>
        </w:tc>
        <w:tc>
          <w:tcPr>
            <w:tcW w:w="258" w:type="pct"/>
            <w:vMerge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иные средства</w:t>
            </w: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 xml:space="preserve">Объекты капитального строительства </w:t>
            </w:r>
            <w:r w:rsidRPr="00EF6FBA">
              <w:rPr>
                <w:rFonts w:ascii="Liberation Serif" w:hAnsi="Liberation Serif"/>
                <w:sz w:val="28"/>
                <w:szCs w:val="28"/>
              </w:rPr>
              <w:lastRenderedPageBreak/>
              <w:t>- всего, в том числе: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строительство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реконструкция, в том числе техническое перевооружение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приобретение объектов капитального строительства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03BC6" w:rsidRPr="00EF6FBA" w:rsidTr="00EF6FBA">
        <w:trPr>
          <w:jc w:val="center"/>
        </w:trPr>
        <w:tc>
          <w:tcPr>
            <w:tcW w:w="182" w:type="pct"/>
          </w:tcPr>
          <w:p w:rsidR="00B03BC6" w:rsidRPr="00EF6FBA" w:rsidRDefault="00B03BC6" w:rsidP="00153E97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81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EF6FBA">
              <w:rPr>
                <w:rFonts w:ascii="Liberation Serif" w:hAnsi="Liberation Serif"/>
                <w:sz w:val="28"/>
                <w:szCs w:val="28"/>
              </w:rPr>
              <w:t>Основные средства, не относящиеся к объектам капитального строительства, - всего, в том числе</w:t>
            </w: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4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6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2" w:type="pct"/>
          </w:tcPr>
          <w:p w:rsidR="00B03BC6" w:rsidRPr="00EF6FBA" w:rsidRDefault="00B03BC6" w:rsidP="00153E97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3BC6" w:rsidRPr="00EF6FBA" w:rsidRDefault="00B03BC6" w:rsidP="00B0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Руководитель             __________________ ______________________</w:t>
      </w: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 xml:space="preserve">                             (</w:t>
      </w:r>
      <w:proofErr w:type="gramStart"/>
      <w:r w:rsidRPr="00EF6FBA">
        <w:rPr>
          <w:rFonts w:ascii="Liberation Serif" w:hAnsi="Liberation Serif"/>
          <w:sz w:val="28"/>
          <w:szCs w:val="28"/>
        </w:rPr>
        <w:t xml:space="preserve">подпись)   </w:t>
      </w:r>
      <w:proofErr w:type="gramEnd"/>
      <w:r w:rsidRPr="00EF6FBA">
        <w:rPr>
          <w:rFonts w:ascii="Liberation Serif" w:hAnsi="Liberation Serif"/>
          <w:sz w:val="28"/>
          <w:szCs w:val="28"/>
        </w:rPr>
        <w:t xml:space="preserve">          (Ф.И.О.)</w:t>
      </w: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Главный бухгалтер        __________________ ______________________</w:t>
      </w: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 xml:space="preserve">                             (</w:t>
      </w:r>
      <w:proofErr w:type="gramStart"/>
      <w:r w:rsidRPr="00EF6FBA">
        <w:rPr>
          <w:rFonts w:ascii="Liberation Serif" w:hAnsi="Liberation Serif"/>
          <w:sz w:val="28"/>
          <w:szCs w:val="28"/>
        </w:rPr>
        <w:t xml:space="preserve">подпись)   </w:t>
      </w:r>
      <w:proofErr w:type="gramEnd"/>
      <w:r w:rsidRPr="00EF6FBA">
        <w:rPr>
          <w:rFonts w:ascii="Liberation Serif" w:hAnsi="Liberation Serif"/>
          <w:sz w:val="28"/>
          <w:szCs w:val="28"/>
        </w:rPr>
        <w:t xml:space="preserve">          (Ф.И.О.)</w:t>
      </w: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03BC6" w:rsidRPr="00EF6FBA" w:rsidRDefault="00B03BC6" w:rsidP="00B03BC6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EF6FBA">
        <w:rPr>
          <w:rFonts w:ascii="Liberation Serif" w:hAnsi="Liberation Serif"/>
          <w:sz w:val="28"/>
          <w:szCs w:val="28"/>
        </w:rPr>
        <w:t>М.П.</w:t>
      </w:r>
    </w:p>
    <w:sectPr w:rsidR="00B03BC6" w:rsidRPr="00EF6FBA" w:rsidSect="00EF6FBA">
      <w:pgSz w:w="16838" w:h="11905" w:orient="landscape"/>
      <w:pgMar w:top="1701" w:right="1134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C6"/>
    <w:rsid w:val="002C7A55"/>
    <w:rsid w:val="005B58B7"/>
    <w:rsid w:val="007E5B02"/>
    <w:rsid w:val="0085370A"/>
    <w:rsid w:val="00A54939"/>
    <w:rsid w:val="00B03BC6"/>
    <w:rsid w:val="00E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853D-0160-470E-8251-2E5FA61F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3B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Сибирякова</dc:creator>
  <cp:lastModifiedBy>Садыкова Дарья Юрьевна</cp:lastModifiedBy>
  <cp:revision>8</cp:revision>
  <cp:lastPrinted>2023-12-20T10:34:00Z</cp:lastPrinted>
  <dcterms:created xsi:type="dcterms:W3CDTF">2023-10-20T10:14:00Z</dcterms:created>
  <dcterms:modified xsi:type="dcterms:W3CDTF">2023-12-20T11:42:00Z</dcterms:modified>
</cp:coreProperties>
</file>