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B2548" w:rsidTr="009B2548">
        <w:trPr>
          <w:trHeight w:val="524"/>
        </w:trPr>
        <w:tc>
          <w:tcPr>
            <w:tcW w:w="9460" w:type="dxa"/>
            <w:gridSpan w:val="5"/>
            <w:hideMark/>
          </w:tcPr>
          <w:p w:rsidR="009B2548" w:rsidRDefault="009B25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B2548" w:rsidRDefault="009B25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B2548" w:rsidRDefault="009B254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B2548" w:rsidRDefault="009B254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4273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2548" w:rsidTr="009B2548">
        <w:trPr>
          <w:trHeight w:val="524"/>
        </w:trPr>
        <w:tc>
          <w:tcPr>
            <w:tcW w:w="284" w:type="dxa"/>
            <w:vAlign w:val="bottom"/>
            <w:hideMark/>
          </w:tcPr>
          <w:p w:rsidR="009B2548" w:rsidRDefault="009B254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548" w:rsidRDefault="009B25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B2548" w:rsidRDefault="009B25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548" w:rsidRDefault="009B25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B2548" w:rsidRDefault="009B25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B2548" w:rsidTr="009B2548">
        <w:trPr>
          <w:trHeight w:val="130"/>
        </w:trPr>
        <w:tc>
          <w:tcPr>
            <w:tcW w:w="9460" w:type="dxa"/>
            <w:gridSpan w:val="5"/>
          </w:tcPr>
          <w:p w:rsidR="009B2548" w:rsidRDefault="009B254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B2548" w:rsidTr="009B2548">
        <w:tc>
          <w:tcPr>
            <w:tcW w:w="9460" w:type="dxa"/>
            <w:gridSpan w:val="5"/>
          </w:tcPr>
          <w:p w:rsidR="009B2548" w:rsidRDefault="009B254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B2548" w:rsidRDefault="009B254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B2548" w:rsidRDefault="009B254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B2548" w:rsidTr="009B2548">
        <w:tc>
          <w:tcPr>
            <w:tcW w:w="9460" w:type="dxa"/>
            <w:gridSpan w:val="5"/>
            <w:hideMark/>
          </w:tcPr>
          <w:p w:rsidR="009B2548" w:rsidRDefault="009B254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08.11.2022 № 1355</w:t>
            </w:r>
          </w:p>
        </w:tc>
      </w:tr>
      <w:tr w:rsidR="009B2548" w:rsidTr="009B2548">
        <w:tc>
          <w:tcPr>
            <w:tcW w:w="9460" w:type="dxa"/>
            <w:gridSpan w:val="5"/>
          </w:tcPr>
          <w:p w:rsidR="009B2548" w:rsidRDefault="009B254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B2548" w:rsidRDefault="009B254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B2548" w:rsidRDefault="009B2548" w:rsidP="009B25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 21.12.2023 </w:t>
      </w:r>
      <w:bookmarkStart w:id="1" w:name="_Hlk54633939"/>
      <w:r>
        <w:rPr>
          <w:rFonts w:ascii="Liberation Serif" w:hAnsi="Liberation Serif"/>
          <w:sz w:val="28"/>
          <w:szCs w:val="28"/>
        </w:rPr>
        <w:t>№ </w:t>
      </w:r>
      <w:bookmarkEnd w:id="1"/>
      <w:r>
        <w:rPr>
          <w:rFonts w:ascii="Liberation Serif" w:hAnsi="Liberation Serif"/>
          <w:sz w:val="28"/>
          <w:szCs w:val="28"/>
        </w:rPr>
        <w:t>6/2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 Верхняя Пышма от 28.12.2020 № 1083, руководствуясь подпунктом 1.1 пункта 1 статьи 28 Устава городского округа Верхняя Пышма, администрация городского округа Верхняя Пышма</w:t>
      </w:r>
    </w:p>
    <w:p w:rsidR="009B2548" w:rsidRDefault="009B2548" w:rsidP="009B254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B2548" w:rsidRDefault="009B2548" w:rsidP="009B254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от 08.11.2022 № 1355 (в редакции от 29.12.2023 № 1606) </w:t>
      </w:r>
      <w:r>
        <w:rPr>
          <w:rFonts w:ascii="Liberation Serif" w:hAnsi="Liberation Serif"/>
          <w:sz w:val="28"/>
          <w:szCs w:val="28"/>
        </w:rPr>
        <w:br/>
        <w:t>(далее – Программа), следующие изменения:</w:t>
      </w:r>
    </w:p>
    <w:p w:rsidR="009B2548" w:rsidRDefault="009B2548" w:rsidP="009B25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9B2548" w:rsidRDefault="009B2548" w:rsidP="009B25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5102"/>
      </w:tblGrid>
      <w:tr w:rsidR="009B2548" w:rsidTr="009B2548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ВСЕГО: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1 169 660,75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 том числе: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2018 год – 29 195,0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2019 год – 70 641,2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2020 год – 33 848,1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2021 год – 142 407,7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2022 год – 216 023,8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 2023 год – 267 493,95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2024 год – 365 747,0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2025 год – 33 280,0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2026 год – 5 512,0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2027 год – 5 512,0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из них: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областной бюджет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502 811,70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 том числе: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2018 год – 3 068,0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30 000,0 тыс. рублей,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– 13 990,0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113 747,0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71 679,2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134 022,1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136 305,4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0,0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1 053,0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2018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– 1 053,0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0,0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местный бюджет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593 551,34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2018 год – 26 127,0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40 641,2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– 18 805,1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28 660,7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106 044,2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2023 год – 129 527,54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199 441,6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33 280,0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5 512,0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5 512,0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72 244,71 тыс. рублей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2018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2019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2020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2021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2022 год – 38 300,4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2023 год – 3 944,31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2024 год – 30 000,0 тыс. рублей,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2025 год – 0,0 тыс. рублей,</w:t>
            </w:r>
          </w:p>
          <w:p w:rsidR="009B2548" w:rsidRDefault="009B2548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2026 год – 0,0 тыс. рублей, </w:t>
            </w:r>
          </w:p>
          <w:p w:rsidR="009B2548" w:rsidRDefault="009B2548">
            <w:pPr>
              <w:widowControl w:val="0"/>
              <w:spacing w:line="252" w:lineRule="auto"/>
              <w:jc w:val="both"/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2027 год – 0,0 тыс. рублей</w:t>
            </w:r>
          </w:p>
        </w:tc>
      </w:tr>
    </w:tbl>
    <w:p w:rsidR="009B2548" w:rsidRDefault="009B2548" w:rsidP="009B25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2548" w:rsidRDefault="009B2548" w:rsidP="009B25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2, 4 к Программе изложить в новой редакции (прилагается);</w:t>
      </w:r>
    </w:p>
    <w:p w:rsidR="009B2548" w:rsidRDefault="009B2548" w:rsidP="009B25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9B2548" w:rsidRDefault="009B2548" w:rsidP="009B25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B2548" w:rsidRDefault="009B2548" w:rsidP="009B25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B2548" w:rsidTr="009B2548">
        <w:tc>
          <w:tcPr>
            <w:tcW w:w="6237" w:type="dxa"/>
            <w:vAlign w:val="bottom"/>
            <w:hideMark/>
          </w:tcPr>
          <w:p w:rsidR="009B2548" w:rsidRDefault="009B254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B2548" w:rsidRDefault="009B254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9B2548" w:rsidRDefault="009B2548" w:rsidP="009B2548">
      <w:pPr>
        <w:pStyle w:val="ConsNormal"/>
        <w:widowControl/>
        <w:ind w:firstLine="0"/>
        <w:rPr>
          <w:rFonts w:ascii="Liberation Serif" w:hAnsi="Liberation Serif"/>
        </w:rPr>
      </w:pPr>
    </w:p>
    <w:p w:rsidR="00F571F6" w:rsidRDefault="00F571F6"/>
    <w:sectPr w:rsidR="00F5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D3"/>
    <w:rsid w:val="004A4FD3"/>
    <w:rsid w:val="009B2548"/>
    <w:rsid w:val="00F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F39B1-4245-4F9D-B3DB-C469215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254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2024-01-19T13:59:00Z</dcterms:created>
  <dcterms:modified xsi:type="dcterms:W3CDTF">2024-01-19T13:59:00Z</dcterms:modified>
</cp:coreProperties>
</file>