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95"/>
        <w:gridCol w:w="2189"/>
        <w:gridCol w:w="1069"/>
        <w:gridCol w:w="1069"/>
        <w:gridCol w:w="1069"/>
        <w:gridCol w:w="1069"/>
        <w:gridCol w:w="1069"/>
        <w:gridCol w:w="1055"/>
        <w:gridCol w:w="5683"/>
      </w:tblGrid>
      <w:tr w:rsidR="00E626DF" w:rsidRPr="009871A7" w:rsidTr="00E626DF">
        <w:trPr>
          <w:trHeight w:val="1399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6DF" w:rsidRPr="009871A7" w:rsidRDefault="00E626DF" w:rsidP="009871A7">
            <w:pPr>
              <w:spacing w:after="0" w:line="240" w:lineRule="auto"/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6DF" w:rsidRPr="009871A7" w:rsidRDefault="00E626DF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6DF" w:rsidRPr="009871A7" w:rsidRDefault="00E626DF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6DF" w:rsidRPr="009871A7" w:rsidRDefault="00E626DF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6DF" w:rsidRPr="009871A7" w:rsidRDefault="00E626DF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6DF" w:rsidRPr="009871A7" w:rsidRDefault="00E626DF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6DF" w:rsidRPr="009871A7" w:rsidRDefault="00E626DF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6DF" w:rsidRPr="009871A7" w:rsidRDefault="00E626DF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6DF" w:rsidRPr="009871A7" w:rsidRDefault="00E626DF" w:rsidP="009871A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871A7">
              <w:rPr>
                <w:rFonts w:ascii="Liberation Serif" w:hAnsi="Liberation Serif"/>
                <w:sz w:val="24"/>
                <w:szCs w:val="24"/>
              </w:rPr>
              <w:t xml:space="preserve">К постановлению администрации </w:t>
            </w:r>
          </w:p>
          <w:p w:rsidR="00E626DF" w:rsidRPr="009871A7" w:rsidRDefault="00E626DF" w:rsidP="009871A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871A7">
              <w:rPr>
                <w:rFonts w:ascii="Liberation Serif" w:hAnsi="Liberation Serif"/>
                <w:sz w:val="24"/>
                <w:szCs w:val="24"/>
              </w:rPr>
              <w:t>городского округа Верхняя Пышма</w:t>
            </w:r>
          </w:p>
          <w:p w:rsidR="00E626DF" w:rsidRPr="009871A7" w:rsidRDefault="00E626DF" w:rsidP="009871A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871A7">
              <w:rPr>
                <w:rFonts w:ascii="Liberation Serif" w:hAnsi="Liberation Serif"/>
                <w:sz w:val="24"/>
                <w:szCs w:val="24"/>
              </w:rPr>
              <w:t>от __</w:t>
            </w:r>
            <w:r w:rsidR="007F09E4">
              <w:rPr>
                <w:rFonts w:ascii="Liberation Serif" w:hAnsi="Liberation Serif"/>
                <w:sz w:val="24"/>
                <w:szCs w:val="24"/>
              </w:rPr>
              <w:t>22.01.2024</w:t>
            </w:r>
            <w:bookmarkStart w:id="0" w:name="_GoBack"/>
            <w:bookmarkEnd w:id="0"/>
            <w:r w:rsidRPr="009871A7">
              <w:rPr>
                <w:rFonts w:ascii="Liberation Serif" w:hAnsi="Liberation Serif"/>
                <w:sz w:val="24"/>
                <w:szCs w:val="24"/>
              </w:rPr>
              <w:t>__ № ___</w:t>
            </w:r>
            <w:r w:rsidR="007F09E4">
              <w:rPr>
                <w:rFonts w:ascii="Liberation Serif" w:hAnsi="Liberation Serif"/>
                <w:sz w:val="24"/>
                <w:szCs w:val="24"/>
              </w:rPr>
              <w:t>46</w:t>
            </w:r>
            <w:r w:rsidRPr="009871A7">
              <w:rPr>
                <w:rFonts w:ascii="Liberation Serif" w:hAnsi="Liberation Serif"/>
                <w:sz w:val="24"/>
                <w:szCs w:val="24"/>
              </w:rPr>
              <w:t>__</w:t>
            </w:r>
          </w:p>
          <w:p w:rsidR="00E626DF" w:rsidRPr="009871A7" w:rsidRDefault="00E626DF" w:rsidP="009871A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E626DF" w:rsidRPr="009871A7" w:rsidRDefault="00E626DF" w:rsidP="009871A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871A7">
              <w:rPr>
                <w:rFonts w:ascii="Liberation Serif" w:hAnsi="Liberation Serif"/>
                <w:sz w:val="24"/>
                <w:szCs w:val="24"/>
              </w:rPr>
              <w:t xml:space="preserve">Приложение № 1 </w:t>
            </w:r>
          </w:p>
          <w:p w:rsidR="00E626DF" w:rsidRPr="009871A7" w:rsidRDefault="00E626DF" w:rsidP="009871A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871A7">
              <w:rPr>
                <w:rFonts w:ascii="Liberation Serif" w:hAnsi="Liberation Serif"/>
                <w:sz w:val="24"/>
                <w:szCs w:val="24"/>
              </w:rPr>
              <w:t>к муниципальной программе «Развитие социальной сферы в городском округе Верхняя Пышма до 2027 года»</w:t>
            </w:r>
          </w:p>
          <w:p w:rsidR="009871A7" w:rsidRPr="009871A7" w:rsidRDefault="009871A7" w:rsidP="009871A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9871A7" w:rsidRPr="009871A7" w:rsidRDefault="009871A7" w:rsidP="009871A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D505C" w:rsidRPr="009871A7" w:rsidTr="00E626DF">
        <w:trPr>
          <w:trHeight w:val="525"/>
        </w:trPr>
        <w:tc>
          <w:tcPr>
            <w:tcW w:w="14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9871A7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3D505C" w:rsidRPr="009871A7" w:rsidTr="00E626DF">
        <w:trPr>
          <w:trHeight w:val="255"/>
        </w:trPr>
        <w:tc>
          <w:tcPr>
            <w:tcW w:w="14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3D505C" w:rsidRPr="009871A7" w:rsidTr="00E626DF">
        <w:trPr>
          <w:trHeight w:val="510"/>
        </w:trPr>
        <w:tc>
          <w:tcPr>
            <w:tcW w:w="149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B855C5" w:rsidRPr="009871A7" w:rsidRDefault="00B855C5" w:rsidP="009871A7">
      <w:pPr>
        <w:spacing w:after="0" w:line="240" w:lineRule="auto"/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7"/>
        <w:gridCol w:w="3661"/>
        <w:gridCol w:w="1058"/>
        <w:gridCol w:w="815"/>
        <w:gridCol w:w="748"/>
        <w:gridCol w:w="815"/>
        <w:gridCol w:w="748"/>
        <w:gridCol w:w="708"/>
        <w:gridCol w:w="713"/>
        <w:gridCol w:w="713"/>
        <w:gridCol w:w="713"/>
        <w:gridCol w:w="713"/>
        <w:gridCol w:w="2458"/>
      </w:tblGrid>
      <w:tr w:rsidR="003D505C" w:rsidRPr="009871A7" w:rsidTr="009871A7">
        <w:trPr>
          <w:cantSplit/>
          <w:trHeight w:val="390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29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3D505C" w:rsidRPr="009871A7" w:rsidTr="009871A7">
        <w:trPr>
          <w:cantSplit/>
          <w:trHeight w:val="255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8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3D505C" w:rsidRPr="009871A7" w:rsidRDefault="003D505C" w:rsidP="009871A7">
      <w:pPr>
        <w:spacing w:after="0" w:line="240" w:lineRule="auto"/>
        <w:rPr>
          <w:rFonts w:ascii="Liberation Serif" w:hAnsi="Liberation Serif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2"/>
        <w:gridCol w:w="3716"/>
        <w:gridCol w:w="1040"/>
        <w:gridCol w:w="824"/>
        <w:gridCol w:w="728"/>
        <w:gridCol w:w="812"/>
        <w:gridCol w:w="769"/>
        <w:gridCol w:w="687"/>
        <w:gridCol w:w="743"/>
        <w:gridCol w:w="699"/>
        <w:gridCol w:w="713"/>
        <w:gridCol w:w="699"/>
        <w:gridCol w:w="2458"/>
      </w:tblGrid>
      <w:tr w:rsidR="009871A7" w:rsidRPr="009871A7" w:rsidTr="009871A7">
        <w:trPr>
          <w:trHeight w:val="255"/>
          <w:tblHeader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9871A7" w:rsidRPr="009871A7" w:rsidTr="009871A7">
        <w:trPr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1.2.3.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Количество созданных центров «Точка роста» на базе общеобразовательных учреждений городского округа Верхняя Пышма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  <w:tr w:rsidR="009871A7" w:rsidRPr="009871A7" w:rsidTr="009871A7">
        <w:trPr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1.6.1.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Количество автобусов, приобретённых для обеспечения подвоза обучающихся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штуки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9871A7" w:rsidRPr="009871A7" w:rsidTr="009871A7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DF" w:rsidRPr="009871A7" w:rsidRDefault="00E626DF" w:rsidP="009871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1.13.2.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26DF" w:rsidRPr="009871A7" w:rsidRDefault="00E626DF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 xml:space="preserve">Количество образовательных учреждений, которые оснащены приборами учета энергоресурсов 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26DF" w:rsidRPr="009871A7" w:rsidRDefault="00E626DF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26DF" w:rsidRPr="009871A7" w:rsidRDefault="00E626DF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26DF" w:rsidRPr="009871A7" w:rsidRDefault="00E626DF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26DF" w:rsidRPr="009871A7" w:rsidRDefault="00E626DF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26DF" w:rsidRPr="009871A7" w:rsidRDefault="00E626DF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26DF" w:rsidRPr="009871A7" w:rsidRDefault="00E626DF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26DF" w:rsidRPr="009871A7" w:rsidRDefault="00E626DF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26DF" w:rsidRPr="009871A7" w:rsidRDefault="00E626DF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26DF" w:rsidRPr="009871A7" w:rsidRDefault="00E626DF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26DF" w:rsidRPr="009871A7" w:rsidRDefault="00E626DF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26DF" w:rsidRPr="009871A7" w:rsidRDefault="00E626DF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9871A7" w:rsidRPr="009871A7" w:rsidTr="009871A7">
        <w:trPr>
          <w:trHeight w:val="151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1.13.3.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Количество муниципальных дошкольных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9871A7" w:rsidRPr="009871A7" w:rsidTr="009871A7">
        <w:trPr>
          <w:trHeight w:val="117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lastRenderedPageBreak/>
              <w:t>2.2.1.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 xml:space="preserve">Количество школьных столовых, в которых произведена замена технологического оборудования 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9871A7" w:rsidRPr="009871A7" w:rsidTr="009871A7">
        <w:trPr>
          <w:trHeight w:val="98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2.2.2.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Количество школьных столовых, в которых заменена обеденная мебель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9871A7" w:rsidRPr="009871A7" w:rsidTr="009871A7">
        <w:trPr>
          <w:trHeight w:val="9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2.2.3.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Количество школьных столовых, в которых произведена замена системы вентиляции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9871A7" w:rsidRPr="009871A7" w:rsidTr="009871A7">
        <w:trPr>
          <w:trHeight w:val="110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2.2.4.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 xml:space="preserve">Количество школьных столовых, в которых заменен кухонный инвентарь, столовая посуда, столовые приборы 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9871A7" w:rsidRPr="009871A7" w:rsidTr="009871A7">
        <w:trPr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4.1.5.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Количество зрителей кинотеатра "</w:t>
            </w:r>
            <w:proofErr w:type="spellStart"/>
            <w:r w:rsidRPr="009871A7">
              <w:rPr>
                <w:rFonts w:ascii="Liberation Serif" w:hAnsi="Liberation Serif"/>
                <w:sz w:val="20"/>
                <w:szCs w:val="20"/>
              </w:rPr>
              <w:t>Киноград</w:t>
            </w:r>
            <w:proofErr w:type="spellEnd"/>
            <w:r w:rsidRPr="009871A7">
              <w:rPr>
                <w:rFonts w:ascii="Liberation Serif" w:hAnsi="Liberation Serif"/>
                <w:sz w:val="20"/>
                <w:szCs w:val="20"/>
              </w:rPr>
              <w:t>"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тыс. человек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36300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36,3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Отчет учреждения по фильмам за отчетный период (группировка по залам)</w:t>
            </w:r>
          </w:p>
        </w:tc>
      </w:tr>
      <w:tr w:rsidR="009871A7" w:rsidRPr="009871A7" w:rsidTr="009871A7">
        <w:trPr>
          <w:trHeight w:val="132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4.2.5.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Количество муниципальных учреждений культуры, проводивших работы по разработке проектно-сметной документации/приобретению/реконструкции и строительству учреждений культуры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16,9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17,2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17,2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Отчет об использовании целевых субсидий подведомственных учреждений</w:t>
            </w:r>
          </w:p>
        </w:tc>
      </w:tr>
      <w:tr w:rsidR="009871A7" w:rsidRPr="009871A7" w:rsidTr="009871A7">
        <w:trPr>
          <w:trHeight w:val="84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4.2.7.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 xml:space="preserve">Количество </w:t>
            </w:r>
            <w:r w:rsidR="00CD0DA8" w:rsidRPr="009871A7">
              <w:rPr>
                <w:rFonts w:ascii="Liberation Serif" w:hAnsi="Liberation Serif"/>
                <w:sz w:val="20"/>
                <w:szCs w:val="20"/>
              </w:rPr>
              <w:t>человек,</w:t>
            </w:r>
            <w:r w:rsidRPr="009871A7">
              <w:rPr>
                <w:rFonts w:ascii="Liberation Serif" w:hAnsi="Liberation Serif"/>
                <w:sz w:val="20"/>
                <w:szCs w:val="20"/>
              </w:rPr>
              <w:t xml:space="preserve"> получивших государственную поддержку лучшим работникам сельских учреждений культуры 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Отчет учреждения</w:t>
            </w:r>
          </w:p>
        </w:tc>
      </w:tr>
      <w:tr w:rsidR="009871A7" w:rsidRPr="009871A7" w:rsidTr="009871A7">
        <w:trPr>
          <w:trHeight w:val="15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5.2.1.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Количество детей и подростков, получивших услуги по организации отдыха и оздоровления в муниципальном автономном учреждении «Загородный оздоровительный лагерь "Медная горка"»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1250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1504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1504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1504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1834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9871A7" w:rsidRPr="009871A7" w:rsidTr="009871A7">
        <w:trPr>
          <w:trHeight w:val="253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lastRenderedPageBreak/>
              <w:t>5.3.1.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 xml:space="preserve">Количество зданий и сооружений муниципального автономного учреждения «Загородный оздоровительный лагерь "Медная горка"», в которых проведены работы по капитальному ремонту и приведению в соответствие с требованиями пожарной безопасности и санитарного законодательства объектов инфраструктуры, а также созданию </w:t>
            </w:r>
            <w:proofErr w:type="spellStart"/>
            <w:r w:rsidRPr="009871A7">
              <w:rPr>
                <w:rFonts w:ascii="Liberation Serif" w:hAnsi="Liberation Serif"/>
                <w:sz w:val="20"/>
                <w:szCs w:val="20"/>
              </w:rPr>
              <w:t>безбарьерной</w:t>
            </w:r>
            <w:proofErr w:type="spellEnd"/>
            <w:r w:rsidRPr="009871A7">
              <w:rPr>
                <w:rFonts w:ascii="Liberation Serif" w:hAnsi="Liberation Serif"/>
                <w:sz w:val="20"/>
                <w:szCs w:val="20"/>
              </w:rPr>
              <w:t xml:space="preserve"> среды для детей всех групп здоровья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505C" w:rsidRPr="009871A7" w:rsidRDefault="003D505C" w:rsidP="009871A7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71A7">
              <w:rPr>
                <w:rFonts w:ascii="Liberation Serif" w:hAnsi="Liberation Serif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</w:tbl>
    <w:p w:rsidR="003D505C" w:rsidRPr="009871A7" w:rsidRDefault="003D505C" w:rsidP="009871A7">
      <w:pPr>
        <w:spacing w:after="0" w:line="240" w:lineRule="auto"/>
        <w:rPr>
          <w:rFonts w:ascii="Liberation Serif" w:hAnsi="Liberation Serif"/>
        </w:rPr>
      </w:pPr>
    </w:p>
    <w:p w:rsidR="009871A7" w:rsidRPr="009871A7" w:rsidRDefault="009871A7">
      <w:pPr>
        <w:spacing w:after="0" w:line="240" w:lineRule="auto"/>
        <w:rPr>
          <w:rFonts w:ascii="Liberation Serif" w:hAnsi="Liberation Serif"/>
        </w:rPr>
      </w:pPr>
    </w:p>
    <w:sectPr w:rsidR="009871A7" w:rsidRPr="009871A7" w:rsidSect="009871A7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5C"/>
    <w:rsid w:val="00192C6C"/>
    <w:rsid w:val="003D505C"/>
    <w:rsid w:val="00564C78"/>
    <w:rsid w:val="005D684C"/>
    <w:rsid w:val="006279BC"/>
    <w:rsid w:val="007F09E4"/>
    <w:rsid w:val="009833E0"/>
    <w:rsid w:val="009871A7"/>
    <w:rsid w:val="009B0FD8"/>
    <w:rsid w:val="00A26346"/>
    <w:rsid w:val="00B855C5"/>
    <w:rsid w:val="00CD0DA8"/>
    <w:rsid w:val="00E6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BB690-2FDD-41F2-855A-2D2C5323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505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505C"/>
    <w:rPr>
      <w:color w:val="800080"/>
      <w:u w:val="single"/>
    </w:rPr>
  </w:style>
  <w:style w:type="paragraph" w:customStyle="1" w:styleId="xl65">
    <w:name w:val="xl65"/>
    <w:basedOn w:val="a"/>
    <w:rsid w:val="003D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3D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3D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3D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3D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D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D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D50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D50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3D50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D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D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7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7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14</cp:revision>
  <cp:lastPrinted>2024-01-19T05:50:00Z</cp:lastPrinted>
  <dcterms:created xsi:type="dcterms:W3CDTF">2023-12-29T05:19:00Z</dcterms:created>
  <dcterms:modified xsi:type="dcterms:W3CDTF">2024-01-22T06:52:00Z</dcterms:modified>
</cp:coreProperties>
</file>