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4D5B75" w:rsidRPr="0013051B" w:rsidTr="0084104F">
        <w:trPr>
          <w:trHeight w:val="524"/>
        </w:trPr>
        <w:tc>
          <w:tcPr>
            <w:tcW w:w="9460" w:type="dxa"/>
            <w:gridSpan w:val="5"/>
          </w:tcPr>
          <w:p w:rsidR="004D5B75" w:rsidRPr="0013051B" w:rsidRDefault="004D5B75" w:rsidP="0084104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D5B75" w:rsidRPr="0013051B" w:rsidRDefault="004D5B75" w:rsidP="0084104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4D5B75" w:rsidRPr="0013051B" w:rsidRDefault="004D5B75" w:rsidP="0084104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4D5B75" w:rsidRPr="0013051B" w:rsidRDefault="004D5B75" w:rsidP="0084104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EB5FDD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4D233C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D5B75" w:rsidRPr="0013051B" w:rsidTr="0084104F">
        <w:trPr>
          <w:trHeight w:val="524"/>
        </w:trPr>
        <w:tc>
          <w:tcPr>
            <w:tcW w:w="284" w:type="dxa"/>
            <w:vAlign w:val="bottom"/>
          </w:tcPr>
          <w:p w:rsidR="004D5B75" w:rsidRPr="0013051B" w:rsidRDefault="004D5B75" w:rsidP="0084104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4D5B75" w:rsidRPr="0013051B" w:rsidRDefault="004D5B75" w:rsidP="0084104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23.01.2024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4D5B75" w:rsidRPr="0013051B" w:rsidRDefault="004D5B75" w:rsidP="0084104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4D5B75" w:rsidRPr="0013051B" w:rsidRDefault="004D5B75" w:rsidP="0084104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55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D5B75" w:rsidRPr="0013051B" w:rsidRDefault="004D5B75" w:rsidP="0084104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4D5B75" w:rsidRPr="0013051B" w:rsidTr="0084104F">
        <w:trPr>
          <w:trHeight w:val="130"/>
        </w:trPr>
        <w:tc>
          <w:tcPr>
            <w:tcW w:w="9460" w:type="dxa"/>
            <w:gridSpan w:val="5"/>
          </w:tcPr>
          <w:p w:rsidR="004D5B75" w:rsidRPr="0013051B" w:rsidRDefault="004D5B75" w:rsidP="0084104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4D5B75" w:rsidRPr="0013051B" w:rsidTr="0084104F">
        <w:tc>
          <w:tcPr>
            <w:tcW w:w="9460" w:type="dxa"/>
            <w:gridSpan w:val="5"/>
          </w:tcPr>
          <w:p w:rsidR="004D5B75" w:rsidRPr="004D5B75" w:rsidRDefault="004D5B75" w:rsidP="0084104F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4D5B75" w:rsidRPr="004D5B75" w:rsidRDefault="004D5B75" w:rsidP="0084104F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4D5B75" w:rsidRPr="004D5B75" w:rsidRDefault="004D5B75" w:rsidP="0084104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D5B75" w:rsidRPr="0013051B" w:rsidTr="0084104F">
        <w:tc>
          <w:tcPr>
            <w:tcW w:w="9460" w:type="dxa"/>
            <w:gridSpan w:val="5"/>
          </w:tcPr>
          <w:p w:rsidR="004D5B75" w:rsidRPr="0013051B" w:rsidRDefault="004D5B75" w:rsidP="0084104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проект планировки территории и проект межевания территории объекта в  кадастровом квартале 66:36:2301004, ограниченной ул. Октябрьская, ул. Новая, п. Зелёный Бор</w:t>
            </w:r>
          </w:p>
        </w:tc>
      </w:tr>
      <w:tr w:rsidR="004D5B75" w:rsidRPr="0013051B" w:rsidTr="0084104F">
        <w:tc>
          <w:tcPr>
            <w:tcW w:w="9460" w:type="dxa"/>
            <w:gridSpan w:val="5"/>
          </w:tcPr>
          <w:p w:rsidR="004D5B75" w:rsidRPr="0013051B" w:rsidRDefault="004D5B75" w:rsidP="0084104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4D5B75" w:rsidRPr="0013051B" w:rsidRDefault="004D5B75" w:rsidP="0084104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D5B75" w:rsidRPr="0013051B" w:rsidRDefault="004D5B75" w:rsidP="004D5B7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Рассмотрев представленное </w:t>
      </w:r>
      <w:r>
        <w:rPr>
          <w:rFonts w:ascii="Liberation Serif" w:hAnsi="Liberation Serif"/>
          <w:sz w:val="28"/>
          <w:szCs w:val="28"/>
        </w:rPr>
        <w:t xml:space="preserve">муниципальным бюджетным учреждением «Центр пространственного развития городского округа Верхняя Пышма» </w:t>
      </w:r>
      <w:r w:rsidRPr="000E7BBD">
        <w:rPr>
          <w:rFonts w:ascii="Liberation Serif" w:hAnsi="Liberation Serif"/>
          <w:sz w:val="28"/>
          <w:szCs w:val="28"/>
        </w:rPr>
        <w:t>проект планировки территории и проект межевания территории объекта в  кадастровом квартале 66:36:2301004, ограниченной ул. Октябрьская, ул. Новая, п. Зелёный Бор</w:t>
      </w:r>
      <w:r>
        <w:rPr>
          <w:rFonts w:ascii="Liberation Serif" w:hAnsi="Liberation Serif" w:cs="Courier New"/>
          <w:sz w:val="28"/>
          <w:szCs w:val="28"/>
        </w:rPr>
        <w:t xml:space="preserve">, руководствуясь частью 2 статьи 42, частью 3 статьи 43, частью 13 статьи 46 Градостроительного кодекса Российской Федерации, пунктом 26 части 1 статьи 16 Федерального закона от 06 октября 2003 года № 131-ФЗ </w:t>
      </w:r>
      <w:r>
        <w:rPr>
          <w:rFonts w:ascii="Liberation Serif" w:hAnsi="Liberation Serif" w:cs="Courier New"/>
          <w:sz w:val="28"/>
          <w:szCs w:val="28"/>
        </w:rPr>
        <w:br/>
        <w:t xml:space="preserve">«Об общих принципах организации местного самоуправления </w:t>
      </w:r>
      <w:r>
        <w:rPr>
          <w:rFonts w:ascii="Liberation Serif" w:hAnsi="Liberation Serif" w:cs="Courier New"/>
          <w:sz w:val="28"/>
          <w:szCs w:val="28"/>
        </w:rPr>
        <w:br/>
        <w:t xml:space="preserve">в Российской Федерации», пунктом 7 части 3 </w:t>
      </w:r>
      <w:r w:rsidRPr="000E7BBD">
        <w:rPr>
          <w:rFonts w:ascii="Liberation Serif" w:hAnsi="Liberation Serif" w:cs="Courier New"/>
          <w:sz w:val="28"/>
          <w:szCs w:val="28"/>
        </w:rPr>
        <w:t>Постановлени</w:t>
      </w:r>
      <w:r>
        <w:rPr>
          <w:rFonts w:ascii="Liberation Serif" w:hAnsi="Liberation Serif" w:cs="Courier New"/>
          <w:sz w:val="28"/>
          <w:szCs w:val="28"/>
        </w:rPr>
        <w:t>я</w:t>
      </w:r>
      <w:r w:rsidRPr="000E7BBD">
        <w:rPr>
          <w:rFonts w:ascii="Liberation Serif" w:hAnsi="Liberation Serif" w:cs="Courier New"/>
          <w:sz w:val="28"/>
          <w:szCs w:val="28"/>
        </w:rPr>
        <w:t xml:space="preserve"> Правительства Свердловской области от 28.04.2022 </w:t>
      </w:r>
      <w:r>
        <w:rPr>
          <w:rFonts w:ascii="Liberation Serif" w:hAnsi="Liberation Serif" w:cs="Courier New"/>
          <w:sz w:val="28"/>
          <w:szCs w:val="28"/>
        </w:rPr>
        <w:t>№</w:t>
      </w:r>
      <w:r w:rsidRPr="000E7BBD">
        <w:rPr>
          <w:rFonts w:ascii="Liberation Serif" w:hAnsi="Liberation Serif" w:cs="Courier New"/>
          <w:sz w:val="28"/>
          <w:szCs w:val="28"/>
        </w:rPr>
        <w:t xml:space="preserve"> 302-ПП </w:t>
      </w:r>
      <w:r>
        <w:rPr>
          <w:rFonts w:ascii="Liberation Serif" w:hAnsi="Liberation Serif" w:cs="Courier New"/>
          <w:sz w:val="28"/>
          <w:szCs w:val="28"/>
        </w:rPr>
        <w:t>«</w:t>
      </w:r>
      <w:r w:rsidRPr="000E7BBD">
        <w:rPr>
          <w:rFonts w:ascii="Liberation Serif" w:hAnsi="Liberation Serif" w:cs="Courier New"/>
          <w:sz w:val="28"/>
          <w:szCs w:val="28"/>
        </w:rPr>
        <w:t>Об установлении на территории Свердловской области отдельных случаев утверждения органами местного самоуправления муниципальных образований, расположенных на территории Свердловской области, генеральных планов поселений, генеральных планов городских округов, правил землепользования и застройки, документации по планировке территории и внесения в них изменений без проведения в 2022 и 2023 годах общественных обсуждений или публичных слушаний по проектам указанных документов</w:t>
      </w:r>
      <w:r>
        <w:rPr>
          <w:rFonts w:ascii="Liberation Serif" w:hAnsi="Liberation Serif" w:cs="Courier New"/>
          <w:sz w:val="28"/>
          <w:szCs w:val="28"/>
        </w:rPr>
        <w:t xml:space="preserve">», пунктом 19 части 7 статьи 25 Устава городского округа Верхняя Пышма, пунктом 61 Административного регламента предоставления муниципальной услуги «Подготовка и утверждение документации по планировке территории», утвержденного постановлением администрации городского округа Верхняя Пышма от 30.12.2022 № 1657, </w:t>
      </w:r>
      <w:r>
        <w:rPr>
          <w:rFonts w:ascii="Liberation Serif" w:hAnsi="Liberation Serif" w:cs="Liberation Serif"/>
          <w:sz w:val="28"/>
          <w:szCs w:val="28"/>
        </w:rPr>
        <w:t>в целях обеспечения устойчивого развития территорий,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</w:t>
      </w:r>
      <w:r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 w:cs="Courier New"/>
          <w:sz w:val="28"/>
          <w:szCs w:val="28"/>
        </w:rPr>
        <w:t>администрация городского округа Верхняя Пышма</w:t>
      </w:r>
    </w:p>
    <w:p w:rsidR="004D5B75" w:rsidRPr="0013051B" w:rsidRDefault="004D5B75" w:rsidP="004D5B75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4D5B75" w:rsidRDefault="004D5B75" w:rsidP="004D5B75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в </w:t>
      </w:r>
      <w:r>
        <w:rPr>
          <w:rFonts w:ascii="Liberation Serif" w:hAnsi="Liberation Serif" w:cs="Courier New"/>
          <w:sz w:val="28"/>
          <w:szCs w:val="28"/>
        </w:rPr>
        <w:t xml:space="preserve">постановление администрации городского округа Верхняя Пышма от 27.10.2022 № 1312 </w:t>
      </w:r>
      <w:r>
        <w:rPr>
          <w:rFonts w:ascii="Liberation Serif" w:hAnsi="Liberation Serif"/>
          <w:sz w:val="28"/>
          <w:szCs w:val="28"/>
        </w:rPr>
        <w:t>«</w:t>
      </w:r>
      <w:r w:rsidRPr="000E7BBD">
        <w:rPr>
          <w:rFonts w:ascii="Liberation Serif" w:hAnsi="Liberation Serif"/>
          <w:sz w:val="28"/>
          <w:szCs w:val="28"/>
        </w:rPr>
        <w:t xml:space="preserve">Об утверждении проекта «Проект планировки </w:t>
      </w:r>
      <w:r w:rsidRPr="000E7BBD">
        <w:rPr>
          <w:rFonts w:ascii="Liberation Serif" w:hAnsi="Liberation Serif"/>
          <w:sz w:val="28"/>
          <w:szCs w:val="28"/>
        </w:rPr>
        <w:lastRenderedPageBreak/>
        <w:t>территории и проект межевания территории объекта в кадастровом квартале 66:36:2301004, ограниченной ул. Октябрьская, ул. Новая, п. Зелёный Бор»</w:t>
      </w:r>
      <w:r>
        <w:rPr>
          <w:rFonts w:ascii="Liberation Serif" w:hAnsi="Liberation Serif" w:cs="Courier New"/>
          <w:sz w:val="28"/>
          <w:szCs w:val="28"/>
        </w:rPr>
        <w:t xml:space="preserve"> следующие изменения</w:t>
      </w:r>
      <w:r>
        <w:rPr>
          <w:rFonts w:ascii="Liberation Serif" w:hAnsi="Liberation Serif"/>
          <w:sz w:val="28"/>
          <w:szCs w:val="28"/>
        </w:rPr>
        <w:t>:</w:t>
      </w:r>
    </w:p>
    <w:p w:rsidR="004D5B75" w:rsidRDefault="004D5B75" w:rsidP="004D5B75">
      <w:pPr>
        <w:widowControl w:val="0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изложить подпункты 1, 2 пункта 1 в следующей редакции:</w:t>
      </w:r>
    </w:p>
    <w:p w:rsidR="004D5B75" w:rsidRDefault="004D5B75" w:rsidP="004D5B7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«1) Том 1. Проект планировки территории. Основная (утверждаемая) часть. Изм. 1. Шифр 365-2797-2023-ППТ/ЦПР, на 19 листах (приложение № 1);</w:t>
      </w:r>
    </w:p>
    <w:p w:rsidR="004D5B75" w:rsidRPr="000E7BBD" w:rsidRDefault="004D5B75" w:rsidP="004D5B7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Том 3. Раздел 1. ПРОЕКТ МЕЖЕВАНИЯ ТЕРРИТОРИИ. Графическая часть. Основная (утверждаемая) часть. Изм. 1. Шифр 365-2797-2023-ПМТ/ЦПР, на 2 листах (Приложение № 2)</w:t>
      </w:r>
      <w:r>
        <w:rPr>
          <w:rFonts w:ascii="Liberation Serif" w:hAnsi="Liberation Serif" w:cs="Courier New"/>
          <w:sz w:val="28"/>
          <w:szCs w:val="28"/>
        </w:rPr>
        <w:t>;</w:t>
      </w:r>
      <w:r w:rsidRPr="000E7BBD">
        <w:rPr>
          <w:rFonts w:ascii="Liberation Serif" w:hAnsi="Liberation Serif" w:cs="Courier New"/>
          <w:sz w:val="28"/>
          <w:szCs w:val="28"/>
        </w:rPr>
        <w:t>»;</w:t>
      </w:r>
    </w:p>
    <w:p w:rsidR="004D5B75" w:rsidRDefault="004D5B75" w:rsidP="004D5B75">
      <w:pPr>
        <w:widowControl w:val="0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дополнить пункт 1 подпунктом 3 следующего содержания:</w:t>
      </w:r>
    </w:p>
    <w:p w:rsidR="004D5B75" w:rsidRDefault="004D5B75" w:rsidP="004D5B7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«3) </w:t>
      </w:r>
      <w:r w:rsidRPr="00B9164A">
        <w:rPr>
          <w:rFonts w:ascii="Liberation Serif" w:hAnsi="Liberation Serif"/>
          <w:sz w:val="28"/>
          <w:szCs w:val="28"/>
        </w:rPr>
        <w:t>Том 3. Раздел 2. ПРОЕКТ МЕЖЕВАНИЯ ТЕРРИТОРИИ.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B9164A">
        <w:rPr>
          <w:rFonts w:ascii="Liberation Serif" w:hAnsi="Liberation Serif"/>
          <w:sz w:val="28"/>
          <w:szCs w:val="28"/>
        </w:rPr>
        <w:t>Текстовая часть</w:t>
      </w:r>
      <w:r>
        <w:rPr>
          <w:rFonts w:ascii="Liberation Serif" w:hAnsi="Liberation Serif"/>
          <w:sz w:val="28"/>
          <w:szCs w:val="28"/>
        </w:rPr>
        <w:t xml:space="preserve">. </w:t>
      </w:r>
      <w:r w:rsidRPr="00B9164A">
        <w:rPr>
          <w:rFonts w:ascii="Liberation Serif" w:hAnsi="Liberation Serif"/>
          <w:sz w:val="28"/>
          <w:szCs w:val="28"/>
        </w:rPr>
        <w:t>Основная (утверждаемая) часть</w:t>
      </w:r>
      <w:r>
        <w:rPr>
          <w:rFonts w:ascii="Liberation Serif" w:hAnsi="Liberation Serif"/>
          <w:sz w:val="28"/>
          <w:szCs w:val="28"/>
        </w:rPr>
        <w:t xml:space="preserve">. </w:t>
      </w:r>
      <w:r w:rsidRPr="00B9164A">
        <w:rPr>
          <w:rFonts w:ascii="Liberation Serif" w:hAnsi="Liberation Serif"/>
          <w:sz w:val="28"/>
          <w:szCs w:val="28"/>
        </w:rPr>
        <w:t>Изм.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B9164A">
        <w:rPr>
          <w:rFonts w:ascii="Liberation Serif" w:hAnsi="Liberation Serif"/>
          <w:sz w:val="28"/>
          <w:szCs w:val="28"/>
        </w:rPr>
        <w:t>1</w:t>
      </w:r>
      <w:r>
        <w:rPr>
          <w:rFonts w:ascii="Liberation Serif" w:hAnsi="Liberation Serif"/>
          <w:sz w:val="28"/>
          <w:szCs w:val="28"/>
        </w:rPr>
        <w:t xml:space="preserve">. Шифр </w:t>
      </w:r>
      <w:r w:rsidRPr="00B9164A">
        <w:rPr>
          <w:rFonts w:ascii="Liberation Serif" w:hAnsi="Liberation Serif"/>
          <w:sz w:val="28"/>
          <w:szCs w:val="28"/>
        </w:rPr>
        <w:t>365-2797-2023-ПМТ/ЦПР</w:t>
      </w:r>
      <w:r>
        <w:rPr>
          <w:rFonts w:ascii="Liberation Serif" w:hAnsi="Liberation Serif"/>
          <w:sz w:val="28"/>
          <w:szCs w:val="28"/>
        </w:rPr>
        <w:t>, на 12 листах (Приложение № 3)</w:t>
      </w:r>
      <w:r w:rsidRPr="000E7BBD">
        <w:rPr>
          <w:rFonts w:ascii="Liberation Serif" w:hAnsi="Liberation Serif" w:cs="Courier New"/>
          <w:sz w:val="28"/>
          <w:szCs w:val="28"/>
        </w:rPr>
        <w:t>.»</w:t>
      </w:r>
    </w:p>
    <w:p w:rsidR="004D5B75" w:rsidRDefault="004D5B75" w:rsidP="004D5B7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изложить приложения № 1-3 в новой редакции (прилагаются);</w:t>
      </w:r>
    </w:p>
    <w:p w:rsidR="004D5B75" w:rsidRDefault="004D5B75" w:rsidP="004D5B7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4) признать утратившими силу подпункты 1, 2 пункта 1.  </w:t>
      </w:r>
    </w:p>
    <w:p w:rsidR="004D5B75" w:rsidRDefault="004D5B75" w:rsidP="004D5B75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Управлению архитектуры и градостроительства администрации городского округа Верхняя Пышма: </w:t>
      </w:r>
    </w:p>
    <w:p w:rsidR="004D5B75" w:rsidRDefault="004D5B75" w:rsidP="004D5B75">
      <w:pPr>
        <w:widowControl w:val="0"/>
        <w:numPr>
          <w:ilvl w:val="0"/>
          <w:numId w:val="2"/>
        </w:numPr>
        <w:tabs>
          <w:tab w:val="left" w:pos="709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обеспечить размещение Документации, указанной в пункте 1 настоящего постановления, в государственной информационной системе обеспечения градостроительной деятельности;</w:t>
      </w:r>
    </w:p>
    <w:p w:rsidR="004D5B75" w:rsidRDefault="004D5B75" w:rsidP="004D5B75">
      <w:pPr>
        <w:widowControl w:val="0"/>
        <w:numPr>
          <w:ilvl w:val="0"/>
          <w:numId w:val="2"/>
        </w:numPr>
        <w:tabs>
          <w:tab w:val="left" w:pos="709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обеспечить направление Документации, указанной в пункте 1 настоящего постановления, в Управление Росреестра по Свердловской области.</w:t>
      </w:r>
    </w:p>
    <w:p w:rsidR="004D5B75" w:rsidRDefault="004D5B75" w:rsidP="004D5B75">
      <w:pPr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Комитету по управлению имуществом администрации городского округа Верхняя Пышма подготовить решение о резервировании земель для муниципальных нужд городского округа Верхняя Пышма в соответствии </w:t>
      </w:r>
      <w:r>
        <w:rPr>
          <w:rFonts w:ascii="Liberation Serif" w:hAnsi="Liberation Serif"/>
          <w:sz w:val="28"/>
          <w:szCs w:val="27"/>
        </w:rPr>
        <w:br/>
        <w:t>с проектом межевания территории, указанным в подпункте 2 пункта 1 настоящего постановления.</w:t>
      </w:r>
    </w:p>
    <w:p w:rsidR="004D5B75" w:rsidRDefault="004D5B75" w:rsidP="004D5B75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Правообладателям и собственникам земельных участков и иных объектов недвижимости, расположенных на территории, указанных в пункте 1 настоящего постановления:</w:t>
      </w:r>
    </w:p>
    <w:p w:rsidR="004D5B75" w:rsidRDefault="004D5B75" w:rsidP="004D5B75">
      <w:pPr>
        <w:widowControl w:val="0"/>
        <w:numPr>
          <w:ilvl w:val="0"/>
          <w:numId w:val="3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обеспечить беспрепятственный доступ (подход и проезд) служб </w:t>
      </w:r>
      <w:r>
        <w:rPr>
          <w:rFonts w:ascii="Liberation Serif" w:hAnsi="Liberation Serif"/>
          <w:sz w:val="28"/>
          <w:szCs w:val="28"/>
        </w:rPr>
        <w:br/>
        <w:t>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теплопунктам и пр.);</w:t>
      </w:r>
    </w:p>
    <w:p w:rsidR="004D5B75" w:rsidRDefault="004D5B75" w:rsidP="004D5B75">
      <w:pPr>
        <w:numPr>
          <w:ilvl w:val="0"/>
          <w:numId w:val="3"/>
        </w:numPr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руководствоваться проектом межевания территории, утвержденным настоящим постановлением, при осуществлении работ по образованию и постановке на государственный кадастровый учет земельных участков, при внесении изменений в сведения государственного кадастра недвижимости.</w:t>
      </w:r>
    </w:p>
    <w:p w:rsidR="004D5B75" w:rsidRDefault="004D5B75" w:rsidP="004D5B75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Организациям застройщиков в обязательном порядке провести работы по формированию и постановке на государственный кадастровый учет отдельных объектов коммунального назначения и электросетевого хозяйства, с последующей передачей вновь созданных объектов в собственность городского </w:t>
      </w:r>
      <w:r>
        <w:rPr>
          <w:rFonts w:ascii="Liberation Serif" w:hAnsi="Liberation Serif"/>
          <w:sz w:val="28"/>
          <w:szCs w:val="28"/>
        </w:rPr>
        <w:lastRenderedPageBreak/>
        <w:t>округа Верхняя Пышма.</w:t>
      </w:r>
    </w:p>
    <w:p w:rsidR="004D5B75" w:rsidRDefault="004D5B75" w:rsidP="004D5B75">
      <w:pPr>
        <w:widowControl w:val="0"/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E7BBD">
        <w:rPr>
          <w:rFonts w:ascii="Liberation Serif" w:hAnsi="Liberation Serif"/>
          <w:sz w:val="28"/>
          <w:szCs w:val="28"/>
        </w:rPr>
        <w:t>Контроль за исполнением настоящего постановления возложить на заместителя главы администрации по строительству и развитию территории городского округа Верхняя Пышма Преснецова С.Н.</w:t>
      </w:r>
    </w:p>
    <w:p w:rsidR="004D5B75" w:rsidRPr="000E7BBD" w:rsidRDefault="004D5B75" w:rsidP="004D5B75">
      <w:pPr>
        <w:widowControl w:val="0"/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E7BBD"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 в разделе «Градостроительство и землепользование» − «Общественные обсуждения», в разделе «Градостроительство и землепользование» − «Проекты планировок и проекты межевания» – «Проекты планировок и проекты межевания </w:t>
      </w:r>
      <w:r>
        <w:rPr>
          <w:rFonts w:ascii="Liberation Serif" w:hAnsi="Liberation Serif"/>
          <w:sz w:val="28"/>
          <w:szCs w:val="28"/>
        </w:rPr>
        <w:t>ТЕРРИТОРИИ</w:t>
      </w:r>
      <w:r w:rsidRPr="000E7BBD">
        <w:rPr>
          <w:rFonts w:ascii="Liberation Serif" w:hAnsi="Liberation Serif"/>
          <w:sz w:val="28"/>
          <w:szCs w:val="28"/>
        </w:rPr>
        <w:t>».</w:t>
      </w:r>
    </w:p>
    <w:p w:rsidR="004D5B75" w:rsidRDefault="004D5B75" w:rsidP="004D5B7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D5B75" w:rsidRPr="0013051B" w:rsidRDefault="004D5B75" w:rsidP="004D5B7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4D5B75" w:rsidRPr="0013051B" w:rsidTr="0084104F">
        <w:tc>
          <w:tcPr>
            <w:tcW w:w="6237" w:type="dxa"/>
            <w:vAlign w:val="bottom"/>
          </w:tcPr>
          <w:p w:rsidR="004D5B75" w:rsidRPr="0013051B" w:rsidRDefault="004D5B75" w:rsidP="0084104F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4D5B75" w:rsidRPr="0013051B" w:rsidRDefault="004D5B75" w:rsidP="0084104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4D5B75" w:rsidRPr="0013051B" w:rsidRDefault="004D5B75" w:rsidP="004D5B75">
      <w:pPr>
        <w:pStyle w:val="ConsNormal"/>
        <w:widowControl/>
        <w:ind w:firstLine="0"/>
        <w:rPr>
          <w:rFonts w:ascii="Liberation Serif" w:hAnsi="Liberation Serif"/>
        </w:rPr>
      </w:pPr>
    </w:p>
    <w:p w:rsidR="00AD11A8" w:rsidRDefault="00AD11A8"/>
    <w:sectPr w:rsidR="00AD11A8" w:rsidSect="009F482A">
      <w:headerReference w:type="default" r:id="rId7"/>
      <w:head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2188" w:rsidRDefault="00692188" w:rsidP="004D5B75">
      <w:r>
        <w:separator/>
      </w:r>
    </w:p>
  </w:endnote>
  <w:endnote w:type="continuationSeparator" w:id="0">
    <w:p w:rsidR="00692188" w:rsidRDefault="00692188" w:rsidP="004D5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2188" w:rsidRDefault="00692188" w:rsidP="004D5B75">
      <w:r>
        <w:separator/>
      </w:r>
    </w:p>
  </w:footnote>
  <w:footnote w:type="continuationSeparator" w:id="0">
    <w:p w:rsidR="00692188" w:rsidRDefault="00692188" w:rsidP="004D5B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678984889" w:edGrp="everyone"/>
  <w:p w:rsidR="00AF0248" w:rsidRDefault="0069218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D5B75">
      <w:rPr>
        <w:noProof/>
      </w:rPr>
      <w:t>3</w:t>
    </w:r>
    <w:r>
      <w:fldChar w:fldCharType="end"/>
    </w:r>
  </w:p>
  <w:permEnd w:id="678984889"/>
  <w:p w:rsidR="00810AAA" w:rsidRPr="00810AAA" w:rsidRDefault="00692188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692188" w:rsidP="00810AAA">
    <w:pPr>
      <w:pStyle w:val="a3"/>
      <w:jc w:val="center"/>
    </w:pPr>
    <w:permStart w:id="1386953093" w:edGrp="everyone"/>
    <w:permEnd w:id="1386953093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C2F88"/>
    <w:multiLevelType w:val="hybridMultilevel"/>
    <w:tmpl w:val="A92A1F3A"/>
    <w:lvl w:ilvl="0" w:tplc="4D20389C">
      <w:start w:val="1"/>
      <w:numFmt w:val="decimal"/>
      <w:lvlText w:val="%1."/>
      <w:lvlJc w:val="left"/>
      <w:pPr>
        <w:ind w:left="1429" w:hanging="360"/>
      </w:pPr>
      <w:rPr>
        <w:rFonts w:ascii="Liberation Serif" w:hAnsi="Liberation Serif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6B200DC"/>
    <w:multiLevelType w:val="hybridMultilevel"/>
    <w:tmpl w:val="5DFC18E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5B85576"/>
    <w:multiLevelType w:val="hybridMultilevel"/>
    <w:tmpl w:val="3B62A6F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84244B0"/>
    <w:multiLevelType w:val="hybridMultilevel"/>
    <w:tmpl w:val="611CE28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8F5"/>
    <w:rsid w:val="004D5B75"/>
    <w:rsid w:val="00692188"/>
    <w:rsid w:val="00AD11A8"/>
    <w:rsid w:val="00CB2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BB3DB8-6AED-46B0-81E5-CF85A7E9B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5B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D5B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D5B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4D5B7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4D5B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4D5B7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855</Words>
  <Characters>4874</Characters>
  <Application>Microsoft Office Word</Application>
  <DocSecurity>0</DocSecurity>
  <Lines>40</Lines>
  <Paragraphs>11</Paragraphs>
  <ScaleCrop>false</ScaleCrop>
  <Company/>
  <LinksUpToDate>false</LinksUpToDate>
  <CharactersWithSpaces>5718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2024-01-23T12:22:00Z</dcterms:created>
  <dcterms:modified xsi:type="dcterms:W3CDTF">2024-01-23T12:23:00Z</dcterms:modified>
</cp:coreProperties>
</file>