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9E190D" w:rsidRPr="0013051B" w:rsidTr="00CA459C">
        <w:trPr>
          <w:trHeight w:val="524"/>
        </w:trPr>
        <w:tc>
          <w:tcPr>
            <w:tcW w:w="9460" w:type="dxa"/>
            <w:gridSpan w:val="5"/>
          </w:tcPr>
          <w:p w:rsidR="009E190D" w:rsidRPr="0013051B" w:rsidRDefault="009E190D" w:rsidP="00CA459C">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9E190D" w:rsidRPr="0013051B" w:rsidRDefault="009E190D" w:rsidP="00CA459C">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9E190D" w:rsidRPr="0013051B" w:rsidRDefault="009E190D" w:rsidP="00CA459C">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9E190D" w:rsidRPr="0013051B" w:rsidRDefault="009E190D" w:rsidP="00CA459C">
            <w:pPr>
              <w:jc w:val="center"/>
              <w:rPr>
                <w:rFonts w:ascii="Liberation Serif" w:hAnsi="Liberation Serif"/>
                <w:b/>
                <w:spacing w:val="40"/>
                <w:sz w:val="34"/>
                <w:szCs w:val="34"/>
              </w:rPr>
            </w:pPr>
            <w:r>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6035" t="19050" r="2413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9E190D" w:rsidRPr="0013051B" w:rsidTr="00CA459C">
        <w:trPr>
          <w:trHeight w:val="524"/>
        </w:trPr>
        <w:tc>
          <w:tcPr>
            <w:tcW w:w="284" w:type="dxa"/>
            <w:vAlign w:val="bottom"/>
          </w:tcPr>
          <w:p w:rsidR="009E190D" w:rsidRPr="0013051B" w:rsidRDefault="009E190D" w:rsidP="00CA459C">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9E190D" w:rsidRPr="0013051B" w:rsidRDefault="009E190D" w:rsidP="00CA459C">
            <w:pPr>
              <w:tabs>
                <w:tab w:val="left" w:leader="underscore" w:pos="9639"/>
              </w:tabs>
              <w:jc w:val="center"/>
              <w:rPr>
                <w:rFonts w:ascii="Liberation Serif" w:hAnsi="Liberation Serif"/>
                <w:b/>
                <w:szCs w:val="28"/>
              </w:rPr>
            </w:pPr>
            <w:r>
              <w:rPr>
                <w:rFonts w:ascii="Liberation Serif" w:hAnsi="Liberation Serif"/>
              </w:rPr>
              <w:t>проект</w:t>
            </w: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9E190D" w:rsidRPr="0013051B" w:rsidRDefault="009E190D" w:rsidP="00CA459C">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9E190D" w:rsidRPr="0013051B" w:rsidRDefault="009E190D" w:rsidP="00CA459C">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9E190D" w:rsidRPr="0013051B" w:rsidRDefault="009E190D" w:rsidP="00CA459C">
            <w:pPr>
              <w:tabs>
                <w:tab w:val="left" w:leader="underscore" w:pos="9639"/>
              </w:tabs>
              <w:jc w:val="center"/>
              <w:rPr>
                <w:rFonts w:ascii="Liberation Serif" w:hAnsi="Liberation Serif"/>
                <w:b/>
                <w:szCs w:val="28"/>
              </w:rPr>
            </w:pPr>
          </w:p>
        </w:tc>
      </w:tr>
      <w:tr w:rsidR="009E190D" w:rsidRPr="0013051B" w:rsidTr="00CA459C">
        <w:trPr>
          <w:trHeight w:val="130"/>
        </w:trPr>
        <w:tc>
          <w:tcPr>
            <w:tcW w:w="9460" w:type="dxa"/>
            <w:gridSpan w:val="5"/>
          </w:tcPr>
          <w:p w:rsidR="009E190D" w:rsidRPr="0013051B" w:rsidRDefault="009E190D" w:rsidP="00CA459C">
            <w:pPr>
              <w:rPr>
                <w:rFonts w:ascii="Liberation Serif" w:hAnsi="Liberation Serif"/>
                <w:sz w:val="20"/>
                <w:szCs w:val="28"/>
              </w:rPr>
            </w:pPr>
          </w:p>
        </w:tc>
      </w:tr>
      <w:tr w:rsidR="009E190D" w:rsidRPr="0013051B" w:rsidTr="00CA459C">
        <w:tc>
          <w:tcPr>
            <w:tcW w:w="9460" w:type="dxa"/>
            <w:gridSpan w:val="5"/>
          </w:tcPr>
          <w:p w:rsidR="009E190D" w:rsidRPr="0013051B" w:rsidRDefault="009E190D" w:rsidP="00CA459C">
            <w:pPr>
              <w:rPr>
                <w:rFonts w:ascii="Liberation Serif" w:hAnsi="Liberation Serif"/>
                <w:sz w:val="20"/>
                <w:szCs w:val="28"/>
                <w:lang w:val="en-US"/>
              </w:rPr>
            </w:pPr>
            <w:r w:rsidRPr="0013051B">
              <w:rPr>
                <w:rFonts w:ascii="Liberation Serif" w:hAnsi="Liberation Serif"/>
                <w:sz w:val="20"/>
                <w:szCs w:val="28"/>
              </w:rPr>
              <w:t>г. Верхняя Пышма</w:t>
            </w:r>
          </w:p>
          <w:p w:rsidR="009E190D" w:rsidRPr="0013051B" w:rsidRDefault="009E190D" w:rsidP="00CA459C">
            <w:pPr>
              <w:rPr>
                <w:rFonts w:ascii="Liberation Serif" w:hAnsi="Liberation Serif"/>
                <w:sz w:val="28"/>
                <w:szCs w:val="28"/>
                <w:lang w:val="en-US"/>
              </w:rPr>
            </w:pPr>
          </w:p>
          <w:p w:rsidR="009E190D" w:rsidRPr="0013051B" w:rsidRDefault="009E190D" w:rsidP="00CA459C">
            <w:pPr>
              <w:rPr>
                <w:rFonts w:ascii="Liberation Serif" w:hAnsi="Liberation Serif"/>
                <w:sz w:val="28"/>
                <w:szCs w:val="28"/>
                <w:lang w:val="en-US"/>
              </w:rPr>
            </w:pPr>
          </w:p>
        </w:tc>
      </w:tr>
      <w:tr w:rsidR="009E190D" w:rsidRPr="0013051B" w:rsidTr="00CA459C">
        <w:tc>
          <w:tcPr>
            <w:tcW w:w="9460" w:type="dxa"/>
            <w:gridSpan w:val="5"/>
          </w:tcPr>
          <w:p w:rsidR="009E190D" w:rsidRPr="0013051B" w:rsidRDefault="009E190D" w:rsidP="00CA459C">
            <w:pPr>
              <w:jc w:val="center"/>
              <w:rPr>
                <w:rFonts w:ascii="Liberation Serif" w:hAnsi="Liberation Serif"/>
                <w:b/>
                <w:i/>
                <w:sz w:val="28"/>
                <w:szCs w:val="28"/>
              </w:rPr>
            </w:pPr>
            <w:r w:rsidRPr="0013051B">
              <w:rPr>
                <w:rFonts w:ascii="Liberation Serif" w:hAnsi="Liberation Serif"/>
                <w:b/>
                <w:i/>
                <w:sz w:val="28"/>
                <w:szCs w:val="28"/>
              </w:rPr>
              <w:t>Об утверждении Методики и Порядка предоставления субсидий из бюджета городского округа Верхняя Пышма на поддержку общественных объединений добровольной пожарной охраны, осуществляющих свою деятельность на территории городского округа Верхняя Пышма</w:t>
            </w:r>
          </w:p>
        </w:tc>
      </w:tr>
      <w:tr w:rsidR="009E190D" w:rsidRPr="0013051B" w:rsidTr="00CA459C">
        <w:tc>
          <w:tcPr>
            <w:tcW w:w="9460" w:type="dxa"/>
            <w:gridSpan w:val="5"/>
          </w:tcPr>
          <w:p w:rsidR="009E190D" w:rsidRPr="0013051B" w:rsidRDefault="009E190D" w:rsidP="00CA459C">
            <w:pPr>
              <w:jc w:val="center"/>
              <w:rPr>
                <w:rFonts w:ascii="Liberation Serif" w:hAnsi="Liberation Serif"/>
                <w:sz w:val="28"/>
                <w:szCs w:val="28"/>
              </w:rPr>
            </w:pPr>
          </w:p>
          <w:p w:rsidR="009E190D" w:rsidRPr="0013051B" w:rsidRDefault="009E190D" w:rsidP="00CA459C">
            <w:pPr>
              <w:jc w:val="center"/>
              <w:rPr>
                <w:rFonts w:ascii="Liberation Serif" w:hAnsi="Liberation Serif"/>
                <w:sz w:val="28"/>
                <w:szCs w:val="28"/>
              </w:rPr>
            </w:pPr>
          </w:p>
        </w:tc>
      </w:tr>
    </w:tbl>
    <w:p w:rsidR="009E190D" w:rsidRPr="00E26479" w:rsidRDefault="009E190D" w:rsidP="009E190D">
      <w:pPr>
        <w:widowControl w:val="0"/>
        <w:ind w:firstLine="708"/>
        <w:jc w:val="both"/>
        <w:rPr>
          <w:rFonts w:ascii="Liberation Serif" w:hAnsi="Liberation Serif"/>
          <w:sz w:val="28"/>
          <w:szCs w:val="28"/>
        </w:rPr>
      </w:pPr>
      <w:proofErr w:type="gramStart"/>
      <w:r w:rsidRPr="00E26479">
        <w:rPr>
          <w:rFonts w:ascii="Liberation Serif" w:hAnsi="Liberation Serif"/>
          <w:sz w:val="28"/>
          <w:szCs w:val="28"/>
        </w:rPr>
        <w:t>В соответствии с пунктом 2 статьи 78.1 Бюджетного кодекса Российской Федерации, Федеральным</w:t>
      </w:r>
      <w:r>
        <w:rPr>
          <w:rFonts w:ascii="Liberation Serif" w:hAnsi="Liberation Serif"/>
          <w:sz w:val="28"/>
          <w:szCs w:val="28"/>
        </w:rPr>
        <w:t>и</w:t>
      </w:r>
      <w:r w:rsidRPr="00E26479">
        <w:rPr>
          <w:rFonts w:ascii="Liberation Serif" w:hAnsi="Liberation Serif"/>
          <w:sz w:val="28"/>
          <w:szCs w:val="28"/>
        </w:rPr>
        <w:t xml:space="preserve"> з</w:t>
      </w:r>
      <w:r>
        <w:rPr>
          <w:rFonts w:ascii="Liberation Serif" w:hAnsi="Liberation Serif"/>
          <w:sz w:val="28"/>
          <w:szCs w:val="28"/>
        </w:rPr>
        <w:t>аконами от 21.12.1994 №</w:t>
      </w:r>
      <w:r w:rsidRPr="00E26479">
        <w:rPr>
          <w:rFonts w:ascii="Liberation Serif" w:hAnsi="Liberation Serif"/>
          <w:sz w:val="28"/>
          <w:szCs w:val="28"/>
        </w:rPr>
        <w:t xml:space="preserve"> 69-ФЗ «О пожарной безопасности», от </w:t>
      </w:r>
      <w:r>
        <w:rPr>
          <w:rFonts w:ascii="Liberation Serif" w:hAnsi="Liberation Serif"/>
          <w:sz w:val="28"/>
          <w:szCs w:val="28"/>
        </w:rPr>
        <w:t>0</w:t>
      </w:r>
      <w:r w:rsidRPr="00E26479">
        <w:rPr>
          <w:rFonts w:ascii="Liberation Serif" w:hAnsi="Liberation Serif"/>
          <w:sz w:val="28"/>
          <w:szCs w:val="28"/>
        </w:rPr>
        <w:t>6</w:t>
      </w:r>
      <w:r>
        <w:rPr>
          <w:rFonts w:ascii="Liberation Serif" w:hAnsi="Liberation Serif"/>
          <w:sz w:val="28"/>
          <w:szCs w:val="28"/>
        </w:rPr>
        <w:t>.10.2003 № 131-</w:t>
      </w:r>
      <w:r w:rsidRPr="00E26479">
        <w:rPr>
          <w:rFonts w:ascii="Liberation Serif" w:hAnsi="Liberation Serif"/>
          <w:sz w:val="28"/>
          <w:szCs w:val="28"/>
        </w:rPr>
        <w:t>ФЗ «Об общих принципах организации местного самоуправления в Российской Федерации»,</w:t>
      </w:r>
      <w:r>
        <w:rPr>
          <w:rFonts w:ascii="Liberation Serif" w:hAnsi="Liberation Serif"/>
          <w:sz w:val="28"/>
          <w:szCs w:val="28"/>
        </w:rPr>
        <w:t xml:space="preserve"> </w:t>
      </w:r>
      <w:r w:rsidRPr="00E26479">
        <w:rPr>
          <w:rFonts w:ascii="Liberation Serif" w:hAnsi="Liberation Serif"/>
          <w:sz w:val="28"/>
          <w:szCs w:val="28"/>
        </w:rPr>
        <w:t xml:space="preserve">от </w:t>
      </w:r>
      <w:r>
        <w:rPr>
          <w:rFonts w:ascii="Liberation Serif" w:hAnsi="Liberation Serif"/>
          <w:sz w:val="28"/>
          <w:szCs w:val="28"/>
        </w:rPr>
        <w:t>0</w:t>
      </w:r>
      <w:r w:rsidRPr="00E26479">
        <w:rPr>
          <w:rFonts w:ascii="Liberation Serif" w:hAnsi="Liberation Serif"/>
          <w:sz w:val="28"/>
          <w:szCs w:val="28"/>
        </w:rPr>
        <w:t>6</w:t>
      </w:r>
      <w:r>
        <w:rPr>
          <w:rFonts w:ascii="Liberation Serif" w:hAnsi="Liberation Serif"/>
          <w:sz w:val="28"/>
          <w:szCs w:val="28"/>
        </w:rPr>
        <w:t xml:space="preserve">.05.2011 </w:t>
      </w:r>
      <w:r w:rsidRPr="00E26479">
        <w:rPr>
          <w:rFonts w:ascii="Liberation Serif" w:hAnsi="Liberation Serif"/>
          <w:sz w:val="28"/>
          <w:szCs w:val="28"/>
        </w:rPr>
        <w:t xml:space="preserve">№ 100-ФЗ «О добровольной пожарной охране», </w:t>
      </w:r>
      <w:r>
        <w:rPr>
          <w:rFonts w:ascii="Liberation Serif" w:hAnsi="Liberation Serif"/>
          <w:sz w:val="28"/>
          <w:szCs w:val="28"/>
        </w:rPr>
        <w:t>з</w:t>
      </w:r>
      <w:r w:rsidRPr="00E26479">
        <w:rPr>
          <w:rFonts w:ascii="Liberation Serif" w:hAnsi="Liberation Serif"/>
          <w:sz w:val="28"/>
          <w:szCs w:val="28"/>
        </w:rPr>
        <w:t>аконом Свердловской области от 12</w:t>
      </w:r>
      <w:r>
        <w:rPr>
          <w:rFonts w:ascii="Liberation Serif" w:hAnsi="Liberation Serif"/>
          <w:sz w:val="28"/>
          <w:szCs w:val="28"/>
        </w:rPr>
        <w:t>.07.2011 № 71-ОЗ</w:t>
      </w:r>
      <w:r w:rsidRPr="00E26479">
        <w:rPr>
          <w:rFonts w:ascii="Liberation Serif" w:hAnsi="Liberation Serif"/>
          <w:sz w:val="28"/>
          <w:szCs w:val="28"/>
        </w:rPr>
        <w:t xml:space="preserve"> «О добровольной пожарной охране на территории Свердловской области», </w:t>
      </w:r>
      <w:r>
        <w:rPr>
          <w:rFonts w:ascii="Liberation Serif" w:hAnsi="Liberation Serif"/>
          <w:sz w:val="28"/>
          <w:szCs w:val="28"/>
        </w:rPr>
        <w:t>постановлением Правительства Свердловской области от 05.04.2017 № 229-ПП                        «Об</w:t>
      </w:r>
      <w:proofErr w:type="gramEnd"/>
      <w:r>
        <w:rPr>
          <w:rFonts w:ascii="Liberation Serif" w:hAnsi="Liberation Serif"/>
          <w:sz w:val="28"/>
          <w:szCs w:val="28"/>
        </w:rPr>
        <w:t xml:space="preserve"> </w:t>
      </w:r>
      <w:proofErr w:type="gramStart"/>
      <w:r>
        <w:rPr>
          <w:rFonts w:ascii="Liberation Serif" w:hAnsi="Liberation Serif"/>
          <w:sz w:val="28"/>
          <w:szCs w:val="28"/>
        </w:rPr>
        <w:t>утверждении</w:t>
      </w:r>
      <w:proofErr w:type="gramEnd"/>
      <w:r>
        <w:rPr>
          <w:rFonts w:ascii="Liberation Serif" w:hAnsi="Liberation Serif"/>
          <w:sz w:val="28"/>
          <w:szCs w:val="28"/>
        </w:rPr>
        <w:t xml:space="preserve"> государственной программы Свердловской области «Обеспечение общественной безопасности на территории Свердловской области до 2024 года», </w:t>
      </w:r>
      <w:r w:rsidRPr="00E26479">
        <w:rPr>
          <w:rFonts w:ascii="Liberation Serif" w:hAnsi="Liberation Serif"/>
          <w:sz w:val="28"/>
          <w:szCs w:val="28"/>
        </w:rPr>
        <w:t>решением Думы городского округа Верхняя Пышма от 29.11.2012 № 55/9 «О мерах поддержки из местного бюджета общественных объединений добровольной пожарной охраны, осуществляющих свою деятельность на территории городского округа Верхняя Пышма»,</w:t>
      </w:r>
      <w:r>
        <w:rPr>
          <w:rFonts w:ascii="Liberation Serif" w:hAnsi="Liberation Serif"/>
          <w:sz w:val="28"/>
          <w:szCs w:val="28"/>
        </w:rPr>
        <w:t xml:space="preserve"> </w:t>
      </w:r>
      <w:r w:rsidRPr="00E26479">
        <w:rPr>
          <w:rFonts w:ascii="Liberation Serif" w:hAnsi="Liberation Serif"/>
          <w:sz w:val="28"/>
          <w:szCs w:val="28"/>
        </w:rPr>
        <w:t>администрация городского округа Верхняя Пышма</w:t>
      </w:r>
    </w:p>
    <w:p w:rsidR="009E190D" w:rsidRPr="0013051B" w:rsidRDefault="009E190D" w:rsidP="009E190D">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9E190D" w:rsidRDefault="009E190D" w:rsidP="009E190D">
      <w:pPr>
        <w:widowControl w:val="0"/>
        <w:tabs>
          <w:tab w:val="left" w:pos="0"/>
          <w:tab w:val="left" w:pos="993"/>
        </w:tabs>
        <w:ind w:firstLine="709"/>
        <w:jc w:val="both"/>
        <w:rPr>
          <w:rFonts w:ascii="Liberation Serif" w:hAnsi="Liberation Serif"/>
          <w:sz w:val="28"/>
          <w:szCs w:val="28"/>
        </w:rPr>
      </w:pPr>
      <w:r>
        <w:rPr>
          <w:rFonts w:ascii="Liberation Serif" w:hAnsi="Liberation Serif"/>
          <w:sz w:val="28"/>
          <w:szCs w:val="28"/>
        </w:rPr>
        <w:t xml:space="preserve">1. </w:t>
      </w:r>
      <w:r w:rsidRPr="00E26479">
        <w:rPr>
          <w:rFonts w:ascii="Liberation Serif" w:hAnsi="Liberation Serif"/>
          <w:sz w:val="28"/>
          <w:szCs w:val="28"/>
        </w:rPr>
        <w:t xml:space="preserve">Утвердить </w:t>
      </w:r>
      <w:proofErr w:type="gramStart"/>
      <w:r>
        <w:rPr>
          <w:rFonts w:ascii="Liberation Serif" w:hAnsi="Liberation Serif"/>
          <w:sz w:val="28"/>
          <w:szCs w:val="28"/>
        </w:rPr>
        <w:t>прилагаемые</w:t>
      </w:r>
      <w:proofErr w:type="gramEnd"/>
      <w:r>
        <w:rPr>
          <w:rFonts w:ascii="Liberation Serif" w:hAnsi="Liberation Serif"/>
          <w:sz w:val="28"/>
          <w:szCs w:val="28"/>
        </w:rPr>
        <w:t xml:space="preserve"> к настоящему постановлению:</w:t>
      </w:r>
    </w:p>
    <w:p w:rsidR="009E190D" w:rsidRPr="00E26479" w:rsidRDefault="009E190D" w:rsidP="009E190D">
      <w:pPr>
        <w:widowControl w:val="0"/>
        <w:tabs>
          <w:tab w:val="left" w:pos="0"/>
          <w:tab w:val="left" w:pos="993"/>
        </w:tabs>
        <w:ind w:firstLine="709"/>
        <w:jc w:val="both"/>
        <w:rPr>
          <w:rFonts w:ascii="Liberation Serif" w:hAnsi="Liberation Serif"/>
          <w:sz w:val="28"/>
          <w:szCs w:val="28"/>
        </w:rPr>
      </w:pPr>
      <w:r>
        <w:rPr>
          <w:rFonts w:ascii="Liberation Serif" w:hAnsi="Liberation Serif"/>
          <w:sz w:val="28"/>
          <w:szCs w:val="28"/>
        </w:rPr>
        <w:t>1) м</w:t>
      </w:r>
      <w:r w:rsidRPr="00E26479">
        <w:rPr>
          <w:rFonts w:ascii="Liberation Serif" w:hAnsi="Liberation Serif"/>
          <w:sz w:val="28"/>
          <w:szCs w:val="28"/>
        </w:rPr>
        <w:t xml:space="preserve">етодику расчета субсидии из бюджета </w:t>
      </w:r>
      <w:r>
        <w:rPr>
          <w:rFonts w:ascii="Liberation Serif" w:hAnsi="Liberation Serif"/>
          <w:sz w:val="28"/>
          <w:szCs w:val="28"/>
        </w:rPr>
        <w:t>городского округа Верхняя Пышма общественным объединениям</w:t>
      </w:r>
      <w:r w:rsidRPr="00E26479">
        <w:rPr>
          <w:rFonts w:ascii="Liberation Serif" w:hAnsi="Liberation Serif"/>
          <w:sz w:val="28"/>
          <w:szCs w:val="28"/>
        </w:rPr>
        <w:t xml:space="preserve"> пожарной охраны, осуществляющи</w:t>
      </w:r>
      <w:r>
        <w:rPr>
          <w:rFonts w:ascii="Liberation Serif" w:hAnsi="Liberation Serif"/>
          <w:sz w:val="28"/>
          <w:szCs w:val="28"/>
        </w:rPr>
        <w:t>м</w:t>
      </w:r>
      <w:r w:rsidRPr="00E26479">
        <w:rPr>
          <w:rFonts w:ascii="Liberation Serif" w:hAnsi="Liberation Serif"/>
          <w:sz w:val="28"/>
          <w:szCs w:val="28"/>
        </w:rPr>
        <w:t xml:space="preserve"> свою деятельность на территории городского ок</w:t>
      </w:r>
      <w:r>
        <w:rPr>
          <w:rFonts w:ascii="Liberation Serif" w:hAnsi="Liberation Serif"/>
          <w:sz w:val="28"/>
          <w:szCs w:val="28"/>
        </w:rPr>
        <w:t>руга Верхняя Пышма;</w:t>
      </w:r>
    </w:p>
    <w:p w:rsidR="009E190D" w:rsidRPr="00E26479" w:rsidRDefault="009E190D" w:rsidP="009E190D">
      <w:pPr>
        <w:widowControl w:val="0"/>
        <w:tabs>
          <w:tab w:val="left" w:pos="0"/>
          <w:tab w:val="left" w:pos="993"/>
        </w:tabs>
        <w:ind w:firstLine="709"/>
        <w:jc w:val="both"/>
        <w:rPr>
          <w:rFonts w:ascii="Liberation Serif" w:hAnsi="Liberation Serif"/>
          <w:sz w:val="28"/>
          <w:szCs w:val="28"/>
        </w:rPr>
      </w:pPr>
      <w:r>
        <w:rPr>
          <w:rFonts w:ascii="Liberation Serif" w:hAnsi="Liberation Serif"/>
          <w:sz w:val="28"/>
          <w:szCs w:val="28"/>
        </w:rPr>
        <w:t>2) п</w:t>
      </w:r>
      <w:r w:rsidRPr="00E26479">
        <w:rPr>
          <w:rFonts w:ascii="Liberation Serif" w:hAnsi="Liberation Serif"/>
          <w:sz w:val="28"/>
          <w:szCs w:val="28"/>
        </w:rPr>
        <w:t xml:space="preserve">орядок предоставления субсидии из бюджета городского округа Верхняя Пышма </w:t>
      </w:r>
      <w:r>
        <w:rPr>
          <w:rFonts w:ascii="Liberation Serif" w:hAnsi="Liberation Serif"/>
          <w:sz w:val="28"/>
          <w:szCs w:val="28"/>
        </w:rPr>
        <w:t>общественным объединениям</w:t>
      </w:r>
      <w:r w:rsidRPr="00E26479">
        <w:rPr>
          <w:rFonts w:ascii="Liberation Serif" w:hAnsi="Liberation Serif"/>
          <w:sz w:val="28"/>
          <w:szCs w:val="28"/>
        </w:rPr>
        <w:t xml:space="preserve"> пожарной охраны, осуществляющи</w:t>
      </w:r>
      <w:r>
        <w:rPr>
          <w:rFonts w:ascii="Liberation Serif" w:hAnsi="Liberation Serif"/>
          <w:sz w:val="28"/>
          <w:szCs w:val="28"/>
        </w:rPr>
        <w:t>м</w:t>
      </w:r>
      <w:r w:rsidRPr="00E26479">
        <w:rPr>
          <w:rFonts w:ascii="Liberation Serif" w:hAnsi="Liberation Serif"/>
          <w:sz w:val="28"/>
          <w:szCs w:val="28"/>
        </w:rPr>
        <w:t xml:space="preserve"> свою деятельность на территории городского ок</w:t>
      </w:r>
      <w:r>
        <w:rPr>
          <w:rFonts w:ascii="Liberation Serif" w:hAnsi="Liberation Serif"/>
          <w:sz w:val="28"/>
          <w:szCs w:val="28"/>
        </w:rPr>
        <w:t>руга Верхняя Пышма</w:t>
      </w:r>
      <w:r w:rsidRPr="00E26479">
        <w:rPr>
          <w:rFonts w:ascii="Liberation Serif" w:hAnsi="Liberation Serif"/>
          <w:sz w:val="28"/>
          <w:szCs w:val="28"/>
        </w:rPr>
        <w:t>.</w:t>
      </w:r>
    </w:p>
    <w:p w:rsidR="009E190D" w:rsidRPr="00E26479" w:rsidRDefault="009E190D" w:rsidP="009E190D">
      <w:pPr>
        <w:widowControl w:val="0"/>
        <w:tabs>
          <w:tab w:val="left" w:pos="0"/>
          <w:tab w:val="left" w:pos="993"/>
        </w:tabs>
        <w:ind w:firstLine="709"/>
        <w:jc w:val="both"/>
        <w:rPr>
          <w:rFonts w:ascii="Liberation Serif" w:hAnsi="Liberation Serif"/>
          <w:sz w:val="28"/>
          <w:szCs w:val="28"/>
        </w:rPr>
      </w:pPr>
      <w:r>
        <w:rPr>
          <w:rFonts w:ascii="Liberation Serif" w:hAnsi="Liberation Serif"/>
          <w:sz w:val="28"/>
          <w:szCs w:val="28"/>
        </w:rPr>
        <w:t xml:space="preserve">2. Признать утратившими силу постановления администрации </w:t>
      </w:r>
      <w:r w:rsidRPr="00E26479">
        <w:rPr>
          <w:rFonts w:ascii="Liberation Serif" w:hAnsi="Liberation Serif"/>
          <w:sz w:val="28"/>
          <w:szCs w:val="28"/>
        </w:rPr>
        <w:t>городского округа Верхняя Пышма:</w:t>
      </w:r>
    </w:p>
    <w:p w:rsidR="009E190D" w:rsidRPr="00E26479" w:rsidRDefault="009E190D" w:rsidP="009E190D">
      <w:pPr>
        <w:widowControl w:val="0"/>
        <w:tabs>
          <w:tab w:val="left" w:pos="0"/>
          <w:tab w:val="left" w:pos="1418"/>
        </w:tabs>
        <w:ind w:firstLine="709"/>
        <w:jc w:val="both"/>
        <w:rPr>
          <w:rFonts w:ascii="Liberation Serif" w:hAnsi="Liberation Serif"/>
          <w:sz w:val="28"/>
          <w:szCs w:val="28"/>
        </w:rPr>
      </w:pPr>
      <w:r w:rsidRPr="00E26479">
        <w:rPr>
          <w:rFonts w:ascii="Liberation Serif" w:hAnsi="Liberation Serif"/>
          <w:sz w:val="28"/>
          <w:szCs w:val="28"/>
        </w:rPr>
        <w:t xml:space="preserve">от 29.03.2013 № 597 «Об утверждении Методики расчета и Порядка предоставления субсидий из бюджета городского округа Верхняя Пышма на </w:t>
      </w:r>
      <w:r w:rsidRPr="00E26479">
        <w:rPr>
          <w:rFonts w:ascii="Liberation Serif" w:hAnsi="Liberation Serif"/>
          <w:sz w:val="28"/>
          <w:szCs w:val="28"/>
        </w:rPr>
        <w:lastRenderedPageBreak/>
        <w:t>поддержку общественных объединений добровольной пожарной охраны, осуществляющих свою деятельность на территории городского округа Верхняя Пышма»;</w:t>
      </w:r>
    </w:p>
    <w:p w:rsidR="009E190D" w:rsidRPr="00E26479" w:rsidRDefault="009E190D" w:rsidP="009E190D">
      <w:pPr>
        <w:widowControl w:val="0"/>
        <w:tabs>
          <w:tab w:val="left" w:pos="1418"/>
        </w:tabs>
        <w:ind w:firstLine="709"/>
        <w:jc w:val="both"/>
        <w:rPr>
          <w:rFonts w:ascii="Liberation Serif" w:hAnsi="Liberation Serif"/>
          <w:sz w:val="28"/>
          <w:szCs w:val="28"/>
        </w:rPr>
      </w:pPr>
      <w:r w:rsidRPr="00E26479">
        <w:rPr>
          <w:rFonts w:ascii="Liberation Serif" w:hAnsi="Liberation Serif"/>
          <w:sz w:val="28"/>
          <w:szCs w:val="28"/>
        </w:rPr>
        <w:t>от 31.03.2015 № 495 «О внесении изменений в постановление администрации городского округа Верхняя Пышма от 29.03.2013 № 597 «Об утверждении Методики расчета и Порядка предоставления субсидий из бюджета городского округа Верхняя Пышма на поддержку общественных объединений добровольной пожарной охраны, осуществляющих свою деятельность на территории городского округа Верхняя Пышма».</w:t>
      </w:r>
    </w:p>
    <w:p w:rsidR="009E190D" w:rsidRPr="00E26479" w:rsidRDefault="009E190D" w:rsidP="009E190D">
      <w:pPr>
        <w:widowControl w:val="0"/>
        <w:numPr>
          <w:ilvl w:val="0"/>
          <w:numId w:val="1"/>
        </w:numPr>
        <w:tabs>
          <w:tab w:val="left" w:pos="993"/>
        </w:tabs>
        <w:ind w:left="0" w:firstLine="709"/>
        <w:jc w:val="both"/>
        <w:rPr>
          <w:rFonts w:ascii="Liberation Serif" w:hAnsi="Liberation Serif"/>
          <w:sz w:val="28"/>
          <w:szCs w:val="28"/>
        </w:rPr>
      </w:pPr>
      <w:r w:rsidRPr="00E26479">
        <w:rPr>
          <w:rFonts w:ascii="Liberation Serif" w:hAnsi="Liberation Serif"/>
          <w:sz w:val="28"/>
          <w:szCs w:val="28"/>
        </w:rPr>
        <w:t>Опубликовать настоящее постановление в газете «Красное знамя» и на официальном интернет-портале правовой информации городского округа Верхняя Пышма (</w:t>
      </w:r>
      <w:r w:rsidRPr="00E26479">
        <w:rPr>
          <w:rFonts w:ascii="Liberation Serif" w:hAnsi="Liberation Serif"/>
          <w:color w:val="000000"/>
          <w:sz w:val="28"/>
          <w:szCs w:val="28"/>
          <w:lang w:val="en-US"/>
        </w:rPr>
        <w:t>www</w:t>
      </w:r>
      <w:r w:rsidRPr="00E26479">
        <w:rPr>
          <w:rFonts w:ascii="Liberation Serif" w:hAnsi="Liberation Serif"/>
          <w:color w:val="000000"/>
          <w:sz w:val="28"/>
          <w:szCs w:val="28"/>
        </w:rPr>
        <w:t>.</w:t>
      </w:r>
      <w:proofErr w:type="spellStart"/>
      <w:r w:rsidRPr="00E26479">
        <w:rPr>
          <w:rFonts w:ascii="Liberation Serif" w:hAnsi="Liberation Serif"/>
          <w:color w:val="000000"/>
          <w:sz w:val="28"/>
          <w:szCs w:val="28"/>
        </w:rPr>
        <w:t>верхняяпышма-право</w:t>
      </w:r>
      <w:proofErr w:type="gramStart"/>
      <w:r w:rsidRPr="00E26479">
        <w:rPr>
          <w:rFonts w:ascii="Liberation Serif" w:hAnsi="Liberation Serif"/>
          <w:color w:val="000000"/>
          <w:sz w:val="28"/>
          <w:szCs w:val="28"/>
        </w:rPr>
        <w:t>.р</w:t>
      </w:r>
      <w:proofErr w:type="gramEnd"/>
      <w:r w:rsidRPr="00E26479">
        <w:rPr>
          <w:rFonts w:ascii="Liberation Serif" w:hAnsi="Liberation Serif"/>
          <w:color w:val="000000"/>
          <w:sz w:val="28"/>
          <w:szCs w:val="28"/>
        </w:rPr>
        <w:t>ф</w:t>
      </w:r>
      <w:proofErr w:type="spellEnd"/>
      <w:r w:rsidRPr="00E26479">
        <w:rPr>
          <w:rFonts w:ascii="Liberation Serif" w:hAnsi="Liberation Serif"/>
          <w:sz w:val="28"/>
          <w:szCs w:val="28"/>
        </w:rPr>
        <w:t>).</w:t>
      </w:r>
    </w:p>
    <w:p w:rsidR="009E190D" w:rsidRPr="00E26479" w:rsidRDefault="009E190D" w:rsidP="009E190D">
      <w:pPr>
        <w:widowControl w:val="0"/>
        <w:numPr>
          <w:ilvl w:val="0"/>
          <w:numId w:val="1"/>
        </w:numPr>
        <w:tabs>
          <w:tab w:val="left" w:pos="0"/>
          <w:tab w:val="left" w:pos="993"/>
        </w:tabs>
        <w:ind w:left="0" w:firstLine="709"/>
        <w:jc w:val="both"/>
        <w:rPr>
          <w:rFonts w:ascii="Liberation Serif" w:hAnsi="Liberation Serif"/>
          <w:sz w:val="28"/>
          <w:szCs w:val="28"/>
        </w:rPr>
      </w:pPr>
      <w:proofErr w:type="gramStart"/>
      <w:r w:rsidRPr="00E26479">
        <w:rPr>
          <w:rFonts w:ascii="Liberation Serif" w:hAnsi="Liberation Serif"/>
          <w:sz w:val="28"/>
          <w:szCs w:val="28"/>
        </w:rPr>
        <w:t>Контроль за</w:t>
      </w:r>
      <w:proofErr w:type="gramEnd"/>
      <w:r w:rsidRPr="00E26479">
        <w:rPr>
          <w:rFonts w:ascii="Liberation Serif" w:hAnsi="Liberation Serif"/>
          <w:sz w:val="28"/>
          <w:szCs w:val="28"/>
        </w:rPr>
        <w:t xml:space="preserve"> выполнением настоящего постановления возложить на заместителя главы администрации по общим вопросам городского округа Верхняя Пышма Резинских Н.А.</w:t>
      </w:r>
    </w:p>
    <w:tbl>
      <w:tblPr>
        <w:tblW w:w="5000" w:type="pct"/>
        <w:tblCellMar>
          <w:left w:w="0" w:type="dxa"/>
          <w:right w:w="0" w:type="dxa"/>
        </w:tblCellMar>
        <w:tblLook w:val="04A0" w:firstRow="1" w:lastRow="0" w:firstColumn="1" w:lastColumn="0" w:noHBand="0" w:noVBand="1"/>
      </w:tblPr>
      <w:tblGrid>
        <w:gridCol w:w="6082"/>
        <w:gridCol w:w="3273"/>
      </w:tblGrid>
      <w:tr w:rsidR="009E190D" w:rsidRPr="0013051B" w:rsidTr="00CA459C">
        <w:tc>
          <w:tcPr>
            <w:tcW w:w="6237" w:type="dxa"/>
            <w:vAlign w:val="bottom"/>
          </w:tcPr>
          <w:p w:rsidR="009E190D" w:rsidRDefault="009E190D" w:rsidP="00CA459C">
            <w:pPr>
              <w:rPr>
                <w:rFonts w:ascii="Liberation Serif" w:hAnsi="Liberation Serif"/>
                <w:sz w:val="28"/>
                <w:szCs w:val="28"/>
              </w:rPr>
            </w:pPr>
          </w:p>
          <w:p w:rsidR="009E190D" w:rsidRDefault="009E190D" w:rsidP="00CA459C">
            <w:pPr>
              <w:rPr>
                <w:rFonts w:ascii="Liberation Serif" w:hAnsi="Liberation Serif"/>
                <w:sz w:val="28"/>
                <w:szCs w:val="28"/>
              </w:rPr>
            </w:pPr>
          </w:p>
          <w:p w:rsidR="009E190D" w:rsidRPr="0013051B" w:rsidRDefault="009E190D" w:rsidP="00CA459C">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9E190D" w:rsidRPr="0013051B" w:rsidRDefault="009E190D" w:rsidP="00CA459C">
            <w:pPr>
              <w:jc w:val="right"/>
              <w:rPr>
                <w:rFonts w:ascii="Liberation Serif" w:hAnsi="Liberation Serif"/>
                <w:sz w:val="28"/>
                <w:szCs w:val="28"/>
              </w:rPr>
            </w:pPr>
            <w:r w:rsidRPr="0013051B">
              <w:rPr>
                <w:rFonts w:ascii="Liberation Serif" w:hAnsi="Liberation Serif"/>
                <w:sz w:val="28"/>
                <w:szCs w:val="28"/>
              </w:rPr>
              <w:t>И.В. Соломин</w:t>
            </w:r>
          </w:p>
        </w:tc>
      </w:tr>
    </w:tbl>
    <w:p w:rsidR="009E190D" w:rsidRPr="0013051B" w:rsidRDefault="009E190D" w:rsidP="009E190D">
      <w:pPr>
        <w:pStyle w:val="ConsNormal"/>
        <w:widowControl/>
        <w:ind w:firstLine="0"/>
        <w:rPr>
          <w:rFonts w:ascii="Liberation Serif" w:hAnsi="Liberation Serif"/>
        </w:rPr>
      </w:pPr>
    </w:p>
    <w:p w:rsidR="006E1190" w:rsidRDefault="006E1190"/>
    <w:p w:rsidR="000643BD" w:rsidRDefault="000643BD"/>
    <w:p w:rsidR="000643BD" w:rsidRDefault="000643BD"/>
    <w:p w:rsidR="000643BD" w:rsidRDefault="000643BD"/>
    <w:p w:rsidR="000643BD" w:rsidRDefault="000643BD"/>
    <w:p w:rsidR="000643BD" w:rsidRDefault="000643BD"/>
    <w:p w:rsidR="000643BD" w:rsidRDefault="000643BD"/>
    <w:p w:rsidR="000643BD" w:rsidRDefault="000643BD"/>
    <w:p w:rsidR="000643BD" w:rsidRDefault="000643BD"/>
    <w:p w:rsidR="000643BD" w:rsidRDefault="000643BD"/>
    <w:p w:rsidR="000643BD" w:rsidRDefault="000643BD"/>
    <w:p w:rsidR="000643BD" w:rsidRDefault="000643BD"/>
    <w:p w:rsidR="000643BD" w:rsidRDefault="000643BD"/>
    <w:p w:rsidR="000643BD" w:rsidRDefault="000643BD"/>
    <w:p w:rsidR="000643BD" w:rsidRDefault="000643BD"/>
    <w:p w:rsidR="000643BD" w:rsidRDefault="000643BD"/>
    <w:p w:rsidR="000643BD" w:rsidRDefault="000643BD"/>
    <w:p w:rsidR="000643BD" w:rsidRDefault="000643BD"/>
    <w:p w:rsidR="000643BD" w:rsidRDefault="000643BD"/>
    <w:p w:rsidR="000643BD" w:rsidRDefault="000643BD"/>
    <w:p w:rsidR="000643BD" w:rsidRDefault="000643BD"/>
    <w:p w:rsidR="000643BD" w:rsidRDefault="000643BD"/>
    <w:p w:rsidR="000643BD" w:rsidRDefault="000643BD"/>
    <w:p w:rsidR="000643BD" w:rsidRDefault="000643BD"/>
    <w:p w:rsidR="000643BD" w:rsidRDefault="000643BD"/>
    <w:p w:rsidR="000643BD" w:rsidRDefault="000643BD"/>
    <w:p w:rsidR="000643BD" w:rsidRDefault="000643BD"/>
    <w:p w:rsidR="000643BD" w:rsidRDefault="000643BD"/>
    <w:p w:rsidR="000643BD" w:rsidRDefault="000643BD"/>
    <w:p w:rsidR="000643BD" w:rsidRDefault="000643BD"/>
    <w:p w:rsidR="000643BD" w:rsidRPr="000643BD" w:rsidRDefault="000643BD" w:rsidP="000643BD">
      <w:pPr>
        <w:jc w:val="center"/>
        <w:rPr>
          <w:rFonts w:ascii="Liberation Serif" w:hAnsi="Liberation Serif"/>
          <w:sz w:val="28"/>
          <w:szCs w:val="28"/>
        </w:rPr>
      </w:pPr>
      <w:r>
        <w:rPr>
          <w:rFonts w:ascii="Liberation Serif" w:eastAsia="Calibri" w:hAnsi="Liberation Serif"/>
          <w:noProof/>
          <w:sz w:val="22"/>
          <w:szCs w:val="22"/>
        </w:rPr>
        <w:lastRenderedPageBreak/>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0643BD" w:rsidRDefault="000643BD" w:rsidP="000643BD">
                            <w:pPr>
                              <w:rPr>
                                <w:rFonts w:ascii="Liberation Serif" w:hAnsi="Liberation Serif"/>
                                <w:sz w:val="28"/>
                                <w:szCs w:val="28"/>
                              </w:rPr>
                            </w:pPr>
                            <w:permStart w:id="1952318009" w:edGrp="everyone"/>
                            <w:r>
                              <w:rPr>
                                <w:rFonts w:ascii="Liberation Serif" w:hAnsi="Liberation Serif"/>
                                <w:sz w:val="28"/>
                                <w:szCs w:val="28"/>
                              </w:rPr>
                              <w:t>УТВЕРЖДЕНА</w:t>
                            </w:r>
                            <w:r w:rsidRPr="003C063F">
                              <w:rPr>
                                <w:rFonts w:ascii="Liberation Serif" w:hAnsi="Liberation Serif"/>
                                <w:sz w:val="28"/>
                                <w:szCs w:val="28"/>
                              </w:rPr>
                              <w:t xml:space="preserve"> </w:t>
                            </w:r>
                          </w:p>
                          <w:p w:rsidR="000643BD" w:rsidRPr="003C063F" w:rsidRDefault="000643BD" w:rsidP="000643BD">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0643BD" w:rsidRPr="003C063F" w:rsidRDefault="000643BD" w:rsidP="000643BD">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0643BD" w:rsidRPr="003C063F" w:rsidTr="004A7329">
                              <w:tc>
                                <w:tcPr>
                                  <w:tcW w:w="534" w:type="dxa"/>
                                  <w:shd w:val="clear" w:color="auto" w:fill="auto"/>
                                </w:tcPr>
                                <w:permEnd w:id="1952318009"/>
                                <w:p w:rsidR="000643BD" w:rsidRPr="003C063F" w:rsidRDefault="000643BD" w:rsidP="004A7329">
                                  <w:pPr>
                                    <w:rPr>
                                      <w:rFonts w:ascii="Liberation Serif" w:hAnsi="Liberation Serif"/>
                                      <w:sz w:val="28"/>
                                      <w:szCs w:val="28"/>
                                    </w:rPr>
                                  </w:pPr>
                                  <w:r w:rsidRPr="003C063F">
                                    <w:rPr>
                                      <w:rFonts w:ascii="Liberation Serif" w:hAnsi="Liberation Serif"/>
                                      <w:sz w:val="28"/>
                                      <w:szCs w:val="28"/>
                                    </w:rPr>
                                    <w:t>от</w:t>
                                  </w:r>
                                </w:p>
                              </w:tc>
                              <w:permStart w:id="1912043901" w:edGrp="everyone"/>
                              <w:tc>
                                <w:tcPr>
                                  <w:tcW w:w="2126" w:type="dxa"/>
                                  <w:tcBorders>
                                    <w:bottom w:val="single" w:sz="4" w:space="0" w:color="auto"/>
                                  </w:tcBorders>
                                  <w:shd w:val="clear" w:color="auto" w:fill="auto"/>
                                </w:tcPr>
                                <w:p w:rsidR="000643BD" w:rsidRPr="003C063F" w:rsidRDefault="000643BD"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912043901"/>
                                </w:p>
                              </w:tc>
                              <w:tc>
                                <w:tcPr>
                                  <w:tcW w:w="484" w:type="dxa"/>
                                  <w:shd w:val="clear" w:color="auto" w:fill="auto"/>
                                </w:tcPr>
                                <w:p w:rsidR="000643BD" w:rsidRPr="003C063F" w:rsidRDefault="000643BD" w:rsidP="004A7329">
                                  <w:pPr>
                                    <w:rPr>
                                      <w:rFonts w:ascii="Liberation Serif" w:hAnsi="Liberation Serif"/>
                                      <w:sz w:val="28"/>
                                      <w:szCs w:val="28"/>
                                    </w:rPr>
                                  </w:pPr>
                                  <w:r w:rsidRPr="003C063F">
                                    <w:rPr>
                                      <w:rFonts w:ascii="Liberation Serif" w:hAnsi="Liberation Serif"/>
                                      <w:sz w:val="28"/>
                                      <w:szCs w:val="28"/>
                                    </w:rPr>
                                    <w:t>№</w:t>
                                  </w:r>
                                </w:p>
                              </w:tc>
                              <w:permStart w:id="1539002658" w:edGrp="everyone"/>
                              <w:tc>
                                <w:tcPr>
                                  <w:tcW w:w="1159" w:type="dxa"/>
                                  <w:tcBorders>
                                    <w:bottom w:val="single" w:sz="4" w:space="0" w:color="auto"/>
                                  </w:tcBorders>
                                  <w:shd w:val="clear" w:color="auto" w:fill="auto"/>
                                </w:tcPr>
                                <w:p w:rsidR="000643BD" w:rsidRPr="003C063F" w:rsidRDefault="000643BD"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539002658"/>
                                </w:p>
                              </w:tc>
                            </w:tr>
                          </w:tbl>
                          <w:p w:rsidR="000643BD" w:rsidRPr="003C063F" w:rsidRDefault="000643BD" w:rsidP="000643BD">
                            <w:pPr>
                              <w:rPr>
                                <w:rFonts w:ascii="Liberation Serif" w:hAnsi="Liberation Serif"/>
                                <w:sz w:val="28"/>
                                <w:szCs w:val="28"/>
                              </w:rPr>
                            </w:pPr>
                          </w:p>
                          <w:p w:rsidR="000643BD" w:rsidRPr="003C063F" w:rsidRDefault="000643BD" w:rsidP="000643BD">
                            <w:pPr>
                              <w:rPr>
                                <w:rFonts w:ascii="Liberation Serif" w:hAnsi="Liberation Serif"/>
                                <w:sz w:val="28"/>
                                <w:szCs w:val="28"/>
                              </w:rPr>
                            </w:pPr>
                          </w:p>
                          <w:p w:rsidR="000643BD" w:rsidRPr="003C063F" w:rsidRDefault="000643BD" w:rsidP="000643BD">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07"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8LwIAACAEAAAOAAAAZHJzL2Uyb0RvYy54bWysU11u2zAMfh+wOwh6X+x4cZsacYouXYYB&#10;3Q/Q7QCyLMfCZFGTlNjZZXqKPQ3YGXKkUXKaZtvbMD0IpEh+Ij+Si+uhU2QnrJOgSzqdpJQIzaGW&#10;elPSz5/WL+aUOM90zRRoUdK9cPR6+fzZojeFyKAFVQtLEES7ojclbb03RZI43oqOuQkYodHYgO2Y&#10;R9VuktqyHtE7lWRpepH0YGtjgQvn8PV2NNJlxG8awf2HpnHCE1VSzM3H28a7CneyXLBiY5lpJT+m&#10;wf4hi45JjZ+eoG6ZZ2Rr5V9QneQWHDR+wqFLoGkkF7EGrGaa/lHNfcuMiLUgOc6caHL/D5a/3320&#10;RNYlfZleUqJZh006PBx+Hn4cvpPwhgz1xhXoeG/Q1Q+vYMBOx2qduQP+xRENq5bpjbixFvpWsBoz&#10;nIbI5Cx0xHEBpOrfQY0fsa2HCDQ0tgv0ISEE0bFT+1N3xOAJx8fsajq7yNHE0TbN5vn8Mo9/sOIx&#10;3Fjn3wjoSBBKarH9EZ7t7pwP6bDi0SX85kDJei2ViordVCtlyY7hqKzjOaL/5qY06Ut6lWd5RNYQ&#10;4uMUddLjKCvZlXSehhPCWRHoeK3rKHsm1ShjJkof+QmUjOT4oRrQMZBWQb1HpiyMI4srhkIL9hsl&#10;PY5rSd3XLbOCEvVWI9vIzSzMd1Rm+WWGij23VOcWpjlCldRTMoorH3ci5KvhBrvSyMjXUybHXHEM&#10;I43HlQlzfq5Hr6fFXv4CAAD//wMAUEsDBBQABgAIAAAAIQCys4PO3wAAAAsBAAAPAAAAZHJzL2Rv&#10;d25yZXYueG1sTI/LTsMwEEX3SPyDNUhsUOsU8iAhTgVIILYt/YBJPE0iYjuK3Sb9e4YVXc7M0Z1z&#10;y+1iBnGmyffOKtisIxBkG6d72yo4fH+snkH4gFbj4CwpuJCHbXV7U2Kh3Wx3dN6HVnCI9QUq6EIY&#10;Cyl905FBv3YjWb4d3WQw8Di1Uk84c7gZ5GMUpdJgb/lDhyO9d9T87E9GwfFrfkjyuf4Mh2wXp2/Y&#10;Z7W7KHV/t7y+gAi0hH8Y/vRZHSp2qt3Jai8GBUmU5YwqWCV5DIKJPE15UzMaP21AVqW87lD9AgAA&#10;//8DAFBLAQItABQABgAIAAAAIQC2gziS/gAAAOEBAAATAAAAAAAAAAAAAAAAAAAAAABbQ29udGVu&#10;dF9UeXBlc10ueG1sUEsBAi0AFAAGAAgAAAAhADj9If/WAAAAlAEAAAsAAAAAAAAAAAAAAAAALwEA&#10;AF9yZWxzLy5yZWxzUEsBAi0AFAAGAAgAAAAhAIRr8fwvAgAAIAQAAA4AAAAAAAAAAAAAAAAALgIA&#10;AGRycy9lMm9Eb2MueG1sUEsBAi0AFAAGAAgAAAAhALKzg87fAAAACwEAAA8AAAAAAAAAAAAAAAAA&#10;iQQAAGRycy9kb3ducmV2LnhtbFBLBQYAAAAABAAEAPMAAACVBQAAAAA=&#10;" stroked="f">
                <v:textbox>
                  <w:txbxContent>
                    <w:p w:rsidR="000643BD" w:rsidRDefault="000643BD" w:rsidP="000643BD">
                      <w:pPr>
                        <w:rPr>
                          <w:rFonts w:ascii="Liberation Serif" w:hAnsi="Liberation Serif"/>
                          <w:sz w:val="28"/>
                          <w:szCs w:val="28"/>
                        </w:rPr>
                      </w:pPr>
                      <w:permStart w:id="1952318009" w:edGrp="everyone"/>
                      <w:r>
                        <w:rPr>
                          <w:rFonts w:ascii="Liberation Serif" w:hAnsi="Liberation Serif"/>
                          <w:sz w:val="28"/>
                          <w:szCs w:val="28"/>
                        </w:rPr>
                        <w:t>УТВЕРЖДЕНА</w:t>
                      </w:r>
                      <w:r w:rsidRPr="003C063F">
                        <w:rPr>
                          <w:rFonts w:ascii="Liberation Serif" w:hAnsi="Liberation Serif"/>
                          <w:sz w:val="28"/>
                          <w:szCs w:val="28"/>
                        </w:rPr>
                        <w:t xml:space="preserve"> </w:t>
                      </w:r>
                    </w:p>
                    <w:p w:rsidR="000643BD" w:rsidRPr="003C063F" w:rsidRDefault="000643BD" w:rsidP="000643BD">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0643BD" w:rsidRPr="003C063F" w:rsidRDefault="000643BD" w:rsidP="000643BD">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0643BD" w:rsidRPr="003C063F" w:rsidTr="004A7329">
                        <w:tc>
                          <w:tcPr>
                            <w:tcW w:w="534" w:type="dxa"/>
                            <w:shd w:val="clear" w:color="auto" w:fill="auto"/>
                          </w:tcPr>
                          <w:permEnd w:id="1952318009"/>
                          <w:p w:rsidR="000643BD" w:rsidRPr="003C063F" w:rsidRDefault="000643BD" w:rsidP="004A7329">
                            <w:pPr>
                              <w:rPr>
                                <w:rFonts w:ascii="Liberation Serif" w:hAnsi="Liberation Serif"/>
                                <w:sz w:val="28"/>
                                <w:szCs w:val="28"/>
                              </w:rPr>
                            </w:pPr>
                            <w:r w:rsidRPr="003C063F">
                              <w:rPr>
                                <w:rFonts w:ascii="Liberation Serif" w:hAnsi="Liberation Serif"/>
                                <w:sz w:val="28"/>
                                <w:szCs w:val="28"/>
                              </w:rPr>
                              <w:t>от</w:t>
                            </w:r>
                          </w:p>
                        </w:tc>
                        <w:permStart w:id="1912043901" w:edGrp="everyone"/>
                        <w:tc>
                          <w:tcPr>
                            <w:tcW w:w="2126" w:type="dxa"/>
                            <w:tcBorders>
                              <w:bottom w:val="single" w:sz="4" w:space="0" w:color="auto"/>
                            </w:tcBorders>
                            <w:shd w:val="clear" w:color="auto" w:fill="auto"/>
                          </w:tcPr>
                          <w:p w:rsidR="000643BD" w:rsidRPr="003C063F" w:rsidRDefault="000643BD"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912043901"/>
                          </w:p>
                        </w:tc>
                        <w:tc>
                          <w:tcPr>
                            <w:tcW w:w="484" w:type="dxa"/>
                            <w:shd w:val="clear" w:color="auto" w:fill="auto"/>
                          </w:tcPr>
                          <w:p w:rsidR="000643BD" w:rsidRPr="003C063F" w:rsidRDefault="000643BD" w:rsidP="004A7329">
                            <w:pPr>
                              <w:rPr>
                                <w:rFonts w:ascii="Liberation Serif" w:hAnsi="Liberation Serif"/>
                                <w:sz w:val="28"/>
                                <w:szCs w:val="28"/>
                              </w:rPr>
                            </w:pPr>
                            <w:r w:rsidRPr="003C063F">
                              <w:rPr>
                                <w:rFonts w:ascii="Liberation Serif" w:hAnsi="Liberation Serif"/>
                                <w:sz w:val="28"/>
                                <w:szCs w:val="28"/>
                              </w:rPr>
                              <w:t>№</w:t>
                            </w:r>
                          </w:p>
                        </w:tc>
                        <w:permStart w:id="1539002658" w:edGrp="everyone"/>
                        <w:tc>
                          <w:tcPr>
                            <w:tcW w:w="1159" w:type="dxa"/>
                            <w:tcBorders>
                              <w:bottom w:val="single" w:sz="4" w:space="0" w:color="auto"/>
                            </w:tcBorders>
                            <w:shd w:val="clear" w:color="auto" w:fill="auto"/>
                          </w:tcPr>
                          <w:p w:rsidR="000643BD" w:rsidRPr="003C063F" w:rsidRDefault="000643BD"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539002658"/>
                          </w:p>
                        </w:tc>
                      </w:tr>
                    </w:tbl>
                    <w:p w:rsidR="000643BD" w:rsidRPr="003C063F" w:rsidRDefault="000643BD" w:rsidP="000643BD">
                      <w:pPr>
                        <w:rPr>
                          <w:rFonts w:ascii="Liberation Serif" w:hAnsi="Liberation Serif"/>
                          <w:sz w:val="28"/>
                          <w:szCs w:val="28"/>
                        </w:rPr>
                      </w:pPr>
                    </w:p>
                    <w:p w:rsidR="000643BD" w:rsidRPr="003C063F" w:rsidRDefault="000643BD" w:rsidP="000643BD">
                      <w:pPr>
                        <w:rPr>
                          <w:rFonts w:ascii="Liberation Serif" w:hAnsi="Liberation Serif"/>
                          <w:sz w:val="28"/>
                          <w:szCs w:val="28"/>
                        </w:rPr>
                      </w:pPr>
                    </w:p>
                    <w:p w:rsidR="000643BD" w:rsidRPr="003C063F" w:rsidRDefault="000643BD" w:rsidP="000643BD">
                      <w:pPr>
                        <w:rPr>
                          <w:rFonts w:ascii="Liberation Serif" w:hAnsi="Liberation Serif"/>
                        </w:rPr>
                      </w:pPr>
                    </w:p>
                  </w:txbxContent>
                </v:textbox>
              </v:shape>
            </w:pict>
          </mc:Fallback>
        </mc:AlternateContent>
      </w:r>
    </w:p>
    <w:p w:rsidR="000643BD" w:rsidRPr="000643BD" w:rsidRDefault="000643BD" w:rsidP="000643BD">
      <w:pPr>
        <w:jc w:val="center"/>
        <w:rPr>
          <w:rFonts w:ascii="Liberation Serif" w:hAnsi="Liberation Serif"/>
          <w:sz w:val="28"/>
          <w:szCs w:val="28"/>
        </w:rPr>
      </w:pPr>
    </w:p>
    <w:p w:rsidR="000643BD" w:rsidRPr="000643BD" w:rsidRDefault="000643BD" w:rsidP="000643BD">
      <w:pPr>
        <w:jc w:val="center"/>
        <w:rPr>
          <w:rFonts w:ascii="Liberation Serif" w:hAnsi="Liberation Serif"/>
          <w:sz w:val="28"/>
          <w:szCs w:val="28"/>
        </w:rPr>
      </w:pPr>
    </w:p>
    <w:p w:rsidR="000643BD" w:rsidRPr="000643BD" w:rsidRDefault="000643BD" w:rsidP="000643BD">
      <w:pPr>
        <w:jc w:val="center"/>
        <w:rPr>
          <w:rFonts w:ascii="Liberation Serif" w:hAnsi="Liberation Serif"/>
          <w:sz w:val="28"/>
          <w:szCs w:val="28"/>
        </w:rPr>
      </w:pPr>
    </w:p>
    <w:p w:rsidR="000643BD" w:rsidRPr="000643BD" w:rsidRDefault="000643BD" w:rsidP="000643BD">
      <w:pPr>
        <w:widowControl w:val="0"/>
        <w:spacing w:line="274" w:lineRule="exact"/>
        <w:ind w:right="40"/>
        <w:jc w:val="center"/>
        <w:rPr>
          <w:rFonts w:ascii="Liberation Serif" w:eastAsia="Calibri" w:hAnsi="Liberation Serif"/>
          <w:b/>
          <w:bCs/>
          <w:iCs/>
          <w:sz w:val="28"/>
          <w:szCs w:val="28"/>
        </w:rPr>
      </w:pPr>
    </w:p>
    <w:p w:rsidR="000643BD" w:rsidRPr="000643BD" w:rsidRDefault="000643BD" w:rsidP="000643BD">
      <w:pPr>
        <w:widowControl w:val="0"/>
        <w:spacing w:line="274" w:lineRule="exact"/>
        <w:ind w:right="40"/>
        <w:jc w:val="center"/>
        <w:rPr>
          <w:rFonts w:ascii="Liberation Serif" w:eastAsia="Calibri" w:hAnsi="Liberation Serif"/>
          <w:b/>
          <w:bCs/>
          <w:iCs/>
          <w:sz w:val="28"/>
          <w:szCs w:val="28"/>
        </w:rPr>
      </w:pPr>
      <w:r w:rsidRPr="000643BD">
        <w:rPr>
          <w:rFonts w:ascii="Liberation Serif" w:eastAsia="Calibri" w:hAnsi="Liberation Serif"/>
          <w:b/>
          <w:bCs/>
          <w:iCs/>
          <w:sz w:val="28"/>
          <w:szCs w:val="28"/>
        </w:rPr>
        <w:t>Методика расчета субсидии</w:t>
      </w:r>
    </w:p>
    <w:p w:rsidR="000643BD" w:rsidRPr="000643BD" w:rsidRDefault="000643BD" w:rsidP="000643BD">
      <w:pPr>
        <w:widowControl w:val="0"/>
        <w:spacing w:line="274" w:lineRule="exact"/>
        <w:ind w:right="40"/>
        <w:jc w:val="center"/>
        <w:rPr>
          <w:rFonts w:ascii="Liberation Serif" w:eastAsia="Calibri" w:hAnsi="Liberation Serif"/>
          <w:b/>
          <w:bCs/>
          <w:iCs/>
          <w:sz w:val="28"/>
          <w:szCs w:val="28"/>
        </w:rPr>
      </w:pPr>
      <w:r w:rsidRPr="000643BD">
        <w:rPr>
          <w:rFonts w:ascii="Liberation Serif" w:eastAsia="Calibri" w:hAnsi="Liberation Serif"/>
          <w:b/>
          <w:bCs/>
          <w:iCs/>
          <w:sz w:val="28"/>
          <w:szCs w:val="28"/>
        </w:rPr>
        <w:t>из бюджета городского округа Верхняя Пышма общественным объединениям пожарной охраны, осуществляющим свою деятельность на территории городского округа Верхняя Пышма</w:t>
      </w:r>
    </w:p>
    <w:p w:rsidR="000643BD" w:rsidRPr="000643BD" w:rsidRDefault="000643BD" w:rsidP="000643BD">
      <w:pPr>
        <w:widowControl w:val="0"/>
        <w:spacing w:line="274" w:lineRule="exact"/>
        <w:ind w:right="40"/>
        <w:jc w:val="center"/>
        <w:rPr>
          <w:rFonts w:ascii="Liberation Serif" w:eastAsia="Calibri" w:hAnsi="Liberation Serif"/>
          <w:b/>
          <w:bCs/>
          <w:iCs/>
          <w:sz w:val="28"/>
          <w:szCs w:val="28"/>
        </w:rPr>
      </w:pPr>
    </w:p>
    <w:p w:rsidR="000643BD" w:rsidRPr="000643BD" w:rsidRDefault="000643BD" w:rsidP="000643BD">
      <w:pPr>
        <w:ind w:firstLine="720"/>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Настоящая Методика определяет предварительный расчет субсидии из бюджета городского округа Верхняя Пышма общественным объединениям пожарной охраны, осуществляющим свою деятельность на территории городского округа Верхняя Пышма (далее – субсидии общественным объединениям пожарной охраны).</w:t>
      </w:r>
    </w:p>
    <w:p w:rsidR="000643BD" w:rsidRPr="000643BD" w:rsidRDefault="000643BD" w:rsidP="000643BD">
      <w:pPr>
        <w:ind w:firstLine="720"/>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1. Расчет объема субсидии общественным объединениям пожарной охраны в соответствующем финансовом году, производится в соответствии с формулой:</w:t>
      </w:r>
    </w:p>
    <w:p w:rsidR="000643BD" w:rsidRPr="000643BD" w:rsidRDefault="000643BD" w:rsidP="000643BD">
      <w:pPr>
        <w:spacing w:line="276" w:lineRule="auto"/>
        <w:jc w:val="center"/>
        <w:rPr>
          <w:rFonts w:ascii="Liberation Serif" w:eastAsia="Calibri" w:hAnsi="Liberation Serif"/>
          <w:b/>
          <w:sz w:val="28"/>
          <w:szCs w:val="28"/>
          <w:lang w:eastAsia="en-US"/>
        </w:rPr>
      </w:pPr>
      <w:r w:rsidRPr="000643BD">
        <w:rPr>
          <w:rFonts w:ascii="Liberation Serif" w:eastAsia="Calibri" w:hAnsi="Liberation Serif"/>
          <w:b/>
          <w:sz w:val="28"/>
          <w:szCs w:val="28"/>
          <w:lang w:val="en-US" w:eastAsia="en-US"/>
        </w:rPr>
        <w:t>S</w:t>
      </w:r>
      <w:r w:rsidRPr="000643BD">
        <w:rPr>
          <w:rFonts w:ascii="Liberation Serif" w:eastAsia="Calibri" w:hAnsi="Liberation Serif"/>
          <w:b/>
          <w:sz w:val="28"/>
          <w:szCs w:val="28"/>
          <w:lang w:eastAsia="en-US"/>
        </w:rPr>
        <w:t xml:space="preserve"> = </w:t>
      </w:r>
      <w:r w:rsidRPr="000643BD">
        <w:rPr>
          <w:rFonts w:ascii="Liberation Serif" w:eastAsia="Calibri" w:hAnsi="Liberation Serif"/>
          <w:b/>
          <w:sz w:val="28"/>
          <w:szCs w:val="28"/>
          <w:lang w:val="en-US" w:eastAsia="en-US"/>
        </w:rPr>
        <w:t>SI</w:t>
      </w:r>
      <w:r w:rsidRPr="000643BD">
        <w:rPr>
          <w:rFonts w:ascii="Liberation Serif" w:eastAsia="Calibri" w:hAnsi="Liberation Serif"/>
          <w:b/>
          <w:sz w:val="28"/>
          <w:szCs w:val="28"/>
          <w:lang w:eastAsia="en-US"/>
        </w:rPr>
        <w:t xml:space="preserve"> + </w:t>
      </w:r>
      <w:r w:rsidRPr="000643BD">
        <w:rPr>
          <w:rFonts w:ascii="Liberation Serif" w:eastAsia="Calibri" w:hAnsi="Liberation Serif"/>
          <w:b/>
          <w:sz w:val="28"/>
          <w:szCs w:val="28"/>
          <w:lang w:val="en-US" w:eastAsia="en-US"/>
        </w:rPr>
        <w:t>S</w:t>
      </w:r>
      <w:r w:rsidRPr="000643BD">
        <w:rPr>
          <w:rFonts w:ascii="Liberation Serif" w:eastAsia="Calibri" w:hAnsi="Liberation Serif"/>
          <w:b/>
          <w:sz w:val="28"/>
          <w:szCs w:val="28"/>
          <w:lang w:eastAsia="en-US"/>
        </w:rPr>
        <w:t xml:space="preserve">2 + </w:t>
      </w:r>
      <w:r w:rsidRPr="000643BD">
        <w:rPr>
          <w:rFonts w:ascii="Liberation Serif" w:eastAsia="Calibri" w:hAnsi="Liberation Serif"/>
          <w:b/>
          <w:sz w:val="28"/>
          <w:szCs w:val="28"/>
          <w:lang w:val="en-US" w:eastAsia="en-US"/>
        </w:rPr>
        <w:t>S</w:t>
      </w:r>
      <w:r w:rsidRPr="000643BD">
        <w:rPr>
          <w:rFonts w:ascii="Liberation Serif" w:eastAsia="Calibri" w:hAnsi="Liberation Serif"/>
          <w:b/>
          <w:sz w:val="28"/>
          <w:szCs w:val="28"/>
          <w:lang w:eastAsia="en-US"/>
        </w:rPr>
        <w:t xml:space="preserve">3 + </w:t>
      </w:r>
      <w:r w:rsidRPr="000643BD">
        <w:rPr>
          <w:rFonts w:ascii="Liberation Serif" w:eastAsia="Calibri" w:hAnsi="Liberation Serif"/>
          <w:b/>
          <w:sz w:val="28"/>
          <w:szCs w:val="28"/>
          <w:lang w:val="en-US" w:eastAsia="en-US"/>
        </w:rPr>
        <w:t>S</w:t>
      </w:r>
      <w:r w:rsidRPr="000643BD">
        <w:rPr>
          <w:rFonts w:ascii="Liberation Serif" w:eastAsia="Calibri" w:hAnsi="Liberation Serif"/>
          <w:b/>
          <w:sz w:val="28"/>
          <w:szCs w:val="28"/>
          <w:lang w:eastAsia="en-US"/>
        </w:rPr>
        <w:t>4, где:</w:t>
      </w:r>
    </w:p>
    <w:p w:rsidR="000643BD" w:rsidRPr="000643BD" w:rsidRDefault="000643BD" w:rsidP="000643BD">
      <w:pPr>
        <w:spacing w:line="276" w:lineRule="auto"/>
        <w:jc w:val="center"/>
        <w:rPr>
          <w:rFonts w:ascii="Liberation Serif" w:eastAsia="Calibri" w:hAnsi="Liberation Serif"/>
          <w:b/>
          <w:sz w:val="28"/>
          <w:szCs w:val="28"/>
          <w:lang w:eastAsia="en-US"/>
        </w:rPr>
      </w:pPr>
    </w:p>
    <w:p w:rsidR="000643BD" w:rsidRPr="000643BD" w:rsidRDefault="000643BD" w:rsidP="000643BD">
      <w:pPr>
        <w:ind w:firstLine="720"/>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S – общий объем субсидий;</w:t>
      </w:r>
    </w:p>
    <w:p w:rsidR="000643BD" w:rsidRPr="000643BD" w:rsidRDefault="000643BD" w:rsidP="000643BD">
      <w:pPr>
        <w:ind w:firstLine="720"/>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S1 – размер части субсидии по профилактике пожаров;</w:t>
      </w:r>
    </w:p>
    <w:p w:rsidR="000643BD" w:rsidRPr="000643BD" w:rsidRDefault="000643BD" w:rsidP="000643BD">
      <w:pPr>
        <w:ind w:firstLine="720"/>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S2 – размер части субсидии по тушению пожаров;</w:t>
      </w:r>
    </w:p>
    <w:p w:rsidR="000643BD" w:rsidRPr="000643BD" w:rsidRDefault="000643BD" w:rsidP="000643BD">
      <w:pPr>
        <w:ind w:firstLine="720"/>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S3 – размер части субсидии на оплату деятельности командиров;</w:t>
      </w:r>
    </w:p>
    <w:p w:rsidR="000643BD" w:rsidRPr="000643BD" w:rsidRDefault="000643BD" w:rsidP="000643BD">
      <w:pPr>
        <w:ind w:firstLine="720"/>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S4 - размер части субсидии на обеспечение накладных расходов по обеспечению деятельности некоммерческих организаций добровольной пожарной охраны.</w:t>
      </w:r>
    </w:p>
    <w:p w:rsidR="000643BD" w:rsidRPr="000643BD" w:rsidRDefault="000643BD" w:rsidP="000643BD">
      <w:pPr>
        <w:ind w:firstLine="720"/>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2. Расчет размера части субсидии общественным объединениям пожарной охраны по профилактике пожаров осуществляется по формуле:</w:t>
      </w:r>
    </w:p>
    <w:p w:rsidR="000643BD" w:rsidRPr="000643BD" w:rsidRDefault="000643BD" w:rsidP="000643BD">
      <w:pPr>
        <w:ind w:firstLine="720"/>
        <w:jc w:val="both"/>
        <w:rPr>
          <w:rFonts w:ascii="Liberation Serif" w:eastAsia="Calibri" w:hAnsi="Liberation Serif"/>
          <w:b/>
          <w:sz w:val="28"/>
          <w:szCs w:val="28"/>
          <w:lang w:eastAsia="en-US"/>
        </w:rPr>
      </w:pPr>
      <w:r w:rsidRPr="000643BD">
        <w:rPr>
          <w:rFonts w:ascii="Liberation Serif" w:eastAsia="Calibri" w:hAnsi="Liberation Serif"/>
          <w:b/>
          <w:sz w:val="28"/>
          <w:szCs w:val="28"/>
          <w:lang w:eastAsia="en-US"/>
        </w:rPr>
        <w:t>S1 = 88 руб./час х 8 час</w:t>
      </w:r>
      <w:proofErr w:type="gramStart"/>
      <w:r w:rsidRPr="000643BD">
        <w:rPr>
          <w:rFonts w:ascii="Liberation Serif" w:eastAsia="Calibri" w:hAnsi="Liberation Serif"/>
          <w:b/>
          <w:sz w:val="28"/>
          <w:szCs w:val="28"/>
          <w:lang w:eastAsia="en-US"/>
        </w:rPr>
        <w:t>.</w:t>
      </w:r>
      <w:proofErr w:type="gramEnd"/>
      <w:r w:rsidRPr="000643BD">
        <w:rPr>
          <w:rFonts w:ascii="Liberation Serif" w:eastAsia="Calibri" w:hAnsi="Liberation Serif"/>
          <w:b/>
          <w:sz w:val="28"/>
          <w:szCs w:val="28"/>
          <w:lang w:eastAsia="en-US"/>
        </w:rPr>
        <w:t xml:space="preserve"> </w:t>
      </w:r>
      <w:proofErr w:type="gramStart"/>
      <w:r w:rsidRPr="000643BD">
        <w:rPr>
          <w:rFonts w:ascii="Liberation Serif" w:eastAsia="Calibri" w:hAnsi="Liberation Serif"/>
          <w:b/>
          <w:sz w:val="28"/>
          <w:szCs w:val="28"/>
          <w:lang w:eastAsia="en-US"/>
        </w:rPr>
        <w:t>х</w:t>
      </w:r>
      <w:proofErr w:type="gramEnd"/>
      <w:r w:rsidRPr="000643BD">
        <w:rPr>
          <w:rFonts w:ascii="Liberation Serif" w:eastAsia="Calibri" w:hAnsi="Liberation Serif"/>
          <w:b/>
          <w:sz w:val="28"/>
          <w:szCs w:val="28"/>
          <w:lang w:eastAsia="en-US"/>
        </w:rPr>
        <w:t xml:space="preserve"> 12 м-</w:t>
      </w:r>
      <w:proofErr w:type="spellStart"/>
      <w:r w:rsidRPr="000643BD">
        <w:rPr>
          <w:rFonts w:ascii="Liberation Serif" w:eastAsia="Calibri" w:hAnsi="Liberation Serif"/>
          <w:b/>
          <w:sz w:val="28"/>
          <w:szCs w:val="28"/>
          <w:lang w:eastAsia="en-US"/>
        </w:rPr>
        <w:t>цев</w:t>
      </w:r>
      <w:proofErr w:type="spellEnd"/>
      <w:r w:rsidRPr="000643BD">
        <w:rPr>
          <w:rFonts w:ascii="Liberation Serif" w:eastAsia="Calibri" w:hAnsi="Liberation Serif"/>
          <w:b/>
          <w:sz w:val="28"/>
          <w:szCs w:val="28"/>
          <w:lang w:eastAsia="en-US"/>
        </w:rPr>
        <w:t xml:space="preserve"> х N х 1,302 , где</w:t>
      </w:r>
    </w:p>
    <w:p w:rsidR="000643BD" w:rsidRPr="000643BD" w:rsidRDefault="000643BD" w:rsidP="000643BD">
      <w:pPr>
        <w:ind w:firstLine="720"/>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S1 – размер субсидии по профилактике пожаров</w:t>
      </w:r>
    </w:p>
    <w:p w:rsidR="000643BD" w:rsidRPr="000643BD" w:rsidRDefault="000643BD" w:rsidP="000643BD">
      <w:pPr>
        <w:ind w:firstLine="720"/>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N  – количество членов ДПД + количество членов ДПК</w:t>
      </w:r>
    </w:p>
    <w:p w:rsidR="000643BD" w:rsidRPr="000643BD" w:rsidRDefault="000643BD" w:rsidP="000643BD">
      <w:pPr>
        <w:ind w:firstLine="720"/>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1,302 – начисления на оплату труда</w:t>
      </w:r>
    </w:p>
    <w:p w:rsidR="000643BD" w:rsidRPr="000643BD" w:rsidRDefault="000643BD" w:rsidP="000643BD">
      <w:pPr>
        <w:ind w:firstLine="720"/>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3. Расчет размера части субсидии общественным объединениям пожарной охраны по тушению пожаров осуществляется по формуле:</w:t>
      </w:r>
    </w:p>
    <w:p w:rsidR="000643BD" w:rsidRPr="000643BD" w:rsidRDefault="000643BD" w:rsidP="000643BD">
      <w:pPr>
        <w:ind w:firstLine="720"/>
        <w:jc w:val="both"/>
        <w:rPr>
          <w:rFonts w:ascii="Liberation Serif" w:eastAsia="Calibri" w:hAnsi="Liberation Serif"/>
          <w:b/>
          <w:sz w:val="28"/>
          <w:szCs w:val="28"/>
          <w:lang w:eastAsia="en-US"/>
        </w:rPr>
      </w:pPr>
      <w:r w:rsidRPr="000643BD">
        <w:rPr>
          <w:rFonts w:ascii="Liberation Serif" w:eastAsia="Calibri" w:hAnsi="Liberation Serif"/>
          <w:b/>
          <w:sz w:val="28"/>
          <w:szCs w:val="28"/>
          <w:lang w:eastAsia="en-US"/>
        </w:rPr>
        <w:t>S2 = 80 руб./час х 5 час</w:t>
      </w:r>
      <w:proofErr w:type="gramStart"/>
      <w:r w:rsidRPr="000643BD">
        <w:rPr>
          <w:rFonts w:ascii="Liberation Serif" w:eastAsia="Calibri" w:hAnsi="Liberation Serif"/>
          <w:b/>
          <w:sz w:val="28"/>
          <w:szCs w:val="28"/>
          <w:lang w:eastAsia="en-US"/>
        </w:rPr>
        <w:t>.</w:t>
      </w:r>
      <w:proofErr w:type="gramEnd"/>
      <w:r w:rsidRPr="000643BD">
        <w:rPr>
          <w:rFonts w:ascii="Liberation Serif" w:eastAsia="Calibri" w:hAnsi="Liberation Serif"/>
          <w:b/>
          <w:sz w:val="28"/>
          <w:szCs w:val="28"/>
          <w:lang w:eastAsia="en-US"/>
        </w:rPr>
        <w:t xml:space="preserve"> </w:t>
      </w:r>
      <w:proofErr w:type="gramStart"/>
      <w:r w:rsidRPr="000643BD">
        <w:rPr>
          <w:rFonts w:ascii="Liberation Serif" w:eastAsia="Calibri" w:hAnsi="Liberation Serif"/>
          <w:b/>
          <w:sz w:val="28"/>
          <w:szCs w:val="28"/>
          <w:lang w:eastAsia="en-US"/>
        </w:rPr>
        <w:t>х</w:t>
      </w:r>
      <w:proofErr w:type="gramEnd"/>
      <w:r w:rsidRPr="000643BD">
        <w:rPr>
          <w:rFonts w:ascii="Liberation Serif" w:eastAsia="Calibri" w:hAnsi="Liberation Serif"/>
          <w:b/>
          <w:sz w:val="28"/>
          <w:szCs w:val="28"/>
          <w:lang w:eastAsia="en-US"/>
        </w:rPr>
        <w:t xml:space="preserve"> 5 чел.</w:t>
      </w:r>
      <w:r w:rsidRPr="000643BD">
        <w:rPr>
          <w:rFonts w:ascii="Liberation Serif" w:eastAsia="Calibri" w:hAnsi="Liberation Serif"/>
          <w:sz w:val="28"/>
          <w:szCs w:val="28"/>
          <w:lang w:eastAsia="en-US"/>
        </w:rPr>
        <w:t>*</w:t>
      </w:r>
      <w:r w:rsidRPr="000643BD">
        <w:rPr>
          <w:rFonts w:ascii="Liberation Serif" w:eastAsia="Calibri" w:hAnsi="Liberation Serif"/>
          <w:b/>
          <w:sz w:val="28"/>
          <w:szCs w:val="28"/>
          <w:lang w:eastAsia="en-US"/>
        </w:rPr>
        <w:t xml:space="preserve"> х 1,302, где</w:t>
      </w:r>
    </w:p>
    <w:p w:rsidR="000643BD" w:rsidRPr="000643BD" w:rsidRDefault="000643BD" w:rsidP="000643BD">
      <w:pPr>
        <w:ind w:firstLine="720"/>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S2 – размер субсидии по тушению пожаров</w:t>
      </w:r>
    </w:p>
    <w:p w:rsidR="000643BD" w:rsidRPr="000643BD" w:rsidRDefault="000643BD" w:rsidP="000643BD">
      <w:pPr>
        <w:ind w:firstLine="720"/>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1,302 – начисления на оплату труда</w:t>
      </w:r>
    </w:p>
    <w:p w:rsidR="000643BD" w:rsidRPr="000643BD" w:rsidRDefault="000643BD" w:rsidP="000643BD">
      <w:pPr>
        <w:ind w:firstLine="720"/>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4. Расчет размера части субсидии общественным объединениям пожарной охраны на оплату деятельности командиров добровольных пожарных команд и добровольных пожарных дружин осуществляется по формуле:</w:t>
      </w:r>
    </w:p>
    <w:p w:rsidR="000643BD" w:rsidRPr="000643BD" w:rsidRDefault="000643BD" w:rsidP="000643BD">
      <w:pPr>
        <w:ind w:firstLine="720"/>
        <w:jc w:val="both"/>
        <w:rPr>
          <w:rFonts w:ascii="Liberation Serif" w:eastAsia="Calibri" w:hAnsi="Liberation Serif"/>
          <w:b/>
          <w:sz w:val="28"/>
          <w:szCs w:val="28"/>
          <w:lang w:eastAsia="en-US"/>
        </w:rPr>
      </w:pPr>
      <w:r w:rsidRPr="000643BD">
        <w:rPr>
          <w:rFonts w:ascii="Liberation Serif" w:eastAsia="Calibri" w:hAnsi="Liberation Serif"/>
          <w:b/>
          <w:sz w:val="28"/>
          <w:szCs w:val="28"/>
          <w:lang w:eastAsia="en-US"/>
        </w:rPr>
        <w:t xml:space="preserve">S3 = 1238 </w:t>
      </w:r>
      <w:proofErr w:type="spellStart"/>
      <w:r w:rsidRPr="000643BD">
        <w:rPr>
          <w:rFonts w:ascii="Liberation Serif" w:eastAsia="Calibri" w:hAnsi="Liberation Serif"/>
          <w:b/>
          <w:sz w:val="28"/>
          <w:szCs w:val="28"/>
          <w:lang w:eastAsia="en-US"/>
        </w:rPr>
        <w:t>руб</w:t>
      </w:r>
      <w:proofErr w:type="spellEnd"/>
      <w:r w:rsidRPr="000643BD">
        <w:rPr>
          <w:rFonts w:ascii="Liberation Serif" w:eastAsia="Calibri" w:hAnsi="Liberation Serif"/>
          <w:b/>
          <w:sz w:val="28"/>
          <w:szCs w:val="28"/>
          <w:lang w:eastAsia="en-US"/>
        </w:rPr>
        <w:t>/м-ц х 12 м-</w:t>
      </w:r>
      <w:proofErr w:type="spellStart"/>
      <w:r w:rsidRPr="000643BD">
        <w:rPr>
          <w:rFonts w:ascii="Liberation Serif" w:eastAsia="Calibri" w:hAnsi="Liberation Serif"/>
          <w:b/>
          <w:sz w:val="28"/>
          <w:szCs w:val="28"/>
          <w:lang w:eastAsia="en-US"/>
        </w:rPr>
        <w:t>цев</w:t>
      </w:r>
      <w:proofErr w:type="spellEnd"/>
      <w:r w:rsidRPr="000643BD">
        <w:rPr>
          <w:rFonts w:ascii="Liberation Serif" w:eastAsia="Calibri" w:hAnsi="Liberation Serif"/>
          <w:b/>
          <w:sz w:val="28"/>
          <w:szCs w:val="28"/>
          <w:lang w:eastAsia="en-US"/>
        </w:rPr>
        <w:t xml:space="preserve"> х J х 1,302, где</w:t>
      </w:r>
    </w:p>
    <w:p w:rsidR="000643BD" w:rsidRPr="000643BD" w:rsidRDefault="000643BD" w:rsidP="000643BD">
      <w:pPr>
        <w:ind w:firstLine="720"/>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S3 – размер субсидии на оплату деятельности командиров</w:t>
      </w:r>
    </w:p>
    <w:p w:rsidR="000643BD" w:rsidRPr="000643BD" w:rsidRDefault="000643BD" w:rsidP="000643BD">
      <w:pPr>
        <w:ind w:firstLine="720"/>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lastRenderedPageBreak/>
        <w:t xml:space="preserve">J   –  количество командиров ДПД + количество командиров членов ДПК                                                                                                                                                                                                                                                                                                                                                                                                                                                                                                                                                                                                                          </w:t>
      </w:r>
    </w:p>
    <w:p w:rsidR="000643BD" w:rsidRPr="000643BD" w:rsidRDefault="000643BD" w:rsidP="000643BD">
      <w:pPr>
        <w:ind w:firstLine="720"/>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1,302 – начисления на оплату труда</w:t>
      </w:r>
    </w:p>
    <w:p w:rsidR="000643BD" w:rsidRPr="000643BD" w:rsidRDefault="000643BD" w:rsidP="000643BD">
      <w:pPr>
        <w:ind w:firstLine="720"/>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5. Расчет размера части субсидии общественным объединениям пожарной охраны на обеспечение накладных расходов по обеспечению деятельности некоммерческих организаций добровольной пожарной охраны</w:t>
      </w:r>
    </w:p>
    <w:p w:rsidR="000643BD" w:rsidRPr="000643BD" w:rsidRDefault="000643BD" w:rsidP="000643BD">
      <w:pPr>
        <w:ind w:firstLine="720"/>
        <w:jc w:val="both"/>
        <w:rPr>
          <w:rFonts w:ascii="Liberation Serif" w:eastAsia="Calibri" w:hAnsi="Liberation Serif"/>
          <w:b/>
          <w:sz w:val="28"/>
          <w:szCs w:val="28"/>
          <w:lang w:eastAsia="en-US"/>
        </w:rPr>
      </w:pPr>
      <w:r w:rsidRPr="000643BD">
        <w:rPr>
          <w:rFonts w:ascii="Liberation Serif" w:eastAsia="Calibri" w:hAnsi="Liberation Serif"/>
          <w:b/>
          <w:sz w:val="28"/>
          <w:szCs w:val="28"/>
          <w:lang w:eastAsia="en-US"/>
        </w:rPr>
        <w:t>S4 = норматив х N, где</w:t>
      </w:r>
    </w:p>
    <w:p w:rsidR="000643BD" w:rsidRPr="000643BD" w:rsidRDefault="000643BD" w:rsidP="000643BD">
      <w:pPr>
        <w:ind w:firstLine="720"/>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N  – количество членов ДПД + количество членов ДПК</w:t>
      </w:r>
    </w:p>
    <w:p w:rsidR="000643BD" w:rsidRPr="000643BD" w:rsidRDefault="000643BD" w:rsidP="000643BD">
      <w:pPr>
        <w:ind w:firstLine="720"/>
        <w:jc w:val="both"/>
        <w:rPr>
          <w:rFonts w:ascii="Liberation Serif" w:eastAsia="Calibri" w:hAnsi="Liberation Serif"/>
          <w:sz w:val="28"/>
          <w:szCs w:val="28"/>
          <w:lang w:eastAsia="en-US"/>
        </w:rPr>
      </w:pPr>
      <w:proofErr w:type="gramStart"/>
      <w:r w:rsidRPr="000643BD">
        <w:rPr>
          <w:rFonts w:ascii="Liberation Serif" w:eastAsia="Calibri" w:hAnsi="Liberation Serif"/>
          <w:sz w:val="28"/>
          <w:szCs w:val="28"/>
          <w:lang w:eastAsia="en-US"/>
        </w:rPr>
        <w:t>Норматив накладных расходов рассчитан по предложению Свердловского областного отделения ВДПО, составляет 763,64 рублей на каждого члена ДПК и ДПД и включает в себя сумму расходов на оплату труда председателя совета общественного объединения с начислениями, оплату труда бухгалтера общественного объединения с начислениями и хозяйственные расходы общественных объединений, умноженную на количество общественных объединений и разделенную на количество добровольных пожарных, а именно:</w:t>
      </w:r>
      <w:proofErr w:type="gramEnd"/>
    </w:p>
    <w:p w:rsidR="000643BD" w:rsidRPr="000643BD" w:rsidRDefault="000643BD" w:rsidP="000643BD">
      <w:pPr>
        <w:ind w:firstLine="720"/>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{[(10 000 руб./мес. х 12 мес. х 1.2) + (3 000 руб./месяц х 12 мес. х 1,2) + (2 000 руб./ мес. х 12 мес.)] х 7}:</w:t>
      </w:r>
    </w:p>
    <w:p w:rsidR="000643BD" w:rsidRPr="000643BD" w:rsidRDefault="000643BD" w:rsidP="000643BD">
      <w:pPr>
        <w:ind w:firstLine="720"/>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количество добровольных пожарных = (1 008 000 руб. + 302 400 руб. + 168 000 руб.): 1936 чел. = 763,64 руб./чел.</w:t>
      </w:r>
    </w:p>
    <w:p w:rsidR="000643BD" w:rsidRPr="000643BD" w:rsidRDefault="000643BD" w:rsidP="000643BD">
      <w:pPr>
        <w:spacing w:after="200" w:line="276" w:lineRule="auto"/>
        <w:rPr>
          <w:rFonts w:ascii="Liberation Serif" w:eastAsia="Calibri" w:hAnsi="Liberation Serif"/>
          <w:sz w:val="28"/>
          <w:szCs w:val="28"/>
          <w:lang w:eastAsia="en-US"/>
        </w:rPr>
      </w:pPr>
    </w:p>
    <w:p w:rsidR="000643BD" w:rsidRPr="000643BD" w:rsidRDefault="000643BD" w:rsidP="000643BD">
      <w:pPr>
        <w:spacing w:after="200" w:line="276" w:lineRule="auto"/>
        <w:rPr>
          <w:rFonts w:ascii="Liberation Serif" w:eastAsia="Calibri" w:hAnsi="Liberation Serif"/>
          <w:sz w:val="28"/>
          <w:szCs w:val="28"/>
          <w:lang w:eastAsia="en-US"/>
        </w:rPr>
      </w:pPr>
    </w:p>
    <w:p w:rsidR="000643BD" w:rsidRPr="000643BD" w:rsidRDefault="000643BD" w:rsidP="000643BD">
      <w:pPr>
        <w:spacing w:after="200" w:line="276" w:lineRule="auto"/>
        <w:rPr>
          <w:rFonts w:ascii="Liberation Serif" w:eastAsia="Calibri" w:hAnsi="Liberation Serif"/>
          <w:sz w:val="28"/>
          <w:szCs w:val="28"/>
          <w:lang w:eastAsia="en-US"/>
        </w:rPr>
      </w:pPr>
    </w:p>
    <w:p w:rsidR="000643BD" w:rsidRPr="000643BD" w:rsidRDefault="000643BD" w:rsidP="000643BD">
      <w:pPr>
        <w:spacing w:after="200" w:line="276" w:lineRule="auto"/>
        <w:rPr>
          <w:rFonts w:ascii="Liberation Serif" w:eastAsia="Calibri" w:hAnsi="Liberation Serif"/>
          <w:sz w:val="28"/>
          <w:szCs w:val="28"/>
          <w:lang w:eastAsia="en-US"/>
        </w:rPr>
      </w:pPr>
    </w:p>
    <w:p w:rsidR="000643BD" w:rsidRPr="000643BD" w:rsidRDefault="000643BD" w:rsidP="000643BD">
      <w:pPr>
        <w:spacing w:after="200" w:line="276" w:lineRule="auto"/>
        <w:jc w:val="both"/>
        <w:rPr>
          <w:rFonts w:ascii="Liberation Serif" w:eastAsia="Calibri" w:hAnsi="Liberation Serif"/>
          <w:sz w:val="20"/>
          <w:szCs w:val="20"/>
          <w:lang w:eastAsia="en-US"/>
        </w:rPr>
      </w:pPr>
      <w:r w:rsidRPr="000643BD">
        <w:rPr>
          <w:rFonts w:ascii="Liberation Serif" w:eastAsia="Calibri" w:hAnsi="Liberation Serif"/>
          <w:b/>
          <w:sz w:val="20"/>
          <w:szCs w:val="20"/>
          <w:lang w:eastAsia="en-US"/>
        </w:rPr>
        <w:t xml:space="preserve">* </w:t>
      </w:r>
      <w:r w:rsidRPr="000643BD">
        <w:rPr>
          <w:rFonts w:ascii="Liberation Serif" w:eastAsia="Calibri" w:hAnsi="Liberation Serif"/>
          <w:sz w:val="20"/>
          <w:szCs w:val="20"/>
          <w:lang w:eastAsia="en-US"/>
        </w:rPr>
        <w:t xml:space="preserve">среднее количество членов 1 ДПД </w:t>
      </w:r>
    </w:p>
    <w:p w:rsidR="000643BD" w:rsidRDefault="000643BD"/>
    <w:p w:rsidR="000643BD" w:rsidRDefault="000643BD"/>
    <w:p w:rsidR="000643BD" w:rsidRDefault="000643BD"/>
    <w:p w:rsidR="000643BD" w:rsidRDefault="000643BD"/>
    <w:p w:rsidR="000643BD" w:rsidRDefault="000643BD"/>
    <w:p w:rsidR="000643BD" w:rsidRDefault="000643BD"/>
    <w:p w:rsidR="000643BD" w:rsidRDefault="000643BD"/>
    <w:p w:rsidR="000643BD" w:rsidRDefault="000643BD"/>
    <w:p w:rsidR="000643BD" w:rsidRDefault="000643BD"/>
    <w:p w:rsidR="000643BD" w:rsidRDefault="000643BD"/>
    <w:p w:rsidR="000643BD" w:rsidRDefault="000643BD"/>
    <w:p w:rsidR="000643BD" w:rsidRDefault="000643BD"/>
    <w:p w:rsidR="000643BD" w:rsidRDefault="000643BD"/>
    <w:p w:rsidR="000643BD" w:rsidRDefault="000643BD"/>
    <w:p w:rsidR="000643BD" w:rsidRDefault="000643BD"/>
    <w:p w:rsidR="000643BD" w:rsidRDefault="000643BD"/>
    <w:p w:rsidR="000643BD" w:rsidRDefault="000643BD"/>
    <w:p w:rsidR="000643BD" w:rsidRDefault="000643BD"/>
    <w:p w:rsidR="000643BD" w:rsidRDefault="000643BD"/>
    <w:p w:rsidR="000643BD" w:rsidRPr="000643BD" w:rsidRDefault="000643BD" w:rsidP="000643BD">
      <w:pPr>
        <w:jc w:val="center"/>
        <w:rPr>
          <w:rFonts w:ascii="Liberation Serif" w:hAnsi="Liberation Serif"/>
          <w:sz w:val="28"/>
          <w:szCs w:val="28"/>
        </w:rPr>
      </w:pPr>
      <w:r>
        <w:rPr>
          <w:rFonts w:ascii="Liberation Serif" w:eastAsia="Calibri" w:hAnsi="Liberation Serif"/>
          <w:noProof/>
          <w:sz w:val="22"/>
          <w:szCs w:val="22"/>
        </w:rPr>
        <w:lastRenderedPageBreak/>
        <mc:AlternateContent>
          <mc:Choice Requires="wps">
            <w:drawing>
              <wp:anchor distT="0" distB="0" distL="114300" distR="114300" simplePos="0" relativeHeight="251663360"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0643BD" w:rsidRPr="003C063F" w:rsidRDefault="000643BD" w:rsidP="000643BD">
                            <w:pPr>
                              <w:rPr>
                                <w:rFonts w:ascii="Liberation Serif" w:hAnsi="Liberation Serif"/>
                                <w:sz w:val="28"/>
                                <w:szCs w:val="28"/>
                              </w:rPr>
                            </w:pPr>
                            <w:permStart w:id="1001674678" w:edGrp="everyone"/>
                            <w:r>
                              <w:rPr>
                                <w:rFonts w:ascii="Liberation Serif" w:hAnsi="Liberation Serif"/>
                                <w:sz w:val="28"/>
                                <w:szCs w:val="28"/>
                              </w:rPr>
                              <w:t>УТВЕРЖДЕН</w:t>
                            </w:r>
                          </w:p>
                          <w:p w:rsidR="000643BD" w:rsidRPr="003C063F" w:rsidRDefault="000643BD" w:rsidP="000643BD">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0643BD" w:rsidRPr="003C063F" w:rsidRDefault="000643BD" w:rsidP="000643BD">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0643BD" w:rsidRPr="003C063F" w:rsidTr="004A7329">
                              <w:tc>
                                <w:tcPr>
                                  <w:tcW w:w="534" w:type="dxa"/>
                                  <w:shd w:val="clear" w:color="auto" w:fill="auto"/>
                                </w:tcPr>
                                <w:permEnd w:id="1001674678"/>
                                <w:p w:rsidR="000643BD" w:rsidRPr="003C063F" w:rsidRDefault="000643BD" w:rsidP="004A7329">
                                  <w:pPr>
                                    <w:rPr>
                                      <w:rFonts w:ascii="Liberation Serif" w:hAnsi="Liberation Serif"/>
                                      <w:sz w:val="28"/>
                                      <w:szCs w:val="28"/>
                                    </w:rPr>
                                  </w:pPr>
                                  <w:r w:rsidRPr="003C063F">
                                    <w:rPr>
                                      <w:rFonts w:ascii="Liberation Serif" w:hAnsi="Liberation Serif"/>
                                      <w:sz w:val="28"/>
                                      <w:szCs w:val="28"/>
                                    </w:rPr>
                                    <w:t>от</w:t>
                                  </w:r>
                                </w:p>
                              </w:tc>
                              <w:permStart w:id="250688725" w:edGrp="everyone"/>
                              <w:tc>
                                <w:tcPr>
                                  <w:tcW w:w="2126" w:type="dxa"/>
                                  <w:tcBorders>
                                    <w:bottom w:val="single" w:sz="4" w:space="0" w:color="auto"/>
                                  </w:tcBorders>
                                  <w:shd w:val="clear" w:color="auto" w:fill="auto"/>
                                </w:tcPr>
                                <w:p w:rsidR="000643BD" w:rsidRPr="003C063F" w:rsidRDefault="000643BD"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250688725"/>
                                </w:p>
                              </w:tc>
                              <w:tc>
                                <w:tcPr>
                                  <w:tcW w:w="484" w:type="dxa"/>
                                  <w:shd w:val="clear" w:color="auto" w:fill="auto"/>
                                </w:tcPr>
                                <w:p w:rsidR="000643BD" w:rsidRPr="003C063F" w:rsidRDefault="000643BD" w:rsidP="004A7329">
                                  <w:pPr>
                                    <w:rPr>
                                      <w:rFonts w:ascii="Liberation Serif" w:hAnsi="Liberation Serif"/>
                                      <w:sz w:val="28"/>
                                      <w:szCs w:val="28"/>
                                    </w:rPr>
                                  </w:pPr>
                                  <w:r w:rsidRPr="003C063F">
                                    <w:rPr>
                                      <w:rFonts w:ascii="Liberation Serif" w:hAnsi="Liberation Serif"/>
                                      <w:sz w:val="28"/>
                                      <w:szCs w:val="28"/>
                                    </w:rPr>
                                    <w:t>№</w:t>
                                  </w:r>
                                </w:p>
                              </w:tc>
                              <w:permStart w:id="1349148983" w:edGrp="everyone"/>
                              <w:tc>
                                <w:tcPr>
                                  <w:tcW w:w="1159" w:type="dxa"/>
                                  <w:tcBorders>
                                    <w:bottom w:val="single" w:sz="4" w:space="0" w:color="auto"/>
                                  </w:tcBorders>
                                  <w:shd w:val="clear" w:color="auto" w:fill="auto"/>
                                </w:tcPr>
                                <w:p w:rsidR="000643BD" w:rsidRPr="003C063F" w:rsidRDefault="000643BD"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349148983"/>
                                </w:p>
                              </w:tc>
                            </w:tr>
                          </w:tbl>
                          <w:p w:rsidR="000643BD" w:rsidRPr="003C063F" w:rsidRDefault="000643BD" w:rsidP="000643BD">
                            <w:pPr>
                              <w:rPr>
                                <w:rFonts w:ascii="Liberation Serif" w:hAnsi="Liberation Serif"/>
                                <w:sz w:val="28"/>
                                <w:szCs w:val="28"/>
                              </w:rPr>
                            </w:pPr>
                          </w:p>
                          <w:p w:rsidR="000643BD" w:rsidRPr="003C063F" w:rsidRDefault="000643BD" w:rsidP="000643BD">
                            <w:pPr>
                              <w:rPr>
                                <w:rFonts w:ascii="Liberation Serif" w:hAnsi="Liberation Serif"/>
                                <w:sz w:val="28"/>
                                <w:szCs w:val="28"/>
                              </w:rPr>
                            </w:pPr>
                          </w:p>
                          <w:p w:rsidR="000643BD" w:rsidRPr="003C063F" w:rsidRDefault="000643BD" w:rsidP="000643BD">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Поле 2" o:spid="_x0000_s1027" type="#_x0000_t202" style="position:absolute;left:0;text-align:left;margin-left:253.95pt;margin-top:-29.7pt;width:229.5pt;height:10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ATLgIAACMEAAAOAAAAZHJzL2Uyb0RvYy54bWysU12O0zAQfkfiDpbfadqo2e1GTVdLlyKk&#10;5UdaOIDjOI2F7TG222S5DKfgCYkz9EiMnW63wBsiD9ZMZubzN9+Ml9eDVmQvnJdgKjqbTCkRhkMj&#10;zbainz5uXiwo8YGZhikwoqIPwtPr1fNny96WIocOVCMcQRDjy95WtAvBllnmeSc08xOwwmCwBadZ&#10;QNdts8axHtG1yvLp9CLrwTXWARfe49/bMUhXCb9tBQ/v29aLQFRFkVtIp0tnHc9stWTl1jHbSX6k&#10;wf6BhWbS4KUnqFsWGNk5+ReUltyBhzZMOOgM2lZykXrAbmbTP7q575gVqRcUx9uTTP7/wfJ3+w+O&#10;yKaiOSWGaRzR4dvh5+HH4TvJozq99SUm3VtMC8NLGHDKqVNv74B/9sTAumNmK26cg74TrEF2s1iZ&#10;nZWOOD6C1P1baPAatguQgIbW6SgdikEQHaf0cJqMGALh+DO/ms0vCgxxjM3yRbG4LNIdrHwst86H&#10;1wI0iUZFHY4+wbP9nQ+RDisfU+JtHpRsNlKp5LhtvVaO7BmuySZ9R/Tf0pQhfUWvirxIyAZifdog&#10;LQOusZK6ootp/GI5K6Mcr0yT7MCkGm1kosxRnyjJKE4Y6iENIokXtauheUDBHIxbi68MjQ7cV0p6&#10;3NiK+i875gQl6o1B0VGieVzx5MyLyxwddx6pzyPMcISqaKBkNNchPYtI28ANDqeVSbYnJkfKuIlJ&#10;zeOriat+7qesp7e9+gUAAP//AwBQSwMEFAAGAAgAAAAhALKzg87fAAAACwEAAA8AAABkcnMvZG93&#10;bnJldi54bWxMj8tOwzAQRfdI/IM1SGxQ6xTyICFOBUggti39gEk8TSJiO4rdJv17hhVdzszRnXPL&#10;7WIGcabJ984q2KwjEGQbp3vbKjh8f6yeQfiAVuPgLCm4kIdtdXtTYqHdbHd03odWcIj1BSroQhgL&#10;KX3TkUG/diNZvh3dZDDwOLVSTzhzuBnkYxSl0mBv+UOHI7131PzsT0bB8Wt+SPK5/gyHbBenb9hn&#10;tbsodX+3vL6ACLSEfxj+9FkdKnaq3clqLwYFSZTljCpYJXkMgok8TXlTMxo/bUBWpbzuUP0CAAD/&#10;/wMAUEsBAi0AFAAGAAgAAAAhALaDOJL+AAAA4QEAABMAAAAAAAAAAAAAAAAAAAAAAFtDb250ZW50&#10;X1R5cGVzXS54bWxQSwECLQAUAAYACAAAACEAOP0h/9YAAACUAQAACwAAAAAAAAAAAAAAAAAvAQAA&#10;X3JlbHMvLnJlbHNQSwECLQAUAAYACAAAACEAEfrgEy4CAAAjBAAADgAAAAAAAAAAAAAAAAAuAgAA&#10;ZHJzL2Uyb0RvYy54bWxQSwECLQAUAAYACAAAACEAsrODzt8AAAALAQAADwAAAAAAAAAAAAAAAACI&#10;BAAAZHJzL2Rvd25yZXYueG1sUEsFBgAAAAAEAAQA8wAAAJQFAAAAAA==&#10;" stroked="f">
                <v:textbox>
                  <w:txbxContent>
                    <w:p w:rsidR="000643BD" w:rsidRPr="003C063F" w:rsidRDefault="000643BD" w:rsidP="000643BD">
                      <w:pPr>
                        <w:rPr>
                          <w:rFonts w:ascii="Liberation Serif" w:hAnsi="Liberation Serif"/>
                          <w:sz w:val="28"/>
                          <w:szCs w:val="28"/>
                        </w:rPr>
                      </w:pPr>
                      <w:permStart w:id="1001674678" w:edGrp="everyone"/>
                      <w:r>
                        <w:rPr>
                          <w:rFonts w:ascii="Liberation Serif" w:hAnsi="Liberation Serif"/>
                          <w:sz w:val="28"/>
                          <w:szCs w:val="28"/>
                        </w:rPr>
                        <w:t>УТВЕРЖДЕН</w:t>
                      </w:r>
                    </w:p>
                    <w:p w:rsidR="000643BD" w:rsidRPr="003C063F" w:rsidRDefault="000643BD" w:rsidP="000643BD">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0643BD" w:rsidRPr="003C063F" w:rsidRDefault="000643BD" w:rsidP="000643BD">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0643BD" w:rsidRPr="003C063F" w:rsidTr="004A7329">
                        <w:tc>
                          <w:tcPr>
                            <w:tcW w:w="534" w:type="dxa"/>
                            <w:shd w:val="clear" w:color="auto" w:fill="auto"/>
                          </w:tcPr>
                          <w:permEnd w:id="1001674678"/>
                          <w:p w:rsidR="000643BD" w:rsidRPr="003C063F" w:rsidRDefault="000643BD" w:rsidP="004A7329">
                            <w:pPr>
                              <w:rPr>
                                <w:rFonts w:ascii="Liberation Serif" w:hAnsi="Liberation Serif"/>
                                <w:sz w:val="28"/>
                                <w:szCs w:val="28"/>
                              </w:rPr>
                            </w:pPr>
                            <w:r w:rsidRPr="003C063F">
                              <w:rPr>
                                <w:rFonts w:ascii="Liberation Serif" w:hAnsi="Liberation Serif"/>
                                <w:sz w:val="28"/>
                                <w:szCs w:val="28"/>
                              </w:rPr>
                              <w:t>от</w:t>
                            </w:r>
                          </w:p>
                        </w:tc>
                        <w:permStart w:id="250688725" w:edGrp="everyone"/>
                        <w:tc>
                          <w:tcPr>
                            <w:tcW w:w="2126" w:type="dxa"/>
                            <w:tcBorders>
                              <w:bottom w:val="single" w:sz="4" w:space="0" w:color="auto"/>
                            </w:tcBorders>
                            <w:shd w:val="clear" w:color="auto" w:fill="auto"/>
                          </w:tcPr>
                          <w:p w:rsidR="000643BD" w:rsidRPr="003C063F" w:rsidRDefault="000643BD"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250688725"/>
                          </w:p>
                        </w:tc>
                        <w:tc>
                          <w:tcPr>
                            <w:tcW w:w="484" w:type="dxa"/>
                            <w:shd w:val="clear" w:color="auto" w:fill="auto"/>
                          </w:tcPr>
                          <w:p w:rsidR="000643BD" w:rsidRPr="003C063F" w:rsidRDefault="000643BD" w:rsidP="004A7329">
                            <w:pPr>
                              <w:rPr>
                                <w:rFonts w:ascii="Liberation Serif" w:hAnsi="Liberation Serif"/>
                                <w:sz w:val="28"/>
                                <w:szCs w:val="28"/>
                              </w:rPr>
                            </w:pPr>
                            <w:r w:rsidRPr="003C063F">
                              <w:rPr>
                                <w:rFonts w:ascii="Liberation Serif" w:hAnsi="Liberation Serif"/>
                                <w:sz w:val="28"/>
                                <w:szCs w:val="28"/>
                              </w:rPr>
                              <w:t>№</w:t>
                            </w:r>
                          </w:p>
                        </w:tc>
                        <w:permStart w:id="1349148983" w:edGrp="everyone"/>
                        <w:tc>
                          <w:tcPr>
                            <w:tcW w:w="1159" w:type="dxa"/>
                            <w:tcBorders>
                              <w:bottom w:val="single" w:sz="4" w:space="0" w:color="auto"/>
                            </w:tcBorders>
                            <w:shd w:val="clear" w:color="auto" w:fill="auto"/>
                          </w:tcPr>
                          <w:p w:rsidR="000643BD" w:rsidRPr="003C063F" w:rsidRDefault="000643BD"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349148983"/>
                          </w:p>
                        </w:tc>
                      </w:tr>
                    </w:tbl>
                    <w:p w:rsidR="000643BD" w:rsidRPr="003C063F" w:rsidRDefault="000643BD" w:rsidP="000643BD">
                      <w:pPr>
                        <w:rPr>
                          <w:rFonts w:ascii="Liberation Serif" w:hAnsi="Liberation Serif"/>
                          <w:sz w:val="28"/>
                          <w:szCs w:val="28"/>
                        </w:rPr>
                      </w:pPr>
                    </w:p>
                    <w:p w:rsidR="000643BD" w:rsidRPr="003C063F" w:rsidRDefault="000643BD" w:rsidP="000643BD">
                      <w:pPr>
                        <w:rPr>
                          <w:rFonts w:ascii="Liberation Serif" w:hAnsi="Liberation Serif"/>
                          <w:sz w:val="28"/>
                          <w:szCs w:val="28"/>
                        </w:rPr>
                      </w:pPr>
                    </w:p>
                    <w:p w:rsidR="000643BD" w:rsidRPr="003C063F" w:rsidRDefault="000643BD" w:rsidP="000643BD">
                      <w:pPr>
                        <w:rPr>
                          <w:rFonts w:ascii="Liberation Serif" w:hAnsi="Liberation Serif"/>
                        </w:rPr>
                      </w:pPr>
                    </w:p>
                  </w:txbxContent>
                </v:textbox>
              </v:shape>
            </w:pict>
          </mc:Fallback>
        </mc:AlternateContent>
      </w:r>
    </w:p>
    <w:p w:rsidR="000643BD" w:rsidRPr="000643BD" w:rsidRDefault="000643BD" w:rsidP="000643BD">
      <w:pPr>
        <w:jc w:val="center"/>
        <w:rPr>
          <w:rFonts w:ascii="Liberation Serif" w:hAnsi="Liberation Serif"/>
          <w:sz w:val="28"/>
          <w:szCs w:val="28"/>
        </w:rPr>
      </w:pPr>
    </w:p>
    <w:p w:rsidR="000643BD" w:rsidRPr="000643BD" w:rsidRDefault="000643BD" w:rsidP="000643BD">
      <w:pPr>
        <w:jc w:val="center"/>
        <w:rPr>
          <w:rFonts w:ascii="Liberation Serif" w:hAnsi="Liberation Serif"/>
          <w:sz w:val="28"/>
          <w:szCs w:val="28"/>
        </w:rPr>
      </w:pPr>
    </w:p>
    <w:p w:rsidR="000643BD" w:rsidRPr="000643BD" w:rsidRDefault="000643BD" w:rsidP="000643BD">
      <w:pPr>
        <w:jc w:val="center"/>
        <w:rPr>
          <w:rFonts w:ascii="Liberation Serif" w:hAnsi="Liberation Serif"/>
          <w:sz w:val="28"/>
          <w:szCs w:val="28"/>
        </w:rPr>
      </w:pPr>
    </w:p>
    <w:p w:rsidR="000643BD" w:rsidRPr="000643BD" w:rsidRDefault="000643BD" w:rsidP="000643BD">
      <w:pPr>
        <w:autoSpaceDE w:val="0"/>
        <w:autoSpaceDN w:val="0"/>
        <w:adjustRightInd w:val="0"/>
        <w:jc w:val="center"/>
        <w:rPr>
          <w:rFonts w:ascii="Calibri" w:eastAsia="Calibri" w:hAnsi="Calibri"/>
          <w:b/>
          <w:bCs/>
          <w:sz w:val="28"/>
          <w:szCs w:val="28"/>
          <w:lang w:eastAsia="en-US"/>
        </w:rPr>
      </w:pPr>
    </w:p>
    <w:p w:rsidR="000643BD" w:rsidRPr="000643BD" w:rsidRDefault="000643BD" w:rsidP="000643BD">
      <w:pPr>
        <w:autoSpaceDE w:val="0"/>
        <w:autoSpaceDN w:val="0"/>
        <w:adjustRightInd w:val="0"/>
        <w:jc w:val="center"/>
        <w:rPr>
          <w:rFonts w:ascii="Liberation Serif" w:eastAsia="Calibri" w:hAnsi="Liberation Serif"/>
          <w:b/>
          <w:bCs/>
          <w:sz w:val="28"/>
          <w:szCs w:val="28"/>
          <w:lang w:eastAsia="en-US"/>
        </w:rPr>
      </w:pPr>
      <w:r w:rsidRPr="000643BD">
        <w:rPr>
          <w:rFonts w:ascii="Liberation Serif" w:eastAsia="Calibri" w:hAnsi="Liberation Serif"/>
          <w:b/>
          <w:bCs/>
          <w:sz w:val="28"/>
          <w:szCs w:val="28"/>
          <w:lang w:eastAsia="en-US"/>
        </w:rPr>
        <w:t>Порядок предоставления субсидий</w:t>
      </w:r>
    </w:p>
    <w:p w:rsidR="000643BD" w:rsidRPr="000643BD" w:rsidRDefault="000643BD" w:rsidP="000643BD">
      <w:pPr>
        <w:widowControl w:val="0"/>
        <w:spacing w:line="274" w:lineRule="exact"/>
        <w:ind w:right="40"/>
        <w:jc w:val="center"/>
        <w:rPr>
          <w:rFonts w:ascii="Liberation Serif" w:eastAsia="Calibri" w:hAnsi="Liberation Serif"/>
          <w:b/>
          <w:bCs/>
          <w:iCs/>
          <w:sz w:val="28"/>
          <w:szCs w:val="28"/>
        </w:rPr>
      </w:pPr>
      <w:r w:rsidRPr="000643BD">
        <w:rPr>
          <w:rFonts w:ascii="Liberation Serif" w:eastAsia="Calibri" w:hAnsi="Liberation Serif"/>
          <w:b/>
          <w:bCs/>
          <w:iCs/>
          <w:sz w:val="28"/>
          <w:szCs w:val="28"/>
        </w:rPr>
        <w:t>из бюджета городского округа Верхняя Пышма общественным объединениям пожарной охраны, осуществляющим свою деятельность на территории городского округа Верхняя Пышма</w:t>
      </w:r>
    </w:p>
    <w:p w:rsidR="000643BD" w:rsidRPr="000643BD" w:rsidRDefault="000643BD" w:rsidP="000643BD">
      <w:pPr>
        <w:autoSpaceDE w:val="0"/>
        <w:autoSpaceDN w:val="0"/>
        <w:adjustRightInd w:val="0"/>
        <w:spacing w:line="276" w:lineRule="auto"/>
        <w:jc w:val="center"/>
        <w:rPr>
          <w:rFonts w:ascii="Liberation Serif" w:eastAsia="Calibri" w:hAnsi="Liberation Serif"/>
          <w:sz w:val="28"/>
          <w:szCs w:val="28"/>
          <w:lang w:eastAsia="en-US"/>
        </w:rPr>
      </w:pPr>
      <w:r w:rsidRPr="000643BD">
        <w:rPr>
          <w:rFonts w:ascii="Liberation Serif" w:eastAsia="Calibri" w:hAnsi="Liberation Serif"/>
          <w:sz w:val="28"/>
          <w:szCs w:val="28"/>
          <w:lang w:eastAsia="en-US"/>
        </w:rPr>
        <w:t>(далее – Порядок)</w:t>
      </w:r>
    </w:p>
    <w:p w:rsidR="000643BD" w:rsidRPr="000643BD" w:rsidRDefault="000643BD" w:rsidP="000643BD">
      <w:pPr>
        <w:autoSpaceDE w:val="0"/>
        <w:autoSpaceDN w:val="0"/>
        <w:adjustRightInd w:val="0"/>
        <w:spacing w:line="276" w:lineRule="auto"/>
        <w:jc w:val="center"/>
        <w:rPr>
          <w:rFonts w:ascii="Liberation Serif" w:eastAsia="Calibri" w:hAnsi="Liberation Serif"/>
          <w:sz w:val="28"/>
          <w:szCs w:val="28"/>
          <w:lang w:eastAsia="en-US"/>
        </w:rPr>
      </w:pPr>
    </w:p>
    <w:p w:rsidR="000643BD" w:rsidRPr="000643BD" w:rsidRDefault="000643BD" w:rsidP="000643BD">
      <w:pPr>
        <w:autoSpaceDE w:val="0"/>
        <w:autoSpaceDN w:val="0"/>
        <w:adjustRightInd w:val="0"/>
        <w:spacing w:line="276" w:lineRule="auto"/>
        <w:jc w:val="center"/>
        <w:rPr>
          <w:rFonts w:ascii="Liberation Serif" w:eastAsia="Calibri" w:hAnsi="Liberation Serif"/>
          <w:sz w:val="28"/>
          <w:szCs w:val="28"/>
          <w:lang w:eastAsia="en-US"/>
        </w:rPr>
      </w:pPr>
      <w:r w:rsidRPr="000643BD">
        <w:rPr>
          <w:rFonts w:ascii="Liberation Serif" w:eastAsia="Calibri" w:hAnsi="Liberation Serif"/>
          <w:sz w:val="28"/>
          <w:szCs w:val="28"/>
          <w:lang w:eastAsia="en-US"/>
        </w:rPr>
        <w:t xml:space="preserve">Глава 1. Общие положения о предоставлении субсидии из бюджета городского округа Верхняя Пышма общественным объединениям пожарной охраны, осуществляющим свою деятельность на территории </w:t>
      </w:r>
    </w:p>
    <w:p w:rsidR="000643BD" w:rsidRPr="000643BD" w:rsidRDefault="000643BD" w:rsidP="000643BD">
      <w:pPr>
        <w:autoSpaceDE w:val="0"/>
        <w:autoSpaceDN w:val="0"/>
        <w:adjustRightInd w:val="0"/>
        <w:spacing w:line="276" w:lineRule="auto"/>
        <w:jc w:val="center"/>
        <w:rPr>
          <w:rFonts w:ascii="Liberation Serif" w:eastAsia="Calibri" w:hAnsi="Liberation Serif"/>
          <w:sz w:val="28"/>
          <w:szCs w:val="28"/>
          <w:lang w:eastAsia="en-US"/>
        </w:rPr>
      </w:pPr>
      <w:r w:rsidRPr="000643BD">
        <w:rPr>
          <w:rFonts w:ascii="Liberation Serif" w:eastAsia="Calibri" w:hAnsi="Liberation Serif"/>
          <w:sz w:val="28"/>
          <w:szCs w:val="28"/>
          <w:lang w:eastAsia="en-US"/>
        </w:rPr>
        <w:t xml:space="preserve">городского округа Верхняя Пышма </w:t>
      </w:r>
    </w:p>
    <w:p w:rsidR="000643BD" w:rsidRPr="000643BD" w:rsidRDefault="000643BD" w:rsidP="000643BD">
      <w:pPr>
        <w:autoSpaceDE w:val="0"/>
        <w:autoSpaceDN w:val="0"/>
        <w:adjustRightInd w:val="0"/>
        <w:spacing w:line="276" w:lineRule="auto"/>
        <w:jc w:val="center"/>
        <w:rPr>
          <w:rFonts w:ascii="Liberation Serif" w:eastAsia="Calibri" w:hAnsi="Liberation Serif"/>
          <w:sz w:val="28"/>
          <w:szCs w:val="28"/>
          <w:lang w:eastAsia="en-US"/>
        </w:rPr>
      </w:pPr>
    </w:p>
    <w:p w:rsidR="000643BD" w:rsidRPr="000643BD" w:rsidRDefault="000643BD" w:rsidP="000643BD">
      <w:pPr>
        <w:tabs>
          <w:tab w:val="left" w:pos="993"/>
        </w:tabs>
        <w:autoSpaceDE w:val="0"/>
        <w:autoSpaceDN w:val="0"/>
        <w:adjustRightInd w:val="0"/>
        <w:spacing w:line="276" w:lineRule="auto"/>
        <w:ind w:firstLine="709"/>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 xml:space="preserve">1. </w:t>
      </w:r>
      <w:proofErr w:type="gramStart"/>
      <w:r w:rsidRPr="000643BD">
        <w:rPr>
          <w:rFonts w:ascii="Liberation Serif" w:eastAsia="Calibri" w:hAnsi="Liberation Serif"/>
          <w:sz w:val="28"/>
          <w:szCs w:val="28"/>
          <w:lang w:eastAsia="en-US"/>
        </w:rPr>
        <w:t>Настоящий Порядок определяет цели, условия и процедуру предоставления субсидии из бюджета городского округа Верхняя Пышма общественным объединениям пожарной охраны, осуществляющим свою деятельность на территории городского округа Верхняя Пышма (далее – субсидии общественным объединениям пожарной охраны), а также процедуру возврата субсидии общественным объединениям пожарной охраны в случае нарушения условий, предусмотренных при предоставлении субсидии общественным объединениям пожарной охраны.</w:t>
      </w:r>
      <w:proofErr w:type="gramEnd"/>
    </w:p>
    <w:p w:rsidR="000643BD" w:rsidRPr="000643BD" w:rsidRDefault="000643BD" w:rsidP="000643BD">
      <w:pPr>
        <w:autoSpaceDE w:val="0"/>
        <w:autoSpaceDN w:val="0"/>
        <w:adjustRightInd w:val="0"/>
        <w:ind w:firstLine="709"/>
        <w:jc w:val="both"/>
        <w:rPr>
          <w:rFonts w:ascii="Liberation Serif" w:eastAsia="Calibri" w:hAnsi="Liberation Serif"/>
          <w:color w:val="000000"/>
          <w:sz w:val="28"/>
          <w:szCs w:val="28"/>
          <w:lang w:eastAsia="en-US"/>
        </w:rPr>
      </w:pPr>
      <w:r w:rsidRPr="000643BD">
        <w:rPr>
          <w:rFonts w:ascii="Liberation Serif" w:eastAsia="Calibri" w:hAnsi="Liberation Serif"/>
          <w:color w:val="000000"/>
          <w:sz w:val="28"/>
          <w:szCs w:val="28"/>
          <w:lang w:eastAsia="en-US"/>
        </w:rPr>
        <w:t xml:space="preserve">2. Предоставление </w:t>
      </w:r>
      <w:r w:rsidRPr="000643BD">
        <w:rPr>
          <w:rFonts w:ascii="Liberation Serif" w:eastAsia="Calibri" w:hAnsi="Liberation Serif"/>
          <w:sz w:val="28"/>
          <w:szCs w:val="28"/>
          <w:lang w:eastAsia="en-US"/>
        </w:rPr>
        <w:t>субсидии общественным объединениям пожарной охраны</w:t>
      </w:r>
      <w:r w:rsidRPr="000643BD">
        <w:rPr>
          <w:rFonts w:ascii="Liberation Serif" w:eastAsia="Calibri" w:hAnsi="Liberation Serif"/>
          <w:color w:val="000000"/>
          <w:sz w:val="28"/>
          <w:szCs w:val="28"/>
          <w:lang w:eastAsia="en-US"/>
        </w:rPr>
        <w:t xml:space="preserve"> осуществляется за счет средств местного бюджета в соответствии с решением Думы городского округа Верхняя Пышма о бюджете на соответствующий финансовый год и плановый период в пределах лимитов бюджетных обязательств на указанные цели на безвозвратной и безвозмездной основе. Расходование </w:t>
      </w:r>
      <w:r w:rsidRPr="000643BD">
        <w:rPr>
          <w:rFonts w:ascii="Liberation Serif" w:eastAsia="Calibri" w:hAnsi="Liberation Serif"/>
          <w:sz w:val="28"/>
          <w:szCs w:val="28"/>
          <w:lang w:eastAsia="en-US"/>
        </w:rPr>
        <w:t>субсидии общественным объединениям пожарной охраны</w:t>
      </w:r>
      <w:r w:rsidRPr="000643BD">
        <w:rPr>
          <w:rFonts w:ascii="Liberation Serif" w:eastAsia="Calibri" w:hAnsi="Liberation Serif"/>
          <w:color w:val="000000"/>
          <w:sz w:val="28"/>
          <w:szCs w:val="28"/>
          <w:lang w:eastAsia="en-US"/>
        </w:rPr>
        <w:t xml:space="preserve"> осуществляется в соответствии с бюджетной классификацией расходов Российской Федерации. </w:t>
      </w:r>
    </w:p>
    <w:p w:rsidR="000643BD" w:rsidRPr="000643BD" w:rsidRDefault="000643BD" w:rsidP="000643BD">
      <w:pPr>
        <w:autoSpaceDE w:val="0"/>
        <w:autoSpaceDN w:val="0"/>
        <w:adjustRightInd w:val="0"/>
        <w:ind w:firstLine="709"/>
        <w:jc w:val="both"/>
        <w:rPr>
          <w:rFonts w:ascii="Liberation Serif" w:eastAsia="Calibri" w:hAnsi="Liberation Serif"/>
          <w:color w:val="000000"/>
          <w:sz w:val="28"/>
          <w:szCs w:val="28"/>
          <w:lang w:eastAsia="en-US"/>
        </w:rPr>
      </w:pPr>
      <w:r w:rsidRPr="000643BD">
        <w:rPr>
          <w:rFonts w:ascii="Liberation Serif" w:eastAsia="Calibri" w:hAnsi="Liberation Serif"/>
          <w:color w:val="000000"/>
          <w:sz w:val="28"/>
          <w:szCs w:val="28"/>
          <w:lang w:eastAsia="en-US"/>
        </w:rPr>
        <w:t xml:space="preserve">3. Главным распорядителем средств бюджета городского округа Верхняя Пышма по предоставлению </w:t>
      </w:r>
      <w:r w:rsidRPr="000643BD">
        <w:rPr>
          <w:rFonts w:ascii="Liberation Serif" w:eastAsia="Calibri" w:hAnsi="Liberation Serif"/>
          <w:sz w:val="28"/>
          <w:szCs w:val="28"/>
          <w:lang w:eastAsia="en-US"/>
        </w:rPr>
        <w:t>субсидии общественным объединениям пожарной охраны</w:t>
      </w:r>
      <w:r w:rsidRPr="000643BD">
        <w:rPr>
          <w:rFonts w:ascii="Liberation Serif" w:eastAsia="Calibri" w:hAnsi="Liberation Serif"/>
          <w:color w:val="000000"/>
          <w:sz w:val="28"/>
          <w:szCs w:val="28"/>
          <w:lang w:eastAsia="en-US"/>
        </w:rPr>
        <w:t xml:space="preserve"> является администрация городского округа Верхняя Пышма.</w:t>
      </w:r>
    </w:p>
    <w:p w:rsidR="000643BD" w:rsidRPr="000643BD" w:rsidRDefault="000643BD" w:rsidP="000643BD">
      <w:pPr>
        <w:autoSpaceDE w:val="0"/>
        <w:autoSpaceDN w:val="0"/>
        <w:adjustRightInd w:val="0"/>
        <w:ind w:firstLine="709"/>
        <w:jc w:val="both"/>
        <w:rPr>
          <w:rFonts w:ascii="Liberation Serif" w:eastAsia="Calibri" w:hAnsi="Liberation Serif"/>
          <w:color w:val="000000"/>
          <w:sz w:val="28"/>
          <w:szCs w:val="28"/>
          <w:lang w:eastAsia="en-US"/>
        </w:rPr>
      </w:pPr>
      <w:r w:rsidRPr="000643BD">
        <w:rPr>
          <w:rFonts w:ascii="Liberation Serif" w:eastAsia="Calibri" w:hAnsi="Liberation Serif"/>
          <w:color w:val="000000"/>
          <w:sz w:val="28"/>
          <w:szCs w:val="28"/>
          <w:lang w:eastAsia="en-US"/>
        </w:rPr>
        <w:t xml:space="preserve">4. </w:t>
      </w:r>
      <w:proofErr w:type="gramStart"/>
      <w:r w:rsidRPr="000643BD">
        <w:rPr>
          <w:rFonts w:ascii="Liberation Serif" w:eastAsia="Calibri" w:hAnsi="Liberation Serif"/>
          <w:color w:val="000000"/>
          <w:sz w:val="28"/>
          <w:szCs w:val="28"/>
          <w:lang w:eastAsia="en-US"/>
        </w:rPr>
        <w:t xml:space="preserve">Финансирование </w:t>
      </w:r>
      <w:r w:rsidRPr="000643BD">
        <w:rPr>
          <w:rFonts w:ascii="Liberation Serif" w:eastAsia="Calibri" w:hAnsi="Liberation Serif"/>
          <w:sz w:val="28"/>
          <w:szCs w:val="28"/>
          <w:lang w:eastAsia="en-US"/>
        </w:rPr>
        <w:t>субсидии общественным объединениям пожарной охраны</w:t>
      </w:r>
      <w:r w:rsidRPr="000643BD">
        <w:rPr>
          <w:rFonts w:ascii="Liberation Serif" w:eastAsia="Calibri" w:hAnsi="Liberation Serif"/>
          <w:color w:val="000000"/>
          <w:sz w:val="28"/>
          <w:szCs w:val="28"/>
          <w:lang w:eastAsia="en-US"/>
        </w:rPr>
        <w:t xml:space="preserve"> осуществляется по разделу</w:t>
      </w:r>
      <w:r w:rsidRPr="000643BD">
        <w:rPr>
          <w:rFonts w:ascii="Liberation Serif" w:eastAsia="Calibri" w:hAnsi="Liberation Serif"/>
          <w:color w:val="FF0000"/>
          <w:sz w:val="28"/>
          <w:szCs w:val="28"/>
          <w:lang w:eastAsia="en-US"/>
        </w:rPr>
        <w:t xml:space="preserve"> </w:t>
      </w:r>
      <w:r w:rsidRPr="000643BD">
        <w:rPr>
          <w:rFonts w:ascii="Liberation Serif" w:eastAsia="Calibri" w:hAnsi="Liberation Serif"/>
          <w:color w:val="000000"/>
          <w:sz w:val="28"/>
          <w:szCs w:val="28"/>
          <w:lang w:eastAsia="en-US"/>
        </w:rPr>
        <w:t>0300,</w:t>
      </w:r>
      <w:r w:rsidRPr="000643BD">
        <w:rPr>
          <w:rFonts w:ascii="Liberation Serif" w:eastAsia="Calibri" w:hAnsi="Liberation Serif"/>
          <w:color w:val="FF0000"/>
          <w:sz w:val="28"/>
          <w:szCs w:val="28"/>
          <w:lang w:eastAsia="en-US"/>
        </w:rPr>
        <w:t xml:space="preserve"> </w:t>
      </w:r>
      <w:r w:rsidRPr="000643BD">
        <w:rPr>
          <w:rFonts w:ascii="Liberation Serif" w:eastAsia="Calibri" w:hAnsi="Liberation Serif"/>
          <w:color w:val="000000"/>
          <w:sz w:val="28"/>
          <w:szCs w:val="28"/>
          <w:lang w:eastAsia="en-US"/>
        </w:rPr>
        <w:t>подразделу</w:t>
      </w:r>
      <w:r w:rsidRPr="000643BD">
        <w:rPr>
          <w:rFonts w:ascii="Liberation Serif" w:eastAsia="Calibri" w:hAnsi="Liberation Serif"/>
          <w:color w:val="FF0000"/>
          <w:sz w:val="28"/>
          <w:szCs w:val="28"/>
          <w:lang w:eastAsia="en-US"/>
        </w:rPr>
        <w:t xml:space="preserve"> </w:t>
      </w:r>
      <w:r w:rsidRPr="000643BD">
        <w:rPr>
          <w:rFonts w:ascii="Liberation Serif" w:eastAsia="Calibri" w:hAnsi="Liberation Serif"/>
          <w:color w:val="000000"/>
          <w:sz w:val="28"/>
          <w:szCs w:val="28"/>
          <w:lang w:eastAsia="en-US"/>
        </w:rPr>
        <w:t>0310 «Обеспечение пожарной безопасности»,</w:t>
      </w:r>
      <w:r w:rsidRPr="000643BD">
        <w:rPr>
          <w:rFonts w:ascii="Liberation Serif" w:eastAsia="Calibri" w:hAnsi="Liberation Serif"/>
          <w:color w:val="FF0000"/>
          <w:sz w:val="28"/>
          <w:szCs w:val="28"/>
          <w:lang w:eastAsia="en-US"/>
        </w:rPr>
        <w:t xml:space="preserve"> </w:t>
      </w:r>
      <w:r w:rsidRPr="000643BD">
        <w:rPr>
          <w:rFonts w:ascii="Liberation Serif" w:eastAsia="Calibri" w:hAnsi="Liberation Serif"/>
          <w:color w:val="000000"/>
          <w:sz w:val="28"/>
          <w:szCs w:val="28"/>
          <w:lang w:eastAsia="en-US"/>
        </w:rPr>
        <w:t>целевой статье 0181317040 «Организация деятельности и обеспечение добровольной пожарной дружины»,</w:t>
      </w:r>
      <w:r w:rsidRPr="000643BD">
        <w:rPr>
          <w:rFonts w:ascii="Liberation Serif" w:eastAsia="Calibri" w:hAnsi="Liberation Serif"/>
          <w:color w:val="FF0000"/>
          <w:sz w:val="28"/>
          <w:szCs w:val="28"/>
          <w:lang w:eastAsia="en-US"/>
        </w:rPr>
        <w:t xml:space="preserve"> </w:t>
      </w:r>
      <w:r w:rsidRPr="000643BD">
        <w:rPr>
          <w:rFonts w:ascii="Liberation Serif" w:eastAsia="Calibri" w:hAnsi="Liberation Serif"/>
          <w:color w:val="000000"/>
          <w:sz w:val="28"/>
          <w:szCs w:val="28"/>
          <w:lang w:eastAsia="en-US"/>
        </w:rPr>
        <w:t>виду расходов</w:t>
      </w:r>
      <w:r w:rsidRPr="000643BD">
        <w:rPr>
          <w:rFonts w:ascii="Liberation Serif" w:eastAsia="Calibri" w:hAnsi="Liberation Serif"/>
          <w:color w:val="FF0000"/>
          <w:sz w:val="28"/>
          <w:szCs w:val="28"/>
          <w:lang w:eastAsia="en-US"/>
        </w:rPr>
        <w:t xml:space="preserve"> </w:t>
      </w:r>
      <w:r w:rsidRPr="000643BD">
        <w:rPr>
          <w:rFonts w:ascii="Liberation Serif" w:eastAsia="Calibri" w:hAnsi="Liberation Serif"/>
          <w:color w:val="000000"/>
          <w:sz w:val="28"/>
          <w:szCs w:val="28"/>
          <w:lang w:eastAsia="en-US"/>
        </w:rPr>
        <w:t xml:space="preserve">813 «Субсидии (гранты в форме субсидий) на финансовое обеспечение затрат в связи с производством (реализацией товаров), </w:t>
      </w:r>
      <w:r w:rsidRPr="000643BD">
        <w:rPr>
          <w:rFonts w:ascii="Liberation Serif" w:eastAsia="Calibri" w:hAnsi="Liberation Serif"/>
          <w:color w:val="000000"/>
          <w:sz w:val="28"/>
          <w:szCs w:val="28"/>
          <w:lang w:eastAsia="en-US"/>
        </w:rPr>
        <w:lastRenderedPageBreak/>
        <w:t>выполнением работ, оказанием услуг, не подлежащие казначейскому сопровождению».</w:t>
      </w:r>
      <w:proofErr w:type="gramEnd"/>
    </w:p>
    <w:p w:rsidR="000643BD" w:rsidRPr="000643BD" w:rsidRDefault="000643BD" w:rsidP="000643BD">
      <w:pPr>
        <w:autoSpaceDE w:val="0"/>
        <w:autoSpaceDN w:val="0"/>
        <w:adjustRightInd w:val="0"/>
        <w:ind w:firstLine="709"/>
        <w:jc w:val="both"/>
        <w:rPr>
          <w:rFonts w:ascii="Liberation Serif" w:eastAsia="Calibri" w:hAnsi="Liberation Serif"/>
          <w:sz w:val="28"/>
          <w:szCs w:val="28"/>
          <w:lang w:eastAsia="en-US"/>
        </w:rPr>
      </w:pPr>
      <w:r w:rsidRPr="000643BD">
        <w:rPr>
          <w:rFonts w:ascii="Liberation Serif" w:eastAsia="Calibri" w:hAnsi="Liberation Serif"/>
          <w:color w:val="000000"/>
          <w:sz w:val="28"/>
          <w:szCs w:val="28"/>
          <w:lang w:eastAsia="en-US"/>
        </w:rPr>
        <w:t>5. С</w:t>
      </w:r>
      <w:r w:rsidRPr="000643BD">
        <w:rPr>
          <w:rFonts w:ascii="Liberation Serif" w:eastAsia="Calibri" w:hAnsi="Liberation Serif"/>
          <w:sz w:val="28"/>
          <w:szCs w:val="28"/>
          <w:lang w:eastAsia="en-US"/>
        </w:rPr>
        <w:t>убсидии общественным объединениям пожарной охраны предоставляются без проведения конкурсного отбора.</w:t>
      </w:r>
    </w:p>
    <w:p w:rsidR="000643BD" w:rsidRPr="000643BD" w:rsidRDefault="000643BD" w:rsidP="000643BD">
      <w:pPr>
        <w:autoSpaceDE w:val="0"/>
        <w:autoSpaceDN w:val="0"/>
        <w:adjustRightInd w:val="0"/>
        <w:ind w:firstLine="709"/>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6. Общественное объединение пожарной охраны должно соответствовать следующим критериям:</w:t>
      </w:r>
    </w:p>
    <w:p w:rsidR="000643BD" w:rsidRPr="000643BD" w:rsidRDefault="000643BD" w:rsidP="000643BD">
      <w:pPr>
        <w:autoSpaceDE w:val="0"/>
        <w:autoSpaceDN w:val="0"/>
        <w:adjustRightInd w:val="0"/>
        <w:ind w:firstLine="709"/>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6.1. включение Главным управлением Министерства Российской Федерации по делам гражданской обороны, чрезвычайным ситуациям и ликвидации последствий стихийных бедствий по Свердловской области в сводный реестр общественных объединений пожарной охраны;</w:t>
      </w:r>
    </w:p>
    <w:p w:rsidR="000643BD" w:rsidRPr="000643BD" w:rsidRDefault="000643BD" w:rsidP="000643BD">
      <w:pPr>
        <w:autoSpaceDE w:val="0"/>
        <w:autoSpaceDN w:val="0"/>
        <w:adjustRightInd w:val="0"/>
        <w:ind w:firstLine="709"/>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 xml:space="preserve">6.2. включение в </w:t>
      </w:r>
      <w:proofErr w:type="gramStart"/>
      <w:r w:rsidRPr="000643BD">
        <w:rPr>
          <w:rFonts w:ascii="Liberation Serif" w:eastAsia="Calibri" w:hAnsi="Liberation Serif"/>
          <w:sz w:val="28"/>
          <w:szCs w:val="28"/>
          <w:lang w:eastAsia="en-US"/>
        </w:rPr>
        <w:t>соответствии</w:t>
      </w:r>
      <w:proofErr w:type="gramEnd"/>
      <w:r w:rsidRPr="000643BD">
        <w:rPr>
          <w:rFonts w:ascii="Liberation Serif" w:eastAsia="Calibri" w:hAnsi="Liberation Serif"/>
          <w:sz w:val="28"/>
          <w:szCs w:val="28"/>
          <w:lang w:eastAsia="en-US"/>
        </w:rPr>
        <w:t xml:space="preserve"> с федеральным законодательством в расписание выездов подразделений пожарной охраны, пожарно-спасательных гарнизонов для тушения пожаров и проведения аварийно-спасательных работ на территории городского округа Верхняя Пышма;</w:t>
      </w:r>
    </w:p>
    <w:p w:rsidR="000643BD" w:rsidRPr="000643BD" w:rsidRDefault="000643BD" w:rsidP="000643BD">
      <w:pPr>
        <w:autoSpaceDE w:val="0"/>
        <w:autoSpaceDN w:val="0"/>
        <w:adjustRightInd w:val="0"/>
        <w:ind w:firstLine="709"/>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6.3. участие в профилактике пожаров;</w:t>
      </w:r>
    </w:p>
    <w:p w:rsidR="000643BD" w:rsidRPr="000643BD" w:rsidRDefault="000643BD" w:rsidP="000643BD">
      <w:pPr>
        <w:autoSpaceDE w:val="0"/>
        <w:autoSpaceDN w:val="0"/>
        <w:adjustRightInd w:val="0"/>
        <w:ind w:firstLine="709"/>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 xml:space="preserve">6.4. участие в </w:t>
      </w:r>
      <w:proofErr w:type="gramStart"/>
      <w:r w:rsidRPr="000643BD">
        <w:rPr>
          <w:rFonts w:ascii="Liberation Serif" w:eastAsia="Calibri" w:hAnsi="Liberation Serif"/>
          <w:sz w:val="28"/>
          <w:szCs w:val="28"/>
          <w:lang w:eastAsia="en-US"/>
        </w:rPr>
        <w:t>тушении</w:t>
      </w:r>
      <w:proofErr w:type="gramEnd"/>
      <w:r w:rsidRPr="000643BD">
        <w:rPr>
          <w:rFonts w:ascii="Liberation Serif" w:eastAsia="Calibri" w:hAnsi="Liberation Serif"/>
          <w:sz w:val="28"/>
          <w:szCs w:val="28"/>
          <w:lang w:eastAsia="en-US"/>
        </w:rPr>
        <w:t xml:space="preserve"> пожаров;</w:t>
      </w:r>
    </w:p>
    <w:p w:rsidR="000643BD" w:rsidRPr="000643BD" w:rsidRDefault="000643BD" w:rsidP="000643BD">
      <w:pPr>
        <w:autoSpaceDE w:val="0"/>
        <w:autoSpaceDN w:val="0"/>
        <w:adjustRightInd w:val="0"/>
        <w:ind w:firstLine="709"/>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 xml:space="preserve">6.5. участие в </w:t>
      </w:r>
      <w:proofErr w:type="gramStart"/>
      <w:r w:rsidRPr="000643BD">
        <w:rPr>
          <w:rFonts w:ascii="Liberation Serif" w:eastAsia="Calibri" w:hAnsi="Liberation Serif"/>
          <w:sz w:val="28"/>
          <w:szCs w:val="28"/>
          <w:lang w:eastAsia="en-US"/>
        </w:rPr>
        <w:t>спасении</w:t>
      </w:r>
      <w:proofErr w:type="gramEnd"/>
      <w:r w:rsidRPr="000643BD">
        <w:rPr>
          <w:rFonts w:ascii="Liberation Serif" w:eastAsia="Calibri" w:hAnsi="Liberation Serif"/>
          <w:sz w:val="28"/>
          <w:szCs w:val="28"/>
          <w:lang w:eastAsia="en-US"/>
        </w:rPr>
        <w:t xml:space="preserve"> людей и имущества при тушении пожаров и проведении аварийно-спасательных работ;</w:t>
      </w:r>
    </w:p>
    <w:p w:rsidR="000643BD" w:rsidRPr="000643BD" w:rsidRDefault="000643BD" w:rsidP="000643BD">
      <w:pPr>
        <w:autoSpaceDE w:val="0"/>
        <w:autoSpaceDN w:val="0"/>
        <w:adjustRightInd w:val="0"/>
        <w:ind w:firstLine="709"/>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 xml:space="preserve">6.6. участие в </w:t>
      </w:r>
      <w:proofErr w:type="gramStart"/>
      <w:r w:rsidRPr="000643BD">
        <w:rPr>
          <w:rFonts w:ascii="Liberation Serif" w:eastAsia="Calibri" w:hAnsi="Liberation Serif"/>
          <w:sz w:val="28"/>
          <w:szCs w:val="28"/>
          <w:lang w:eastAsia="en-US"/>
        </w:rPr>
        <w:t>проведении</w:t>
      </w:r>
      <w:proofErr w:type="gramEnd"/>
      <w:r w:rsidRPr="000643BD">
        <w:rPr>
          <w:rFonts w:ascii="Liberation Serif" w:eastAsia="Calibri" w:hAnsi="Liberation Serif"/>
          <w:sz w:val="28"/>
          <w:szCs w:val="28"/>
          <w:lang w:eastAsia="en-US"/>
        </w:rPr>
        <w:t xml:space="preserve"> аварийно-спасательных работ;</w:t>
      </w:r>
    </w:p>
    <w:p w:rsidR="000643BD" w:rsidRPr="000643BD" w:rsidRDefault="000643BD" w:rsidP="000643BD">
      <w:pPr>
        <w:autoSpaceDE w:val="0"/>
        <w:autoSpaceDN w:val="0"/>
        <w:adjustRightInd w:val="0"/>
        <w:ind w:firstLine="709"/>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6.7. приобретение пожарно-технического имущества, необходимого для достижения уставных целей;</w:t>
      </w:r>
    </w:p>
    <w:p w:rsidR="000643BD" w:rsidRPr="000643BD" w:rsidRDefault="000643BD" w:rsidP="000643BD">
      <w:pPr>
        <w:autoSpaceDE w:val="0"/>
        <w:autoSpaceDN w:val="0"/>
        <w:adjustRightInd w:val="0"/>
        <w:ind w:firstLine="709"/>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6.8. страхование жизни и здоровья работников добровольной пожарной охраны и добровольных пожарных;</w:t>
      </w:r>
    </w:p>
    <w:p w:rsidR="000643BD" w:rsidRPr="000643BD" w:rsidRDefault="000643BD" w:rsidP="000643BD">
      <w:pPr>
        <w:autoSpaceDE w:val="0"/>
        <w:autoSpaceDN w:val="0"/>
        <w:adjustRightInd w:val="0"/>
        <w:ind w:firstLine="709"/>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6.9. проведение профессионального обучения по программам профессиональной подготовки и программам повышения квалификации работников добровольной пожарной охраны и добровольных пожарных.</w:t>
      </w:r>
    </w:p>
    <w:p w:rsidR="000643BD" w:rsidRPr="000643BD" w:rsidRDefault="000643BD" w:rsidP="000643BD">
      <w:pPr>
        <w:autoSpaceDE w:val="0"/>
        <w:autoSpaceDN w:val="0"/>
        <w:adjustRightInd w:val="0"/>
        <w:ind w:firstLine="709"/>
        <w:jc w:val="both"/>
        <w:rPr>
          <w:rFonts w:ascii="Liberation Serif" w:eastAsia="Calibri" w:hAnsi="Liberation Serif"/>
          <w:color w:val="000000"/>
          <w:sz w:val="28"/>
          <w:szCs w:val="28"/>
          <w:lang w:eastAsia="en-US"/>
        </w:rPr>
      </w:pPr>
      <w:r w:rsidRPr="000643BD">
        <w:rPr>
          <w:rFonts w:ascii="Liberation Serif" w:eastAsia="Calibri" w:hAnsi="Liberation Serif"/>
          <w:color w:val="000000"/>
          <w:sz w:val="28"/>
          <w:szCs w:val="28"/>
          <w:lang w:eastAsia="en-US"/>
        </w:rPr>
        <w:t xml:space="preserve">7. Субсидии </w:t>
      </w:r>
      <w:r w:rsidRPr="000643BD">
        <w:rPr>
          <w:rFonts w:ascii="Liberation Serif" w:eastAsia="Calibri" w:hAnsi="Liberation Serif"/>
          <w:sz w:val="28"/>
          <w:szCs w:val="28"/>
          <w:lang w:eastAsia="en-US"/>
        </w:rPr>
        <w:t>общественным объединениям пожарной охраны</w:t>
      </w:r>
      <w:r w:rsidRPr="000643BD">
        <w:rPr>
          <w:rFonts w:ascii="Liberation Serif" w:eastAsia="Calibri" w:hAnsi="Liberation Serif"/>
          <w:color w:val="000000"/>
          <w:sz w:val="28"/>
          <w:szCs w:val="28"/>
          <w:lang w:eastAsia="en-US"/>
        </w:rPr>
        <w:t xml:space="preserve"> предоставляются в целях </w:t>
      </w:r>
      <w:proofErr w:type="gramStart"/>
      <w:r w:rsidRPr="000643BD">
        <w:rPr>
          <w:rFonts w:ascii="Liberation Serif" w:eastAsia="Calibri" w:hAnsi="Liberation Serif"/>
          <w:color w:val="000000"/>
          <w:sz w:val="28"/>
          <w:szCs w:val="28"/>
          <w:lang w:eastAsia="en-US"/>
        </w:rPr>
        <w:t>финансового</w:t>
      </w:r>
      <w:proofErr w:type="gramEnd"/>
      <w:r w:rsidRPr="000643BD">
        <w:rPr>
          <w:rFonts w:ascii="Liberation Serif" w:eastAsia="Calibri" w:hAnsi="Liberation Serif"/>
          <w:color w:val="000000"/>
          <w:sz w:val="28"/>
          <w:szCs w:val="28"/>
          <w:lang w:eastAsia="en-US"/>
        </w:rPr>
        <w:t xml:space="preserve"> обеспечения затрат, связанных с осуществлением организации и обеспечением деятельности добровольных пожарных дружин (далее – ДПД), осуществляющих свою деятельность на территории городского округа Верхняя Пышма:</w:t>
      </w:r>
    </w:p>
    <w:p w:rsidR="000643BD" w:rsidRPr="000643BD" w:rsidRDefault="000643BD" w:rsidP="000643BD">
      <w:pPr>
        <w:widowControl w:val="0"/>
        <w:autoSpaceDE w:val="0"/>
        <w:autoSpaceDN w:val="0"/>
        <w:adjustRightInd w:val="0"/>
        <w:ind w:firstLine="709"/>
        <w:jc w:val="both"/>
        <w:outlineLvl w:val="1"/>
        <w:rPr>
          <w:rFonts w:ascii="Liberation Serif" w:hAnsi="Liberation Serif"/>
          <w:sz w:val="28"/>
          <w:szCs w:val="28"/>
        </w:rPr>
      </w:pPr>
      <w:r w:rsidRPr="000643BD">
        <w:rPr>
          <w:rFonts w:ascii="Liberation Serif" w:hAnsi="Liberation Serif" w:cs="Arial"/>
          <w:color w:val="000000"/>
          <w:sz w:val="28"/>
          <w:szCs w:val="28"/>
        </w:rPr>
        <w:t xml:space="preserve">7.1. </w:t>
      </w:r>
      <w:r w:rsidRPr="000643BD">
        <w:rPr>
          <w:rFonts w:ascii="Liberation Serif" w:hAnsi="Liberation Serif"/>
          <w:sz w:val="28"/>
          <w:szCs w:val="28"/>
        </w:rPr>
        <w:t>оплата деятельности добровольных пожарных по профилактике пожаров;</w:t>
      </w:r>
    </w:p>
    <w:p w:rsidR="000643BD" w:rsidRPr="000643BD" w:rsidRDefault="000643BD" w:rsidP="000643BD">
      <w:pPr>
        <w:widowControl w:val="0"/>
        <w:autoSpaceDE w:val="0"/>
        <w:autoSpaceDN w:val="0"/>
        <w:adjustRightInd w:val="0"/>
        <w:ind w:firstLine="709"/>
        <w:jc w:val="both"/>
        <w:outlineLvl w:val="1"/>
        <w:rPr>
          <w:rFonts w:ascii="Liberation Serif" w:hAnsi="Liberation Serif"/>
          <w:sz w:val="28"/>
          <w:szCs w:val="28"/>
        </w:rPr>
      </w:pPr>
      <w:r w:rsidRPr="000643BD">
        <w:rPr>
          <w:rFonts w:ascii="Liberation Serif" w:hAnsi="Liberation Serif"/>
          <w:sz w:val="28"/>
          <w:szCs w:val="28"/>
        </w:rPr>
        <w:t>7.2. оплата деятельности добровольных пожарных по тушению пожаров;</w:t>
      </w:r>
    </w:p>
    <w:p w:rsidR="000643BD" w:rsidRPr="000643BD" w:rsidRDefault="000643BD" w:rsidP="000643BD">
      <w:pPr>
        <w:widowControl w:val="0"/>
        <w:autoSpaceDE w:val="0"/>
        <w:autoSpaceDN w:val="0"/>
        <w:adjustRightInd w:val="0"/>
        <w:ind w:firstLine="709"/>
        <w:jc w:val="both"/>
        <w:outlineLvl w:val="1"/>
        <w:rPr>
          <w:rFonts w:ascii="Liberation Serif" w:hAnsi="Liberation Serif"/>
          <w:sz w:val="28"/>
          <w:szCs w:val="28"/>
        </w:rPr>
      </w:pPr>
      <w:r w:rsidRPr="000643BD">
        <w:rPr>
          <w:rFonts w:ascii="Liberation Serif" w:hAnsi="Liberation Serif"/>
          <w:sz w:val="28"/>
          <w:szCs w:val="28"/>
        </w:rPr>
        <w:t>7.3. оплата деятельности командиров ДПД;</w:t>
      </w:r>
    </w:p>
    <w:p w:rsidR="000643BD" w:rsidRPr="000643BD" w:rsidRDefault="000643BD" w:rsidP="000643BD">
      <w:pPr>
        <w:autoSpaceDE w:val="0"/>
        <w:autoSpaceDN w:val="0"/>
        <w:adjustRightInd w:val="0"/>
        <w:ind w:firstLine="709"/>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7.4. накладные расходы по обеспечению деятельности общественного объединения пожарной охраны.</w:t>
      </w:r>
    </w:p>
    <w:p w:rsidR="000643BD" w:rsidRPr="000643BD" w:rsidRDefault="000643BD" w:rsidP="000643BD">
      <w:pPr>
        <w:autoSpaceDE w:val="0"/>
        <w:autoSpaceDN w:val="0"/>
        <w:adjustRightInd w:val="0"/>
        <w:jc w:val="both"/>
        <w:rPr>
          <w:rFonts w:ascii="Liberation Serif" w:eastAsia="Calibri" w:hAnsi="Liberation Serif"/>
          <w:sz w:val="28"/>
          <w:szCs w:val="28"/>
          <w:lang w:eastAsia="en-US"/>
        </w:rPr>
      </w:pPr>
    </w:p>
    <w:p w:rsidR="000643BD" w:rsidRPr="000643BD" w:rsidRDefault="000643BD" w:rsidP="000643BD">
      <w:pPr>
        <w:autoSpaceDE w:val="0"/>
        <w:autoSpaceDN w:val="0"/>
        <w:adjustRightInd w:val="0"/>
        <w:jc w:val="center"/>
        <w:rPr>
          <w:rFonts w:ascii="Liberation Serif" w:eastAsia="Calibri" w:hAnsi="Liberation Serif"/>
          <w:color w:val="000000"/>
          <w:sz w:val="28"/>
          <w:szCs w:val="28"/>
          <w:lang w:eastAsia="en-US"/>
        </w:rPr>
      </w:pPr>
      <w:r w:rsidRPr="000643BD">
        <w:rPr>
          <w:rFonts w:ascii="Liberation Serif" w:eastAsia="Calibri" w:hAnsi="Liberation Serif"/>
          <w:sz w:val="28"/>
          <w:szCs w:val="28"/>
          <w:lang w:eastAsia="en-US"/>
        </w:rPr>
        <w:t>Глава 2. Условия и порядок предоставления субсидии общественным объединениям пожарной охраны</w:t>
      </w:r>
    </w:p>
    <w:p w:rsidR="000643BD" w:rsidRPr="000643BD" w:rsidRDefault="000643BD" w:rsidP="000643BD">
      <w:pPr>
        <w:autoSpaceDE w:val="0"/>
        <w:autoSpaceDN w:val="0"/>
        <w:adjustRightInd w:val="0"/>
        <w:jc w:val="both"/>
        <w:rPr>
          <w:rFonts w:ascii="Liberation Serif" w:eastAsia="Calibri" w:hAnsi="Liberation Serif"/>
          <w:color w:val="000000"/>
          <w:sz w:val="28"/>
          <w:szCs w:val="28"/>
          <w:lang w:eastAsia="en-US"/>
        </w:rPr>
      </w:pPr>
    </w:p>
    <w:p w:rsidR="000643BD" w:rsidRPr="000643BD" w:rsidRDefault="000643BD" w:rsidP="000643BD">
      <w:pPr>
        <w:autoSpaceDE w:val="0"/>
        <w:autoSpaceDN w:val="0"/>
        <w:adjustRightInd w:val="0"/>
        <w:ind w:firstLine="709"/>
        <w:jc w:val="both"/>
        <w:rPr>
          <w:rFonts w:ascii="Liberation Serif" w:eastAsia="Calibri" w:hAnsi="Liberation Serif"/>
          <w:color w:val="000000"/>
          <w:sz w:val="28"/>
          <w:szCs w:val="28"/>
          <w:lang w:eastAsia="en-US"/>
        </w:rPr>
      </w:pPr>
      <w:r w:rsidRPr="000643BD">
        <w:rPr>
          <w:rFonts w:ascii="Liberation Serif" w:eastAsia="Calibri" w:hAnsi="Liberation Serif"/>
          <w:color w:val="000000"/>
          <w:sz w:val="28"/>
          <w:szCs w:val="28"/>
          <w:lang w:eastAsia="en-US"/>
        </w:rPr>
        <w:t xml:space="preserve">8. </w:t>
      </w:r>
      <w:bookmarkStart w:id="0" w:name="Par102"/>
      <w:bookmarkEnd w:id="0"/>
      <w:r w:rsidRPr="000643BD">
        <w:rPr>
          <w:rFonts w:ascii="Liberation Serif" w:eastAsia="Calibri" w:hAnsi="Liberation Serif"/>
          <w:sz w:val="28"/>
          <w:szCs w:val="28"/>
          <w:lang w:eastAsia="en-US"/>
        </w:rPr>
        <w:t>Условиями предоставления субсидии являются:</w:t>
      </w:r>
    </w:p>
    <w:p w:rsidR="000643BD" w:rsidRPr="000643BD" w:rsidRDefault="000643BD" w:rsidP="000643BD">
      <w:pPr>
        <w:autoSpaceDE w:val="0"/>
        <w:autoSpaceDN w:val="0"/>
        <w:adjustRightInd w:val="0"/>
        <w:ind w:firstLine="709"/>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lastRenderedPageBreak/>
        <w:t>8.1. осуществление деятельности ДПД, входящих в состав общественного объединения пожарной охраны, на территории городского округа Верхняя Пышма</w:t>
      </w:r>
      <w:bookmarkStart w:id="1" w:name="Par103"/>
      <w:bookmarkEnd w:id="1"/>
      <w:r w:rsidRPr="000643BD">
        <w:rPr>
          <w:rFonts w:ascii="Liberation Serif" w:eastAsia="Calibri" w:hAnsi="Liberation Serif"/>
          <w:sz w:val="28"/>
          <w:szCs w:val="28"/>
          <w:lang w:eastAsia="en-US"/>
        </w:rPr>
        <w:t>;</w:t>
      </w:r>
    </w:p>
    <w:p w:rsidR="000643BD" w:rsidRPr="000643BD" w:rsidRDefault="000643BD" w:rsidP="000643BD">
      <w:pPr>
        <w:autoSpaceDE w:val="0"/>
        <w:autoSpaceDN w:val="0"/>
        <w:adjustRightInd w:val="0"/>
        <w:ind w:firstLine="709"/>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8.2. установление запрета на конвертацию в иностранную валюту средств субсидии;</w:t>
      </w:r>
    </w:p>
    <w:p w:rsidR="000643BD" w:rsidRPr="000643BD" w:rsidRDefault="000643BD" w:rsidP="000643BD">
      <w:pPr>
        <w:autoSpaceDE w:val="0"/>
        <w:autoSpaceDN w:val="0"/>
        <w:adjustRightInd w:val="0"/>
        <w:ind w:firstLine="709"/>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8.3. согласие общественного объединения пожарной охраны на осуществление муниципальным казенным учреждением «Управление гражданской защиты городского округа Верхняя Пышма» (далее – МКУ «Управление ГЗ ГО Верхняя Пышма») и органами муниципального финансового контроля проверок соблюдения общественным объединением пожарной охраны условий, целей и порядка предоставления субсидии;</w:t>
      </w:r>
    </w:p>
    <w:p w:rsidR="000643BD" w:rsidRPr="000643BD" w:rsidRDefault="000643BD" w:rsidP="000643BD">
      <w:pPr>
        <w:autoSpaceDE w:val="0"/>
        <w:autoSpaceDN w:val="0"/>
        <w:adjustRightInd w:val="0"/>
        <w:ind w:firstLine="709"/>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8.4. предоставление в МКУ «Управление ГЗ ГО Верхняя Пышма» документов, необходимых для получения субсидии:</w:t>
      </w:r>
    </w:p>
    <w:p w:rsidR="000643BD" w:rsidRPr="000643BD" w:rsidRDefault="000643BD" w:rsidP="000643BD">
      <w:pPr>
        <w:autoSpaceDE w:val="0"/>
        <w:autoSpaceDN w:val="0"/>
        <w:adjustRightInd w:val="0"/>
        <w:ind w:firstLine="709"/>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8.4.1. заявка по форме согласно при</w:t>
      </w:r>
      <w:r w:rsidRPr="000643BD">
        <w:rPr>
          <w:rFonts w:ascii="Liberation Serif" w:eastAsia="Calibri" w:hAnsi="Liberation Serif"/>
          <w:sz w:val="28"/>
          <w:szCs w:val="28"/>
          <w:lang w:eastAsia="en-US"/>
        </w:rPr>
        <w:t>л</w:t>
      </w:r>
      <w:r w:rsidRPr="000643BD">
        <w:rPr>
          <w:rFonts w:ascii="Liberation Serif" w:eastAsia="Calibri" w:hAnsi="Liberation Serif"/>
          <w:sz w:val="28"/>
          <w:szCs w:val="28"/>
          <w:lang w:eastAsia="en-US"/>
        </w:rPr>
        <w:t>ожению № 1 к Порядку;</w:t>
      </w:r>
    </w:p>
    <w:p w:rsidR="000643BD" w:rsidRPr="000643BD" w:rsidRDefault="000643BD" w:rsidP="000643BD">
      <w:pPr>
        <w:autoSpaceDE w:val="0"/>
        <w:autoSpaceDN w:val="0"/>
        <w:adjustRightInd w:val="0"/>
        <w:ind w:firstLine="709"/>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8.4.2. документ, подтверждающий полномочия лица, подписавшего заявку;</w:t>
      </w:r>
    </w:p>
    <w:p w:rsidR="000643BD" w:rsidRPr="000643BD" w:rsidRDefault="000643BD" w:rsidP="000643BD">
      <w:pPr>
        <w:autoSpaceDE w:val="0"/>
        <w:autoSpaceDN w:val="0"/>
        <w:adjustRightInd w:val="0"/>
        <w:ind w:firstLine="709"/>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8.4.3. копия устава общественного объединения пожарной охраны;</w:t>
      </w:r>
    </w:p>
    <w:p w:rsidR="000643BD" w:rsidRPr="000643BD" w:rsidRDefault="000643BD" w:rsidP="000643BD">
      <w:pPr>
        <w:autoSpaceDE w:val="0"/>
        <w:autoSpaceDN w:val="0"/>
        <w:adjustRightInd w:val="0"/>
        <w:ind w:firstLine="709"/>
        <w:jc w:val="both"/>
        <w:rPr>
          <w:rFonts w:ascii="Liberation Serif" w:eastAsia="Calibri" w:hAnsi="Liberation Serif"/>
          <w:sz w:val="28"/>
          <w:szCs w:val="28"/>
          <w:lang w:eastAsia="en-US"/>
        </w:rPr>
      </w:pPr>
      <w:proofErr w:type="gramStart"/>
      <w:r w:rsidRPr="000643BD">
        <w:rPr>
          <w:rFonts w:ascii="Liberation Serif" w:eastAsia="Calibri" w:hAnsi="Liberation Serif"/>
          <w:sz w:val="28"/>
          <w:szCs w:val="28"/>
          <w:lang w:eastAsia="en-US"/>
        </w:rPr>
        <w:t>8.4.4. копия свидетельства о государственной регистрации общественного объединения пожарной охраны;</w:t>
      </w:r>
      <w:proofErr w:type="gramEnd"/>
    </w:p>
    <w:p w:rsidR="000643BD" w:rsidRPr="000643BD" w:rsidRDefault="000643BD" w:rsidP="000643BD">
      <w:pPr>
        <w:autoSpaceDE w:val="0"/>
        <w:autoSpaceDN w:val="0"/>
        <w:adjustRightInd w:val="0"/>
        <w:ind w:firstLine="709"/>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8.4.5. копия свидетельства о постановке общественного объединения пожарной охраны на учет в налоговом органе;</w:t>
      </w:r>
    </w:p>
    <w:p w:rsidR="000643BD" w:rsidRPr="000643BD" w:rsidRDefault="000643BD" w:rsidP="000643BD">
      <w:pPr>
        <w:autoSpaceDE w:val="0"/>
        <w:autoSpaceDN w:val="0"/>
        <w:adjustRightInd w:val="0"/>
        <w:ind w:firstLine="709"/>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8.4.6. копия выписки из реестра добровольных пожарных и общественных объединений пожарной охраны по Свердловской области, формируемого Главным управлением Министерства Российской Федерации по делам гражданской обороны, чрезвычайным ситуациям и ликвидации последствий стихийных бедствий по Свердловской области;</w:t>
      </w:r>
    </w:p>
    <w:p w:rsidR="000643BD" w:rsidRPr="000643BD" w:rsidRDefault="000643BD" w:rsidP="000643BD">
      <w:pPr>
        <w:autoSpaceDE w:val="0"/>
        <w:autoSpaceDN w:val="0"/>
        <w:adjustRightInd w:val="0"/>
        <w:ind w:firstLine="708"/>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8.4.7. справка налогового органа на последнюю отчетную дату об отсутств</w:t>
      </w:r>
      <w:proofErr w:type="gramStart"/>
      <w:r w:rsidRPr="000643BD">
        <w:rPr>
          <w:rFonts w:ascii="Liberation Serif" w:eastAsia="Calibri" w:hAnsi="Liberation Serif"/>
          <w:sz w:val="28"/>
          <w:szCs w:val="28"/>
          <w:lang w:eastAsia="en-US"/>
        </w:rPr>
        <w:t>ии у о</w:t>
      </w:r>
      <w:proofErr w:type="gramEnd"/>
      <w:r w:rsidRPr="000643BD">
        <w:rPr>
          <w:rFonts w:ascii="Liberation Serif" w:eastAsia="Calibri" w:hAnsi="Liberation Serif"/>
          <w:sz w:val="28"/>
          <w:szCs w:val="28"/>
          <w:lang w:eastAsia="en-US"/>
        </w:rPr>
        <w:t>бщественного объединения пожарной охраны просроченной задолженности по налоговым платежам в бюджетную систему Российской Федерации и государственные внебюджетные фонды Российской Федерации;</w:t>
      </w:r>
    </w:p>
    <w:p w:rsidR="000643BD" w:rsidRPr="000643BD" w:rsidRDefault="000643BD" w:rsidP="000643BD">
      <w:pPr>
        <w:autoSpaceDE w:val="0"/>
        <w:autoSpaceDN w:val="0"/>
        <w:adjustRightInd w:val="0"/>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ab/>
        <w:t>9. Право на получение субсидии имеют общественные объединения пожарной охраны, отвечающие требованиям, которым должны соответствовать получатели субсидий на первое число месяца, предшествующего месяцу, в котором планируется заключение соглашения о предоставлении субсидии из бюджета городского округа Верхняя Пышма (далее – Соглашение):</w:t>
      </w:r>
    </w:p>
    <w:p w:rsidR="000643BD" w:rsidRPr="000643BD" w:rsidRDefault="000643BD" w:rsidP="000643BD">
      <w:pPr>
        <w:autoSpaceDE w:val="0"/>
        <w:autoSpaceDN w:val="0"/>
        <w:adjustRightInd w:val="0"/>
        <w:ind w:firstLine="709"/>
        <w:jc w:val="both"/>
        <w:rPr>
          <w:rFonts w:ascii="Liberation Serif" w:eastAsia="Calibri" w:hAnsi="Liberation Serif"/>
          <w:sz w:val="28"/>
          <w:szCs w:val="28"/>
          <w:lang w:eastAsia="en-US"/>
        </w:rPr>
      </w:pPr>
      <w:proofErr w:type="gramStart"/>
      <w:r w:rsidRPr="000643BD">
        <w:rPr>
          <w:rFonts w:ascii="Liberation Serif" w:eastAsia="Calibri" w:hAnsi="Liberation Serif"/>
          <w:sz w:val="28"/>
          <w:szCs w:val="28"/>
          <w:lang w:eastAsia="en-US"/>
        </w:rPr>
        <w:t>9.1.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roofErr w:type="gramEnd"/>
    </w:p>
    <w:p w:rsidR="000643BD" w:rsidRPr="000643BD" w:rsidRDefault="000643BD" w:rsidP="000643BD">
      <w:pPr>
        <w:autoSpaceDE w:val="0"/>
        <w:autoSpaceDN w:val="0"/>
        <w:adjustRightInd w:val="0"/>
        <w:ind w:firstLine="709"/>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9.2. отсутствие просроченной задолженности по возврату в местный бюджет, из которого планируется предоставление субсидии в соответствии с правовым актом, и иная просроченная задолженность перед местным бюджетом, из которого планируется предоставление субсидии;</w:t>
      </w:r>
    </w:p>
    <w:p w:rsidR="000643BD" w:rsidRPr="000643BD" w:rsidRDefault="000643BD" w:rsidP="000643BD">
      <w:pPr>
        <w:autoSpaceDE w:val="0"/>
        <w:autoSpaceDN w:val="0"/>
        <w:adjustRightInd w:val="0"/>
        <w:ind w:firstLine="709"/>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lastRenderedPageBreak/>
        <w:t xml:space="preserve">9.3. не находятся в </w:t>
      </w:r>
      <w:proofErr w:type="gramStart"/>
      <w:r w:rsidRPr="000643BD">
        <w:rPr>
          <w:rFonts w:ascii="Liberation Serif" w:eastAsia="Calibri" w:hAnsi="Liberation Serif"/>
          <w:sz w:val="28"/>
          <w:szCs w:val="28"/>
          <w:lang w:eastAsia="en-US"/>
        </w:rPr>
        <w:t>процессе</w:t>
      </w:r>
      <w:proofErr w:type="gramEnd"/>
      <w:r w:rsidRPr="000643BD">
        <w:rPr>
          <w:rFonts w:ascii="Liberation Serif" w:eastAsia="Calibri" w:hAnsi="Liberation Serif"/>
          <w:sz w:val="28"/>
          <w:szCs w:val="28"/>
          <w:lang w:eastAsia="en-US"/>
        </w:rPr>
        <w:t xml:space="preserve"> реорганизации, ликвидации, банкротства. </w:t>
      </w:r>
    </w:p>
    <w:p w:rsidR="000643BD" w:rsidRPr="000643BD" w:rsidRDefault="000643BD" w:rsidP="000643BD">
      <w:pPr>
        <w:autoSpaceDE w:val="0"/>
        <w:autoSpaceDN w:val="0"/>
        <w:adjustRightInd w:val="0"/>
        <w:ind w:firstLine="709"/>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 xml:space="preserve">10. МКУ «Управление ГЗ ГО Верхняя Пышма» рассматривает заявку (приложение № 1 к Порядку) общественного объединения пожарной охраны, а также другие документы, указанные в </w:t>
      </w:r>
      <w:proofErr w:type="gramStart"/>
      <w:r w:rsidRPr="000643BD">
        <w:rPr>
          <w:rFonts w:ascii="Liberation Serif" w:eastAsia="Calibri" w:hAnsi="Liberation Serif"/>
          <w:sz w:val="28"/>
          <w:szCs w:val="28"/>
          <w:lang w:eastAsia="en-US"/>
        </w:rPr>
        <w:t>подпункте</w:t>
      </w:r>
      <w:proofErr w:type="gramEnd"/>
      <w:r w:rsidRPr="000643BD">
        <w:rPr>
          <w:rFonts w:ascii="Liberation Serif" w:eastAsia="Calibri" w:hAnsi="Liberation Serif"/>
          <w:sz w:val="28"/>
          <w:szCs w:val="28"/>
          <w:lang w:eastAsia="en-US"/>
        </w:rPr>
        <w:t xml:space="preserve"> 8.4. настоящего Порядка, в течение 10 рабочих дней со дня их поступления. По результатам рассмотрения представленных документов МКУ «Управление ГЗ ГО Верхняя Пышма» принимает решение:</w:t>
      </w:r>
    </w:p>
    <w:p w:rsidR="000643BD" w:rsidRPr="000643BD" w:rsidRDefault="000643BD" w:rsidP="000643BD">
      <w:pPr>
        <w:autoSpaceDE w:val="0"/>
        <w:autoSpaceDN w:val="0"/>
        <w:adjustRightInd w:val="0"/>
        <w:ind w:firstLine="708"/>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10.1. о предоставлении субсидии общественному объединению пожарной охраны с указанием объема субсидии;</w:t>
      </w:r>
    </w:p>
    <w:p w:rsidR="000643BD" w:rsidRPr="000643BD" w:rsidRDefault="000643BD" w:rsidP="000643BD">
      <w:pPr>
        <w:autoSpaceDE w:val="0"/>
        <w:autoSpaceDN w:val="0"/>
        <w:adjustRightInd w:val="0"/>
        <w:ind w:firstLine="708"/>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10.2. об отказе в предоставлении субсидии.</w:t>
      </w:r>
    </w:p>
    <w:p w:rsidR="000643BD" w:rsidRPr="000643BD" w:rsidRDefault="000643BD" w:rsidP="000643BD">
      <w:pPr>
        <w:autoSpaceDE w:val="0"/>
        <w:autoSpaceDN w:val="0"/>
        <w:adjustRightInd w:val="0"/>
        <w:ind w:firstLine="709"/>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 xml:space="preserve">11. Основаниями для отказа в </w:t>
      </w:r>
      <w:proofErr w:type="gramStart"/>
      <w:r w:rsidRPr="000643BD">
        <w:rPr>
          <w:rFonts w:ascii="Liberation Serif" w:eastAsia="Calibri" w:hAnsi="Liberation Serif"/>
          <w:sz w:val="28"/>
          <w:szCs w:val="28"/>
          <w:lang w:eastAsia="en-US"/>
        </w:rPr>
        <w:t>предоставлении</w:t>
      </w:r>
      <w:proofErr w:type="gramEnd"/>
      <w:r w:rsidRPr="000643BD">
        <w:rPr>
          <w:rFonts w:ascii="Liberation Serif" w:eastAsia="Calibri" w:hAnsi="Liberation Serif"/>
          <w:sz w:val="28"/>
          <w:szCs w:val="28"/>
          <w:lang w:eastAsia="en-US"/>
        </w:rPr>
        <w:t xml:space="preserve"> субсидии являются:</w:t>
      </w:r>
    </w:p>
    <w:p w:rsidR="000643BD" w:rsidRPr="000643BD" w:rsidRDefault="000643BD" w:rsidP="000643BD">
      <w:pPr>
        <w:autoSpaceDE w:val="0"/>
        <w:autoSpaceDN w:val="0"/>
        <w:adjustRightInd w:val="0"/>
        <w:ind w:firstLine="708"/>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 xml:space="preserve">11.1. несоответствие представленных общественным объединением пожарной охраны документов требованиям, определенным пунктом 8 настоящего Порядка, или непредставление (предоставление не в полном </w:t>
      </w:r>
      <w:proofErr w:type="gramStart"/>
      <w:r w:rsidRPr="000643BD">
        <w:rPr>
          <w:rFonts w:ascii="Liberation Serif" w:eastAsia="Calibri" w:hAnsi="Liberation Serif"/>
          <w:sz w:val="28"/>
          <w:szCs w:val="28"/>
          <w:lang w:eastAsia="en-US"/>
        </w:rPr>
        <w:t>объеме</w:t>
      </w:r>
      <w:proofErr w:type="gramEnd"/>
      <w:r w:rsidRPr="000643BD">
        <w:rPr>
          <w:rFonts w:ascii="Liberation Serif" w:eastAsia="Calibri" w:hAnsi="Liberation Serif"/>
          <w:sz w:val="28"/>
          <w:szCs w:val="28"/>
          <w:lang w:eastAsia="en-US"/>
        </w:rPr>
        <w:t>) указанных документов;</w:t>
      </w:r>
    </w:p>
    <w:p w:rsidR="000643BD" w:rsidRPr="000643BD" w:rsidRDefault="000643BD" w:rsidP="000643BD">
      <w:pPr>
        <w:autoSpaceDE w:val="0"/>
        <w:autoSpaceDN w:val="0"/>
        <w:adjustRightInd w:val="0"/>
        <w:ind w:firstLine="708"/>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11.2. несоответствие общественным объединением пожарной охраны требованиям, установленным пунктом 9 настоящего Порядка;</w:t>
      </w:r>
    </w:p>
    <w:p w:rsidR="000643BD" w:rsidRPr="000643BD" w:rsidRDefault="000643BD" w:rsidP="000643BD">
      <w:pPr>
        <w:autoSpaceDE w:val="0"/>
        <w:autoSpaceDN w:val="0"/>
        <w:adjustRightInd w:val="0"/>
        <w:ind w:firstLine="708"/>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11.3. недостоверность представленной общественным объединением пожарной охраны информации.</w:t>
      </w:r>
    </w:p>
    <w:p w:rsidR="000643BD" w:rsidRPr="000643BD" w:rsidRDefault="000643BD" w:rsidP="000643BD">
      <w:pPr>
        <w:autoSpaceDE w:val="0"/>
        <w:autoSpaceDN w:val="0"/>
        <w:adjustRightInd w:val="0"/>
        <w:ind w:firstLine="709"/>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 xml:space="preserve">12. В </w:t>
      </w:r>
      <w:proofErr w:type="gramStart"/>
      <w:r w:rsidRPr="000643BD">
        <w:rPr>
          <w:rFonts w:ascii="Liberation Serif" w:eastAsia="Calibri" w:hAnsi="Liberation Serif"/>
          <w:sz w:val="28"/>
          <w:szCs w:val="28"/>
          <w:lang w:eastAsia="en-US"/>
        </w:rPr>
        <w:t>случае</w:t>
      </w:r>
      <w:proofErr w:type="gramEnd"/>
      <w:r w:rsidRPr="000643BD">
        <w:rPr>
          <w:rFonts w:ascii="Liberation Serif" w:eastAsia="Calibri" w:hAnsi="Liberation Serif"/>
          <w:sz w:val="28"/>
          <w:szCs w:val="28"/>
          <w:lang w:eastAsia="en-US"/>
        </w:rPr>
        <w:t xml:space="preserve"> принятия решения об отказе в предоставлении субсидии, МКУ «Управление ГЗ ГО Верхняя Пышма» направляет в течение 5 рабочих дней со дня принятия такого решения, соответствующее письменное уведомление в адрес общественного объединения пожарной охраны, представившего заявку о предоставлении субсидии, с обоснованием причин отказа. </w:t>
      </w:r>
    </w:p>
    <w:p w:rsidR="000643BD" w:rsidRPr="000643BD" w:rsidRDefault="000643BD" w:rsidP="000643BD">
      <w:pPr>
        <w:autoSpaceDE w:val="0"/>
        <w:autoSpaceDN w:val="0"/>
        <w:adjustRightInd w:val="0"/>
        <w:ind w:firstLine="709"/>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13. </w:t>
      </w:r>
      <w:proofErr w:type="gramStart"/>
      <w:r w:rsidRPr="000643BD">
        <w:rPr>
          <w:rFonts w:ascii="Liberation Serif" w:eastAsia="Calibri" w:hAnsi="Liberation Serif"/>
          <w:sz w:val="28"/>
          <w:szCs w:val="28"/>
          <w:lang w:eastAsia="en-US"/>
        </w:rPr>
        <w:t xml:space="preserve">В случае принятия положительного решения, МКУ «Управление ГЗ ГО Верхняя Пышма» в течение 5 рабочих дней направляет общественному объединению пожарной охраны для заключения Соглашение, согласно типовой форме соглашения (договора) о предоставлении субсидий из бюджета городского округа Верхняя Пышма некоммерческим организациям, не являющимся государственными (муниципальными) учреждениями, утвержденной приказом Финансового управления администрации городского округа Верхняя Пышма от 15.05.2018 № 22. </w:t>
      </w:r>
      <w:proofErr w:type="gramEnd"/>
    </w:p>
    <w:p w:rsidR="000643BD" w:rsidRPr="000643BD" w:rsidRDefault="000643BD" w:rsidP="000643BD">
      <w:pPr>
        <w:autoSpaceDE w:val="0"/>
        <w:autoSpaceDN w:val="0"/>
        <w:adjustRightInd w:val="0"/>
        <w:ind w:firstLine="709"/>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 xml:space="preserve">14. Соглашение о предоставлении субсидии </w:t>
      </w:r>
      <w:proofErr w:type="gramStart"/>
      <w:r w:rsidRPr="000643BD">
        <w:rPr>
          <w:rFonts w:ascii="Liberation Serif" w:eastAsia="Calibri" w:hAnsi="Liberation Serif"/>
          <w:sz w:val="28"/>
          <w:szCs w:val="28"/>
          <w:lang w:eastAsia="en-US"/>
        </w:rPr>
        <w:t>заключается ежегодно в срок не позднее 01 марта текущего финансового года и содержит</w:t>
      </w:r>
      <w:proofErr w:type="gramEnd"/>
      <w:r w:rsidRPr="000643BD">
        <w:rPr>
          <w:rFonts w:ascii="Liberation Serif" w:eastAsia="Calibri" w:hAnsi="Liberation Serif"/>
          <w:sz w:val="28"/>
          <w:szCs w:val="28"/>
          <w:lang w:eastAsia="en-US"/>
        </w:rPr>
        <w:t>:</w:t>
      </w:r>
    </w:p>
    <w:p w:rsidR="000643BD" w:rsidRPr="000643BD" w:rsidRDefault="000643BD" w:rsidP="000643BD">
      <w:pPr>
        <w:autoSpaceDE w:val="0"/>
        <w:autoSpaceDN w:val="0"/>
        <w:adjustRightInd w:val="0"/>
        <w:ind w:firstLine="708"/>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14.1 сведения о размере субсидии, условия, порядок и сроки предоставления субсидии;</w:t>
      </w:r>
    </w:p>
    <w:p w:rsidR="000643BD" w:rsidRPr="000643BD" w:rsidRDefault="000643BD" w:rsidP="000643BD">
      <w:pPr>
        <w:autoSpaceDE w:val="0"/>
        <w:autoSpaceDN w:val="0"/>
        <w:adjustRightInd w:val="0"/>
        <w:ind w:firstLine="708"/>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14.2 целевое назначение субсидии;</w:t>
      </w:r>
    </w:p>
    <w:p w:rsidR="000643BD" w:rsidRPr="000643BD" w:rsidRDefault="000643BD" w:rsidP="000643BD">
      <w:pPr>
        <w:autoSpaceDE w:val="0"/>
        <w:autoSpaceDN w:val="0"/>
        <w:adjustRightInd w:val="0"/>
        <w:ind w:firstLine="708"/>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14.3 порядок перечисления средств из бюджета городского округа Верхняя Пышма на расчетный счет общественному объединению пожарной охраны;</w:t>
      </w:r>
    </w:p>
    <w:p w:rsidR="000643BD" w:rsidRPr="000643BD" w:rsidRDefault="000643BD" w:rsidP="000643BD">
      <w:pPr>
        <w:autoSpaceDE w:val="0"/>
        <w:autoSpaceDN w:val="0"/>
        <w:adjustRightInd w:val="0"/>
        <w:ind w:firstLine="708"/>
        <w:jc w:val="both"/>
        <w:rPr>
          <w:rFonts w:ascii="Liberation Serif" w:eastAsia="Calibri" w:hAnsi="Liberation Serif"/>
          <w:sz w:val="28"/>
          <w:szCs w:val="28"/>
          <w:lang w:eastAsia="en-US"/>
        </w:rPr>
      </w:pPr>
      <w:proofErr w:type="gramStart"/>
      <w:r w:rsidRPr="000643BD">
        <w:rPr>
          <w:rFonts w:ascii="Liberation Serif" w:eastAsia="Calibri" w:hAnsi="Liberation Serif"/>
          <w:sz w:val="28"/>
          <w:szCs w:val="28"/>
          <w:lang w:eastAsia="en-US"/>
        </w:rPr>
        <w:t>14.4 порядок возврата неиспользованной в отчетном финансовом году части субсидии;</w:t>
      </w:r>
      <w:proofErr w:type="gramEnd"/>
    </w:p>
    <w:p w:rsidR="000643BD" w:rsidRPr="000643BD" w:rsidRDefault="000643BD" w:rsidP="000643BD">
      <w:pPr>
        <w:autoSpaceDE w:val="0"/>
        <w:autoSpaceDN w:val="0"/>
        <w:adjustRightInd w:val="0"/>
        <w:ind w:firstLine="708"/>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lastRenderedPageBreak/>
        <w:t xml:space="preserve">14.5 порядок осуществления </w:t>
      </w:r>
      <w:proofErr w:type="gramStart"/>
      <w:r w:rsidRPr="000643BD">
        <w:rPr>
          <w:rFonts w:ascii="Liberation Serif" w:eastAsia="Calibri" w:hAnsi="Liberation Serif"/>
          <w:sz w:val="28"/>
          <w:szCs w:val="28"/>
          <w:lang w:eastAsia="en-US"/>
        </w:rPr>
        <w:t>контроля за</w:t>
      </w:r>
      <w:proofErr w:type="gramEnd"/>
      <w:r w:rsidRPr="000643BD">
        <w:rPr>
          <w:rFonts w:ascii="Liberation Serif" w:eastAsia="Calibri" w:hAnsi="Liberation Serif"/>
          <w:sz w:val="28"/>
          <w:szCs w:val="28"/>
          <w:lang w:eastAsia="en-US"/>
        </w:rPr>
        <w:t xml:space="preserve"> исполнением условий Соглашения;</w:t>
      </w:r>
    </w:p>
    <w:p w:rsidR="000643BD" w:rsidRPr="000643BD" w:rsidRDefault="000643BD" w:rsidP="000643BD">
      <w:pPr>
        <w:autoSpaceDE w:val="0"/>
        <w:autoSpaceDN w:val="0"/>
        <w:adjustRightInd w:val="0"/>
        <w:ind w:firstLine="708"/>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14.6 формы, порядок и сроки предоставления отчетов об использовании субсидии, ответственность за достоверность сведений, указанных в отчетах об использовании субсидии;</w:t>
      </w:r>
    </w:p>
    <w:p w:rsidR="000643BD" w:rsidRPr="000643BD" w:rsidRDefault="000643BD" w:rsidP="000643BD">
      <w:pPr>
        <w:autoSpaceDE w:val="0"/>
        <w:autoSpaceDN w:val="0"/>
        <w:adjustRightInd w:val="0"/>
        <w:ind w:firstLine="708"/>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 xml:space="preserve">14.7 порядок возврата субсидии в случае нарушения условий предоставления субсидии, установленных в </w:t>
      </w:r>
      <w:r w:rsidRPr="000643BD">
        <w:rPr>
          <w:rFonts w:ascii="Liberation Serif" w:eastAsia="Calibri" w:hAnsi="Liberation Serif"/>
          <w:sz w:val="28"/>
          <w:szCs w:val="28"/>
          <w:lang w:eastAsia="en-US"/>
        </w:rPr>
        <w:t xml:space="preserve">пункте </w:t>
      </w:r>
      <w:r w:rsidRPr="000643BD">
        <w:rPr>
          <w:rFonts w:ascii="Liberation Serif" w:eastAsia="Calibri" w:hAnsi="Liberation Serif"/>
          <w:sz w:val="28"/>
          <w:szCs w:val="28"/>
          <w:lang w:eastAsia="en-US"/>
        </w:rPr>
        <w:t>8 настоящего Порядка, и нецелевого использования субсидии;</w:t>
      </w:r>
    </w:p>
    <w:p w:rsidR="000643BD" w:rsidRPr="000643BD" w:rsidRDefault="000643BD" w:rsidP="000643BD">
      <w:pPr>
        <w:autoSpaceDE w:val="0"/>
        <w:autoSpaceDN w:val="0"/>
        <w:adjustRightInd w:val="0"/>
        <w:ind w:firstLine="708"/>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14.8 ответственность сторон за нарушение условий Соглашения.</w:t>
      </w:r>
    </w:p>
    <w:p w:rsidR="000643BD" w:rsidRPr="000643BD" w:rsidRDefault="000643BD" w:rsidP="000643BD">
      <w:pPr>
        <w:autoSpaceDE w:val="0"/>
        <w:autoSpaceDN w:val="0"/>
        <w:adjustRightInd w:val="0"/>
        <w:ind w:firstLine="709"/>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15. Расчет размера субсидии общественному объединению пожарной охраны производится в соответствии с Методикой расчета субсидии из бюджета городского округа Верхняя Пышма на поддержку некоммерческих организаций добровольной пожарной охраны, осуществляющих свою деятельность на территории городского округа Верхняя Пышма, утвержденной соответствующим постановлением администрации городского округа Верхняя Пышма.</w:t>
      </w:r>
    </w:p>
    <w:p w:rsidR="000643BD" w:rsidRPr="000643BD" w:rsidRDefault="000643BD" w:rsidP="000643BD">
      <w:pPr>
        <w:autoSpaceDE w:val="0"/>
        <w:autoSpaceDN w:val="0"/>
        <w:adjustRightInd w:val="0"/>
        <w:ind w:firstLine="709"/>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 xml:space="preserve">16. Срок (периодичность) перечисления субсидии:  2 раза в год. </w:t>
      </w:r>
    </w:p>
    <w:p w:rsidR="000643BD" w:rsidRPr="000643BD" w:rsidRDefault="000643BD" w:rsidP="000643BD">
      <w:pPr>
        <w:autoSpaceDE w:val="0"/>
        <w:autoSpaceDN w:val="0"/>
        <w:adjustRightInd w:val="0"/>
        <w:ind w:firstLine="709"/>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17. Перечисление субсидии осуществляется на расчетный счет общественного объединения пожарной охраны, указанный в Соглашении, в соответствии с графиком перечисления субсидий, являющимся неотъемлемой частью Соглашения, при условии представления общественным объединением пожарной охраны заявки на финансирование расходов по форме приложения № 2 к настоящему Порядку:</w:t>
      </w:r>
    </w:p>
    <w:p w:rsidR="000643BD" w:rsidRPr="000643BD" w:rsidRDefault="000643BD" w:rsidP="000643BD">
      <w:pPr>
        <w:autoSpaceDE w:val="0"/>
        <w:autoSpaceDN w:val="0"/>
        <w:adjustRightInd w:val="0"/>
        <w:ind w:firstLine="708"/>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17.1. на первое полугодие – в течение 5 рабочих дней с момента подписания Соглашения;</w:t>
      </w:r>
    </w:p>
    <w:p w:rsidR="000643BD" w:rsidRPr="000643BD" w:rsidRDefault="000643BD" w:rsidP="000643BD">
      <w:pPr>
        <w:autoSpaceDE w:val="0"/>
        <w:autoSpaceDN w:val="0"/>
        <w:adjustRightInd w:val="0"/>
        <w:ind w:firstLine="708"/>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17.2. на второе полугодие – до 05 июля текущего года.</w:t>
      </w:r>
    </w:p>
    <w:p w:rsidR="000643BD" w:rsidRPr="000643BD" w:rsidRDefault="000643BD" w:rsidP="000643BD">
      <w:pPr>
        <w:autoSpaceDE w:val="0"/>
        <w:autoSpaceDN w:val="0"/>
        <w:adjustRightInd w:val="0"/>
        <w:ind w:firstLine="851"/>
        <w:jc w:val="both"/>
        <w:rPr>
          <w:rFonts w:ascii="Liberation Serif" w:eastAsia="Calibri" w:hAnsi="Liberation Serif"/>
          <w:sz w:val="28"/>
          <w:szCs w:val="28"/>
          <w:lang w:eastAsia="en-US"/>
        </w:rPr>
      </w:pPr>
    </w:p>
    <w:p w:rsidR="000643BD" w:rsidRPr="000643BD" w:rsidRDefault="000643BD" w:rsidP="000643BD">
      <w:pPr>
        <w:autoSpaceDE w:val="0"/>
        <w:autoSpaceDN w:val="0"/>
        <w:adjustRightInd w:val="0"/>
        <w:ind w:firstLine="851"/>
        <w:jc w:val="center"/>
        <w:rPr>
          <w:rFonts w:ascii="Liberation Serif" w:eastAsia="Calibri" w:hAnsi="Liberation Serif"/>
          <w:sz w:val="28"/>
          <w:szCs w:val="28"/>
          <w:lang w:eastAsia="en-US"/>
        </w:rPr>
      </w:pPr>
      <w:r w:rsidRPr="000643BD">
        <w:rPr>
          <w:rFonts w:ascii="Liberation Serif" w:eastAsia="Calibri" w:hAnsi="Liberation Serif"/>
          <w:sz w:val="28"/>
          <w:szCs w:val="28"/>
          <w:lang w:eastAsia="en-US"/>
        </w:rPr>
        <w:t xml:space="preserve">Глава 3. Представление отчетности </w:t>
      </w:r>
    </w:p>
    <w:p w:rsidR="000643BD" w:rsidRPr="000643BD" w:rsidRDefault="000643BD" w:rsidP="000643BD">
      <w:pPr>
        <w:autoSpaceDE w:val="0"/>
        <w:autoSpaceDN w:val="0"/>
        <w:adjustRightInd w:val="0"/>
        <w:ind w:firstLine="851"/>
        <w:jc w:val="both"/>
        <w:rPr>
          <w:rFonts w:ascii="Liberation Serif" w:eastAsia="Calibri" w:hAnsi="Liberation Serif"/>
          <w:sz w:val="28"/>
          <w:szCs w:val="28"/>
          <w:lang w:eastAsia="en-US"/>
        </w:rPr>
      </w:pPr>
    </w:p>
    <w:p w:rsidR="000643BD" w:rsidRPr="000643BD" w:rsidRDefault="000643BD" w:rsidP="000643BD">
      <w:pPr>
        <w:autoSpaceDE w:val="0"/>
        <w:autoSpaceDN w:val="0"/>
        <w:adjustRightInd w:val="0"/>
        <w:ind w:firstLine="709"/>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18. Отчет об использовании субсидии представляется общественным объединением пожарной охраны в МКУ «Управление ГЗ ГО Верхняя Пышма» 2 раза в год по установленной форме (приложение № 3 к Порядку) в следующие сроки:</w:t>
      </w:r>
    </w:p>
    <w:p w:rsidR="000643BD" w:rsidRPr="000643BD" w:rsidRDefault="000643BD" w:rsidP="000643BD">
      <w:pPr>
        <w:autoSpaceDE w:val="0"/>
        <w:autoSpaceDN w:val="0"/>
        <w:adjustRightInd w:val="0"/>
        <w:ind w:firstLine="708"/>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18.1. за первое полугодие – до 05 июля текущего года;</w:t>
      </w:r>
    </w:p>
    <w:p w:rsidR="000643BD" w:rsidRPr="000643BD" w:rsidRDefault="000643BD" w:rsidP="000643BD">
      <w:pPr>
        <w:autoSpaceDE w:val="0"/>
        <w:autoSpaceDN w:val="0"/>
        <w:adjustRightInd w:val="0"/>
        <w:ind w:firstLine="708"/>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18.2. за второе полугодие – до 25 декабря текущего года.</w:t>
      </w:r>
    </w:p>
    <w:p w:rsidR="000643BD" w:rsidRPr="000643BD" w:rsidRDefault="000643BD" w:rsidP="000643BD">
      <w:pPr>
        <w:autoSpaceDE w:val="0"/>
        <w:autoSpaceDN w:val="0"/>
        <w:adjustRightInd w:val="0"/>
        <w:ind w:firstLine="709"/>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 xml:space="preserve">19. МКУ «Управление ГЗ ГО Верхняя Пышма» в составе полугодовой и годовой бухгалтерской отчетности представляет в </w:t>
      </w:r>
      <w:proofErr w:type="gramStart"/>
      <w:r w:rsidRPr="000643BD">
        <w:rPr>
          <w:rFonts w:ascii="Liberation Serif" w:eastAsia="Calibri" w:hAnsi="Liberation Serif"/>
          <w:sz w:val="28"/>
          <w:szCs w:val="28"/>
          <w:lang w:eastAsia="en-US"/>
        </w:rPr>
        <w:t>Финансовое</w:t>
      </w:r>
      <w:proofErr w:type="gramEnd"/>
      <w:r w:rsidRPr="000643BD">
        <w:rPr>
          <w:rFonts w:ascii="Liberation Serif" w:eastAsia="Calibri" w:hAnsi="Liberation Serif"/>
          <w:sz w:val="28"/>
          <w:szCs w:val="28"/>
          <w:lang w:eastAsia="en-US"/>
        </w:rPr>
        <w:t xml:space="preserve"> управление администрации городского округа Верхняя Пышма отчет о расходовании субсидий с указанием причин отклонений от выделенной суммы.</w:t>
      </w:r>
    </w:p>
    <w:p w:rsidR="000643BD" w:rsidRPr="000643BD" w:rsidRDefault="000643BD" w:rsidP="000643BD">
      <w:pPr>
        <w:autoSpaceDE w:val="0"/>
        <w:autoSpaceDN w:val="0"/>
        <w:adjustRightInd w:val="0"/>
        <w:ind w:firstLine="709"/>
        <w:jc w:val="both"/>
        <w:rPr>
          <w:rFonts w:ascii="Liberation Serif" w:eastAsia="Calibri" w:hAnsi="Liberation Serif"/>
          <w:sz w:val="28"/>
          <w:szCs w:val="28"/>
          <w:lang w:eastAsia="en-US"/>
        </w:rPr>
      </w:pPr>
    </w:p>
    <w:p w:rsidR="000643BD" w:rsidRPr="000643BD" w:rsidRDefault="000643BD" w:rsidP="000643BD">
      <w:pPr>
        <w:autoSpaceDE w:val="0"/>
        <w:autoSpaceDN w:val="0"/>
        <w:adjustRightInd w:val="0"/>
        <w:ind w:firstLine="709"/>
        <w:jc w:val="center"/>
        <w:rPr>
          <w:rFonts w:ascii="Liberation Serif" w:eastAsia="Calibri" w:hAnsi="Liberation Serif"/>
          <w:sz w:val="28"/>
          <w:szCs w:val="28"/>
          <w:lang w:eastAsia="en-US"/>
        </w:rPr>
      </w:pPr>
      <w:r w:rsidRPr="000643BD">
        <w:rPr>
          <w:rFonts w:ascii="Liberation Serif" w:eastAsia="Calibri" w:hAnsi="Liberation Serif"/>
          <w:sz w:val="28"/>
          <w:szCs w:val="28"/>
          <w:lang w:eastAsia="en-US"/>
        </w:rPr>
        <w:t xml:space="preserve">Глава 4. Осуществление </w:t>
      </w:r>
      <w:proofErr w:type="gramStart"/>
      <w:r w:rsidRPr="000643BD">
        <w:rPr>
          <w:rFonts w:ascii="Liberation Serif" w:eastAsia="Calibri" w:hAnsi="Liberation Serif"/>
          <w:sz w:val="28"/>
          <w:szCs w:val="28"/>
          <w:lang w:eastAsia="en-US"/>
        </w:rPr>
        <w:t>контроля за</w:t>
      </w:r>
      <w:proofErr w:type="gramEnd"/>
      <w:r w:rsidRPr="000643BD">
        <w:rPr>
          <w:rFonts w:ascii="Liberation Serif" w:eastAsia="Calibri" w:hAnsi="Liberation Serif"/>
          <w:sz w:val="28"/>
          <w:szCs w:val="28"/>
          <w:lang w:eastAsia="en-US"/>
        </w:rPr>
        <w:t xml:space="preserve"> соблюдением условий, целей и порядка предоставления субсидий и ответственность за их нарушение </w:t>
      </w:r>
    </w:p>
    <w:p w:rsidR="000643BD" w:rsidRPr="000643BD" w:rsidRDefault="000643BD" w:rsidP="000643BD">
      <w:pPr>
        <w:autoSpaceDE w:val="0"/>
        <w:autoSpaceDN w:val="0"/>
        <w:adjustRightInd w:val="0"/>
        <w:ind w:firstLine="709"/>
        <w:jc w:val="center"/>
        <w:rPr>
          <w:rFonts w:ascii="Liberation Serif" w:eastAsia="Calibri" w:hAnsi="Liberation Serif"/>
          <w:sz w:val="28"/>
          <w:szCs w:val="28"/>
          <w:lang w:eastAsia="en-US"/>
        </w:rPr>
      </w:pPr>
    </w:p>
    <w:p w:rsidR="000643BD" w:rsidRPr="000643BD" w:rsidRDefault="000643BD" w:rsidP="000643BD">
      <w:pPr>
        <w:autoSpaceDE w:val="0"/>
        <w:autoSpaceDN w:val="0"/>
        <w:adjustRightInd w:val="0"/>
        <w:ind w:firstLine="709"/>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lastRenderedPageBreak/>
        <w:t xml:space="preserve">20. Средства субсидии </w:t>
      </w:r>
      <w:proofErr w:type="gramStart"/>
      <w:r w:rsidRPr="000643BD">
        <w:rPr>
          <w:rFonts w:ascii="Liberation Serif" w:eastAsia="Calibri" w:hAnsi="Liberation Serif"/>
          <w:sz w:val="28"/>
          <w:szCs w:val="28"/>
          <w:lang w:eastAsia="en-US"/>
        </w:rPr>
        <w:t>носят целевой характер и не могут</w:t>
      </w:r>
      <w:proofErr w:type="gramEnd"/>
      <w:r w:rsidRPr="000643BD">
        <w:rPr>
          <w:rFonts w:ascii="Liberation Serif" w:eastAsia="Calibri" w:hAnsi="Liberation Serif"/>
          <w:sz w:val="28"/>
          <w:szCs w:val="28"/>
          <w:lang w:eastAsia="en-US"/>
        </w:rPr>
        <w:t xml:space="preserve"> быть использованы на другие цели. </w:t>
      </w:r>
    </w:p>
    <w:p w:rsidR="000643BD" w:rsidRPr="000643BD" w:rsidRDefault="000643BD" w:rsidP="000643BD">
      <w:pPr>
        <w:autoSpaceDE w:val="0"/>
        <w:autoSpaceDN w:val="0"/>
        <w:adjustRightInd w:val="0"/>
        <w:ind w:firstLine="709"/>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 xml:space="preserve">Общественное объединение пожарной охраны несет ответственность за нецелевое использование бюджетных средств в </w:t>
      </w:r>
      <w:proofErr w:type="gramStart"/>
      <w:r w:rsidRPr="000643BD">
        <w:rPr>
          <w:rFonts w:ascii="Liberation Serif" w:eastAsia="Calibri" w:hAnsi="Liberation Serif"/>
          <w:sz w:val="28"/>
          <w:szCs w:val="28"/>
          <w:lang w:eastAsia="en-US"/>
        </w:rPr>
        <w:t>соответствии</w:t>
      </w:r>
      <w:proofErr w:type="gramEnd"/>
      <w:r w:rsidRPr="000643BD">
        <w:rPr>
          <w:rFonts w:ascii="Liberation Serif" w:eastAsia="Calibri" w:hAnsi="Liberation Serif"/>
          <w:sz w:val="28"/>
          <w:szCs w:val="28"/>
          <w:lang w:eastAsia="en-US"/>
        </w:rPr>
        <w:t xml:space="preserve"> с законодательством Российской Федерации.</w:t>
      </w:r>
    </w:p>
    <w:p w:rsidR="000643BD" w:rsidRPr="000643BD" w:rsidRDefault="000643BD" w:rsidP="000643BD">
      <w:pPr>
        <w:autoSpaceDE w:val="0"/>
        <w:autoSpaceDN w:val="0"/>
        <w:adjustRightInd w:val="0"/>
        <w:ind w:firstLine="709"/>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21. Обязательная проверка соблюдения условий, целей и порядка предоставления субсидий осуществляется Финансовым управлением администрации городского округа Верхняя Пышма. По результатам проверки составляется акт проверки, который представляется на рассмотрение главе городского округа Верхняя Пышма.</w:t>
      </w:r>
    </w:p>
    <w:p w:rsidR="000643BD" w:rsidRPr="000643BD" w:rsidRDefault="000643BD" w:rsidP="000643BD">
      <w:pPr>
        <w:autoSpaceDE w:val="0"/>
        <w:autoSpaceDN w:val="0"/>
        <w:adjustRightInd w:val="0"/>
        <w:ind w:firstLine="709"/>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 xml:space="preserve">22. При осуществлении проверки должностные лица МКУ «Управление ГЗ ГО Верхняя Пышма» и Финансового управления администрации городского округа Верхняя Пышма имеют право запрашивать документы, подтверждающие произведенные расходы, иные расходы по вопросам, подлежащим проверке. </w:t>
      </w:r>
    </w:p>
    <w:p w:rsidR="000643BD" w:rsidRPr="000643BD" w:rsidRDefault="000643BD" w:rsidP="000643BD">
      <w:pPr>
        <w:autoSpaceDE w:val="0"/>
        <w:autoSpaceDN w:val="0"/>
        <w:adjustRightInd w:val="0"/>
        <w:ind w:firstLine="709"/>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23. </w:t>
      </w:r>
      <w:proofErr w:type="gramStart"/>
      <w:r w:rsidRPr="000643BD">
        <w:rPr>
          <w:rFonts w:ascii="Liberation Serif" w:eastAsia="Calibri" w:hAnsi="Liberation Serif"/>
          <w:sz w:val="28"/>
          <w:szCs w:val="28"/>
          <w:lang w:eastAsia="en-US"/>
        </w:rPr>
        <w:t>В случае установления МКУ «Управление ГЗ ГО Верхняя Пышма или получения от Финансового управления администрации городского округа Верхняя Пышма информации о фактах нарушения общественным объединением пожарной охраны порядка, целей и условий предоставления субсидии, предусмотренных настоящим Порядком, в том числе указания в документах, представленных общественным объединением пожарной охраны, недостоверных сведений, МКУ «Управление ГЗ ГО Верхняя Пышма» в течение 5 рабочих дней</w:t>
      </w:r>
      <w:proofErr w:type="gramEnd"/>
      <w:r w:rsidRPr="000643BD">
        <w:rPr>
          <w:rFonts w:ascii="Liberation Serif" w:eastAsia="Calibri" w:hAnsi="Liberation Serif"/>
          <w:sz w:val="28"/>
          <w:szCs w:val="28"/>
          <w:lang w:eastAsia="en-US"/>
        </w:rPr>
        <w:t xml:space="preserve"> со дня установления факта нарушений </w:t>
      </w:r>
      <w:proofErr w:type="gramStart"/>
      <w:r w:rsidRPr="000643BD">
        <w:rPr>
          <w:rFonts w:ascii="Liberation Serif" w:eastAsia="Calibri" w:hAnsi="Liberation Serif"/>
          <w:sz w:val="28"/>
          <w:szCs w:val="28"/>
          <w:lang w:eastAsia="en-US"/>
        </w:rPr>
        <w:t>направляет ДПО требование об устранении указанных нарушений с указанием срока их устранения и приостанавливает</w:t>
      </w:r>
      <w:proofErr w:type="gramEnd"/>
      <w:r w:rsidRPr="000643BD">
        <w:rPr>
          <w:rFonts w:ascii="Liberation Serif" w:eastAsia="Calibri" w:hAnsi="Liberation Serif"/>
          <w:sz w:val="28"/>
          <w:szCs w:val="28"/>
          <w:lang w:eastAsia="en-US"/>
        </w:rPr>
        <w:t xml:space="preserve"> предоставление субсидии до устранения указанных нарушений. </w:t>
      </w:r>
    </w:p>
    <w:p w:rsidR="000643BD" w:rsidRPr="000643BD" w:rsidRDefault="000643BD" w:rsidP="000643BD">
      <w:pPr>
        <w:autoSpaceDE w:val="0"/>
        <w:autoSpaceDN w:val="0"/>
        <w:adjustRightInd w:val="0"/>
        <w:ind w:firstLine="709"/>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24. </w:t>
      </w:r>
      <w:proofErr w:type="gramStart"/>
      <w:r w:rsidRPr="000643BD">
        <w:rPr>
          <w:rFonts w:ascii="Liberation Serif" w:eastAsia="Calibri" w:hAnsi="Liberation Serif"/>
          <w:sz w:val="28"/>
          <w:szCs w:val="28"/>
          <w:lang w:eastAsia="en-US"/>
        </w:rPr>
        <w:t>В случае, если выявленные в ходе проверки нарушения не были устранены в срок, а также в случае образования не использованного в отчетном финансовом году остатка субсидии, МКУ «Управление ГЗ ГО Верхняя Пышма» в течение 5 рабочих дней направляет общественному объединению пожарной охраны требование о возврате средств субсидии в бюджет городского округа Верхняя Пышма.</w:t>
      </w:r>
      <w:proofErr w:type="gramEnd"/>
    </w:p>
    <w:p w:rsidR="000643BD" w:rsidRPr="000643BD" w:rsidRDefault="000643BD" w:rsidP="000643BD">
      <w:pPr>
        <w:autoSpaceDE w:val="0"/>
        <w:autoSpaceDN w:val="0"/>
        <w:adjustRightInd w:val="0"/>
        <w:ind w:firstLine="709"/>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Требование о возврате средств субсидии в бюджет городского округа Верхняя Пышма подготавливается МКУ «Управление ГЗ ГО Верхняя Пышма» в письменной форме с указанием для общественного объединения пожарной охраны платежных реквизитов, срока возврата и суммы субсидии, подлежащей возврату (с приложением порядка расчета (при необходимости)).</w:t>
      </w:r>
    </w:p>
    <w:p w:rsidR="000643BD" w:rsidRPr="000643BD" w:rsidRDefault="000643BD" w:rsidP="000643BD">
      <w:pPr>
        <w:autoSpaceDE w:val="0"/>
        <w:autoSpaceDN w:val="0"/>
        <w:adjustRightInd w:val="0"/>
        <w:ind w:firstLine="709"/>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 xml:space="preserve">23. При невозврате субсидии в указанный в требовании о возврате субсидии срок, МКУ «Управление ГЗ ГО Верхняя Пышма» принимает меры по взысканию подлежащей возврату в местный бюджет суммы субсидии в судебном порядке. </w:t>
      </w:r>
    </w:p>
    <w:p w:rsidR="000643BD" w:rsidRPr="000643BD" w:rsidRDefault="000643BD" w:rsidP="000643BD">
      <w:pPr>
        <w:autoSpaceDE w:val="0"/>
        <w:autoSpaceDN w:val="0"/>
        <w:adjustRightInd w:val="0"/>
        <w:ind w:firstLine="709"/>
        <w:jc w:val="both"/>
        <w:rPr>
          <w:rFonts w:ascii="Liberation Serif" w:eastAsia="Calibri" w:hAnsi="Liberation Serif"/>
          <w:sz w:val="28"/>
          <w:szCs w:val="28"/>
          <w:lang w:eastAsia="en-US"/>
        </w:rPr>
      </w:pPr>
      <w:r w:rsidRPr="000643BD">
        <w:rPr>
          <w:rFonts w:ascii="Liberation Serif" w:eastAsia="Calibri" w:hAnsi="Liberation Serif"/>
          <w:sz w:val="28"/>
          <w:szCs w:val="28"/>
          <w:lang w:eastAsia="en-US"/>
        </w:rPr>
        <w:t xml:space="preserve">23. Неиспользованные по состоянию на 31 декабря текущего года субсидии общественное объединение пожарной охраны возвращает в бюджет </w:t>
      </w:r>
      <w:r w:rsidRPr="000643BD">
        <w:rPr>
          <w:rFonts w:ascii="Liberation Serif" w:eastAsia="Calibri" w:hAnsi="Liberation Serif"/>
          <w:sz w:val="28"/>
          <w:szCs w:val="28"/>
          <w:lang w:eastAsia="en-US"/>
        </w:rPr>
        <w:lastRenderedPageBreak/>
        <w:t xml:space="preserve">городского округа Верхняя Пышма в срок до 20 января следующего за </w:t>
      </w:r>
      <w:proofErr w:type="gramStart"/>
      <w:r w:rsidRPr="000643BD">
        <w:rPr>
          <w:rFonts w:ascii="Liberation Serif" w:eastAsia="Calibri" w:hAnsi="Liberation Serif"/>
          <w:sz w:val="28"/>
          <w:szCs w:val="28"/>
          <w:lang w:eastAsia="en-US"/>
        </w:rPr>
        <w:t>отчетным</w:t>
      </w:r>
      <w:proofErr w:type="gramEnd"/>
      <w:r w:rsidRPr="000643BD">
        <w:rPr>
          <w:rFonts w:ascii="Liberation Serif" w:eastAsia="Calibri" w:hAnsi="Liberation Serif"/>
          <w:sz w:val="28"/>
          <w:szCs w:val="28"/>
          <w:lang w:eastAsia="en-US"/>
        </w:rPr>
        <w:t xml:space="preserve"> года.</w:t>
      </w:r>
    </w:p>
    <w:p w:rsidR="000643BD" w:rsidRDefault="000643BD" w:rsidP="000643BD">
      <w:pPr>
        <w:autoSpaceDE w:val="0"/>
        <w:autoSpaceDN w:val="0"/>
        <w:adjustRightInd w:val="0"/>
        <w:ind w:firstLine="709"/>
        <w:jc w:val="both"/>
        <w:rPr>
          <w:rFonts w:ascii="Liberation Serif" w:eastAsia="Calibri" w:hAnsi="Liberation Serif"/>
          <w:sz w:val="28"/>
          <w:szCs w:val="28"/>
          <w:lang w:eastAsia="en-US"/>
        </w:rPr>
      </w:pPr>
    </w:p>
    <w:p w:rsidR="000643BD" w:rsidRDefault="000643BD" w:rsidP="000643BD">
      <w:pPr>
        <w:autoSpaceDE w:val="0"/>
        <w:autoSpaceDN w:val="0"/>
        <w:adjustRightInd w:val="0"/>
        <w:ind w:firstLine="709"/>
        <w:jc w:val="both"/>
        <w:rPr>
          <w:rFonts w:ascii="Liberation Serif" w:eastAsia="Calibri" w:hAnsi="Liberation Serif"/>
          <w:sz w:val="28"/>
          <w:szCs w:val="28"/>
          <w:lang w:eastAsia="en-US"/>
        </w:rPr>
      </w:pPr>
    </w:p>
    <w:p w:rsidR="000643BD" w:rsidRPr="000643BD" w:rsidRDefault="000643BD" w:rsidP="000643BD">
      <w:pPr>
        <w:autoSpaceDE w:val="0"/>
        <w:autoSpaceDN w:val="0"/>
        <w:adjustRightInd w:val="0"/>
      </w:pPr>
    </w:p>
    <w:p w:rsidR="000643BD" w:rsidRPr="000643BD" w:rsidRDefault="000643BD" w:rsidP="000643BD">
      <w:pPr>
        <w:autoSpaceDE w:val="0"/>
        <w:autoSpaceDN w:val="0"/>
        <w:adjustRightInd w:val="0"/>
        <w:ind w:left="7797"/>
        <w:outlineLvl w:val="1"/>
      </w:pPr>
      <w:bookmarkStart w:id="2" w:name="Par93"/>
      <w:bookmarkEnd w:id="2"/>
    </w:p>
    <w:p w:rsidR="000643BD" w:rsidRPr="000643BD" w:rsidRDefault="000643BD" w:rsidP="000643BD">
      <w:pPr>
        <w:autoSpaceDE w:val="0"/>
        <w:autoSpaceDN w:val="0"/>
        <w:adjustRightInd w:val="0"/>
        <w:ind w:left="7797"/>
        <w:outlineLvl w:val="1"/>
      </w:pPr>
      <w:r w:rsidRPr="000643BD">
        <w:t>Приложение № 1</w:t>
      </w:r>
    </w:p>
    <w:p w:rsidR="000643BD" w:rsidRPr="000643BD" w:rsidRDefault="000643BD" w:rsidP="000643BD">
      <w:pPr>
        <w:autoSpaceDE w:val="0"/>
        <w:autoSpaceDN w:val="0"/>
        <w:adjustRightInd w:val="0"/>
        <w:ind w:left="7797"/>
      </w:pPr>
      <w:r w:rsidRPr="000643BD">
        <w:t xml:space="preserve">к Порядку </w:t>
      </w:r>
    </w:p>
    <w:p w:rsidR="000643BD" w:rsidRPr="000643BD" w:rsidRDefault="000643BD" w:rsidP="000643BD">
      <w:pPr>
        <w:autoSpaceDE w:val="0"/>
        <w:autoSpaceDN w:val="0"/>
        <w:adjustRightInd w:val="0"/>
      </w:pPr>
    </w:p>
    <w:p w:rsidR="000643BD" w:rsidRPr="000643BD" w:rsidRDefault="000643BD" w:rsidP="000643BD">
      <w:pPr>
        <w:autoSpaceDE w:val="0"/>
        <w:autoSpaceDN w:val="0"/>
        <w:adjustRightInd w:val="0"/>
        <w:jc w:val="right"/>
      </w:pPr>
      <w:r w:rsidRPr="000643BD">
        <w:t xml:space="preserve">Начальнику МКУ «Управление </w:t>
      </w:r>
      <w:proofErr w:type="gramStart"/>
      <w:r w:rsidRPr="000643BD">
        <w:t>гражданской</w:t>
      </w:r>
      <w:proofErr w:type="gramEnd"/>
      <w:r w:rsidRPr="000643BD">
        <w:t xml:space="preserve"> </w:t>
      </w:r>
    </w:p>
    <w:p w:rsidR="000643BD" w:rsidRPr="000643BD" w:rsidRDefault="000643BD" w:rsidP="000643BD">
      <w:pPr>
        <w:autoSpaceDE w:val="0"/>
        <w:autoSpaceDN w:val="0"/>
        <w:adjustRightInd w:val="0"/>
        <w:jc w:val="right"/>
      </w:pPr>
      <w:r w:rsidRPr="000643BD">
        <w:t>защиты городского округа Верхняя Пышма»</w:t>
      </w:r>
    </w:p>
    <w:p w:rsidR="000643BD" w:rsidRPr="000643BD" w:rsidRDefault="000643BD" w:rsidP="000643BD">
      <w:pPr>
        <w:autoSpaceDE w:val="0"/>
        <w:autoSpaceDN w:val="0"/>
        <w:adjustRightInd w:val="0"/>
        <w:jc w:val="right"/>
      </w:pPr>
      <w:r w:rsidRPr="000643BD">
        <w:t>_______________________________________</w:t>
      </w:r>
    </w:p>
    <w:p w:rsidR="000643BD" w:rsidRPr="000643BD" w:rsidRDefault="000643BD" w:rsidP="000643BD">
      <w:pPr>
        <w:autoSpaceDE w:val="0"/>
        <w:autoSpaceDN w:val="0"/>
        <w:adjustRightInd w:val="0"/>
        <w:jc w:val="right"/>
      </w:pPr>
      <w:r w:rsidRPr="000643BD">
        <w:t>от ____________________________________</w:t>
      </w:r>
    </w:p>
    <w:p w:rsidR="000643BD" w:rsidRPr="000643BD" w:rsidRDefault="000643BD" w:rsidP="000643BD">
      <w:pPr>
        <w:autoSpaceDE w:val="0"/>
        <w:autoSpaceDN w:val="0"/>
        <w:adjustRightInd w:val="0"/>
        <w:jc w:val="right"/>
      </w:pPr>
      <w:r w:rsidRPr="000643BD">
        <w:t>_______________________________________</w:t>
      </w:r>
    </w:p>
    <w:p w:rsidR="000643BD" w:rsidRPr="000643BD" w:rsidRDefault="000643BD" w:rsidP="000643BD">
      <w:pPr>
        <w:autoSpaceDE w:val="0"/>
        <w:autoSpaceDN w:val="0"/>
        <w:adjustRightInd w:val="0"/>
        <w:jc w:val="center"/>
        <w:rPr>
          <w:sz w:val="20"/>
          <w:szCs w:val="20"/>
        </w:rPr>
      </w:pPr>
      <w:r w:rsidRPr="000643BD">
        <w:rPr>
          <w:sz w:val="20"/>
          <w:szCs w:val="20"/>
        </w:rPr>
        <w:t xml:space="preserve">                                                                                                    </w:t>
      </w:r>
      <w:proofErr w:type="gramStart"/>
      <w:r w:rsidRPr="000643BD">
        <w:rPr>
          <w:sz w:val="20"/>
          <w:szCs w:val="20"/>
        </w:rPr>
        <w:t>(наименование некоммерческой организации,</w:t>
      </w:r>
      <w:proofErr w:type="gramEnd"/>
    </w:p>
    <w:p w:rsidR="000643BD" w:rsidRPr="000643BD" w:rsidRDefault="000643BD" w:rsidP="000643BD">
      <w:pPr>
        <w:autoSpaceDE w:val="0"/>
        <w:autoSpaceDN w:val="0"/>
        <w:adjustRightInd w:val="0"/>
        <w:jc w:val="center"/>
        <w:rPr>
          <w:sz w:val="20"/>
          <w:szCs w:val="20"/>
        </w:rPr>
      </w:pPr>
      <w:r w:rsidRPr="000643BD">
        <w:rPr>
          <w:sz w:val="20"/>
          <w:szCs w:val="20"/>
        </w:rPr>
        <w:t xml:space="preserve">                                                                                                 юридический адрес)</w:t>
      </w:r>
    </w:p>
    <w:p w:rsidR="000643BD" w:rsidRPr="000643BD" w:rsidRDefault="000643BD" w:rsidP="000643BD">
      <w:pPr>
        <w:autoSpaceDE w:val="0"/>
        <w:autoSpaceDN w:val="0"/>
        <w:adjustRightInd w:val="0"/>
      </w:pPr>
    </w:p>
    <w:p w:rsidR="000643BD" w:rsidRPr="000643BD" w:rsidRDefault="000643BD" w:rsidP="000643BD">
      <w:pPr>
        <w:autoSpaceDE w:val="0"/>
        <w:autoSpaceDN w:val="0"/>
        <w:adjustRightInd w:val="0"/>
        <w:jc w:val="center"/>
        <w:rPr>
          <w:b/>
        </w:rPr>
      </w:pPr>
      <w:bookmarkStart w:id="3" w:name="Par145"/>
      <w:bookmarkEnd w:id="3"/>
      <w:r w:rsidRPr="000643BD">
        <w:rPr>
          <w:b/>
        </w:rPr>
        <w:t>Заявка</w:t>
      </w:r>
    </w:p>
    <w:p w:rsidR="000643BD" w:rsidRPr="000643BD" w:rsidRDefault="000643BD" w:rsidP="000643BD">
      <w:pPr>
        <w:autoSpaceDE w:val="0"/>
        <w:autoSpaceDN w:val="0"/>
        <w:adjustRightInd w:val="0"/>
        <w:jc w:val="center"/>
        <w:rPr>
          <w:b/>
        </w:rPr>
      </w:pPr>
      <w:r w:rsidRPr="000643BD">
        <w:rPr>
          <w:b/>
        </w:rPr>
        <w:t xml:space="preserve">на предоставление субсидии из бюджета городского округа </w:t>
      </w:r>
    </w:p>
    <w:p w:rsidR="000643BD" w:rsidRPr="000643BD" w:rsidRDefault="000643BD" w:rsidP="000643BD">
      <w:pPr>
        <w:autoSpaceDE w:val="0"/>
        <w:autoSpaceDN w:val="0"/>
        <w:adjustRightInd w:val="0"/>
        <w:jc w:val="center"/>
        <w:rPr>
          <w:b/>
        </w:rPr>
      </w:pPr>
      <w:r w:rsidRPr="000643BD">
        <w:rPr>
          <w:b/>
        </w:rPr>
        <w:t>Верхняя Пышма в 20 ____ году</w:t>
      </w:r>
    </w:p>
    <w:p w:rsidR="000643BD" w:rsidRPr="000643BD" w:rsidRDefault="000643BD" w:rsidP="000643BD">
      <w:pPr>
        <w:autoSpaceDE w:val="0"/>
        <w:autoSpaceDN w:val="0"/>
        <w:adjustRightInd w:val="0"/>
      </w:pPr>
    </w:p>
    <w:p w:rsidR="000643BD" w:rsidRPr="000643BD" w:rsidRDefault="000643BD" w:rsidP="000643BD">
      <w:pPr>
        <w:autoSpaceDE w:val="0"/>
        <w:autoSpaceDN w:val="0"/>
        <w:adjustRightInd w:val="0"/>
        <w:jc w:val="center"/>
      </w:pPr>
      <w:r w:rsidRPr="000643BD">
        <w:t>Размер субсидии: _________________________________ рублей.</w:t>
      </w:r>
    </w:p>
    <w:p w:rsidR="000643BD" w:rsidRPr="000643BD" w:rsidRDefault="000643BD" w:rsidP="000643BD">
      <w:pPr>
        <w:autoSpaceDE w:val="0"/>
        <w:autoSpaceDN w:val="0"/>
        <w:adjustRightInd w:val="0"/>
        <w:jc w:val="center"/>
        <w:rPr>
          <w:sz w:val="20"/>
          <w:szCs w:val="20"/>
        </w:rPr>
      </w:pPr>
      <w:r w:rsidRPr="000643BD">
        <w:rPr>
          <w:sz w:val="20"/>
          <w:szCs w:val="20"/>
        </w:rPr>
        <w:t xml:space="preserve">              (цифрами и прописью)</w:t>
      </w:r>
    </w:p>
    <w:p w:rsidR="000643BD" w:rsidRPr="000643BD" w:rsidRDefault="000643BD" w:rsidP="000643BD">
      <w:pPr>
        <w:autoSpaceDE w:val="0"/>
        <w:autoSpaceDN w:val="0"/>
        <w:adjustRightInd w:val="0"/>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3968"/>
        <w:gridCol w:w="5671"/>
      </w:tblGrid>
      <w:tr w:rsidR="000643BD" w:rsidRPr="000643BD" w:rsidTr="00CA459C">
        <w:trPr>
          <w:tblCellSpacing w:w="5" w:type="nil"/>
        </w:trPr>
        <w:tc>
          <w:tcPr>
            <w:tcW w:w="3968" w:type="dxa"/>
            <w:tcBorders>
              <w:top w:val="single" w:sz="8" w:space="0" w:color="auto"/>
              <w:left w:val="single" w:sz="8" w:space="0" w:color="auto"/>
              <w:bottom w:val="single" w:sz="8" w:space="0" w:color="auto"/>
              <w:right w:val="single" w:sz="8" w:space="0" w:color="auto"/>
            </w:tcBorders>
          </w:tcPr>
          <w:p w:rsidR="000643BD" w:rsidRPr="000643BD" w:rsidRDefault="000643BD" w:rsidP="000643BD">
            <w:pPr>
              <w:autoSpaceDE w:val="0"/>
              <w:autoSpaceDN w:val="0"/>
              <w:adjustRightInd w:val="0"/>
            </w:pPr>
            <w:r w:rsidRPr="000643BD">
              <w:t xml:space="preserve">Телефон (факс) </w:t>
            </w:r>
          </w:p>
        </w:tc>
        <w:tc>
          <w:tcPr>
            <w:tcW w:w="5671" w:type="dxa"/>
            <w:tcBorders>
              <w:top w:val="single" w:sz="8" w:space="0" w:color="auto"/>
              <w:left w:val="single" w:sz="8" w:space="0" w:color="auto"/>
              <w:bottom w:val="single" w:sz="8" w:space="0" w:color="auto"/>
              <w:right w:val="single" w:sz="8" w:space="0" w:color="auto"/>
            </w:tcBorders>
          </w:tcPr>
          <w:p w:rsidR="000643BD" w:rsidRPr="000643BD" w:rsidRDefault="000643BD" w:rsidP="000643BD">
            <w:pPr>
              <w:autoSpaceDE w:val="0"/>
              <w:autoSpaceDN w:val="0"/>
              <w:adjustRightInd w:val="0"/>
            </w:pPr>
          </w:p>
        </w:tc>
      </w:tr>
      <w:tr w:rsidR="000643BD" w:rsidRPr="000643BD" w:rsidTr="00CA459C">
        <w:trPr>
          <w:tblCellSpacing w:w="5" w:type="nil"/>
        </w:trPr>
        <w:tc>
          <w:tcPr>
            <w:tcW w:w="3968" w:type="dxa"/>
            <w:tcBorders>
              <w:left w:val="single" w:sz="8" w:space="0" w:color="auto"/>
              <w:bottom w:val="single" w:sz="8" w:space="0" w:color="auto"/>
              <w:right w:val="single" w:sz="8" w:space="0" w:color="auto"/>
            </w:tcBorders>
          </w:tcPr>
          <w:p w:rsidR="000643BD" w:rsidRPr="000643BD" w:rsidRDefault="000643BD" w:rsidP="000643BD">
            <w:pPr>
              <w:autoSpaceDE w:val="0"/>
              <w:autoSpaceDN w:val="0"/>
              <w:adjustRightInd w:val="0"/>
            </w:pPr>
            <w:r w:rsidRPr="000643BD">
              <w:t xml:space="preserve">ИНН/КПП                      </w:t>
            </w:r>
          </w:p>
        </w:tc>
        <w:tc>
          <w:tcPr>
            <w:tcW w:w="5671" w:type="dxa"/>
            <w:tcBorders>
              <w:left w:val="single" w:sz="8" w:space="0" w:color="auto"/>
              <w:bottom w:val="single" w:sz="8" w:space="0" w:color="auto"/>
              <w:right w:val="single" w:sz="8" w:space="0" w:color="auto"/>
            </w:tcBorders>
          </w:tcPr>
          <w:p w:rsidR="000643BD" w:rsidRPr="000643BD" w:rsidRDefault="000643BD" w:rsidP="000643BD">
            <w:pPr>
              <w:autoSpaceDE w:val="0"/>
              <w:autoSpaceDN w:val="0"/>
              <w:adjustRightInd w:val="0"/>
            </w:pPr>
          </w:p>
        </w:tc>
      </w:tr>
      <w:tr w:rsidR="000643BD" w:rsidRPr="000643BD" w:rsidTr="00CA459C">
        <w:trPr>
          <w:tblCellSpacing w:w="5" w:type="nil"/>
        </w:trPr>
        <w:tc>
          <w:tcPr>
            <w:tcW w:w="3968" w:type="dxa"/>
            <w:tcBorders>
              <w:left w:val="single" w:sz="8" w:space="0" w:color="auto"/>
              <w:bottom w:val="single" w:sz="8" w:space="0" w:color="auto"/>
              <w:right w:val="single" w:sz="8" w:space="0" w:color="auto"/>
            </w:tcBorders>
          </w:tcPr>
          <w:p w:rsidR="000643BD" w:rsidRPr="000643BD" w:rsidRDefault="000643BD" w:rsidP="000643BD">
            <w:pPr>
              <w:autoSpaceDE w:val="0"/>
              <w:autoSpaceDN w:val="0"/>
              <w:adjustRightInd w:val="0"/>
            </w:pPr>
            <w:r w:rsidRPr="000643BD">
              <w:t xml:space="preserve">Наименование банка           </w:t>
            </w:r>
          </w:p>
        </w:tc>
        <w:tc>
          <w:tcPr>
            <w:tcW w:w="5671" w:type="dxa"/>
            <w:tcBorders>
              <w:left w:val="single" w:sz="8" w:space="0" w:color="auto"/>
              <w:bottom w:val="single" w:sz="8" w:space="0" w:color="auto"/>
              <w:right w:val="single" w:sz="8" w:space="0" w:color="auto"/>
            </w:tcBorders>
          </w:tcPr>
          <w:p w:rsidR="000643BD" w:rsidRPr="000643BD" w:rsidRDefault="000643BD" w:rsidP="000643BD">
            <w:pPr>
              <w:autoSpaceDE w:val="0"/>
              <w:autoSpaceDN w:val="0"/>
              <w:adjustRightInd w:val="0"/>
            </w:pPr>
          </w:p>
        </w:tc>
      </w:tr>
      <w:tr w:rsidR="000643BD" w:rsidRPr="000643BD" w:rsidTr="00CA459C">
        <w:trPr>
          <w:tblCellSpacing w:w="5" w:type="nil"/>
        </w:trPr>
        <w:tc>
          <w:tcPr>
            <w:tcW w:w="3968" w:type="dxa"/>
            <w:tcBorders>
              <w:left w:val="single" w:sz="8" w:space="0" w:color="auto"/>
              <w:bottom w:val="single" w:sz="8" w:space="0" w:color="auto"/>
              <w:right w:val="single" w:sz="8" w:space="0" w:color="auto"/>
            </w:tcBorders>
          </w:tcPr>
          <w:p w:rsidR="000643BD" w:rsidRPr="000643BD" w:rsidRDefault="000643BD" w:rsidP="000643BD">
            <w:pPr>
              <w:autoSpaceDE w:val="0"/>
              <w:autoSpaceDN w:val="0"/>
              <w:adjustRightInd w:val="0"/>
            </w:pPr>
            <w:r w:rsidRPr="000643BD">
              <w:t xml:space="preserve">Расчетный счет               </w:t>
            </w:r>
          </w:p>
        </w:tc>
        <w:tc>
          <w:tcPr>
            <w:tcW w:w="5671" w:type="dxa"/>
            <w:tcBorders>
              <w:left w:val="single" w:sz="8" w:space="0" w:color="auto"/>
              <w:bottom w:val="single" w:sz="8" w:space="0" w:color="auto"/>
              <w:right w:val="single" w:sz="8" w:space="0" w:color="auto"/>
            </w:tcBorders>
          </w:tcPr>
          <w:p w:rsidR="000643BD" w:rsidRPr="000643BD" w:rsidRDefault="000643BD" w:rsidP="000643BD">
            <w:pPr>
              <w:autoSpaceDE w:val="0"/>
              <w:autoSpaceDN w:val="0"/>
              <w:adjustRightInd w:val="0"/>
            </w:pPr>
          </w:p>
        </w:tc>
      </w:tr>
      <w:tr w:rsidR="000643BD" w:rsidRPr="000643BD" w:rsidTr="00CA459C">
        <w:trPr>
          <w:tblCellSpacing w:w="5" w:type="nil"/>
        </w:trPr>
        <w:tc>
          <w:tcPr>
            <w:tcW w:w="3968" w:type="dxa"/>
            <w:tcBorders>
              <w:left w:val="single" w:sz="8" w:space="0" w:color="auto"/>
              <w:bottom w:val="single" w:sz="8" w:space="0" w:color="auto"/>
              <w:right w:val="single" w:sz="8" w:space="0" w:color="auto"/>
            </w:tcBorders>
          </w:tcPr>
          <w:p w:rsidR="000643BD" w:rsidRPr="000643BD" w:rsidRDefault="000643BD" w:rsidP="000643BD">
            <w:pPr>
              <w:autoSpaceDE w:val="0"/>
              <w:autoSpaceDN w:val="0"/>
              <w:adjustRightInd w:val="0"/>
            </w:pPr>
            <w:r w:rsidRPr="000643BD">
              <w:t xml:space="preserve">Корреспондентский счет банка </w:t>
            </w:r>
          </w:p>
        </w:tc>
        <w:tc>
          <w:tcPr>
            <w:tcW w:w="5671" w:type="dxa"/>
            <w:tcBorders>
              <w:left w:val="single" w:sz="8" w:space="0" w:color="auto"/>
              <w:bottom w:val="single" w:sz="8" w:space="0" w:color="auto"/>
              <w:right w:val="single" w:sz="8" w:space="0" w:color="auto"/>
            </w:tcBorders>
          </w:tcPr>
          <w:p w:rsidR="000643BD" w:rsidRPr="000643BD" w:rsidRDefault="000643BD" w:rsidP="000643BD">
            <w:pPr>
              <w:autoSpaceDE w:val="0"/>
              <w:autoSpaceDN w:val="0"/>
              <w:adjustRightInd w:val="0"/>
            </w:pPr>
          </w:p>
        </w:tc>
      </w:tr>
      <w:tr w:rsidR="000643BD" w:rsidRPr="000643BD" w:rsidTr="00CA459C">
        <w:trPr>
          <w:tblCellSpacing w:w="5" w:type="nil"/>
        </w:trPr>
        <w:tc>
          <w:tcPr>
            <w:tcW w:w="3968" w:type="dxa"/>
            <w:tcBorders>
              <w:left w:val="single" w:sz="8" w:space="0" w:color="auto"/>
              <w:bottom w:val="single" w:sz="8" w:space="0" w:color="auto"/>
              <w:right w:val="single" w:sz="8" w:space="0" w:color="auto"/>
            </w:tcBorders>
          </w:tcPr>
          <w:p w:rsidR="000643BD" w:rsidRPr="000643BD" w:rsidRDefault="000643BD" w:rsidP="000643BD">
            <w:pPr>
              <w:autoSpaceDE w:val="0"/>
              <w:autoSpaceDN w:val="0"/>
              <w:adjustRightInd w:val="0"/>
            </w:pPr>
            <w:r w:rsidRPr="000643BD">
              <w:t xml:space="preserve">БИК банка                    </w:t>
            </w:r>
          </w:p>
        </w:tc>
        <w:tc>
          <w:tcPr>
            <w:tcW w:w="5671" w:type="dxa"/>
            <w:tcBorders>
              <w:left w:val="single" w:sz="8" w:space="0" w:color="auto"/>
              <w:bottom w:val="single" w:sz="8" w:space="0" w:color="auto"/>
              <w:right w:val="single" w:sz="8" w:space="0" w:color="auto"/>
            </w:tcBorders>
          </w:tcPr>
          <w:p w:rsidR="000643BD" w:rsidRPr="000643BD" w:rsidRDefault="000643BD" w:rsidP="000643BD">
            <w:pPr>
              <w:autoSpaceDE w:val="0"/>
              <w:autoSpaceDN w:val="0"/>
              <w:adjustRightInd w:val="0"/>
            </w:pPr>
          </w:p>
        </w:tc>
      </w:tr>
    </w:tbl>
    <w:p w:rsidR="000643BD" w:rsidRPr="000643BD" w:rsidRDefault="000643BD" w:rsidP="000643BD">
      <w:pPr>
        <w:autoSpaceDE w:val="0"/>
        <w:autoSpaceDN w:val="0"/>
        <w:adjustRightInd w:val="0"/>
      </w:pPr>
    </w:p>
    <w:p w:rsidR="000643BD" w:rsidRPr="000643BD" w:rsidRDefault="000643BD" w:rsidP="000643BD">
      <w:pPr>
        <w:widowControl w:val="0"/>
        <w:autoSpaceDE w:val="0"/>
        <w:autoSpaceDN w:val="0"/>
        <w:adjustRightInd w:val="0"/>
        <w:jc w:val="both"/>
      </w:pPr>
      <w:r w:rsidRPr="000643BD">
        <w:t>Подтверждаем, что ____________________________________________________________</w:t>
      </w:r>
    </w:p>
    <w:p w:rsidR="000643BD" w:rsidRPr="000643BD" w:rsidRDefault="000643BD" w:rsidP="000643BD">
      <w:pPr>
        <w:widowControl w:val="0"/>
        <w:autoSpaceDE w:val="0"/>
        <w:autoSpaceDN w:val="0"/>
        <w:adjustRightInd w:val="0"/>
        <w:jc w:val="both"/>
        <w:rPr>
          <w:sz w:val="20"/>
          <w:szCs w:val="20"/>
        </w:rPr>
      </w:pPr>
      <w:r w:rsidRPr="000643BD">
        <w:rPr>
          <w:sz w:val="20"/>
          <w:szCs w:val="20"/>
        </w:rPr>
        <w:t xml:space="preserve">                                                                                 (наименование организации)</w:t>
      </w:r>
    </w:p>
    <w:p w:rsidR="000643BD" w:rsidRPr="000643BD" w:rsidRDefault="000643BD" w:rsidP="000643BD">
      <w:pPr>
        <w:widowControl w:val="0"/>
        <w:autoSpaceDE w:val="0"/>
        <w:autoSpaceDN w:val="0"/>
        <w:adjustRightInd w:val="0"/>
        <w:jc w:val="both"/>
        <w:rPr>
          <w:sz w:val="16"/>
          <w:szCs w:val="16"/>
        </w:rPr>
      </w:pPr>
    </w:p>
    <w:p w:rsidR="000643BD" w:rsidRPr="000643BD" w:rsidRDefault="000643BD" w:rsidP="000643BD">
      <w:pPr>
        <w:widowControl w:val="0"/>
        <w:autoSpaceDE w:val="0"/>
        <w:autoSpaceDN w:val="0"/>
        <w:adjustRightInd w:val="0"/>
        <w:jc w:val="both"/>
      </w:pPr>
      <w:r w:rsidRPr="000643BD">
        <w:t xml:space="preserve">не находится в стадии ликвидации и в отношении его не принято решение арбитражного  суда о признании банкротом </w:t>
      </w:r>
      <w:proofErr w:type="gramStart"/>
      <w:r w:rsidRPr="000643BD">
        <w:t>и</w:t>
      </w:r>
      <w:proofErr w:type="gramEnd"/>
      <w:r w:rsidRPr="000643BD">
        <w:t xml:space="preserve"> об открытии конкурсного производства.</w:t>
      </w:r>
    </w:p>
    <w:p w:rsidR="000643BD" w:rsidRPr="000643BD" w:rsidRDefault="000643BD" w:rsidP="000643BD">
      <w:pPr>
        <w:widowControl w:val="0"/>
        <w:autoSpaceDE w:val="0"/>
        <w:autoSpaceDN w:val="0"/>
        <w:adjustRightInd w:val="0"/>
      </w:pPr>
    </w:p>
    <w:p w:rsidR="000643BD" w:rsidRPr="000643BD" w:rsidRDefault="000643BD" w:rsidP="000643BD">
      <w:pPr>
        <w:widowControl w:val="0"/>
        <w:autoSpaceDE w:val="0"/>
        <w:autoSpaceDN w:val="0"/>
        <w:adjustRightInd w:val="0"/>
      </w:pPr>
    </w:p>
    <w:p w:rsidR="000643BD" w:rsidRPr="000643BD" w:rsidRDefault="000643BD" w:rsidP="000643BD">
      <w:pPr>
        <w:widowControl w:val="0"/>
        <w:autoSpaceDE w:val="0"/>
        <w:autoSpaceDN w:val="0"/>
        <w:adjustRightInd w:val="0"/>
      </w:pPr>
    </w:p>
    <w:p w:rsidR="000643BD" w:rsidRPr="000643BD" w:rsidRDefault="000643BD" w:rsidP="000643BD">
      <w:pPr>
        <w:widowControl w:val="0"/>
        <w:autoSpaceDE w:val="0"/>
        <w:autoSpaceDN w:val="0"/>
        <w:adjustRightInd w:val="0"/>
      </w:pPr>
      <w:r w:rsidRPr="000643BD">
        <w:t>Руководитель организации:           ____________________   ____________________</w:t>
      </w:r>
    </w:p>
    <w:p w:rsidR="000643BD" w:rsidRPr="000643BD" w:rsidRDefault="000643BD" w:rsidP="000643BD">
      <w:pPr>
        <w:widowControl w:val="0"/>
        <w:autoSpaceDE w:val="0"/>
        <w:autoSpaceDN w:val="0"/>
        <w:adjustRightInd w:val="0"/>
        <w:rPr>
          <w:sz w:val="20"/>
          <w:szCs w:val="20"/>
        </w:rPr>
      </w:pPr>
      <w:r w:rsidRPr="000643BD">
        <w:rPr>
          <w:sz w:val="20"/>
          <w:szCs w:val="20"/>
        </w:rPr>
        <w:t xml:space="preserve">                                                                                        (подпись)                      (расшифровка подписи)</w:t>
      </w:r>
    </w:p>
    <w:p w:rsidR="000643BD" w:rsidRPr="000643BD" w:rsidRDefault="000643BD" w:rsidP="000643BD">
      <w:pPr>
        <w:autoSpaceDE w:val="0"/>
        <w:autoSpaceDN w:val="0"/>
        <w:adjustRightInd w:val="0"/>
      </w:pPr>
    </w:p>
    <w:p w:rsidR="000643BD" w:rsidRPr="000643BD" w:rsidRDefault="000643BD" w:rsidP="000643BD">
      <w:pPr>
        <w:autoSpaceDE w:val="0"/>
        <w:autoSpaceDN w:val="0"/>
        <w:adjustRightInd w:val="0"/>
      </w:pPr>
      <w:r w:rsidRPr="000643BD">
        <w:t>«_____» _______________20 ___ г.</w:t>
      </w:r>
    </w:p>
    <w:p w:rsidR="000643BD" w:rsidRPr="000643BD" w:rsidRDefault="000643BD" w:rsidP="000643BD">
      <w:pPr>
        <w:autoSpaceDE w:val="0"/>
        <w:autoSpaceDN w:val="0"/>
        <w:adjustRightInd w:val="0"/>
      </w:pPr>
    </w:p>
    <w:p w:rsidR="000643BD" w:rsidRPr="000643BD" w:rsidRDefault="000643BD" w:rsidP="000643BD">
      <w:pPr>
        <w:autoSpaceDE w:val="0"/>
        <w:autoSpaceDN w:val="0"/>
        <w:adjustRightInd w:val="0"/>
      </w:pPr>
      <w:r w:rsidRPr="000643BD">
        <w:t>М.П.</w:t>
      </w:r>
    </w:p>
    <w:p w:rsidR="000643BD" w:rsidRPr="000643BD" w:rsidRDefault="000643BD" w:rsidP="000643BD">
      <w:pPr>
        <w:autoSpaceDE w:val="0"/>
        <w:autoSpaceDN w:val="0"/>
        <w:adjustRightInd w:val="0"/>
      </w:pPr>
    </w:p>
    <w:p w:rsidR="000643BD" w:rsidRPr="000643BD" w:rsidRDefault="000643BD" w:rsidP="000643BD">
      <w:pPr>
        <w:autoSpaceDE w:val="0"/>
        <w:autoSpaceDN w:val="0"/>
        <w:adjustRightInd w:val="0"/>
      </w:pPr>
      <w:r w:rsidRPr="000643BD">
        <w:t>Приложения: *</w:t>
      </w:r>
    </w:p>
    <w:p w:rsidR="000643BD" w:rsidRPr="000643BD" w:rsidRDefault="000643BD" w:rsidP="000643BD">
      <w:pPr>
        <w:autoSpaceDE w:val="0"/>
        <w:autoSpaceDN w:val="0"/>
        <w:adjustRightInd w:val="0"/>
      </w:pPr>
      <w:r w:rsidRPr="000643BD">
        <w:t>1)</w:t>
      </w:r>
    </w:p>
    <w:p w:rsidR="000643BD" w:rsidRPr="000643BD" w:rsidRDefault="000643BD" w:rsidP="000643BD">
      <w:pPr>
        <w:autoSpaceDE w:val="0"/>
        <w:autoSpaceDN w:val="0"/>
        <w:adjustRightInd w:val="0"/>
      </w:pPr>
      <w:r w:rsidRPr="000643BD">
        <w:lastRenderedPageBreak/>
        <w:t>2)</w:t>
      </w:r>
    </w:p>
    <w:p w:rsidR="000643BD" w:rsidRPr="000643BD" w:rsidRDefault="000643BD" w:rsidP="000643BD">
      <w:pPr>
        <w:widowControl w:val="0"/>
        <w:autoSpaceDE w:val="0"/>
        <w:autoSpaceDN w:val="0"/>
        <w:adjustRightInd w:val="0"/>
        <w:ind w:firstLine="720"/>
        <w:jc w:val="center"/>
        <w:outlineLvl w:val="1"/>
        <w:rPr>
          <w:rFonts w:ascii="Arial" w:hAnsi="Arial" w:cs="Arial"/>
          <w:sz w:val="20"/>
          <w:szCs w:val="20"/>
        </w:rPr>
      </w:pPr>
    </w:p>
    <w:p w:rsidR="000643BD" w:rsidRPr="000643BD" w:rsidRDefault="000643BD" w:rsidP="000643BD">
      <w:pPr>
        <w:widowControl w:val="0"/>
        <w:autoSpaceDE w:val="0"/>
        <w:autoSpaceDN w:val="0"/>
        <w:adjustRightInd w:val="0"/>
        <w:ind w:firstLine="720"/>
        <w:outlineLvl w:val="1"/>
        <w:rPr>
          <w:sz w:val="20"/>
          <w:szCs w:val="20"/>
        </w:rPr>
      </w:pPr>
      <w:r w:rsidRPr="000643BD">
        <w:t>*</w:t>
      </w:r>
      <w:r w:rsidRPr="000643BD">
        <w:rPr>
          <w:sz w:val="20"/>
          <w:szCs w:val="20"/>
        </w:rPr>
        <w:t xml:space="preserve"> указываются документы и копии документов в соответствии с п. 6 Порядка предоставления субсидии</w:t>
      </w:r>
    </w:p>
    <w:p w:rsidR="000643BD" w:rsidRPr="000643BD" w:rsidRDefault="000643BD" w:rsidP="000643BD">
      <w:pPr>
        <w:autoSpaceDE w:val="0"/>
        <w:autoSpaceDN w:val="0"/>
        <w:adjustRightInd w:val="0"/>
      </w:pPr>
    </w:p>
    <w:p w:rsidR="000643BD" w:rsidRPr="000643BD" w:rsidRDefault="000643BD" w:rsidP="000643BD">
      <w:pPr>
        <w:autoSpaceDE w:val="0"/>
        <w:autoSpaceDN w:val="0"/>
        <w:adjustRightInd w:val="0"/>
      </w:pPr>
    </w:p>
    <w:p w:rsidR="000643BD" w:rsidRPr="000643BD" w:rsidRDefault="000643BD" w:rsidP="000643BD">
      <w:pPr>
        <w:autoSpaceDE w:val="0"/>
        <w:autoSpaceDN w:val="0"/>
        <w:adjustRightInd w:val="0"/>
      </w:pPr>
    </w:p>
    <w:p w:rsidR="000643BD" w:rsidRPr="000643BD" w:rsidRDefault="000643BD" w:rsidP="000643BD">
      <w:pPr>
        <w:autoSpaceDE w:val="0"/>
        <w:autoSpaceDN w:val="0"/>
        <w:adjustRightInd w:val="0"/>
      </w:pPr>
    </w:p>
    <w:p w:rsidR="000643BD" w:rsidRPr="000643BD" w:rsidRDefault="000643BD" w:rsidP="000643BD">
      <w:pPr>
        <w:autoSpaceDE w:val="0"/>
        <w:autoSpaceDN w:val="0"/>
        <w:adjustRightInd w:val="0"/>
      </w:pPr>
    </w:p>
    <w:p w:rsidR="000643BD" w:rsidRPr="000643BD" w:rsidRDefault="000643BD" w:rsidP="000643BD">
      <w:pPr>
        <w:autoSpaceDE w:val="0"/>
        <w:autoSpaceDN w:val="0"/>
        <w:adjustRightInd w:val="0"/>
      </w:pPr>
    </w:p>
    <w:p w:rsidR="000643BD" w:rsidRPr="000643BD" w:rsidRDefault="000643BD" w:rsidP="000643BD">
      <w:pPr>
        <w:autoSpaceDE w:val="0"/>
        <w:autoSpaceDN w:val="0"/>
        <w:adjustRightInd w:val="0"/>
        <w:ind w:left="7797"/>
        <w:outlineLvl w:val="1"/>
      </w:pPr>
      <w:r w:rsidRPr="000643BD">
        <w:t>Приложение № 2</w:t>
      </w:r>
    </w:p>
    <w:p w:rsidR="000643BD" w:rsidRPr="000643BD" w:rsidRDefault="000643BD" w:rsidP="000643BD">
      <w:pPr>
        <w:autoSpaceDE w:val="0"/>
        <w:autoSpaceDN w:val="0"/>
        <w:adjustRightInd w:val="0"/>
        <w:ind w:left="7797"/>
      </w:pPr>
      <w:r w:rsidRPr="000643BD">
        <w:t xml:space="preserve">к Порядку </w:t>
      </w:r>
    </w:p>
    <w:p w:rsidR="000643BD" w:rsidRPr="000643BD" w:rsidRDefault="000643BD" w:rsidP="000643BD">
      <w:pPr>
        <w:autoSpaceDE w:val="0"/>
        <w:autoSpaceDN w:val="0"/>
        <w:adjustRightInd w:val="0"/>
        <w:jc w:val="right"/>
      </w:pPr>
    </w:p>
    <w:p w:rsidR="000643BD" w:rsidRPr="000643BD" w:rsidRDefault="000643BD" w:rsidP="000643BD">
      <w:pPr>
        <w:autoSpaceDE w:val="0"/>
        <w:autoSpaceDN w:val="0"/>
        <w:adjustRightInd w:val="0"/>
        <w:jc w:val="right"/>
      </w:pPr>
      <w:r w:rsidRPr="000643BD">
        <w:t xml:space="preserve">Начальнику МКУ «Управление </w:t>
      </w:r>
      <w:proofErr w:type="gramStart"/>
      <w:r w:rsidRPr="000643BD">
        <w:t>гражданской</w:t>
      </w:r>
      <w:proofErr w:type="gramEnd"/>
      <w:r w:rsidRPr="000643BD">
        <w:t xml:space="preserve"> </w:t>
      </w:r>
    </w:p>
    <w:p w:rsidR="000643BD" w:rsidRPr="000643BD" w:rsidRDefault="000643BD" w:rsidP="000643BD">
      <w:pPr>
        <w:autoSpaceDE w:val="0"/>
        <w:autoSpaceDN w:val="0"/>
        <w:adjustRightInd w:val="0"/>
        <w:jc w:val="right"/>
      </w:pPr>
      <w:r w:rsidRPr="000643BD">
        <w:t>защиты городского округа Верхняя Пышма»</w:t>
      </w:r>
    </w:p>
    <w:p w:rsidR="000643BD" w:rsidRPr="000643BD" w:rsidRDefault="000643BD" w:rsidP="000643BD">
      <w:pPr>
        <w:autoSpaceDE w:val="0"/>
        <w:autoSpaceDN w:val="0"/>
        <w:adjustRightInd w:val="0"/>
        <w:jc w:val="right"/>
      </w:pPr>
      <w:r w:rsidRPr="000643BD">
        <w:t>_______________________________________</w:t>
      </w:r>
    </w:p>
    <w:p w:rsidR="000643BD" w:rsidRPr="000643BD" w:rsidRDefault="000643BD" w:rsidP="000643BD">
      <w:pPr>
        <w:autoSpaceDE w:val="0"/>
        <w:autoSpaceDN w:val="0"/>
        <w:adjustRightInd w:val="0"/>
        <w:jc w:val="right"/>
      </w:pPr>
      <w:r w:rsidRPr="000643BD">
        <w:t>от ____________________________________</w:t>
      </w:r>
    </w:p>
    <w:p w:rsidR="000643BD" w:rsidRPr="000643BD" w:rsidRDefault="000643BD" w:rsidP="000643BD">
      <w:pPr>
        <w:autoSpaceDE w:val="0"/>
        <w:autoSpaceDN w:val="0"/>
        <w:adjustRightInd w:val="0"/>
        <w:jc w:val="right"/>
      </w:pPr>
      <w:r w:rsidRPr="000643BD">
        <w:t>_______________________________________</w:t>
      </w:r>
    </w:p>
    <w:p w:rsidR="000643BD" w:rsidRPr="000643BD" w:rsidRDefault="000643BD" w:rsidP="000643BD">
      <w:pPr>
        <w:autoSpaceDE w:val="0"/>
        <w:autoSpaceDN w:val="0"/>
        <w:adjustRightInd w:val="0"/>
        <w:jc w:val="center"/>
        <w:rPr>
          <w:sz w:val="20"/>
          <w:szCs w:val="20"/>
        </w:rPr>
      </w:pPr>
      <w:r w:rsidRPr="000643BD">
        <w:t xml:space="preserve">                                                                                </w:t>
      </w:r>
      <w:proofErr w:type="gramStart"/>
      <w:r w:rsidRPr="000643BD">
        <w:rPr>
          <w:sz w:val="20"/>
          <w:szCs w:val="20"/>
        </w:rPr>
        <w:t>(наименование некоммерческой организации,</w:t>
      </w:r>
      <w:proofErr w:type="gramEnd"/>
    </w:p>
    <w:p w:rsidR="000643BD" w:rsidRPr="000643BD" w:rsidRDefault="000643BD" w:rsidP="000643BD">
      <w:pPr>
        <w:autoSpaceDE w:val="0"/>
        <w:autoSpaceDN w:val="0"/>
        <w:adjustRightInd w:val="0"/>
        <w:rPr>
          <w:sz w:val="20"/>
          <w:szCs w:val="20"/>
        </w:rPr>
      </w:pPr>
      <w:r w:rsidRPr="000643BD">
        <w:rPr>
          <w:sz w:val="20"/>
          <w:szCs w:val="20"/>
        </w:rPr>
        <w:t xml:space="preserve">                                                                                                                                юридический адрес)</w:t>
      </w:r>
    </w:p>
    <w:p w:rsidR="000643BD" w:rsidRPr="000643BD" w:rsidRDefault="000643BD" w:rsidP="000643BD">
      <w:pPr>
        <w:autoSpaceDE w:val="0"/>
        <w:autoSpaceDN w:val="0"/>
        <w:adjustRightInd w:val="0"/>
      </w:pPr>
    </w:p>
    <w:p w:rsidR="000643BD" w:rsidRPr="000643BD" w:rsidRDefault="000643BD" w:rsidP="000643BD">
      <w:pPr>
        <w:widowControl w:val="0"/>
        <w:autoSpaceDE w:val="0"/>
        <w:autoSpaceDN w:val="0"/>
        <w:adjustRightInd w:val="0"/>
        <w:ind w:firstLine="720"/>
        <w:jc w:val="center"/>
        <w:outlineLvl w:val="1"/>
        <w:rPr>
          <w:b/>
        </w:rPr>
      </w:pPr>
      <w:bookmarkStart w:id="4" w:name="Par197"/>
      <w:bookmarkEnd w:id="4"/>
      <w:r w:rsidRPr="000643BD">
        <w:rPr>
          <w:b/>
        </w:rPr>
        <w:t>Заявка на финансирование расходов ________________________</w:t>
      </w:r>
    </w:p>
    <w:p w:rsidR="000643BD" w:rsidRPr="000643BD" w:rsidRDefault="000643BD" w:rsidP="000643BD">
      <w:pPr>
        <w:widowControl w:val="0"/>
        <w:autoSpaceDE w:val="0"/>
        <w:autoSpaceDN w:val="0"/>
        <w:adjustRightInd w:val="0"/>
      </w:pPr>
    </w:p>
    <w:p w:rsidR="000643BD" w:rsidRPr="000643BD" w:rsidRDefault="000643BD" w:rsidP="000643BD">
      <w:pPr>
        <w:widowControl w:val="0"/>
        <w:autoSpaceDE w:val="0"/>
        <w:autoSpaceDN w:val="0"/>
        <w:adjustRightInd w:val="0"/>
        <w:ind w:firstLine="720"/>
        <w:jc w:val="center"/>
        <w:outlineLvl w:val="1"/>
        <w:rPr>
          <w:b/>
        </w:rPr>
      </w:pPr>
      <w:r w:rsidRPr="000643BD">
        <w:rPr>
          <w:b/>
        </w:rPr>
        <w:t>на ___________ полугодие 20___ года</w:t>
      </w:r>
    </w:p>
    <w:p w:rsidR="000643BD" w:rsidRPr="000643BD" w:rsidRDefault="000643BD" w:rsidP="000643BD">
      <w:pPr>
        <w:widowControl w:val="0"/>
        <w:autoSpaceDE w:val="0"/>
        <w:autoSpaceDN w:val="0"/>
        <w:adjustRightInd w:val="0"/>
        <w:ind w:firstLine="720"/>
        <w:jc w:val="center"/>
        <w:outlineLvl w:val="1"/>
        <w:rPr>
          <w:b/>
        </w:rPr>
      </w:pPr>
    </w:p>
    <w:tbl>
      <w:tblPr>
        <w:tblW w:w="10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021"/>
        <w:gridCol w:w="2293"/>
      </w:tblGrid>
      <w:tr w:rsidR="000643BD" w:rsidRPr="000643BD" w:rsidTr="00CA459C">
        <w:tc>
          <w:tcPr>
            <w:tcW w:w="959" w:type="dxa"/>
          </w:tcPr>
          <w:p w:rsidR="000643BD" w:rsidRPr="000643BD" w:rsidRDefault="000643BD" w:rsidP="000643BD">
            <w:pPr>
              <w:widowControl w:val="0"/>
              <w:autoSpaceDE w:val="0"/>
              <w:autoSpaceDN w:val="0"/>
              <w:adjustRightInd w:val="0"/>
              <w:spacing w:line="276" w:lineRule="auto"/>
              <w:ind w:right="34"/>
              <w:jc w:val="center"/>
              <w:outlineLvl w:val="1"/>
              <w:rPr>
                <w:b/>
              </w:rPr>
            </w:pPr>
            <w:r w:rsidRPr="000643BD">
              <w:rPr>
                <w:b/>
              </w:rPr>
              <w:t>№ п\</w:t>
            </w:r>
            <w:proofErr w:type="gramStart"/>
            <w:r w:rsidRPr="000643BD">
              <w:rPr>
                <w:b/>
              </w:rPr>
              <w:t>п</w:t>
            </w:r>
            <w:proofErr w:type="gramEnd"/>
          </w:p>
        </w:tc>
        <w:tc>
          <w:tcPr>
            <w:tcW w:w="7021" w:type="dxa"/>
          </w:tcPr>
          <w:p w:rsidR="000643BD" w:rsidRPr="000643BD" w:rsidRDefault="000643BD" w:rsidP="000643BD">
            <w:pPr>
              <w:widowControl w:val="0"/>
              <w:autoSpaceDE w:val="0"/>
              <w:autoSpaceDN w:val="0"/>
              <w:adjustRightInd w:val="0"/>
              <w:spacing w:line="276" w:lineRule="auto"/>
              <w:jc w:val="center"/>
              <w:outlineLvl w:val="1"/>
              <w:rPr>
                <w:b/>
              </w:rPr>
            </w:pPr>
            <w:r w:rsidRPr="000643BD">
              <w:rPr>
                <w:b/>
              </w:rPr>
              <w:t>Наименование расходов</w:t>
            </w:r>
          </w:p>
        </w:tc>
        <w:tc>
          <w:tcPr>
            <w:tcW w:w="2293" w:type="dxa"/>
          </w:tcPr>
          <w:p w:rsidR="000643BD" w:rsidRPr="000643BD" w:rsidRDefault="000643BD" w:rsidP="000643BD">
            <w:pPr>
              <w:widowControl w:val="0"/>
              <w:autoSpaceDE w:val="0"/>
              <w:autoSpaceDN w:val="0"/>
              <w:adjustRightInd w:val="0"/>
              <w:spacing w:line="276" w:lineRule="auto"/>
              <w:jc w:val="center"/>
              <w:outlineLvl w:val="1"/>
              <w:rPr>
                <w:b/>
              </w:rPr>
            </w:pPr>
            <w:r w:rsidRPr="000643BD">
              <w:rPr>
                <w:b/>
              </w:rPr>
              <w:t>Сумма (рублей)</w:t>
            </w:r>
          </w:p>
        </w:tc>
      </w:tr>
      <w:tr w:rsidR="000643BD" w:rsidRPr="000643BD" w:rsidTr="00CA459C">
        <w:tc>
          <w:tcPr>
            <w:tcW w:w="959" w:type="dxa"/>
          </w:tcPr>
          <w:p w:rsidR="000643BD" w:rsidRPr="000643BD" w:rsidRDefault="000643BD" w:rsidP="000643BD">
            <w:pPr>
              <w:widowControl w:val="0"/>
              <w:autoSpaceDE w:val="0"/>
              <w:autoSpaceDN w:val="0"/>
              <w:adjustRightInd w:val="0"/>
              <w:ind w:right="-243" w:firstLine="284"/>
              <w:jc w:val="both"/>
              <w:outlineLvl w:val="1"/>
            </w:pPr>
            <w:r w:rsidRPr="000643BD">
              <w:t>1.</w:t>
            </w:r>
          </w:p>
        </w:tc>
        <w:tc>
          <w:tcPr>
            <w:tcW w:w="7021" w:type="dxa"/>
          </w:tcPr>
          <w:p w:rsidR="000643BD" w:rsidRPr="000643BD" w:rsidRDefault="000643BD" w:rsidP="000643BD">
            <w:pPr>
              <w:widowControl w:val="0"/>
              <w:autoSpaceDE w:val="0"/>
              <w:autoSpaceDN w:val="0"/>
              <w:adjustRightInd w:val="0"/>
              <w:jc w:val="both"/>
              <w:outlineLvl w:val="1"/>
            </w:pPr>
            <w:r w:rsidRPr="000643BD">
              <w:t>Остаток средств на счете 01.__.20__ года</w:t>
            </w:r>
          </w:p>
        </w:tc>
        <w:tc>
          <w:tcPr>
            <w:tcW w:w="2293" w:type="dxa"/>
          </w:tcPr>
          <w:p w:rsidR="000643BD" w:rsidRPr="000643BD" w:rsidRDefault="000643BD" w:rsidP="000643BD">
            <w:pPr>
              <w:widowControl w:val="0"/>
              <w:autoSpaceDE w:val="0"/>
              <w:autoSpaceDN w:val="0"/>
              <w:adjustRightInd w:val="0"/>
              <w:ind w:firstLine="720"/>
              <w:jc w:val="both"/>
              <w:outlineLvl w:val="1"/>
            </w:pPr>
          </w:p>
        </w:tc>
      </w:tr>
      <w:tr w:rsidR="000643BD" w:rsidRPr="000643BD" w:rsidTr="00CA459C">
        <w:tc>
          <w:tcPr>
            <w:tcW w:w="959" w:type="dxa"/>
          </w:tcPr>
          <w:p w:rsidR="000643BD" w:rsidRPr="000643BD" w:rsidRDefault="000643BD" w:rsidP="000643BD">
            <w:pPr>
              <w:widowControl w:val="0"/>
              <w:autoSpaceDE w:val="0"/>
              <w:autoSpaceDN w:val="0"/>
              <w:adjustRightInd w:val="0"/>
              <w:ind w:firstLine="284"/>
              <w:jc w:val="both"/>
              <w:outlineLvl w:val="1"/>
            </w:pPr>
            <w:r w:rsidRPr="000643BD">
              <w:t>2.</w:t>
            </w:r>
          </w:p>
        </w:tc>
        <w:tc>
          <w:tcPr>
            <w:tcW w:w="7021" w:type="dxa"/>
          </w:tcPr>
          <w:p w:rsidR="000643BD" w:rsidRPr="000643BD" w:rsidRDefault="000643BD" w:rsidP="000643BD">
            <w:pPr>
              <w:widowControl w:val="0"/>
              <w:autoSpaceDE w:val="0"/>
              <w:autoSpaceDN w:val="0"/>
              <w:adjustRightInd w:val="0"/>
              <w:jc w:val="both"/>
              <w:outlineLvl w:val="1"/>
            </w:pPr>
            <w:r w:rsidRPr="000643BD">
              <w:t>Финансирование на ___________ 20___ года</w:t>
            </w:r>
          </w:p>
        </w:tc>
        <w:tc>
          <w:tcPr>
            <w:tcW w:w="2293" w:type="dxa"/>
          </w:tcPr>
          <w:p w:rsidR="000643BD" w:rsidRPr="000643BD" w:rsidRDefault="000643BD" w:rsidP="000643BD">
            <w:pPr>
              <w:widowControl w:val="0"/>
              <w:autoSpaceDE w:val="0"/>
              <w:autoSpaceDN w:val="0"/>
              <w:adjustRightInd w:val="0"/>
              <w:ind w:firstLine="720"/>
              <w:jc w:val="both"/>
              <w:outlineLvl w:val="1"/>
            </w:pPr>
          </w:p>
        </w:tc>
      </w:tr>
      <w:tr w:rsidR="000643BD" w:rsidRPr="000643BD" w:rsidTr="00CA459C">
        <w:tc>
          <w:tcPr>
            <w:tcW w:w="959" w:type="dxa"/>
          </w:tcPr>
          <w:p w:rsidR="000643BD" w:rsidRPr="000643BD" w:rsidRDefault="000643BD" w:rsidP="000643BD">
            <w:pPr>
              <w:widowControl w:val="0"/>
              <w:autoSpaceDE w:val="0"/>
              <w:autoSpaceDN w:val="0"/>
              <w:adjustRightInd w:val="0"/>
              <w:ind w:firstLine="284"/>
              <w:jc w:val="both"/>
              <w:outlineLvl w:val="1"/>
            </w:pPr>
          </w:p>
        </w:tc>
        <w:tc>
          <w:tcPr>
            <w:tcW w:w="7021" w:type="dxa"/>
          </w:tcPr>
          <w:p w:rsidR="000643BD" w:rsidRPr="000643BD" w:rsidRDefault="000643BD" w:rsidP="000643BD">
            <w:pPr>
              <w:widowControl w:val="0"/>
              <w:autoSpaceDE w:val="0"/>
              <w:autoSpaceDN w:val="0"/>
              <w:adjustRightInd w:val="0"/>
              <w:jc w:val="both"/>
              <w:outlineLvl w:val="1"/>
            </w:pPr>
            <w:r w:rsidRPr="000643BD">
              <w:t>- оплата деятельности добровольных пожарных по профилактике пожаров;</w:t>
            </w:r>
          </w:p>
          <w:p w:rsidR="000643BD" w:rsidRPr="000643BD" w:rsidRDefault="000643BD" w:rsidP="000643BD">
            <w:pPr>
              <w:widowControl w:val="0"/>
              <w:autoSpaceDE w:val="0"/>
              <w:autoSpaceDN w:val="0"/>
              <w:adjustRightInd w:val="0"/>
              <w:jc w:val="both"/>
              <w:outlineLvl w:val="1"/>
            </w:pPr>
            <w:r w:rsidRPr="000643BD">
              <w:t>- оплата деятельности добровольных пожарных по тушению пожаров;</w:t>
            </w:r>
          </w:p>
          <w:p w:rsidR="000643BD" w:rsidRPr="000643BD" w:rsidRDefault="000643BD" w:rsidP="000643BD">
            <w:pPr>
              <w:widowControl w:val="0"/>
              <w:autoSpaceDE w:val="0"/>
              <w:autoSpaceDN w:val="0"/>
              <w:adjustRightInd w:val="0"/>
              <w:jc w:val="both"/>
              <w:outlineLvl w:val="1"/>
            </w:pPr>
            <w:r w:rsidRPr="000643BD">
              <w:t>- оплата деятельности командиров добровольных пожарных дружин;</w:t>
            </w:r>
          </w:p>
          <w:p w:rsidR="000643BD" w:rsidRPr="000643BD" w:rsidRDefault="000643BD" w:rsidP="000643BD">
            <w:pPr>
              <w:widowControl w:val="0"/>
              <w:autoSpaceDE w:val="0"/>
              <w:autoSpaceDN w:val="0"/>
              <w:adjustRightInd w:val="0"/>
              <w:jc w:val="both"/>
              <w:outlineLvl w:val="1"/>
            </w:pPr>
            <w:r w:rsidRPr="000643BD">
              <w:t>- накладные расходы по обеспечению деятельности ДПО.</w:t>
            </w:r>
          </w:p>
        </w:tc>
        <w:tc>
          <w:tcPr>
            <w:tcW w:w="2293" w:type="dxa"/>
          </w:tcPr>
          <w:p w:rsidR="000643BD" w:rsidRPr="000643BD" w:rsidRDefault="000643BD" w:rsidP="000643BD">
            <w:pPr>
              <w:widowControl w:val="0"/>
              <w:autoSpaceDE w:val="0"/>
              <w:autoSpaceDN w:val="0"/>
              <w:adjustRightInd w:val="0"/>
              <w:ind w:firstLine="720"/>
              <w:jc w:val="both"/>
              <w:outlineLvl w:val="1"/>
            </w:pPr>
          </w:p>
        </w:tc>
      </w:tr>
    </w:tbl>
    <w:p w:rsidR="000643BD" w:rsidRPr="000643BD" w:rsidRDefault="000643BD" w:rsidP="000643BD">
      <w:pPr>
        <w:widowControl w:val="0"/>
        <w:autoSpaceDE w:val="0"/>
        <w:autoSpaceDN w:val="0"/>
        <w:adjustRightInd w:val="0"/>
        <w:ind w:firstLine="720"/>
        <w:jc w:val="both"/>
        <w:outlineLvl w:val="1"/>
      </w:pPr>
    </w:p>
    <w:p w:rsidR="000643BD" w:rsidRPr="000643BD" w:rsidRDefault="000643BD" w:rsidP="000643BD">
      <w:pPr>
        <w:widowControl w:val="0"/>
        <w:autoSpaceDE w:val="0"/>
        <w:autoSpaceDN w:val="0"/>
        <w:adjustRightInd w:val="0"/>
        <w:ind w:firstLine="720"/>
        <w:jc w:val="both"/>
        <w:outlineLvl w:val="1"/>
      </w:pPr>
    </w:p>
    <w:p w:rsidR="000643BD" w:rsidRPr="000643BD" w:rsidRDefault="000643BD" w:rsidP="000643BD">
      <w:pPr>
        <w:widowControl w:val="0"/>
        <w:autoSpaceDE w:val="0"/>
        <w:autoSpaceDN w:val="0"/>
        <w:adjustRightInd w:val="0"/>
        <w:ind w:firstLine="720"/>
        <w:jc w:val="both"/>
        <w:outlineLvl w:val="1"/>
      </w:pPr>
    </w:p>
    <w:p w:rsidR="000643BD" w:rsidRPr="000643BD" w:rsidRDefault="000643BD" w:rsidP="000643BD">
      <w:pPr>
        <w:widowControl w:val="0"/>
        <w:autoSpaceDE w:val="0"/>
        <w:autoSpaceDN w:val="0"/>
        <w:adjustRightInd w:val="0"/>
      </w:pPr>
      <w:r w:rsidRPr="000643BD">
        <w:t>Руководитель:        ____________________   ____________________</w:t>
      </w:r>
    </w:p>
    <w:p w:rsidR="000643BD" w:rsidRPr="000643BD" w:rsidRDefault="000643BD" w:rsidP="000643BD">
      <w:pPr>
        <w:widowControl w:val="0"/>
        <w:autoSpaceDE w:val="0"/>
        <w:autoSpaceDN w:val="0"/>
        <w:adjustRightInd w:val="0"/>
        <w:rPr>
          <w:sz w:val="20"/>
          <w:szCs w:val="20"/>
        </w:rPr>
      </w:pPr>
      <w:r w:rsidRPr="000643BD">
        <w:rPr>
          <w:sz w:val="20"/>
          <w:szCs w:val="20"/>
        </w:rPr>
        <w:t xml:space="preserve">                                                         (подпись)                      (расшифровка подписи)</w:t>
      </w:r>
    </w:p>
    <w:p w:rsidR="000643BD" w:rsidRPr="000643BD" w:rsidRDefault="000643BD" w:rsidP="000643BD">
      <w:pPr>
        <w:widowControl w:val="0"/>
        <w:autoSpaceDE w:val="0"/>
        <w:autoSpaceDN w:val="0"/>
        <w:adjustRightInd w:val="0"/>
      </w:pPr>
    </w:p>
    <w:p w:rsidR="000643BD" w:rsidRPr="000643BD" w:rsidRDefault="000643BD" w:rsidP="000643BD">
      <w:pPr>
        <w:widowControl w:val="0"/>
        <w:autoSpaceDE w:val="0"/>
        <w:autoSpaceDN w:val="0"/>
        <w:adjustRightInd w:val="0"/>
      </w:pPr>
    </w:p>
    <w:p w:rsidR="000643BD" w:rsidRPr="000643BD" w:rsidRDefault="000643BD" w:rsidP="000643BD">
      <w:pPr>
        <w:widowControl w:val="0"/>
        <w:autoSpaceDE w:val="0"/>
        <w:autoSpaceDN w:val="0"/>
        <w:adjustRightInd w:val="0"/>
      </w:pPr>
      <w:r w:rsidRPr="000643BD">
        <w:rPr>
          <w:rFonts w:cs="Courier New"/>
        </w:rPr>
        <w:t xml:space="preserve">Главный бухгалтер: </w:t>
      </w:r>
      <w:r w:rsidRPr="000643BD">
        <w:t>____________________   ___________________</w:t>
      </w:r>
    </w:p>
    <w:p w:rsidR="000643BD" w:rsidRPr="000643BD" w:rsidRDefault="000643BD" w:rsidP="000643BD">
      <w:pPr>
        <w:widowControl w:val="0"/>
        <w:autoSpaceDE w:val="0"/>
        <w:autoSpaceDN w:val="0"/>
        <w:adjustRightInd w:val="0"/>
        <w:rPr>
          <w:sz w:val="20"/>
          <w:szCs w:val="20"/>
        </w:rPr>
      </w:pPr>
      <w:r w:rsidRPr="000643BD">
        <w:rPr>
          <w:sz w:val="20"/>
          <w:szCs w:val="20"/>
        </w:rPr>
        <w:t xml:space="preserve">                                                         (подпись)                       (расшифровка подписи)</w:t>
      </w:r>
    </w:p>
    <w:p w:rsidR="000643BD" w:rsidRPr="000643BD" w:rsidRDefault="000643BD" w:rsidP="000643BD">
      <w:pPr>
        <w:widowControl w:val="0"/>
        <w:autoSpaceDE w:val="0"/>
        <w:autoSpaceDN w:val="0"/>
        <w:adjustRightInd w:val="0"/>
        <w:rPr>
          <w:sz w:val="20"/>
          <w:szCs w:val="20"/>
        </w:rPr>
      </w:pPr>
    </w:p>
    <w:p w:rsidR="000643BD" w:rsidRPr="000643BD" w:rsidRDefault="000643BD" w:rsidP="000643BD">
      <w:pPr>
        <w:autoSpaceDE w:val="0"/>
        <w:autoSpaceDN w:val="0"/>
        <w:adjustRightInd w:val="0"/>
      </w:pPr>
    </w:p>
    <w:p w:rsidR="000643BD" w:rsidRPr="000643BD" w:rsidRDefault="000643BD" w:rsidP="000643BD">
      <w:pPr>
        <w:autoSpaceDE w:val="0"/>
        <w:autoSpaceDN w:val="0"/>
        <w:adjustRightInd w:val="0"/>
      </w:pPr>
      <w:r w:rsidRPr="000643BD">
        <w:t>«_____» _______________20 ___ г.</w:t>
      </w:r>
    </w:p>
    <w:p w:rsidR="000643BD" w:rsidRPr="000643BD" w:rsidRDefault="000643BD" w:rsidP="000643BD">
      <w:pPr>
        <w:widowControl w:val="0"/>
        <w:autoSpaceDE w:val="0"/>
        <w:autoSpaceDN w:val="0"/>
        <w:adjustRightInd w:val="0"/>
        <w:ind w:firstLine="720"/>
        <w:jc w:val="both"/>
        <w:outlineLvl w:val="1"/>
      </w:pPr>
    </w:p>
    <w:p w:rsidR="000643BD" w:rsidRPr="000643BD" w:rsidRDefault="000643BD" w:rsidP="000643BD">
      <w:pPr>
        <w:widowControl w:val="0"/>
        <w:autoSpaceDE w:val="0"/>
        <w:autoSpaceDN w:val="0"/>
        <w:adjustRightInd w:val="0"/>
        <w:ind w:firstLine="720"/>
        <w:jc w:val="both"/>
        <w:outlineLvl w:val="1"/>
      </w:pPr>
    </w:p>
    <w:p w:rsidR="000643BD" w:rsidRPr="000643BD" w:rsidRDefault="000643BD" w:rsidP="000643BD">
      <w:pPr>
        <w:widowControl w:val="0"/>
        <w:autoSpaceDE w:val="0"/>
        <w:autoSpaceDN w:val="0"/>
        <w:adjustRightInd w:val="0"/>
        <w:ind w:firstLine="720"/>
        <w:jc w:val="both"/>
        <w:outlineLvl w:val="1"/>
      </w:pPr>
    </w:p>
    <w:p w:rsidR="000643BD" w:rsidRPr="000643BD" w:rsidRDefault="000643BD" w:rsidP="000643BD">
      <w:pPr>
        <w:autoSpaceDE w:val="0"/>
        <w:autoSpaceDN w:val="0"/>
        <w:adjustRightInd w:val="0"/>
        <w:jc w:val="both"/>
      </w:pPr>
    </w:p>
    <w:p w:rsidR="000643BD" w:rsidRPr="000643BD" w:rsidRDefault="000643BD" w:rsidP="000643BD">
      <w:pPr>
        <w:autoSpaceDE w:val="0"/>
        <w:autoSpaceDN w:val="0"/>
        <w:adjustRightInd w:val="0"/>
        <w:jc w:val="both"/>
      </w:pPr>
    </w:p>
    <w:p w:rsidR="000643BD" w:rsidRPr="000643BD" w:rsidRDefault="000643BD" w:rsidP="000643BD">
      <w:pPr>
        <w:autoSpaceDE w:val="0"/>
        <w:autoSpaceDN w:val="0"/>
        <w:adjustRightInd w:val="0"/>
        <w:jc w:val="both"/>
      </w:pPr>
    </w:p>
    <w:p w:rsidR="000643BD" w:rsidRPr="000643BD" w:rsidRDefault="000643BD" w:rsidP="000643BD">
      <w:pPr>
        <w:autoSpaceDE w:val="0"/>
        <w:autoSpaceDN w:val="0"/>
        <w:adjustRightInd w:val="0"/>
        <w:jc w:val="both"/>
      </w:pPr>
    </w:p>
    <w:p w:rsidR="000643BD" w:rsidRPr="000643BD" w:rsidRDefault="000643BD" w:rsidP="000643BD">
      <w:pPr>
        <w:autoSpaceDE w:val="0"/>
        <w:autoSpaceDN w:val="0"/>
        <w:adjustRightInd w:val="0"/>
        <w:jc w:val="both"/>
      </w:pPr>
    </w:p>
    <w:p w:rsidR="000643BD" w:rsidRPr="000643BD" w:rsidRDefault="000643BD" w:rsidP="000643BD">
      <w:pPr>
        <w:autoSpaceDE w:val="0"/>
        <w:autoSpaceDN w:val="0"/>
        <w:adjustRightInd w:val="0"/>
        <w:jc w:val="both"/>
      </w:pPr>
    </w:p>
    <w:p w:rsidR="000643BD" w:rsidRPr="000643BD" w:rsidRDefault="000643BD" w:rsidP="000643BD">
      <w:pPr>
        <w:autoSpaceDE w:val="0"/>
        <w:autoSpaceDN w:val="0"/>
        <w:adjustRightInd w:val="0"/>
        <w:jc w:val="both"/>
      </w:pPr>
    </w:p>
    <w:p w:rsidR="000643BD" w:rsidRPr="000643BD" w:rsidRDefault="000643BD" w:rsidP="000643BD">
      <w:pPr>
        <w:autoSpaceDE w:val="0"/>
        <w:autoSpaceDN w:val="0"/>
        <w:adjustRightInd w:val="0"/>
        <w:jc w:val="both"/>
      </w:pPr>
    </w:p>
    <w:p w:rsidR="000643BD" w:rsidRPr="000643BD" w:rsidRDefault="000643BD" w:rsidP="000643BD">
      <w:pPr>
        <w:autoSpaceDE w:val="0"/>
        <w:autoSpaceDN w:val="0"/>
        <w:adjustRightInd w:val="0"/>
        <w:jc w:val="both"/>
      </w:pPr>
    </w:p>
    <w:p w:rsidR="000643BD" w:rsidRPr="000643BD" w:rsidRDefault="000643BD" w:rsidP="000643BD">
      <w:pPr>
        <w:autoSpaceDE w:val="0"/>
        <w:autoSpaceDN w:val="0"/>
        <w:adjustRightInd w:val="0"/>
        <w:jc w:val="both"/>
      </w:pPr>
    </w:p>
    <w:p w:rsidR="000643BD" w:rsidRPr="000643BD" w:rsidRDefault="000643BD" w:rsidP="000643BD">
      <w:pPr>
        <w:autoSpaceDE w:val="0"/>
        <w:autoSpaceDN w:val="0"/>
        <w:adjustRightInd w:val="0"/>
        <w:jc w:val="both"/>
      </w:pPr>
    </w:p>
    <w:p w:rsidR="000643BD" w:rsidRPr="000643BD" w:rsidRDefault="000643BD" w:rsidP="000643BD">
      <w:pPr>
        <w:autoSpaceDE w:val="0"/>
        <w:autoSpaceDN w:val="0"/>
        <w:adjustRightInd w:val="0"/>
        <w:jc w:val="both"/>
      </w:pPr>
    </w:p>
    <w:p w:rsidR="000643BD" w:rsidRPr="000643BD" w:rsidRDefault="000643BD" w:rsidP="000643BD">
      <w:pPr>
        <w:autoSpaceDE w:val="0"/>
        <w:autoSpaceDN w:val="0"/>
        <w:adjustRightInd w:val="0"/>
        <w:jc w:val="both"/>
      </w:pPr>
    </w:p>
    <w:p w:rsidR="000643BD" w:rsidRPr="000643BD" w:rsidRDefault="000643BD" w:rsidP="000643BD">
      <w:pPr>
        <w:autoSpaceDE w:val="0"/>
        <w:autoSpaceDN w:val="0"/>
        <w:adjustRightInd w:val="0"/>
        <w:ind w:left="7797"/>
        <w:outlineLvl w:val="1"/>
      </w:pPr>
      <w:r w:rsidRPr="000643BD">
        <w:t>Приложение № 3</w:t>
      </w:r>
    </w:p>
    <w:p w:rsidR="000643BD" w:rsidRPr="000643BD" w:rsidRDefault="000643BD" w:rsidP="000643BD">
      <w:pPr>
        <w:autoSpaceDE w:val="0"/>
        <w:autoSpaceDN w:val="0"/>
        <w:adjustRightInd w:val="0"/>
        <w:ind w:left="7797"/>
      </w:pPr>
      <w:r w:rsidRPr="000643BD">
        <w:t xml:space="preserve">к Порядку </w:t>
      </w:r>
    </w:p>
    <w:p w:rsidR="000643BD" w:rsidRPr="000643BD" w:rsidRDefault="000643BD" w:rsidP="000643BD">
      <w:pPr>
        <w:autoSpaceDE w:val="0"/>
        <w:autoSpaceDN w:val="0"/>
        <w:adjustRightInd w:val="0"/>
        <w:jc w:val="right"/>
      </w:pPr>
    </w:p>
    <w:p w:rsidR="000643BD" w:rsidRPr="000643BD" w:rsidRDefault="000643BD" w:rsidP="000643BD">
      <w:pPr>
        <w:autoSpaceDE w:val="0"/>
        <w:autoSpaceDN w:val="0"/>
        <w:adjustRightInd w:val="0"/>
        <w:jc w:val="right"/>
      </w:pPr>
      <w:r w:rsidRPr="000643BD">
        <w:t xml:space="preserve">Начальнику МКУ «Управление </w:t>
      </w:r>
      <w:proofErr w:type="gramStart"/>
      <w:r w:rsidRPr="000643BD">
        <w:t>гражданской</w:t>
      </w:r>
      <w:proofErr w:type="gramEnd"/>
      <w:r w:rsidRPr="000643BD">
        <w:t xml:space="preserve"> </w:t>
      </w:r>
    </w:p>
    <w:p w:rsidR="000643BD" w:rsidRPr="000643BD" w:rsidRDefault="000643BD" w:rsidP="000643BD">
      <w:pPr>
        <w:autoSpaceDE w:val="0"/>
        <w:autoSpaceDN w:val="0"/>
        <w:adjustRightInd w:val="0"/>
        <w:jc w:val="right"/>
      </w:pPr>
      <w:r w:rsidRPr="000643BD">
        <w:t>защиты городского округа Верхняя Пышма»</w:t>
      </w:r>
    </w:p>
    <w:p w:rsidR="000643BD" w:rsidRPr="000643BD" w:rsidRDefault="000643BD" w:rsidP="000643BD">
      <w:pPr>
        <w:autoSpaceDE w:val="0"/>
        <w:autoSpaceDN w:val="0"/>
        <w:adjustRightInd w:val="0"/>
        <w:jc w:val="right"/>
      </w:pPr>
      <w:r w:rsidRPr="000643BD">
        <w:t>_______________________________________</w:t>
      </w:r>
    </w:p>
    <w:p w:rsidR="000643BD" w:rsidRPr="000643BD" w:rsidRDefault="000643BD" w:rsidP="000643BD">
      <w:pPr>
        <w:autoSpaceDE w:val="0"/>
        <w:autoSpaceDN w:val="0"/>
        <w:adjustRightInd w:val="0"/>
        <w:jc w:val="right"/>
      </w:pPr>
      <w:r w:rsidRPr="000643BD">
        <w:t>от ____________________________________</w:t>
      </w:r>
    </w:p>
    <w:p w:rsidR="000643BD" w:rsidRPr="000643BD" w:rsidRDefault="000643BD" w:rsidP="000643BD">
      <w:pPr>
        <w:autoSpaceDE w:val="0"/>
        <w:autoSpaceDN w:val="0"/>
        <w:adjustRightInd w:val="0"/>
        <w:jc w:val="right"/>
      </w:pPr>
      <w:r w:rsidRPr="000643BD">
        <w:t>_______________________________________</w:t>
      </w:r>
    </w:p>
    <w:p w:rsidR="000643BD" w:rsidRPr="000643BD" w:rsidRDefault="000643BD" w:rsidP="000643BD">
      <w:pPr>
        <w:autoSpaceDE w:val="0"/>
        <w:autoSpaceDN w:val="0"/>
        <w:adjustRightInd w:val="0"/>
        <w:rPr>
          <w:sz w:val="20"/>
          <w:szCs w:val="20"/>
        </w:rPr>
      </w:pPr>
      <w:r w:rsidRPr="000643BD">
        <w:rPr>
          <w:sz w:val="20"/>
          <w:szCs w:val="20"/>
        </w:rPr>
        <w:t xml:space="preserve">                                                                                                            </w:t>
      </w:r>
      <w:proofErr w:type="gramStart"/>
      <w:r w:rsidRPr="000643BD">
        <w:rPr>
          <w:sz w:val="20"/>
          <w:szCs w:val="20"/>
        </w:rPr>
        <w:t>(наименование некоммерческой организации,</w:t>
      </w:r>
      <w:proofErr w:type="gramEnd"/>
    </w:p>
    <w:p w:rsidR="000643BD" w:rsidRPr="000643BD" w:rsidRDefault="000643BD" w:rsidP="000643BD">
      <w:pPr>
        <w:autoSpaceDE w:val="0"/>
        <w:autoSpaceDN w:val="0"/>
        <w:adjustRightInd w:val="0"/>
        <w:rPr>
          <w:sz w:val="20"/>
          <w:szCs w:val="20"/>
        </w:rPr>
      </w:pPr>
      <w:r w:rsidRPr="000643BD">
        <w:rPr>
          <w:sz w:val="20"/>
          <w:szCs w:val="20"/>
        </w:rPr>
        <w:t xml:space="preserve">                                                                                                                                юридический адрес)</w:t>
      </w:r>
    </w:p>
    <w:p w:rsidR="000643BD" w:rsidRPr="000643BD" w:rsidRDefault="000643BD" w:rsidP="000643BD">
      <w:pPr>
        <w:autoSpaceDE w:val="0"/>
        <w:autoSpaceDN w:val="0"/>
        <w:adjustRightInd w:val="0"/>
        <w:jc w:val="center"/>
        <w:rPr>
          <w:b/>
        </w:rPr>
      </w:pPr>
      <w:bookmarkStart w:id="5" w:name="Par242"/>
      <w:bookmarkEnd w:id="5"/>
    </w:p>
    <w:p w:rsidR="000643BD" w:rsidRPr="000643BD" w:rsidRDefault="000643BD" w:rsidP="000643BD">
      <w:pPr>
        <w:autoSpaceDE w:val="0"/>
        <w:autoSpaceDN w:val="0"/>
        <w:adjustRightInd w:val="0"/>
        <w:jc w:val="center"/>
        <w:rPr>
          <w:b/>
        </w:rPr>
      </w:pPr>
      <w:r w:rsidRPr="000643BD">
        <w:rPr>
          <w:b/>
        </w:rPr>
        <w:t>Отчет</w:t>
      </w:r>
    </w:p>
    <w:p w:rsidR="000643BD" w:rsidRPr="000643BD" w:rsidRDefault="000643BD" w:rsidP="000643BD">
      <w:pPr>
        <w:autoSpaceDE w:val="0"/>
        <w:autoSpaceDN w:val="0"/>
        <w:adjustRightInd w:val="0"/>
        <w:jc w:val="center"/>
        <w:rPr>
          <w:b/>
        </w:rPr>
      </w:pPr>
      <w:r w:rsidRPr="000643BD">
        <w:rPr>
          <w:b/>
        </w:rPr>
        <w:t>о расходовании субсидий ___________________________</w:t>
      </w:r>
    </w:p>
    <w:p w:rsidR="000643BD" w:rsidRPr="000643BD" w:rsidRDefault="000643BD" w:rsidP="000643BD">
      <w:pPr>
        <w:autoSpaceDE w:val="0"/>
        <w:autoSpaceDN w:val="0"/>
        <w:adjustRightInd w:val="0"/>
        <w:jc w:val="center"/>
        <w:rPr>
          <w:b/>
        </w:rPr>
      </w:pPr>
    </w:p>
    <w:p w:rsidR="000643BD" w:rsidRPr="000643BD" w:rsidRDefault="000643BD" w:rsidP="000643BD">
      <w:pPr>
        <w:autoSpaceDE w:val="0"/>
        <w:autoSpaceDN w:val="0"/>
        <w:adjustRightInd w:val="0"/>
        <w:jc w:val="center"/>
        <w:rPr>
          <w:b/>
        </w:rPr>
      </w:pPr>
      <w:r w:rsidRPr="000643BD">
        <w:rPr>
          <w:b/>
        </w:rPr>
        <w:t>за _________ полугодие  20____ года</w:t>
      </w:r>
    </w:p>
    <w:p w:rsidR="000643BD" w:rsidRPr="000643BD" w:rsidRDefault="000643BD" w:rsidP="000643BD">
      <w:pPr>
        <w:autoSpaceDE w:val="0"/>
        <w:autoSpaceDN w:val="0"/>
        <w:adjustRightInd w:val="0"/>
        <w:jc w:val="center"/>
      </w:pPr>
    </w:p>
    <w:tbl>
      <w:tblPr>
        <w:tblW w:w="9923" w:type="dxa"/>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567"/>
        <w:gridCol w:w="2977"/>
        <w:gridCol w:w="1549"/>
        <w:gridCol w:w="1550"/>
        <w:gridCol w:w="1550"/>
        <w:gridCol w:w="1730"/>
      </w:tblGrid>
      <w:tr w:rsidR="000643BD" w:rsidRPr="000643BD" w:rsidTr="00CA459C">
        <w:trPr>
          <w:trHeight w:val="600"/>
          <w:tblCellSpacing w:w="5" w:type="nil"/>
        </w:trPr>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0643BD" w:rsidRPr="000643BD" w:rsidRDefault="000643BD" w:rsidP="000643BD">
            <w:pPr>
              <w:autoSpaceDE w:val="0"/>
              <w:autoSpaceDN w:val="0"/>
              <w:adjustRightInd w:val="0"/>
              <w:jc w:val="center"/>
            </w:pPr>
            <w:r w:rsidRPr="000643BD">
              <w:t>№</w:t>
            </w:r>
          </w:p>
          <w:p w:rsidR="000643BD" w:rsidRPr="000643BD" w:rsidRDefault="000643BD" w:rsidP="000643BD">
            <w:pPr>
              <w:autoSpaceDE w:val="0"/>
              <w:autoSpaceDN w:val="0"/>
              <w:adjustRightInd w:val="0"/>
              <w:jc w:val="center"/>
            </w:pPr>
            <w:proofErr w:type="gramStart"/>
            <w:r w:rsidRPr="000643BD">
              <w:t>п</w:t>
            </w:r>
            <w:proofErr w:type="gramEnd"/>
            <w:r w:rsidRPr="000643BD">
              <w:t>/п</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rsidR="000643BD" w:rsidRPr="000643BD" w:rsidRDefault="000643BD" w:rsidP="000643BD">
            <w:pPr>
              <w:autoSpaceDE w:val="0"/>
              <w:autoSpaceDN w:val="0"/>
              <w:adjustRightInd w:val="0"/>
              <w:jc w:val="center"/>
            </w:pPr>
            <w:r w:rsidRPr="000643BD">
              <w:t>Наименование</w:t>
            </w:r>
          </w:p>
          <w:p w:rsidR="000643BD" w:rsidRPr="000643BD" w:rsidRDefault="000643BD" w:rsidP="000643BD">
            <w:pPr>
              <w:autoSpaceDE w:val="0"/>
              <w:autoSpaceDN w:val="0"/>
              <w:adjustRightInd w:val="0"/>
              <w:jc w:val="center"/>
            </w:pPr>
            <w:r w:rsidRPr="000643BD">
              <w:t>расходов</w:t>
            </w:r>
          </w:p>
        </w:tc>
        <w:tc>
          <w:tcPr>
            <w:tcW w:w="1549" w:type="dxa"/>
            <w:tcBorders>
              <w:top w:val="single" w:sz="8" w:space="0" w:color="auto"/>
              <w:left w:val="single" w:sz="8" w:space="0" w:color="auto"/>
              <w:bottom w:val="single" w:sz="8" w:space="0" w:color="auto"/>
              <w:right w:val="single" w:sz="8" w:space="0" w:color="auto"/>
            </w:tcBorders>
            <w:shd w:val="clear" w:color="auto" w:fill="auto"/>
            <w:vAlign w:val="center"/>
          </w:tcPr>
          <w:p w:rsidR="000643BD" w:rsidRPr="000643BD" w:rsidRDefault="000643BD" w:rsidP="000643BD">
            <w:pPr>
              <w:autoSpaceDE w:val="0"/>
              <w:autoSpaceDN w:val="0"/>
              <w:adjustRightInd w:val="0"/>
              <w:jc w:val="center"/>
            </w:pPr>
            <w:r w:rsidRPr="000643BD">
              <w:t>Утверждено</w:t>
            </w:r>
          </w:p>
          <w:p w:rsidR="000643BD" w:rsidRPr="000643BD" w:rsidRDefault="000643BD" w:rsidP="000643BD">
            <w:pPr>
              <w:autoSpaceDE w:val="0"/>
              <w:autoSpaceDN w:val="0"/>
              <w:adjustRightInd w:val="0"/>
              <w:jc w:val="center"/>
            </w:pPr>
            <w:r w:rsidRPr="000643BD">
              <w:t>на год</w:t>
            </w:r>
          </w:p>
          <w:p w:rsidR="000643BD" w:rsidRPr="000643BD" w:rsidRDefault="000643BD" w:rsidP="000643BD">
            <w:pPr>
              <w:autoSpaceDE w:val="0"/>
              <w:autoSpaceDN w:val="0"/>
              <w:adjustRightInd w:val="0"/>
              <w:jc w:val="center"/>
            </w:pPr>
            <w:r w:rsidRPr="000643BD">
              <w:t>(рублей)</w:t>
            </w:r>
          </w:p>
        </w:tc>
        <w:tc>
          <w:tcPr>
            <w:tcW w:w="1550" w:type="dxa"/>
            <w:tcBorders>
              <w:top w:val="single" w:sz="8" w:space="0" w:color="auto"/>
              <w:left w:val="single" w:sz="8" w:space="0" w:color="auto"/>
              <w:bottom w:val="single" w:sz="8" w:space="0" w:color="auto"/>
              <w:right w:val="single" w:sz="8" w:space="0" w:color="auto"/>
            </w:tcBorders>
            <w:shd w:val="clear" w:color="auto" w:fill="auto"/>
            <w:vAlign w:val="center"/>
          </w:tcPr>
          <w:p w:rsidR="000643BD" w:rsidRPr="000643BD" w:rsidRDefault="000643BD" w:rsidP="000643BD">
            <w:pPr>
              <w:autoSpaceDE w:val="0"/>
              <w:autoSpaceDN w:val="0"/>
              <w:adjustRightInd w:val="0"/>
              <w:jc w:val="center"/>
            </w:pPr>
            <w:r w:rsidRPr="000643BD">
              <w:t>Исполнение</w:t>
            </w:r>
          </w:p>
          <w:p w:rsidR="000643BD" w:rsidRPr="000643BD" w:rsidRDefault="000643BD" w:rsidP="000643BD">
            <w:pPr>
              <w:autoSpaceDE w:val="0"/>
              <w:autoSpaceDN w:val="0"/>
              <w:adjustRightInd w:val="0"/>
              <w:jc w:val="center"/>
            </w:pPr>
            <w:r w:rsidRPr="000643BD">
              <w:t>(рублей)</w:t>
            </w:r>
          </w:p>
        </w:tc>
        <w:tc>
          <w:tcPr>
            <w:tcW w:w="1550" w:type="dxa"/>
            <w:tcBorders>
              <w:top w:val="single" w:sz="8" w:space="0" w:color="auto"/>
              <w:left w:val="single" w:sz="8" w:space="0" w:color="auto"/>
              <w:bottom w:val="single" w:sz="8" w:space="0" w:color="auto"/>
              <w:right w:val="single" w:sz="8" w:space="0" w:color="auto"/>
            </w:tcBorders>
            <w:shd w:val="clear" w:color="auto" w:fill="auto"/>
            <w:vAlign w:val="center"/>
          </w:tcPr>
          <w:p w:rsidR="000643BD" w:rsidRPr="000643BD" w:rsidRDefault="000643BD" w:rsidP="000643BD">
            <w:pPr>
              <w:autoSpaceDE w:val="0"/>
              <w:autoSpaceDN w:val="0"/>
              <w:adjustRightInd w:val="0"/>
              <w:ind w:hanging="18"/>
              <w:jc w:val="center"/>
            </w:pPr>
            <w:r w:rsidRPr="000643BD">
              <w:t>Отклонение</w:t>
            </w:r>
            <w:proofErr w:type="gramStart"/>
            <w:r w:rsidRPr="000643BD">
              <w:t xml:space="preserve"> (+/-),</w:t>
            </w:r>
            <w:proofErr w:type="gramEnd"/>
          </w:p>
          <w:p w:rsidR="000643BD" w:rsidRPr="000643BD" w:rsidRDefault="000643BD" w:rsidP="000643BD">
            <w:pPr>
              <w:autoSpaceDE w:val="0"/>
              <w:autoSpaceDN w:val="0"/>
              <w:adjustRightInd w:val="0"/>
              <w:ind w:hanging="18"/>
              <w:jc w:val="center"/>
            </w:pPr>
            <w:r w:rsidRPr="000643BD">
              <w:t>(рублей)</w:t>
            </w:r>
          </w:p>
        </w:tc>
        <w:tc>
          <w:tcPr>
            <w:tcW w:w="1730" w:type="dxa"/>
            <w:tcBorders>
              <w:top w:val="single" w:sz="8" w:space="0" w:color="auto"/>
              <w:left w:val="single" w:sz="8" w:space="0" w:color="auto"/>
              <w:bottom w:val="single" w:sz="8" w:space="0" w:color="auto"/>
              <w:right w:val="single" w:sz="8" w:space="0" w:color="auto"/>
            </w:tcBorders>
            <w:shd w:val="clear" w:color="auto" w:fill="auto"/>
            <w:vAlign w:val="center"/>
          </w:tcPr>
          <w:p w:rsidR="000643BD" w:rsidRPr="000643BD" w:rsidRDefault="000643BD" w:rsidP="000643BD">
            <w:pPr>
              <w:autoSpaceDE w:val="0"/>
              <w:autoSpaceDN w:val="0"/>
              <w:adjustRightInd w:val="0"/>
              <w:jc w:val="center"/>
            </w:pPr>
            <w:r w:rsidRPr="000643BD">
              <w:t>Причина</w:t>
            </w:r>
          </w:p>
          <w:p w:rsidR="000643BD" w:rsidRPr="000643BD" w:rsidRDefault="000643BD" w:rsidP="000643BD">
            <w:pPr>
              <w:autoSpaceDE w:val="0"/>
              <w:autoSpaceDN w:val="0"/>
              <w:adjustRightInd w:val="0"/>
              <w:jc w:val="center"/>
            </w:pPr>
            <w:r w:rsidRPr="000643BD">
              <w:t>отклонения</w:t>
            </w:r>
          </w:p>
        </w:tc>
      </w:tr>
      <w:tr w:rsidR="000643BD" w:rsidRPr="000643BD" w:rsidTr="00CA459C">
        <w:trPr>
          <w:tblCellSpacing w:w="5" w:type="nil"/>
        </w:trPr>
        <w:tc>
          <w:tcPr>
            <w:tcW w:w="567" w:type="dxa"/>
            <w:tcBorders>
              <w:left w:val="single" w:sz="8" w:space="0" w:color="auto"/>
              <w:bottom w:val="single" w:sz="8" w:space="0" w:color="auto"/>
              <w:right w:val="single" w:sz="8" w:space="0" w:color="auto"/>
            </w:tcBorders>
            <w:shd w:val="clear" w:color="auto" w:fill="auto"/>
          </w:tcPr>
          <w:p w:rsidR="000643BD" w:rsidRPr="000643BD" w:rsidRDefault="000643BD" w:rsidP="000643BD">
            <w:pPr>
              <w:autoSpaceDE w:val="0"/>
              <w:autoSpaceDN w:val="0"/>
              <w:adjustRightInd w:val="0"/>
              <w:jc w:val="center"/>
            </w:pPr>
            <w:r w:rsidRPr="000643BD">
              <w:t>1.</w:t>
            </w:r>
          </w:p>
        </w:tc>
        <w:tc>
          <w:tcPr>
            <w:tcW w:w="2977" w:type="dxa"/>
            <w:tcBorders>
              <w:left w:val="single" w:sz="8" w:space="0" w:color="auto"/>
              <w:bottom w:val="single" w:sz="8" w:space="0" w:color="auto"/>
              <w:right w:val="single" w:sz="8" w:space="0" w:color="auto"/>
            </w:tcBorders>
            <w:shd w:val="clear" w:color="auto" w:fill="auto"/>
          </w:tcPr>
          <w:p w:rsidR="000643BD" w:rsidRPr="000643BD" w:rsidRDefault="000643BD" w:rsidP="000643BD">
            <w:pPr>
              <w:autoSpaceDE w:val="0"/>
              <w:autoSpaceDN w:val="0"/>
              <w:adjustRightInd w:val="0"/>
              <w:jc w:val="center"/>
            </w:pPr>
          </w:p>
        </w:tc>
        <w:tc>
          <w:tcPr>
            <w:tcW w:w="1549" w:type="dxa"/>
            <w:tcBorders>
              <w:left w:val="single" w:sz="8" w:space="0" w:color="auto"/>
              <w:bottom w:val="single" w:sz="8" w:space="0" w:color="auto"/>
              <w:right w:val="single" w:sz="8" w:space="0" w:color="auto"/>
            </w:tcBorders>
            <w:shd w:val="clear" w:color="auto" w:fill="auto"/>
          </w:tcPr>
          <w:p w:rsidR="000643BD" w:rsidRPr="000643BD" w:rsidRDefault="000643BD" w:rsidP="000643BD">
            <w:pPr>
              <w:autoSpaceDE w:val="0"/>
              <w:autoSpaceDN w:val="0"/>
              <w:adjustRightInd w:val="0"/>
              <w:jc w:val="center"/>
            </w:pPr>
          </w:p>
        </w:tc>
        <w:tc>
          <w:tcPr>
            <w:tcW w:w="1550" w:type="dxa"/>
            <w:tcBorders>
              <w:left w:val="single" w:sz="8" w:space="0" w:color="auto"/>
              <w:bottom w:val="single" w:sz="8" w:space="0" w:color="auto"/>
              <w:right w:val="single" w:sz="8" w:space="0" w:color="auto"/>
            </w:tcBorders>
            <w:shd w:val="clear" w:color="auto" w:fill="auto"/>
          </w:tcPr>
          <w:p w:rsidR="000643BD" w:rsidRPr="000643BD" w:rsidRDefault="000643BD" w:rsidP="000643BD">
            <w:pPr>
              <w:autoSpaceDE w:val="0"/>
              <w:autoSpaceDN w:val="0"/>
              <w:adjustRightInd w:val="0"/>
              <w:jc w:val="center"/>
            </w:pPr>
          </w:p>
        </w:tc>
        <w:tc>
          <w:tcPr>
            <w:tcW w:w="1550" w:type="dxa"/>
            <w:tcBorders>
              <w:left w:val="single" w:sz="8" w:space="0" w:color="auto"/>
              <w:bottom w:val="single" w:sz="8" w:space="0" w:color="auto"/>
              <w:right w:val="single" w:sz="8" w:space="0" w:color="auto"/>
            </w:tcBorders>
            <w:shd w:val="clear" w:color="auto" w:fill="auto"/>
          </w:tcPr>
          <w:p w:rsidR="000643BD" w:rsidRPr="000643BD" w:rsidRDefault="000643BD" w:rsidP="000643BD">
            <w:pPr>
              <w:autoSpaceDE w:val="0"/>
              <w:autoSpaceDN w:val="0"/>
              <w:adjustRightInd w:val="0"/>
              <w:ind w:hanging="18"/>
              <w:jc w:val="center"/>
            </w:pPr>
          </w:p>
        </w:tc>
        <w:tc>
          <w:tcPr>
            <w:tcW w:w="1730" w:type="dxa"/>
            <w:tcBorders>
              <w:left w:val="single" w:sz="8" w:space="0" w:color="auto"/>
              <w:bottom w:val="single" w:sz="8" w:space="0" w:color="auto"/>
              <w:right w:val="single" w:sz="8" w:space="0" w:color="auto"/>
            </w:tcBorders>
            <w:shd w:val="clear" w:color="auto" w:fill="auto"/>
          </w:tcPr>
          <w:p w:rsidR="000643BD" w:rsidRPr="000643BD" w:rsidRDefault="000643BD" w:rsidP="000643BD">
            <w:pPr>
              <w:autoSpaceDE w:val="0"/>
              <w:autoSpaceDN w:val="0"/>
              <w:adjustRightInd w:val="0"/>
              <w:jc w:val="center"/>
            </w:pPr>
          </w:p>
        </w:tc>
      </w:tr>
      <w:tr w:rsidR="000643BD" w:rsidRPr="000643BD" w:rsidTr="00CA459C">
        <w:trPr>
          <w:tblCellSpacing w:w="5" w:type="nil"/>
        </w:trPr>
        <w:tc>
          <w:tcPr>
            <w:tcW w:w="567" w:type="dxa"/>
            <w:tcBorders>
              <w:left w:val="single" w:sz="8" w:space="0" w:color="auto"/>
              <w:bottom w:val="single" w:sz="8" w:space="0" w:color="auto"/>
              <w:right w:val="single" w:sz="8" w:space="0" w:color="auto"/>
            </w:tcBorders>
            <w:shd w:val="clear" w:color="auto" w:fill="auto"/>
          </w:tcPr>
          <w:p w:rsidR="000643BD" w:rsidRPr="000643BD" w:rsidRDefault="000643BD" w:rsidP="000643BD">
            <w:pPr>
              <w:autoSpaceDE w:val="0"/>
              <w:autoSpaceDN w:val="0"/>
              <w:adjustRightInd w:val="0"/>
              <w:jc w:val="center"/>
            </w:pPr>
            <w:r w:rsidRPr="000643BD">
              <w:t>2.</w:t>
            </w:r>
          </w:p>
        </w:tc>
        <w:tc>
          <w:tcPr>
            <w:tcW w:w="2977" w:type="dxa"/>
            <w:tcBorders>
              <w:left w:val="single" w:sz="8" w:space="0" w:color="auto"/>
              <w:bottom w:val="single" w:sz="8" w:space="0" w:color="auto"/>
              <w:right w:val="single" w:sz="8" w:space="0" w:color="auto"/>
            </w:tcBorders>
            <w:shd w:val="clear" w:color="auto" w:fill="auto"/>
          </w:tcPr>
          <w:p w:rsidR="000643BD" w:rsidRPr="000643BD" w:rsidRDefault="000643BD" w:rsidP="000643BD">
            <w:pPr>
              <w:autoSpaceDE w:val="0"/>
              <w:autoSpaceDN w:val="0"/>
              <w:adjustRightInd w:val="0"/>
              <w:jc w:val="center"/>
            </w:pPr>
          </w:p>
        </w:tc>
        <w:tc>
          <w:tcPr>
            <w:tcW w:w="1549" w:type="dxa"/>
            <w:tcBorders>
              <w:left w:val="single" w:sz="8" w:space="0" w:color="auto"/>
              <w:bottom w:val="single" w:sz="8" w:space="0" w:color="auto"/>
              <w:right w:val="single" w:sz="8" w:space="0" w:color="auto"/>
            </w:tcBorders>
            <w:shd w:val="clear" w:color="auto" w:fill="auto"/>
          </w:tcPr>
          <w:p w:rsidR="000643BD" w:rsidRPr="000643BD" w:rsidRDefault="000643BD" w:rsidP="000643BD">
            <w:pPr>
              <w:autoSpaceDE w:val="0"/>
              <w:autoSpaceDN w:val="0"/>
              <w:adjustRightInd w:val="0"/>
              <w:jc w:val="center"/>
            </w:pPr>
          </w:p>
        </w:tc>
        <w:tc>
          <w:tcPr>
            <w:tcW w:w="1550" w:type="dxa"/>
            <w:tcBorders>
              <w:left w:val="single" w:sz="8" w:space="0" w:color="auto"/>
              <w:bottom w:val="single" w:sz="8" w:space="0" w:color="auto"/>
              <w:right w:val="single" w:sz="8" w:space="0" w:color="auto"/>
            </w:tcBorders>
            <w:shd w:val="clear" w:color="auto" w:fill="auto"/>
          </w:tcPr>
          <w:p w:rsidR="000643BD" w:rsidRPr="000643BD" w:rsidRDefault="000643BD" w:rsidP="000643BD">
            <w:pPr>
              <w:autoSpaceDE w:val="0"/>
              <w:autoSpaceDN w:val="0"/>
              <w:adjustRightInd w:val="0"/>
              <w:jc w:val="center"/>
            </w:pPr>
          </w:p>
        </w:tc>
        <w:tc>
          <w:tcPr>
            <w:tcW w:w="1550" w:type="dxa"/>
            <w:tcBorders>
              <w:left w:val="single" w:sz="8" w:space="0" w:color="auto"/>
              <w:bottom w:val="single" w:sz="8" w:space="0" w:color="auto"/>
              <w:right w:val="single" w:sz="8" w:space="0" w:color="auto"/>
            </w:tcBorders>
            <w:shd w:val="clear" w:color="auto" w:fill="auto"/>
          </w:tcPr>
          <w:p w:rsidR="000643BD" w:rsidRPr="000643BD" w:rsidRDefault="000643BD" w:rsidP="000643BD">
            <w:pPr>
              <w:autoSpaceDE w:val="0"/>
              <w:autoSpaceDN w:val="0"/>
              <w:adjustRightInd w:val="0"/>
              <w:ind w:hanging="18"/>
              <w:jc w:val="center"/>
            </w:pPr>
          </w:p>
        </w:tc>
        <w:tc>
          <w:tcPr>
            <w:tcW w:w="1730" w:type="dxa"/>
            <w:tcBorders>
              <w:left w:val="single" w:sz="8" w:space="0" w:color="auto"/>
              <w:bottom w:val="single" w:sz="8" w:space="0" w:color="auto"/>
              <w:right w:val="single" w:sz="8" w:space="0" w:color="auto"/>
            </w:tcBorders>
            <w:shd w:val="clear" w:color="auto" w:fill="auto"/>
          </w:tcPr>
          <w:p w:rsidR="000643BD" w:rsidRPr="000643BD" w:rsidRDefault="000643BD" w:rsidP="000643BD">
            <w:pPr>
              <w:autoSpaceDE w:val="0"/>
              <w:autoSpaceDN w:val="0"/>
              <w:adjustRightInd w:val="0"/>
              <w:jc w:val="center"/>
            </w:pPr>
          </w:p>
        </w:tc>
      </w:tr>
      <w:tr w:rsidR="000643BD" w:rsidRPr="000643BD" w:rsidTr="00CA459C">
        <w:trPr>
          <w:tblCellSpacing w:w="5" w:type="nil"/>
        </w:trPr>
        <w:tc>
          <w:tcPr>
            <w:tcW w:w="567" w:type="dxa"/>
            <w:tcBorders>
              <w:left w:val="single" w:sz="8" w:space="0" w:color="auto"/>
              <w:bottom w:val="single" w:sz="8" w:space="0" w:color="auto"/>
              <w:right w:val="single" w:sz="8" w:space="0" w:color="auto"/>
            </w:tcBorders>
            <w:shd w:val="clear" w:color="auto" w:fill="auto"/>
          </w:tcPr>
          <w:p w:rsidR="000643BD" w:rsidRPr="000643BD" w:rsidRDefault="000643BD" w:rsidP="000643BD">
            <w:pPr>
              <w:autoSpaceDE w:val="0"/>
              <w:autoSpaceDN w:val="0"/>
              <w:adjustRightInd w:val="0"/>
              <w:jc w:val="center"/>
            </w:pPr>
          </w:p>
        </w:tc>
        <w:tc>
          <w:tcPr>
            <w:tcW w:w="2977" w:type="dxa"/>
            <w:tcBorders>
              <w:left w:val="single" w:sz="8" w:space="0" w:color="auto"/>
              <w:bottom w:val="single" w:sz="8" w:space="0" w:color="auto"/>
              <w:right w:val="single" w:sz="8" w:space="0" w:color="auto"/>
            </w:tcBorders>
            <w:shd w:val="clear" w:color="auto" w:fill="auto"/>
          </w:tcPr>
          <w:p w:rsidR="000643BD" w:rsidRPr="000643BD" w:rsidRDefault="000643BD" w:rsidP="000643BD">
            <w:pPr>
              <w:autoSpaceDE w:val="0"/>
              <w:autoSpaceDN w:val="0"/>
              <w:adjustRightInd w:val="0"/>
              <w:jc w:val="center"/>
            </w:pPr>
            <w:r w:rsidRPr="000643BD">
              <w:t>ИТОГО:</w:t>
            </w:r>
          </w:p>
        </w:tc>
        <w:tc>
          <w:tcPr>
            <w:tcW w:w="1549" w:type="dxa"/>
            <w:tcBorders>
              <w:left w:val="single" w:sz="8" w:space="0" w:color="auto"/>
              <w:bottom w:val="single" w:sz="8" w:space="0" w:color="auto"/>
              <w:right w:val="single" w:sz="8" w:space="0" w:color="auto"/>
            </w:tcBorders>
            <w:shd w:val="clear" w:color="auto" w:fill="auto"/>
          </w:tcPr>
          <w:p w:rsidR="000643BD" w:rsidRPr="000643BD" w:rsidRDefault="000643BD" w:rsidP="000643BD">
            <w:pPr>
              <w:autoSpaceDE w:val="0"/>
              <w:autoSpaceDN w:val="0"/>
              <w:adjustRightInd w:val="0"/>
              <w:jc w:val="center"/>
            </w:pPr>
          </w:p>
        </w:tc>
        <w:tc>
          <w:tcPr>
            <w:tcW w:w="1550" w:type="dxa"/>
            <w:tcBorders>
              <w:left w:val="single" w:sz="8" w:space="0" w:color="auto"/>
              <w:bottom w:val="single" w:sz="8" w:space="0" w:color="auto"/>
              <w:right w:val="single" w:sz="8" w:space="0" w:color="auto"/>
            </w:tcBorders>
            <w:shd w:val="clear" w:color="auto" w:fill="auto"/>
          </w:tcPr>
          <w:p w:rsidR="000643BD" w:rsidRPr="000643BD" w:rsidRDefault="000643BD" w:rsidP="000643BD">
            <w:pPr>
              <w:autoSpaceDE w:val="0"/>
              <w:autoSpaceDN w:val="0"/>
              <w:adjustRightInd w:val="0"/>
              <w:jc w:val="center"/>
            </w:pPr>
          </w:p>
        </w:tc>
        <w:tc>
          <w:tcPr>
            <w:tcW w:w="1550" w:type="dxa"/>
            <w:tcBorders>
              <w:left w:val="single" w:sz="8" w:space="0" w:color="auto"/>
              <w:bottom w:val="single" w:sz="8" w:space="0" w:color="auto"/>
              <w:right w:val="single" w:sz="8" w:space="0" w:color="auto"/>
            </w:tcBorders>
            <w:shd w:val="clear" w:color="auto" w:fill="auto"/>
          </w:tcPr>
          <w:p w:rsidR="000643BD" w:rsidRPr="000643BD" w:rsidRDefault="000643BD" w:rsidP="000643BD">
            <w:pPr>
              <w:autoSpaceDE w:val="0"/>
              <w:autoSpaceDN w:val="0"/>
              <w:adjustRightInd w:val="0"/>
              <w:ind w:hanging="18"/>
              <w:jc w:val="center"/>
            </w:pPr>
          </w:p>
        </w:tc>
        <w:tc>
          <w:tcPr>
            <w:tcW w:w="1730" w:type="dxa"/>
            <w:tcBorders>
              <w:left w:val="single" w:sz="8" w:space="0" w:color="auto"/>
              <w:bottom w:val="single" w:sz="8" w:space="0" w:color="auto"/>
              <w:right w:val="single" w:sz="8" w:space="0" w:color="auto"/>
            </w:tcBorders>
            <w:shd w:val="clear" w:color="auto" w:fill="auto"/>
          </w:tcPr>
          <w:p w:rsidR="000643BD" w:rsidRPr="000643BD" w:rsidRDefault="000643BD" w:rsidP="000643BD">
            <w:pPr>
              <w:autoSpaceDE w:val="0"/>
              <w:autoSpaceDN w:val="0"/>
              <w:adjustRightInd w:val="0"/>
              <w:jc w:val="center"/>
            </w:pPr>
          </w:p>
        </w:tc>
      </w:tr>
    </w:tbl>
    <w:p w:rsidR="000643BD" w:rsidRPr="000643BD" w:rsidRDefault="000643BD" w:rsidP="000643BD">
      <w:pPr>
        <w:autoSpaceDE w:val="0"/>
        <w:autoSpaceDN w:val="0"/>
        <w:adjustRightInd w:val="0"/>
      </w:pPr>
    </w:p>
    <w:p w:rsidR="000643BD" w:rsidRPr="000643BD" w:rsidRDefault="000643BD" w:rsidP="000643BD">
      <w:pPr>
        <w:widowControl w:val="0"/>
        <w:autoSpaceDE w:val="0"/>
        <w:autoSpaceDN w:val="0"/>
        <w:adjustRightInd w:val="0"/>
      </w:pPr>
    </w:p>
    <w:p w:rsidR="000643BD" w:rsidRPr="000643BD" w:rsidRDefault="000643BD" w:rsidP="000643BD">
      <w:pPr>
        <w:widowControl w:val="0"/>
        <w:autoSpaceDE w:val="0"/>
        <w:autoSpaceDN w:val="0"/>
        <w:adjustRightInd w:val="0"/>
      </w:pPr>
    </w:p>
    <w:p w:rsidR="000643BD" w:rsidRPr="000643BD" w:rsidRDefault="000643BD" w:rsidP="000643BD">
      <w:pPr>
        <w:widowControl w:val="0"/>
        <w:autoSpaceDE w:val="0"/>
        <w:autoSpaceDN w:val="0"/>
        <w:adjustRightInd w:val="0"/>
      </w:pPr>
      <w:r w:rsidRPr="000643BD">
        <w:t>Руководитель:        ____________________   ____________________</w:t>
      </w:r>
    </w:p>
    <w:p w:rsidR="000643BD" w:rsidRPr="000643BD" w:rsidRDefault="000643BD" w:rsidP="000643BD">
      <w:pPr>
        <w:widowControl w:val="0"/>
        <w:autoSpaceDE w:val="0"/>
        <w:autoSpaceDN w:val="0"/>
        <w:adjustRightInd w:val="0"/>
        <w:rPr>
          <w:sz w:val="20"/>
          <w:szCs w:val="20"/>
        </w:rPr>
      </w:pPr>
      <w:r w:rsidRPr="000643BD">
        <w:rPr>
          <w:sz w:val="20"/>
          <w:szCs w:val="20"/>
        </w:rPr>
        <w:t xml:space="preserve">                                                         (подпись)                      (расшифровка подписи)</w:t>
      </w:r>
    </w:p>
    <w:p w:rsidR="000643BD" w:rsidRPr="000643BD" w:rsidRDefault="000643BD" w:rsidP="000643BD">
      <w:pPr>
        <w:widowControl w:val="0"/>
        <w:autoSpaceDE w:val="0"/>
        <w:autoSpaceDN w:val="0"/>
        <w:adjustRightInd w:val="0"/>
      </w:pPr>
    </w:p>
    <w:p w:rsidR="000643BD" w:rsidRPr="000643BD" w:rsidRDefault="000643BD" w:rsidP="000643BD">
      <w:pPr>
        <w:widowControl w:val="0"/>
        <w:autoSpaceDE w:val="0"/>
        <w:autoSpaceDN w:val="0"/>
        <w:adjustRightInd w:val="0"/>
      </w:pPr>
    </w:p>
    <w:p w:rsidR="000643BD" w:rsidRPr="000643BD" w:rsidRDefault="000643BD" w:rsidP="000643BD">
      <w:pPr>
        <w:widowControl w:val="0"/>
        <w:autoSpaceDE w:val="0"/>
        <w:autoSpaceDN w:val="0"/>
        <w:adjustRightInd w:val="0"/>
      </w:pPr>
      <w:r w:rsidRPr="000643BD">
        <w:rPr>
          <w:rFonts w:cs="Courier New"/>
        </w:rPr>
        <w:t xml:space="preserve">Главный бухгалтер: </w:t>
      </w:r>
      <w:r w:rsidRPr="000643BD">
        <w:t>____________________   ___________________</w:t>
      </w:r>
    </w:p>
    <w:p w:rsidR="000643BD" w:rsidRPr="000643BD" w:rsidRDefault="000643BD" w:rsidP="000643BD">
      <w:pPr>
        <w:widowControl w:val="0"/>
        <w:autoSpaceDE w:val="0"/>
        <w:autoSpaceDN w:val="0"/>
        <w:adjustRightInd w:val="0"/>
        <w:rPr>
          <w:sz w:val="20"/>
          <w:szCs w:val="20"/>
        </w:rPr>
      </w:pPr>
      <w:r w:rsidRPr="000643BD">
        <w:rPr>
          <w:sz w:val="20"/>
          <w:szCs w:val="20"/>
        </w:rPr>
        <w:t xml:space="preserve">                                                         (подпись)                       (расшифровка подписи)</w:t>
      </w:r>
    </w:p>
    <w:p w:rsidR="000643BD" w:rsidRPr="000643BD" w:rsidRDefault="000643BD" w:rsidP="000643BD">
      <w:pPr>
        <w:autoSpaceDE w:val="0"/>
        <w:autoSpaceDN w:val="0"/>
        <w:adjustRightInd w:val="0"/>
      </w:pPr>
    </w:p>
    <w:p w:rsidR="000643BD" w:rsidRPr="000643BD" w:rsidRDefault="000643BD" w:rsidP="000643BD">
      <w:pPr>
        <w:autoSpaceDE w:val="0"/>
        <w:autoSpaceDN w:val="0"/>
        <w:adjustRightInd w:val="0"/>
      </w:pPr>
    </w:p>
    <w:p w:rsidR="000643BD" w:rsidRPr="000643BD" w:rsidRDefault="000643BD" w:rsidP="000643BD">
      <w:pPr>
        <w:autoSpaceDE w:val="0"/>
        <w:autoSpaceDN w:val="0"/>
        <w:adjustRightInd w:val="0"/>
      </w:pPr>
      <w:r w:rsidRPr="000643BD">
        <w:t>«_____» _______________20 ___ г.</w:t>
      </w:r>
    </w:p>
    <w:p w:rsidR="000643BD" w:rsidRPr="000643BD" w:rsidRDefault="000643BD" w:rsidP="000643BD">
      <w:pPr>
        <w:autoSpaceDE w:val="0"/>
        <w:autoSpaceDN w:val="0"/>
        <w:adjustRightInd w:val="0"/>
      </w:pPr>
    </w:p>
    <w:p w:rsidR="000643BD" w:rsidRPr="000643BD" w:rsidRDefault="000643BD" w:rsidP="000643BD">
      <w:pPr>
        <w:autoSpaceDE w:val="0"/>
        <w:autoSpaceDN w:val="0"/>
        <w:adjustRightInd w:val="0"/>
      </w:pPr>
      <w:r w:rsidRPr="000643BD">
        <w:t>М.П.</w:t>
      </w:r>
    </w:p>
    <w:p w:rsidR="000643BD" w:rsidRPr="000643BD" w:rsidRDefault="000643BD" w:rsidP="000643BD">
      <w:pPr>
        <w:widowControl w:val="0"/>
        <w:autoSpaceDE w:val="0"/>
        <w:autoSpaceDN w:val="0"/>
        <w:adjustRightInd w:val="0"/>
        <w:ind w:firstLine="720"/>
        <w:jc w:val="both"/>
        <w:outlineLvl w:val="1"/>
      </w:pPr>
    </w:p>
    <w:p w:rsidR="000643BD" w:rsidRPr="000643BD" w:rsidRDefault="000643BD" w:rsidP="000643BD">
      <w:pPr>
        <w:autoSpaceDE w:val="0"/>
        <w:autoSpaceDN w:val="0"/>
        <w:adjustRightInd w:val="0"/>
        <w:jc w:val="center"/>
        <w:rPr>
          <w:color w:val="A6A6A6"/>
          <w:sz w:val="20"/>
          <w:szCs w:val="20"/>
        </w:rPr>
      </w:pPr>
    </w:p>
    <w:p w:rsidR="000643BD" w:rsidRPr="000643BD" w:rsidRDefault="000643BD" w:rsidP="000643BD">
      <w:pPr>
        <w:autoSpaceDE w:val="0"/>
        <w:autoSpaceDN w:val="0"/>
        <w:adjustRightInd w:val="0"/>
        <w:ind w:firstLine="709"/>
        <w:jc w:val="both"/>
        <w:rPr>
          <w:rFonts w:ascii="Liberation Serif" w:eastAsia="Calibri" w:hAnsi="Liberation Serif"/>
          <w:sz w:val="28"/>
          <w:szCs w:val="28"/>
          <w:lang w:eastAsia="en-US"/>
        </w:rPr>
      </w:pPr>
      <w:bookmarkStart w:id="6" w:name="_GoBack"/>
      <w:bookmarkEnd w:id="6"/>
    </w:p>
    <w:p w:rsidR="000643BD" w:rsidRDefault="000643BD"/>
    <w:sectPr w:rsidR="000643BD">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577" w:rsidRDefault="00290577" w:rsidP="009E190D">
      <w:r>
        <w:separator/>
      </w:r>
    </w:p>
  </w:endnote>
  <w:endnote w:type="continuationSeparator" w:id="0">
    <w:p w:rsidR="00290577" w:rsidRDefault="00290577" w:rsidP="009E1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577" w:rsidRDefault="00290577" w:rsidP="009E190D">
      <w:r>
        <w:separator/>
      </w:r>
    </w:p>
  </w:footnote>
  <w:footnote w:type="continuationSeparator" w:id="0">
    <w:p w:rsidR="00290577" w:rsidRDefault="00290577" w:rsidP="009E19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90D" w:rsidRDefault="009E190D">
    <w:pPr>
      <w:pStyle w:val="a3"/>
    </w:pPr>
  </w:p>
  <w:p w:rsidR="009E190D" w:rsidRDefault="009E190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263BCC"/>
    <w:multiLevelType w:val="multilevel"/>
    <w:tmpl w:val="6ABC0EB8"/>
    <w:lvl w:ilvl="0">
      <w:start w:val="3"/>
      <w:numFmt w:val="decimal"/>
      <w:lvlText w:val="%1."/>
      <w:lvlJc w:val="left"/>
      <w:pPr>
        <w:ind w:left="450" w:hanging="45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90D"/>
    <w:rsid w:val="000643BD"/>
    <w:rsid w:val="00290577"/>
    <w:rsid w:val="006E1190"/>
    <w:rsid w:val="009E190D"/>
    <w:rsid w:val="00F71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Calibri" w:hAnsi="Liberation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90D"/>
    <w:pPr>
      <w:spacing w:after="0" w:line="240" w:lineRule="auto"/>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190D"/>
    <w:pPr>
      <w:tabs>
        <w:tab w:val="center" w:pos="4677"/>
        <w:tab w:val="right" w:pos="9355"/>
      </w:tabs>
    </w:pPr>
  </w:style>
  <w:style w:type="character" w:customStyle="1" w:styleId="a4">
    <w:name w:val="Верхний колонтитул Знак"/>
    <w:basedOn w:val="a0"/>
    <w:link w:val="a3"/>
    <w:uiPriority w:val="99"/>
    <w:rsid w:val="009E190D"/>
    <w:rPr>
      <w:rFonts w:ascii="Calibri" w:hAnsi="Calibri"/>
      <w:b/>
      <w:sz w:val="22"/>
      <w:szCs w:val="22"/>
      <w:lang w:eastAsia="ru-RU"/>
    </w:rPr>
  </w:style>
  <w:style w:type="paragraph" w:styleId="a5">
    <w:name w:val="footer"/>
    <w:basedOn w:val="a"/>
    <w:link w:val="a6"/>
    <w:uiPriority w:val="99"/>
    <w:unhideWhenUsed/>
    <w:rsid w:val="009E190D"/>
    <w:pPr>
      <w:tabs>
        <w:tab w:val="center" w:pos="4677"/>
        <w:tab w:val="right" w:pos="9355"/>
      </w:tabs>
    </w:pPr>
  </w:style>
  <w:style w:type="character" w:customStyle="1" w:styleId="a6">
    <w:name w:val="Нижний колонтитул Знак"/>
    <w:basedOn w:val="a0"/>
    <w:link w:val="a5"/>
    <w:uiPriority w:val="99"/>
    <w:rsid w:val="009E190D"/>
    <w:rPr>
      <w:rFonts w:ascii="Calibri" w:hAnsi="Calibri"/>
      <w:b/>
      <w:sz w:val="22"/>
      <w:szCs w:val="22"/>
      <w:lang w:eastAsia="ru-RU"/>
    </w:rPr>
  </w:style>
  <w:style w:type="paragraph" w:styleId="a7">
    <w:name w:val="Balloon Text"/>
    <w:basedOn w:val="a"/>
    <w:link w:val="a8"/>
    <w:uiPriority w:val="99"/>
    <w:semiHidden/>
    <w:unhideWhenUsed/>
    <w:rsid w:val="009E190D"/>
    <w:rPr>
      <w:rFonts w:ascii="Tahoma" w:hAnsi="Tahoma" w:cs="Tahoma"/>
      <w:sz w:val="16"/>
      <w:szCs w:val="16"/>
    </w:rPr>
  </w:style>
  <w:style w:type="character" w:customStyle="1" w:styleId="a8">
    <w:name w:val="Текст выноски Знак"/>
    <w:basedOn w:val="a0"/>
    <w:link w:val="a7"/>
    <w:uiPriority w:val="99"/>
    <w:semiHidden/>
    <w:rsid w:val="009E190D"/>
    <w:rPr>
      <w:rFonts w:ascii="Tahoma" w:hAnsi="Tahoma" w:cs="Tahoma"/>
      <w:b/>
      <w:sz w:val="16"/>
      <w:szCs w:val="16"/>
      <w:lang w:eastAsia="ru-RU"/>
    </w:rPr>
  </w:style>
  <w:style w:type="paragraph" w:customStyle="1" w:styleId="ConsNormal">
    <w:name w:val="ConsNormal"/>
    <w:rsid w:val="009E190D"/>
    <w:pPr>
      <w:widowControl w:val="0"/>
      <w:snapToGrid w:val="0"/>
      <w:spacing w:after="0" w:line="240" w:lineRule="auto"/>
      <w:ind w:firstLine="720"/>
    </w:pPr>
    <w:rPr>
      <w:rFonts w:ascii="Arial" w:eastAsia="Times New Roman" w:hAnsi="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Calibri" w:hAnsi="Liberation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90D"/>
    <w:pPr>
      <w:spacing w:after="0" w:line="240" w:lineRule="auto"/>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190D"/>
    <w:pPr>
      <w:tabs>
        <w:tab w:val="center" w:pos="4677"/>
        <w:tab w:val="right" w:pos="9355"/>
      </w:tabs>
    </w:pPr>
  </w:style>
  <w:style w:type="character" w:customStyle="1" w:styleId="a4">
    <w:name w:val="Верхний колонтитул Знак"/>
    <w:basedOn w:val="a0"/>
    <w:link w:val="a3"/>
    <w:uiPriority w:val="99"/>
    <w:rsid w:val="009E190D"/>
    <w:rPr>
      <w:rFonts w:ascii="Calibri" w:hAnsi="Calibri"/>
      <w:b/>
      <w:sz w:val="22"/>
      <w:szCs w:val="22"/>
      <w:lang w:eastAsia="ru-RU"/>
    </w:rPr>
  </w:style>
  <w:style w:type="paragraph" w:styleId="a5">
    <w:name w:val="footer"/>
    <w:basedOn w:val="a"/>
    <w:link w:val="a6"/>
    <w:uiPriority w:val="99"/>
    <w:unhideWhenUsed/>
    <w:rsid w:val="009E190D"/>
    <w:pPr>
      <w:tabs>
        <w:tab w:val="center" w:pos="4677"/>
        <w:tab w:val="right" w:pos="9355"/>
      </w:tabs>
    </w:pPr>
  </w:style>
  <w:style w:type="character" w:customStyle="1" w:styleId="a6">
    <w:name w:val="Нижний колонтитул Знак"/>
    <w:basedOn w:val="a0"/>
    <w:link w:val="a5"/>
    <w:uiPriority w:val="99"/>
    <w:rsid w:val="009E190D"/>
    <w:rPr>
      <w:rFonts w:ascii="Calibri" w:hAnsi="Calibri"/>
      <w:b/>
      <w:sz w:val="22"/>
      <w:szCs w:val="22"/>
      <w:lang w:eastAsia="ru-RU"/>
    </w:rPr>
  </w:style>
  <w:style w:type="paragraph" w:styleId="a7">
    <w:name w:val="Balloon Text"/>
    <w:basedOn w:val="a"/>
    <w:link w:val="a8"/>
    <w:uiPriority w:val="99"/>
    <w:semiHidden/>
    <w:unhideWhenUsed/>
    <w:rsid w:val="009E190D"/>
    <w:rPr>
      <w:rFonts w:ascii="Tahoma" w:hAnsi="Tahoma" w:cs="Tahoma"/>
      <w:sz w:val="16"/>
      <w:szCs w:val="16"/>
    </w:rPr>
  </w:style>
  <w:style w:type="character" w:customStyle="1" w:styleId="a8">
    <w:name w:val="Текст выноски Знак"/>
    <w:basedOn w:val="a0"/>
    <w:link w:val="a7"/>
    <w:uiPriority w:val="99"/>
    <w:semiHidden/>
    <w:rsid w:val="009E190D"/>
    <w:rPr>
      <w:rFonts w:ascii="Tahoma" w:hAnsi="Tahoma" w:cs="Tahoma"/>
      <w:b/>
      <w:sz w:val="16"/>
      <w:szCs w:val="16"/>
      <w:lang w:eastAsia="ru-RU"/>
    </w:rPr>
  </w:style>
  <w:style w:type="paragraph" w:customStyle="1" w:styleId="ConsNormal">
    <w:name w:val="ConsNormal"/>
    <w:rsid w:val="009E190D"/>
    <w:pPr>
      <w:widowControl w:val="0"/>
      <w:snapToGrid w:val="0"/>
      <w:spacing w:after="0" w:line="240" w:lineRule="auto"/>
      <w:ind w:firstLine="720"/>
    </w:pPr>
    <w:rPr>
      <w:rFonts w:ascii="Arial" w:eastAsia="Times New Roman" w:hAnsi="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3676</Words>
  <Characters>20955</Characters>
  <Application>Microsoft Office Word</Application>
  <DocSecurity>0</DocSecurity>
  <Lines>174</Lines>
  <Paragraphs>49</Paragraphs>
  <ScaleCrop>false</ScaleCrop>
  <Company/>
  <LinksUpToDate>false</LinksUpToDate>
  <CharactersWithSpaces>24582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2</cp:revision>
  <dcterms:created xsi:type="dcterms:W3CDTF">2019-07-05T06:13:00Z</dcterms:created>
  <dcterms:modified xsi:type="dcterms:W3CDTF">2019-07-05T06:18:00Z</dcterms:modified>
</cp:coreProperties>
</file>