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900A0" w:rsidRPr="0013051B" w:rsidTr="00393824">
        <w:trPr>
          <w:trHeight w:val="524"/>
        </w:trPr>
        <w:tc>
          <w:tcPr>
            <w:tcW w:w="9460" w:type="dxa"/>
            <w:gridSpan w:val="5"/>
          </w:tcPr>
          <w:p w:rsidR="005900A0" w:rsidRPr="0013051B" w:rsidRDefault="005900A0" w:rsidP="00393824">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900A0" w:rsidRPr="0013051B" w:rsidRDefault="005900A0" w:rsidP="00393824">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900A0" w:rsidRPr="0013051B" w:rsidRDefault="005900A0" w:rsidP="00393824">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900A0" w:rsidRPr="0013051B" w:rsidRDefault="005900A0" w:rsidP="00393824">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900A0" w:rsidRPr="0013051B" w:rsidTr="00393824">
        <w:trPr>
          <w:trHeight w:val="524"/>
        </w:trPr>
        <w:tc>
          <w:tcPr>
            <w:tcW w:w="284" w:type="dxa"/>
            <w:vAlign w:val="bottom"/>
          </w:tcPr>
          <w:p w:rsidR="005900A0" w:rsidRPr="0013051B" w:rsidRDefault="005900A0" w:rsidP="00393824">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900A0" w:rsidRPr="0013051B" w:rsidRDefault="005900A0" w:rsidP="00393824">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900A0" w:rsidRPr="0013051B" w:rsidRDefault="005900A0" w:rsidP="00393824">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900A0" w:rsidRPr="0013051B" w:rsidRDefault="005900A0" w:rsidP="0039382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900A0" w:rsidRPr="0013051B" w:rsidRDefault="005900A0" w:rsidP="00393824">
            <w:pPr>
              <w:tabs>
                <w:tab w:val="left" w:leader="underscore" w:pos="9639"/>
              </w:tabs>
              <w:jc w:val="center"/>
              <w:rPr>
                <w:rFonts w:ascii="Liberation Serif" w:hAnsi="Liberation Serif"/>
                <w:b/>
                <w:szCs w:val="28"/>
              </w:rPr>
            </w:pPr>
          </w:p>
        </w:tc>
      </w:tr>
      <w:tr w:rsidR="005900A0" w:rsidRPr="0013051B" w:rsidTr="00393824">
        <w:trPr>
          <w:trHeight w:val="130"/>
        </w:trPr>
        <w:tc>
          <w:tcPr>
            <w:tcW w:w="9460" w:type="dxa"/>
            <w:gridSpan w:val="5"/>
          </w:tcPr>
          <w:p w:rsidR="005900A0" w:rsidRPr="0013051B" w:rsidRDefault="005900A0" w:rsidP="00393824">
            <w:pPr>
              <w:rPr>
                <w:rFonts w:ascii="Liberation Serif" w:hAnsi="Liberation Serif"/>
                <w:sz w:val="20"/>
                <w:szCs w:val="28"/>
              </w:rPr>
            </w:pPr>
          </w:p>
        </w:tc>
      </w:tr>
      <w:tr w:rsidR="005900A0" w:rsidRPr="0013051B" w:rsidTr="00393824">
        <w:tc>
          <w:tcPr>
            <w:tcW w:w="9460" w:type="dxa"/>
            <w:gridSpan w:val="5"/>
          </w:tcPr>
          <w:p w:rsidR="005900A0" w:rsidRPr="0013051B" w:rsidRDefault="005900A0" w:rsidP="00393824">
            <w:pPr>
              <w:rPr>
                <w:rFonts w:ascii="Liberation Serif" w:hAnsi="Liberation Serif"/>
                <w:sz w:val="20"/>
                <w:szCs w:val="28"/>
                <w:lang w:val="en-US"/>
              </w:rPr>
            </w:pPr>
            <w:r w:rsidRPr="0013051B">
              <w:rPr>
                <w:rFonts w:ascii="Liberation Serif" w:hAnsi="Liberation Serif"/>
                <w:sz w:val="20"/>
                <w:szCs w:val="28"/>
              </w:rPr>
              <w:t>г. Верхняя Пышма</w:t>
            </w:r>
          </w:p>
          <w:p w:rsidR="005900A0" w:rsidRPr="0013051B" w:rsidRDefault="005900A0" w:rsidP="00393824">
            <w:pPr>
              <w:rPr>
                <w:rFonts w:ascii="Liberation Serif" w:hAnsi="Liberation Serif"/>
                <w:sz w:val="28"/>
                <w:szCs w:val="28"/>
                <w:lang w:val="en-US"/>
              </w:rPr>
            </w:pPr>
          </w:p>
          <w:p w:rsidR="005900A0" w:rsidRPr="0013051B" w:rsidRDefault="005900A0" w:rsidP="00393824">
            <w:pPr>
              <w:rPr>
                <w:rFonts w:ascii="Liberation Serif" w:hAnsi="Liberation Serif"/>
                <w:sz w:val="28"/>
                <w:szCs w:val="28"/>
                <w:lang w:val="en-US"/>
              </w:rPr>
            </w:pPr>
          </w:p>
        </w:tc>
      </w:tr>
      <w:tr w:rsidR="005900A0" w:rsidRPr="0013051B" w:rsidTr="00393824">
        <w:tc>
          <w:tcPr>
            <w:tcW w:w="9460" w:type="dxa"/>
            <w:gridSpan w:val="5"/>
          </w:tcPr>
          <w:p w:rsidR="005900A0" w:rsidRPr="0013051B" w:rsidRDefault="005900A0" w:rsidP="00393824">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bookmarkEnd w:id="0"/>
          </w:p>
        </w:tc>
      </w:tr>
      <w:tr w:rsidR="005900A0" w:rsidRPr="0013051B" w:rsidTr="00393824">
        <w:tc>
          <w:tcPr>
            <w:tcW w:w="9460" w:type="dxa"/>
            <w:gridSpan w:val="5"/>
          </w:tcPr>
          <w:p w:rsidR="005900A0" w:rsidRPr="0013051B" w:rsidRDefault="005900A0" w:rsidP="00393824">
            <w:pPr>
              <w:jc w:val="center"/>
              <w:rPr>
                <w:rFonts w:ascii="Liberation Serif" w:hAnsi="Liberation Serif"/>
                <w:sz w:val="28"/>
                <w:szCs w:val="28"/>
              </w:rPr>
            </w:pPr>
          </w:p>
          <w:p w:rsidR="005900A0" w:rsidRPr="0013051B" w:rsidRDefault="005900A0" w:rsidP="00393824">
            <w:pPr>
              <w:jc w:val="center"/>
              <w:rPr>
                <w:rFonts w:ascii="Liberation Serif" w:hAnsi="Liberation Serif"/>
                <w:sz w:val="28"/>
                <w:szCs w:val="28"/>
              </w:rPr>
            </w:pPr>
          </w:p>
        </w:tc>
      </w:tr>
    </w:tbl>
    <w:p w:rsidR="005900A0" w:rsidRPr="0013051B" w:rsidRDefault="005900A0" w:rsidP="005900A0">
      <w:pPr>
        <w:widowControl w:val="0"/>
        <w:ind w:firstLine="709"/>
        <w:jc w:val="both"/>
        <w:rPr>
          <w:rFonts w:ascii="Liberation Serif" w:hAnsi="Liberation Serif"/>
          <w:sz w:val="28"/>
          <w:szCs w:val="28"/>
        </w:rPr>
      </w:pPr>
      <w:proofErr w:type="gramStart"/>
      <w:r w:rsidRPr="002100D3">
        <w:rPr>
          <w:rFonts w:ascii="Liberation Serif" w:hAnsi="Liberation Serif"/>
          <w:sz w:val="28"/>
          <w:szCs w:val="28"/>
        </w:rPr>
        <w:t>В соответствии со ст</w:t>
      </w:r>
      <w:r>
        <w:rPr>
          <w:rFonts w:ascii="Liberation Serif" w:hAnsi="Liberation Serif"/>
          <w:sz w:val="28"/>
          <w:szCs w:val="28"/>
        </w:rPr>
        <w:t>атьей</w:t>
      </w:r>
      <w:r w:rsidRPr="002100D3">
        <w:rPr>
          <w:rFonts w:ascii="Liberation Serif" w:hAnsi="Liberation Serif"/>
          <w:sz w:val="28"/>
          <w:szCs w:val="28"/>
        </w:rPr>
        <w:t xml:space="preserve"> 78.1 Бюджетного к</w:t>
      </w:r>
      <w:r>
        <w:rPr>
          <w:rFonts w:ascii="Liberation Serif" w:hAnsi="Liberation Serif"/>
          <w:sz w:val="28"/>
          <w:szCs w:val="28"/>
        </w:rPr>
        <w:t>одекса Российской Федерации, статьей</w:t>
      </w:r>
      <w:r w:rsidRPr="002100D3">
        <w:rPr>
          <w:rFonts w:ascii="Liberation Serif" w:hAnsi="Liberation Serif"/>
          <w:sz w:val="28"/>
          <w:szCs w:val="28"/>
        </w:rPr>
        <w:t xml:space="preserve"> 16 Федерального закона от 06.10.2003 № 131-ФЗ </w:t>
      </w:r>
      <w:r>
        <w:rPr>
          <w:rFonts w:ascii="Liberation Serif" w:hAnsi="Liberation Serif"/>
          <w:sz w:val="28"/>
          <w:szCs w:val="28"/>
        </w:rPr>
        <w:br/>
      </w:r>
      <w:r w:rsidRPr="002100D3">
        <w:rPr>
          <w:rFonts w:ascii="Liberation Serif" w:hAnsi="Liberation Serif"/>
          <w:sz w:val="28"/>
          <w:szCs w:val="28"/>
        </w:rPr>
        <w:t>«Об общих принципах организации местного самоуправления в Российской Федерации», Федеральным законом от 12.01.1996 № 7-ФЗ «О некоммерческих организациях»,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roofErr w:type="gramEnd"/>
      <w:r w:rsidRPr="002100D3">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w:t>
      </w:r>
    </w:p>
    <w:p w:rsidR="005900A0" w:rsidRPr="0013051B" w:rsidRDefault="005900A0" w:rsidP="005900A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900A0" w:rsidRPr="002100D3"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 xml:space="preserve">1. Утвердить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(прилагается) </w:t>
      </w:r>
    </w:p>
    <w:p w:rsidR="005900A0" w:rsidRPr="002100D3"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2. Утвердить состав 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(прилагается).</w:t>
      </w:r>
    </w:p>
    <w:p w:rsidR="005900A0" w:rsidRPr="002100D3"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 xml:space="preserve">3. Признать утратившими силу постановления администрации городского округа Верхняя Пышма от </w:t>
      </w:r>
      <w:r>
        <w:rPr>
          <w:rFonts w:ascii="Liberation Serif" w:hAnsi="Liberation Serif"/>
          <w:sz w:val="28"/>
          <w:szCs w:val="28"/>
        </w:rPr>
        <w:t>1</w:t>
      </w:r>
      <w:r w:rsidRPr="002100D3">
        <w:rPr>
          <w:rFonts w:ascii="Liberation Serif" w:hAnsi="Liberation Serif"/>
          <w:sz w:val="28"/>
          <w:szCs w:val="28"/>
        </w:rPr>
        <w:t>6.</w:t>
      </w:r>
      <w:r>
        <w:rPr>
          <w:rFonts w:ascii="Liberation Serif" w:hAnsi="Liberation Serif"/>
          <w:sz w:val="28"/>
          <w:szCs w:val="28"/>
        </w:rPr>
        <w:t>10</w:t>
      </w:r>
      <w:r w:rsidRPr="002100D3">
        <w:rPr>
          <w:rFonts w:ascii="Liberation Serif" w:hAnsi="Liberation Serif"/>
          <w:sz w:val="28"/>
          <w:szCs w:val="28"/>
        </w:rPr>
        <w:t>.201</w:t>
      </w:r>
      <w:r>
        <w:rPr>
          <w:rFonts w:ascii="Liberation Serif" w:hAnsi="Liberation Serif"/>
          <w:sz w:val="28"/>
          <w:szCs w:val="28"/>
        </w:rPr>
        <w:t>9</w:t>
      </w:r>
      <w:r w:rsidRPr="002100D3">
        <w:rPr>
          <w:rFonts w:ascii="Liberation Serif" w:hAnsi="Liberation Serif"/>
          <w:sz w:val="28"/>
          <w:szCs w:val="28"/>
        </w:rPr>
        <w:t xml:space="preserve"> № </w:t>
      </w:r>
      <w:r>
        <w:rPr>
          <w:rFonts w:ascii="Liberation Serif" w:hAnsi="Liberation Serif"/>
          <w:sz w:val="28"/>
          <w:szCs w:val="28"/>
        </w:rPr>
        <w:t>1144</w:t>
      </w:r>
      <w:r w:rsidRPr="002100D3">
        <w:rPr>
          <w:rFonts w:ascii="Liberation Serif" w:hAnsi="Liberation Serif"/>
          <w:sz w:val="28"/>
          <w:szCs w:val="28"/>
        </w:rPr>
        <w:t xml:space="preserve">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r>
        <w:rPr>
          <w:rFonts w:ascii="Liberation Serif" w:hAnsi="Liberation Serif"/>
          <w:sz w:val="28"/>
          <w:szCs w:val="28"/>
        </w:rPr>
        <w:t>»</w:t>
      </w:r>
      <w:r w:rsidRPr="002100D3">
        <w:rPr>
          <w:rFonts w:ascii="Liberation Serif" w:hAnsi="Liberation Serif"/>
          <w:sz w:val="28"/>
          <w:szCs w:val="28"/>
        </w:rPr>
        <w:t>.</w:t>
      </w:r>
    </w:p>
    <w:p w:rsidR="005900A0" w:rsidRPr="002100D3"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4. 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поддержку социально ориентированным некоммерческим организациям.</w:t>
      </w:r>
    </w:p>
    <w:p w:rsidR="005900A0" w:rsidRPr="002100D3"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 xml:space="preserve">5. Опубликовать настоящее постановление в газете «Красное знамя», на официальном интернет-портале правовой информации городского округа </w:t>
      </w:r>
      <w:r w:rsidRPr="002100D3">
        <w:rPr>
          <w:rFonts w:ascii="Liberation Serif" w:hAnsi="Liberation Serif"/>
          <w:sz w:val="28"/>
          <w:szCs w:val="28"/>
        </w:rPr>
        <w:lastRenderedPageBreak/>
        <w:t>Верхняя Пышма (www.верхняяпышма-право</w:t>
      </w:r>
      <w:proofErr w:type="gramStart"/>
      <w:r w:rsidRPr="002100D3">
        <w:rPr>
          <w:rFonts w:ascii="Liberation Serif" w:hAnsi="Liberation Serif"/>
          <w:sz w:val="28"/>
          <w:szCs w:val="28"/>
        </w:rPr>
        <w:t>.р</w:t>
      </w:r>
      <w:proofErr w:type="gramEnd"/>
      <w:r w:rsidRPr="002100D3">
        <w:rPr>
          <w:rFonts w:ascii="Liberation Serif" w:hAnsi="Liberation Serif"/>
          <w:sz w:val="28"/>
          <w:szCs w:val="28"/>
        </w:rPr>
        <w:t>ф) и разместить на официальном сайте городского округа Верхняя Пышма.</w:t>
      </w:r>
    </w:p>
    <w:p w:rsidR="005900A0" w:rsidRPr="0013051B" w:rsidRDefault="005900A0" w:rsidP="005900A0">
      <w:pPr>
        <w:widowControl w:val="0"/>
        <w:ind w:firstLine="709"/>
        <w:jc w:val="both"/>
        <w:rPr>
          <w:rFonts w:ascii="Liberation Serif" w:hAnsi="Liberation Serif"/>
          <w:sz w:val="28"/>
          <w:szCs w:val="28"/>
        </w:rPr>
      </w:pPr>
      <w:r w:rsidRPr="002100D3">
        <w:rPr>
          <w:rFonts w:ascii="Liberation Serif" w:hAnsi="Liberation Serif"/>
          <w:sz w:val="28"/>
          <w:szCs w:val="28"/>
        </w:rPr>
        <w:t xml:space="preserve">6. </w:t>
      </w:r>
      <w:proofErr w:type="gramStart"/>
      <w:r w:rsidRPr="002100D3">
        <w:rPr>
          <w:rFonts w:ascii="Liberation Serif" w:hAnsi="Liberation Serif"/>
          <w:sz w:val="28"/>
          <w:szCs w:val="28"/>
        </w:rPr>
        <w:t>Контроль за</w:t>
      </w:r>
      <w:proofErr w:type="gramEnd"/>
      <w:r w:rsidRPr="002100D3">
        <w:rPr>
          <w:rFonts w:ascii="Liberation Serif" w:hAnsi="Liberation Serif"/>
          <w:sz w:val="28"/>
          <w:szCs w:val="28"/>
        </w:rPr>
        <w:t xml:space="preserve"> выполнением настоящего постановления возложить на заместителя главы </w:t>
      </w:r>
      <w:r>
        <w:rPr>
          <w:rFonts w:ascii="Liberation Serif" w:hAnsi="Liberation Serif"/>
          <w:sz w:val="28"/>
          <w:szCs w:val="28"/>
        </w:rPr>
        <w:t xml:space="preserve">администрации </w:t>
      </w:r>
      <w:r w:rsidRPr="002100D3">
        <w:rPr>
          <w:rFonts w:ascii="Liberation Serif" w:hAnsi="Liberation Serif"/>
          <w:sz w:val="28"/>
          <w:szCs w:val="28"/>
        </w:rPr>
        <w:t xml:space="preserve">городского округа Верхняя Пышма по социальным вопросам </w:t>
      </w:r>
      <w:proofErr w:type="spellStart"/>
      <w:r w:rsidRPr="002100D3">
        <w:rPr>
          <w:rFonts w:ascii="Liberation Serif" w:hAnsi="Liberation Serif"/>
          <w:sz w:val="28"/>
          <w:szCs w:val="28"/>
        </w:rPr>
        <w:t>Выгодского</w:t>
      </w:r>
      <w:proofErr w:type="spellEnd"/>
      <w:r w:rsidRPr="002100D3">
        <w:rPr>
          <w:rFonts w:ascii="Liberation Serif" w:hAnsi="Liberation Serif"/>
          <w:sz w:val="28"/>
          <w:szCs w:val="28"/>
        </w:rPr>
        <w:t xml:space="preserve"> П.Я.</w:t>
      </w:r>
    </w:p>
    <w:tbl>
      <w:tblPr>
        <w:tblW w:w="5000" w:type="pct"/>
        <w:tblCellMar>
          <w:left w:w="0" w:type="dxa"/>
          <w:right w:w="0" w:type="dxa"/>
        </w:tblCellMar>
        <w:tblLook w:val="04A0" w:firstRow="1" w:lastRow="0" w:firstColumn="1" w:lastColumn="0" w:noHBand="0" w:noVBand="1"/>
      </w:tblPr>
      <w:tblGrid>
        <w:gridCol w:w="6082"/>
        <w:gridCol w:w="3273"/>
      </w:tblGrid>
      <w:tr w:rsidR="005900A0" w:rsidRPr="0013051B" w:rsidTr="00393824">
        <w:tc>
          <w:tcPr>
            <w:tcW w:w="6237" w:type="dxa"/>
            <w:vAlign w:val="bottom"/>
          </w:tcPr>
          <w:p w:rsidR="005900A0" w:rsidRDefault="005900A0" w:rsidP="00393824">
            <w:pPr>
              <w:rPr>
                <w:rFonts w:ascii="Liberation Serif" w:hAnsi="Liberation Serif"/>
                <w:sz w:val="28"/>
                <w:szCs w:val="28"/>
              </w:rPr>
            </w:pPr>
          </w:p>
          <w:p w:rsidR="005900A0" w:rsidRDefault="005900A0" w:rsidP="00393824">
            <w:pPr>
              <w:rPr>
                <w:rFonts w:ascii="Liberation Serif" w:hAnsi="Liberation Serif"/>
                <w:sz w:val="28"/>
                <w:szCs w:val="28"/>
              </w:rPr>
            </w:pPr>
          </w:p>
          <w:p w:rsidR="005900A0" w:rsidRPr="0013051B" w:rsidRDefault="005900A0" w:rsidP="00393824">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5900A0" w:rsidRPr="0013051B" w:rsidRDefault="005900A0" w:rsidP="00393824">
            <w:pPr>
              <w:jc w:val="right"/>
              <w:rPr>
                <w:rFonts w:ascii="Liberation Serif" w:hAnsi="Liberation Serif"/>
                <w:sz w:val="28"/>
                <w:szCs w:val="28"/>
              </w:rPr>
            </w:pPr>
            <w:r w:rsidRPr="0013051B">
              <w:rPr>
                <w:rFonts w:ascii="Liberation Serif" w:hAnsi="Liberation Serif"/>
                <w:sz w:val="28"/>
                <w:szCs w:val="28"/>
              </w:rPr>
              <w:t>И.В. Соломин</w:t>
            </w:r>
          </w:p>
        </w:tc>
      </w:tr>
    </w:tbl>
    <w:p w:rsidR="005900A0" w:rsidRPr="0013051B" w:rsidRDefault="005900A0" w:rsidP="005900A0">
      <w:pPr>
        <w:pStyle w:val="ConsNormal"/>
        <w:widowControl/>
        <w:ind w:firstLine="0"/>
        <w:rPr>
          <w:rFonts w:ascii="Liberation Serif" w:hAnsi="Liberation Serif"/>
        </w:rPr>
      </w:pPr>
    </w:p>
    <w:p w:rsidR="003E3F8D" w:rsidRDefault="003E3F8D"/>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Pr="005900A0" w:rsidRDefault="005900A0" w:rsidP="005900A0">
      <w:pPr>
        <w:widowControl w:val="0"/>
        <w:autoSpaceDE w:val="0"/>
        <w:autoSpaceDN w:val="0"/>
        <w:jc w:val="both"/>
        <w:outlineLvl w:val="0"/>
        <w:rPr>
          <w:rFonts w:ascii="Liberation Serif" w:hAnsi="Liberation Serif"/>
        </w:rPr>
      </w:pPr>
      <w:r w:rsidRPr="005900A0">
        <w:rPr>
          <w:rFonts w:ascii="Liberation Serif" w:hAnsi="Liberation Serif"/>
        </w:rPr>
        <w:lastRenderedPageBreak/>
        <w:t>УТВЕРЖДЕН</w:t>
      </w:r>
    </w:p>
    <w:p w:rsidR="005900A0" w:rsidRPr="005900A0" w:rsidRDefault="005900A0" w:rsidP="005900A0">
      <w:pPr>
        <w:widowControl w:val="0"/>
        <w:autoSpaceDE w:val="0"/>
        <w:autoSpaceDN w:val="0"/>
        <w:jc w:val="both"/>
        <w:rPr>
          <w:rFonts w:ascii="Liberation Serif" w:hAnsi="Liberation Serif"/>
        </w:rPr>
      </w:pPr>
      <w:r w:rsidRPr="005900A0">
        <w:rPr>
          <w:rFonts w:ascii="Liberation Serif" w:hAnsi="Liberation Serif"/>
        </w:rPr>
        <w:t>постановлением администрации</w:t>
      </w:r>
    </w:p>
    <w:p w:rsidR="005900A0" w:rsidRPr="005900A0" w:rsidRDefault="005900A0" w:rsidP="005900A0">
      <w:pPr>
        <w:widowControl w:val="0"/>
        <w:autoSpaceDE w:val="0"/>
        <w:autoSpaceDN w:val="0"/>
        <w:jc w:val="both"/>
        <w:rPr>
          <w:rFonts w:ascii="Liberation Serif" w:hAnsi="Liberation Serif"/>
        </w:rPr>
      </w:pPr>
      <w:r w:rsidRPr="005900A0">
        <w:rPr>
          <w:rFonts w:ascii="Liberation Serif" w:hAnsi="Liberation Serif"/>
        </w:rPr>
        <w:t>городского округа Верхняя Пышма</w:t>
      </w:r>
    </w:p>
    <w:p w:rsidR="005900A0" w:rsidRPr="005900A0" w:rsidRDefault="005900A0" w:rsidP="005900A0">
      <w:pPr>
        <w:widowControl w:val="0"/>
        <w:autoSpaceDE w:val="0"/>
        <w:autoSpaceDN w:val="0"/>
        <w:jc w:val="both"/>
        <w:rPr>
          <w:rFonts w:ascii="Liberation Serif" w:hAnsi="Liberation Serif"/>
        </w:rPr>
      </w:pPr>
      <w:r w:rsidRPr="005900A0">
        <w:rPr>
          <w:rFonts w:ascii="Liberation Serif" w:hAnsi="Liberation Serif"/>
        </w:rPr>
        <w:t>от _________________ № _______</w:t>
      </w:r>
    </w:p>
    <w:p w:rsidR="005900A0" w:rsidRPr="005900A0" w:rsidRDefault="005900A0" w:rsidP="005900A0">
      <w:pPr>
        <w:widowControl w:val="0"/>
        <w:autoSpaceDE w:val="0"/>
        <w:autoSpaceDN w:val="0"/>
        <w:jc w:val="both"/>
        <w:rPr>
          <w:rFonts w:ascii="Liberation Serif" w:hAnsi="Liberation Serif"/>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center"/>
        <w:rPr>
          <w:rFonts w:ascii="Liberation Serif" w:hAnsi="Liberation Serif"/>
          <w:b/>
          <w:sz w:val="28"/>
          <w:szCs w:val="28"/>
        </w:rPr>
      </w:pPr>
      <w:bookmarkStart w:id="1" w:name="P38"/>
      <w:bookmarkEnd w:id="1"/>
      <w:r w:rsidRPr="005900A0">
        <w:rPr>
          <w:rFonts w:ascii="Liberation Serif" w:hAnsi="Liberation Serif"/>
          <w:b/>
          <w:sz w:val="28"/>
          <w:szCs w:val="28"/>
        </w:rPr>
        <w:t xml:space="preserve">ПОРЯДОК </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5900A0" w:rsidRPr="005900A0" w:rsidRDefault="005900A0" w:rsidP="005900A0">
      <w:pPr>
        <w:jc w:val="both"/>
        <w:rPr>
          <w:rFonts w:ascii="Liberation Serif" w:eastAsia="Calibri" w:hAnsi="Liberation Serif"/>
          <w:sz w:val="28"/>
          <w:szCs w:val="28"/>
          <w:lang w:eastAsia="en-US"/>
        </w:rPr>
      </w:pPr>
    </w:p>
    <w:p w:rsidR="005900A0" w:rsidRPr="005900A0" w:rsidRDefault="005900A0" w:rsidP="005900A0">
      <w:pPr>
        <w:widowControl w:val="0"/>
        <w:autoSpaceDE w:val="0"/>
        <w:autoSpaceDN w:val="0"/>
        <w:jc w:val="both"/>
        <w:outlineLvl w:val="1"/>
        <w:rPr>
          <w:rFonts w:ascii="Liberation Serif" w:hAnsi="Liberation Serif"/>
          <w:b/>
          <w:sz w:val="28"/>
          <w:szCs w:val="28"/>
        </w:rPr>
      </w:pPr>
      <w:r w:rsidRPr="005900A0">
        <w:rPr>
          <w:rFonts w:ascii="Liberation Serif" w:hAnsi="Liberation Serif"/>
          <w:b/>
          <w:sz w:val="28"/>
          <w:szCs w:val="28"/>
        </w:rPr>
        <w:t>Глава 1. Общие положения</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w:t>
      </w:r>
      <w:proofErr w:type="gramStart"/>
      <w:r w:rsidRPr="005900A0">
        <w:rPr>
          <w:rFonts w:ascii="Liberation Serif" w:hAnsi="Liberation Serif"/>
          <w:sz w:val="28"/>
          <w:szCs w:val="28"/>
        </w:rPr>
        <w:t>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достижение социальных, благотворительных, культурных, образовательных или общественно полезных целей,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 семей с детьми и граждан, находящихся в трудной жизненной ситуации, поддержке и координации деятельности молодежных организаций</w:t>
      </w:r>
      <w:proofErr w:type="gramEnd"/>
      <w:r w:rsidRPr="005900A0">
        <w:rPr>
          <w:rFonts w:ascii="Liberation Serif" w:hAnsi="Liberation Serif"/>
          <w:sz w:val="28"/>
          <w:szCs w:val="28"/>
        </w:rPr>
        <w:t>, студенческих ассоциаций, молодежных клубов, товариществ по интересам, патриотическому воспитанию детей и молодежи, а также процедуры возврата субсидий в случае нарушения условий, предусмотренных при предоставлении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w:t>
      </w:r>
      <w:proofErr w:type="gramStart"/>
      <w:r w:rsidRPr="005900A0">
        <w:rPr>
          <w:rFonts w:ascii="Liberation Serif" w:hAnsi="Liberation Serif"/>
          <w:sz w:val="28"/>
          <w:szCs w:val="28"/>
        </w:rPr>
        <w:t xml:space="preserve">Настоящий Порядок разработан в соответствии с Бюджетным </w:t>
      </w:r>
      <w:hyperlink r:id="rId8" w:history="1">
        <w:r w:rsidRPr="005900A0">
          <w:rPr>
            <w:rFonts w:ascii="Liberation Serif" w:hAnsi="Liberation Serif"/>
            <w:sz w:val="28"/>
            <w:szCs w:val="28"/>
          </w:rPr>
          <w:t>кодексом</w:t>
        </w:r>
      </w:hyperlink>
      <w:r w:rsidRPr="005900A0">
        <w:rPr>
          <w:rFonts w:ascii="Liberation Serif" w:hAnsi="Liberation Serif"/>
          <w:sz w:val="28"/>
          <w:szCs w:val="28"/>
        </w:rPr>
        <w:t xml:space="preserve"> Российской Федерации, Федеральным </w:t>
      </w:r>
      <w:hyperlink r:id="rId9" w:history="1">
        <w:r w:rsidRPr="005900A0">
          <w:rPr>
            <w:rFonts w:ascii="Liberation Serif" w:hAnsi="Liberation Serif"/>
            <w:sz w:val="28"/>
            <w:szCs w:val="28"/>
          </w:rPr>
          <w:t>законом</w:t>
        </w:r>
      </w:hyperlink>
      <w:r w:rsidRPr="005900A0">
        <w:rPr>
          <w:rFonts w:ascii="Liberation Serif" w:hAnsi="Liberation Serif"/>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5900A0">
          <w:rPr>
            <w:rFonts w:ascii="Liberation Serif" w:hAnsi="Liberation Serif"/>
            <w:sz w:val="28"/>
            <w:szCs w:val="28"/>
          </w:rPr>
          <w:t>законом</w:t>
        </w:r>
      </w:hyperlink>
      <w:r w:rsidRPr="005900A0">
        <w:rPr>
          <w:rFonts w:ascii="Liberation Serif" w:hAnsi="Liberation Serif"/>
          <w:sz w:val="28"/>
          <w:szCs w:val="28"/>
        </w:rPr>
        <w:t xml:space="preserve"> от 12.01.1996 № 7-ФЗ «О некоммерческих организациях»,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 Предоставление субсидий некоммерческим организациям осуществляется </w:t>
      </w:r>
      <w:r w:rsidRPr="005900A0">
        <w:rPr>
          <w:rFonts w:ascii="Liberation Serif" w:hAnsi="Liberation Serif"/>
          <w:sz w:val="28"/>
          <w:szCs w:val="28"/>
        </w:rPr>
        <w:lastRenderedPageBreak/>
        <w:t xml:space="preserve">на безвозвратной и безвозмездной основе за счет средств местного бюджета, в пределах средств, утвержденных на очередной финансовый </w:t>
      </w:r>
      <w:proofErr w:type="gramStart"/>
      <w:r w:rsidRPr="005900A0">
        <w:rPr>
          <w:rFonts w:ascii="Liberation Serif" w:hAnsi="Liberation Serif"/>
          <w:sz w:val="28"/>
          <w:szCs w:val="28"/>
        </w:rPr>
        <w:t>год</w:t>
      </w:r>
      <w:proofErr w:type="gramEnd"/>
      <w:r w:rsidRPr="005900A0">
        <w:rPr>
          <w:rFonts w:ascii="Liberation Serif" w:hAnsi="Liberation Serif"/>
          <w:sz w:val="28"/>
          <w:szCs w:val="28"/>
        </w:rPr>
        <w:t xml:space="preserve"> на указанные цели с последующим подтверждением использования субсидий в соответствии с условиями и (или) целями их предоставления.</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4. Главным распорядителем средств местного бюджета, предусмотренных для предоставления субсидий, является администрация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bookmarkStart w:id="2" w:name="P53"/>
      <w:bookmarkEnd w:id="2"/>
      <w:r w:rsidRPr="005900A0">
        <w:rPr>
          <w:rFonts w:ascii="Liberation Serif" w:hAnsi="Liberation Serif"/>
          <w:sz w:val="28"/>
          <w:szCs w:val="28"/>
        </w:rPr>
        <w:t>5. Предоставление субсидий некоммерческим организациям осуществляется на следующие цели: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финансирование расходов, связанных с выполнением мероприятий, направленных на реализацию социально значимых проектов в </w:t>
      </w:r>
      <w:proofErr w:type="gramStart"/>
      <w:r w:rsidRPr="005900A0">
        <w:rPr>
          <w:rFonts w:ascii="Liberation Serif" w:hAnsi="Liberation Serif"/>
          <w:sz w:val="28"/>
          <w:szCs w:val="28"/>
        </w:rPr>
        <w:t>рамках</w:t>
      </w:r>
      <w:proofErr w:type="gramEnd"/>
      <w:r w:rsidRPr="005900A0">
        <w:rPr>
          <w:rFonts w:ascii="Liberation Serif" w:hAnsi="Liberation Serif"/>
          <w:sz w:val="28"/>
          <w:szCs w:val="28"/>
        </w:rPr>
        <w:t xml:space="preserve"> осуществления уставной деятельности некоммерческой организации, организуемых на территории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Социально значимые проекты должны быть направлены на решение конкретных задач по следующим приоритетным направлениям: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повышение качества жизни людей пожилого возраста;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поддержка ветеранов, инвалидов боевых действий, граждан, находящихся в трудной жизненной ситуации;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ветеранов и пенсионеров,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утверждение в обществе высоких духовных и нравственных ценностей, преемственности поколений;</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5900A0">
        <w:rPr>
          <w:rFonts w:ascii="Liberation Serif" w:hAnsi="Liberation Serif"/>
          <w:sz w:val="28"/>
          <w:szCs w:val="28"/>
        </w:rPr>
        <w:t>ресоциализации</w:t>
      </w:r>
      <w:proofErr w:type="spellEnd"/>
      <w:r w:rsidRPr="005900A0">
        <w:rPr>
          <w:rFonts w:ascii="Liberation Serif" w:hAnsi="Liberation Serif"/>
          <w:sz w:val="28"/>
          <w:szCs w:val="28"/>
        </w:rPr>
        <w:t xml:space="preserve"> в обществе;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профилактика социального сиротства, поддержку материнства и детства;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профилактика семейного и детского неблагополучия, развитие негосударственной системы социального сопровождения семей, находящихся в трудной жизненной ситуации;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w:t>
      </w:r>
      <w:proofErr w:type="gramStart"/>
      <w:r w:rsidRPr="005900A0">
        <w:rPr>
          <w:rFonts w:ascii="Liberation Serif" w:hAnsi="Liberation Serif"/>
          <w:sz w:val="28"/>
          <w:szCs w:val="28"/>
        </w:rPr>
        <w:t>условиях</w:t>
      </w:r>
      <w:proofErr w:type="gramEnd"/>
      <w:r w:rsidRPr="005900A0">
        <w:rPr>
          <w:rFonts w:ascii="Liberation Serif" w:hAnsi="Liberation Serif"/>
          <w:sz w:val="28"/>
          <w:szCs w:val="28"/>
        </w:rPr>
        <w:t xml:space="preserve"> семейного воспитания, их социализации, подготовки к самостоятельной жизни и интеграции в </w:t>
      </w:r>
      <w:r w:rsidRPr="005900A0">
        <w:rPr>
          <w:rFonts w:ascii="Liberation Serif" w:hAnsi="Liberation Serif"/>
          <w:sz w:val="28"/>
          <w:szCs w:val="28"/>
        </w:rPr>
        <w:lastRenderedPageBreak/>
        <w:t>общество;</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проведение социальных, культурных реабилитационных мероприятий для инвалидов в </w:t>
      </w:r>
      <w:proofErr w:type="gramStart"/>
      <w:r w:rsidRPr="005900A0">
        <w:rPr>
          <w:rFonts w:ascii="Liberation Serif" w:hAnsi="Liberation Serif"/>
          <w:sz w:val="28"/>
          <w:szCs w:val="28"/>
        </w:rPr>
        <w:t>целях</w:t>
      </w:r>
      <w:proofErr w:type="gramEnd"/>
      <w:r w:rsidRPr="005900A0">
        <w:rPr>
          <w:rFonts w:ascii="Liberation Serif" w:hAnsi="Liberation Serif"/>
          <w:sz w:val="28"/>
          <w:szCs w:val="28"/>
        </w:rPr>
        <w:t xml:space="preserve"> развития и реализации их творческого потенциала;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создание и реализация модели службы сопровождения инвалидов в целях их трудоустройства;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пропаганду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поддержка и координация деятельности молодежных организаций, студенческих ассоциаций, молодежных клубов, товариществ по интересам;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патриотическое воспитание детей и молодежи на территории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деятельность по изучению общественного мнения;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профилактика терроризма и экстремизма;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участие в охране общественного порядка;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организация мероприятий по охране окружающей среды;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реализация программ, проектов, направленных на оказание социальных услуг в </w:t>
      </w:r>
      <w:proofErr w:type="gramStart"/>
      <w:r w:rsidRPr="005900A0">
        <w:rPr>
          <w:rFonts w:ascii="Liberation Serif" w:hAnsi="Liberation Serif"/>
          <w:sz w:val="28"/>
          <w:szCs w:val="28"/>
        </w:rPr>
        <w:t>соответствии</w:t>
      </w:r>
      <w:proofErr w:type="gramEnd"/>
      <w:r w:rsidRPr="005900A0">
        <w:rPr>
          <w:rFonts w:ascii="Liberation Serif" w:hAnsi="Liberation Serif"/>
          <w:sz w:val="28"/>
          <w:szCs w:val="28"/>
        </w:rPr>
        <w:t xml:space="preserve"> с видами деятельности некоммерческих организаций;</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2) финансирование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мероприятий по профилактике здорового образа жизни, поддержке женщин, семей с детьми и граждан, находящихся в трудной жизненной</w:t>
      </w:r>
      <w:proofErr w:type="gramEnd"/>
      <w:r w:rsidRPr="005900A0">
        <w:rPr>
          <w:rFonts w:ascii="Liberation Serif" w:hAnsi="Liberation Serif"/>
          <w:sz w:val="28"/>
          <w:szCs w:val="28"/>
        </w:rPr>
        <w:t xml:space="preserve"> ситуации, патриотическому воспитанию детей и молодежи, на территории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организацию и проведение мероприятий в честь Дней воинской и трудовой Славы, юбилейных, памятных дат и профессиональных праздников России, Вооруженных Сил Российской Федерации и Свердловской области;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снятия блокады города Ленинграда;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вывода советских войск из Афганистана;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защитника Отечества;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Международный женский день;</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памяти погибших в радиационных авариях и катастрофах;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Победы советского народа в Великой Отечественной войне 1941 - 1945 годов;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lastRenderedPageBreak/>
        <w:t>- траурный митинг в Троицкую субботу на территории Мемориального комплекса жертв политических репрессий 1930 - 1950 годов;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общегородской национальный праздник «Сабантуй»;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памяти и скорби - день начала Великой Отечественной войны;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мероприятия, посвященные Дню города;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окончания Второй мировой войны;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пожилых людей;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памяти жертв политических репрессий (на территории Мемориального комплекса жертв политических репрессий 1930 - 1950 годов);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народного единства;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матери;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Международный день инвалидов;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День Героев Отечества;</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увековечения памяти погибших при защите Отечества, создания и совершенствования памятников, музеев (комнат) боевой и трудовой славы;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изготовления брошюр, книг, газет и других печатных изданий, сайтов, электронных ресурсов, в том числе для слепых, в печатном виде;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мероприятий в </w:t>
      </w:r>
      <w:proofErr w:type="gramStart"/>
      <w:r w:rsidRPr="005900A0">
        <w:rPr>
          <w:rFonts w:ascii="Liberation Serif" w:hAnsi="Liberation Serif"/>
          <w:sz w:val="28"/>
          <w:szCs w:val="28"/>
        </w:rPr>
        <w:t>рамках</w:t>
      </w:r>
      <w:proofErr w:type="gramEnd"/>
      <w:r w:rsidRPr="005900A0">
        <w:rPr>
          <w:rFonts w:ascii="Liberation Serif" w:hAnsi="Liberation Serif"/>
          <w:sz w:val="28"/>
          <w:szCs w:val="28"/>
        </w:rPr>
        <w:t xml:space="preserve"> проведения Декады, посвященной Международному Дню инвалидов;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мероприятий, посвященных Международному Дню слепых.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мероприятий, посвященных Международному дню глухих;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мероприятий в </w:t>
      </w:r>
      <w:proofErr w:type="gramStart"/>
      <w:r w:rsidRPr="005900A0">
        <w:rPr>
          <w:rFonts w:ascii="Liberation Serif" w:hAnsi="Liberation Serif"/>
          <w:sz w:val="28"/>
          <w:szCs w:val="28"/>
        </w:rPr>
        <w:t>целях</w:t>
      </w:r>
      <w:proofErr w:type="gramEnd"/>
      <w:r w:rsidRPr="005900A0">
        <w:rPr>
          <w:rFonts w:ascii="Liberation Serif" w:hAnsi="Liberation Serif"/>
          <w:sz w:val="28"/>
          <w:szCs w:val="28"/>
        </w:rPr>
        <w:t xml:space="preserve">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мероприятий, направленных на патриотическое воспитание детей и молодежи на территории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мероприятий, направленных на поддержку и координацию деятельности молодежных организаций, студенческих ассоциаций, молодежных клубов, товариществ по интересам;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мероприятий, </w:t>
      </w:r>
      <w:proofErr w:type="gramStart"/>
      <w:r w:rsidRPr="005900A0">
        <w:rPr>
          <w:rFonts w:ascii="Liberation Serif" w:hAnsi="Liberation Serif"/>
          <w:sz w:val="28"/>
          <w:szCs w:val="28"/>
        </w:rPr>
        <w:t>направленных</w:t>
      </w:r>
      <w:proofErr w:type="gramEnd"/>
      <w:r w:rsidRPr="005900A0">
        <w:rPr>
          <w:rFonts w:ascii="Liberation Serif" w:hAnsi="Liberation Serif"/>
          <w:sz w:val="28"/>
          <w:szCs w:val="28"/>
        </w:rPr>
        <w:t xml:space="preserve"> на изучению общественного мнения;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мероприятий, </w:t>
      </w:r>
      <w:proofErr w:type="gramStart"/>
      <w:r w:rsidRPr="005900A0">
        <w:rPr>
          <w:rFonts w:ascii="Liberation Serif" w:hAnsi="Liberation Serif"/>
          <w:sz w:val="28"/>
          <w:szCs w:val="28"/>
        </w:rPr>
        <w:t>направленных</w:t>
      </w:r>
      <w:proofErr w:type="gramEnd"/>
      <w:r w:rsidRPr="005900A0">
        <w:rPr>
          <w:rFonts w:ascii="Liberation Serif" w:hAnsi="Liberation Serif"/>
          <w:sz w:val="28"/>
          <w:szCs w:val="28"/>
        </w:rPr>
        <w:t xml:space="preserve"> на профилактику терроризма и экстремизма;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мероприятий, </w:t>
      </w:r>
      <w:proofErr w:type="gramStart"/>
      <w:r w:rsidRPr="005900A0">
        <w:rPr>
          <w:rFonts w:ascii="Liberation Serif" w:hAnsi="Liberation Serif"/>
          <w:sz w:val="28"/>
          <w:szCs w:val="28"/>
        </w:rPr>
        <w:t>направленных</w:t>
      </w:r>
      <w:proofErr w:type="gramEnd"/>
      <w:r w:rsidRPr="005900A0">
        <w:rPr>
          <w:rFonts w:ascii="Liberation Serif" w:hAnsi="Liberation Serif"/>
          <w:sz w:val="28"/>
          <w:szCs w:val="28"/>
        </w:rPr>
        <w:t xml:space="preserve"> на участие в охране общественного порядка;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мероприятий по охране окружающей среды;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финансирование расходов, связанных с обеспечением деятельности некоммерческой организации (оплата услуг связи и коммунальных услуг).</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6. Некоммерческой организации за счет предоставленной субсидии </w:t>
      </w:r>
      <w:r w:rsidRPr="005900A0">
        <w:rPr>
          <w:rFonts w:ascii="Liberation Serif" w:hAnsi="Liberation Serif"/>
          <w:sz w:val="28"/>
          <w:szCs w:val="28"/>
        </w:rPr>
        <w:lastRenderedPageBreak/>
        <w:t>запрещается осуществлять следующие расходы: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 связанные с осуществлением предпринимательской деятельности и оказанием помощи коммерческим организациям;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напрямую не </w:t>
      </w:r>
      <w:proofErr w:type="gramStart"/>
      <w:r w:rsidRPr="005900A0">
        <w:rPr>
          <w:rFonts w:ascii="Liberation Serif" w:hAnsi="Liberation Serif"/>
          <w:sz w:val="28"/>
          <w:szCs w:val="28"/>
        </w:rPr>
        <w:t>связанные</w:t>
      </w:r>
      <w:proofErr w:type="gramEnd"/>
      <w:r w:rsidRPr="005900A0">
        <w:rPr>
          <w:rFonts w:ascii="Liberation Serif" w:hAnsi="Liberation Serif"/>
          <w:sz w:val="28"/>
          <w:szCs w:val="28"/>
        </w:rPr>
        <w:t xml:space="preserve"> с заявленными проектами и мероприятиями;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на поддержку политических партий и кампаний;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4) на проведение политических демонстраций, пикетирований;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на фундаментальные научные исследования;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6) на приобретение алкогольных напитков и табачной продукции;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7) на приобретение автомототранспортных средств;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8) на оплату работ по капитальному строительству и реконструкции зданий и сооружений;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9) на приобретение недвижимости;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10) на погашение кредиторской задолженности некоммерческих организаций;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11) на уплату пени и штрафов;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12) приобретение иностранной валюты, за исключением операций, предусмотренных ст. 78.1 Бюджетного кодекса Российской Федерации. </w:t>
      </w:r>
    </w:p>
    <w:p w:rsidR="005900A0" w:rsidRPr="005900A0" w:rsidRDefault="005900A0" w:rsidP="005900A0">
      <w:pPr>
        <w:widowControl w:val="0"/>
        <w:autoSpaceDE w:val="0"/>
        <w:autoSpaceDN w:val="0"/>
        <w:jc w:val="both"/>
        <w:rPr>
          <w:rFonts w:ascii="Liberation Serif" w:hAnsi="Liberation Serif"/>
          <w:sz w:val="28"/>
          <w:szCs w:val="28"/>
        </w:rPr>
      </w:pPr>
      <w:bookmarkStart w:id="3" w:name="P101"/>
      <w:bookmarkEnd w:id="3"/>
      <w:r w:rsidRPr="005900A0">
        <w:rPr>
          <w:rFonts w:ascii="Liberation Serif" w:hAnsi="Liberation Serif"/>
          <w:sz w:val="28"/>
          <w:szCs w:val="28"/>
        </w:rPr>
        <w:t>7. Право на получение субсидий имеют некоммерческие организации, удовлетворяющие следующим критериям отбора:</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1) осуществляющие в соответствии с учредительными документами на территории городского округа Верхняя Пышма деятельность по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 семей с детьми и граждан, находящихся в трудной жизненной ситуации</w:t>
      </w:r>
      <w:proofErr w:type="gramEnd"/>
      <w:r w:rsidRPr="005900A0">
        <w:rPr>
          <w:rFonts w:ascii="Liberation Serif" w:hAnsi="Liberation Serif"/>
          <w:sz w:val="28"/>
          <w:szCs w:val="28"/>
        </w:rPr>
        <w:t>, патриотическому воспитанию детей и молодежи;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осуществляющие свою деятельность на территории городского округа Верхняя Пышма не менее 1 года до даты предоставления заявки.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8. Показателем результативности использования субсидий является количество проведенных мероприятий, соответствующих целям, предусмотренным </w:t>
      </w:r>
      <w:hyperlink w:anchor="P53" w:history="1">
        <w:r w:rsidRPr="005900A0">
          <w:rPr>
            <w:rFonts w:ascii="Liberation Serif" w:hAnsi="Liberation Serif"/>
            <w:sz w:val="28"/>
            <w:szCs w:val="28"/>
          </w:rPr>
          <w:t>пунктом 5</w:t>
        </w:r>
      </w:hyperlink>
      <w:r w:rsidRPr="005900A0">
        <w:rPr>
          <w:rFonts w:ascii="Liberation Serif" w:hAnsi="Liberation Serif"/>
          <w:sz w:val="28"/>
          <w:szCs w:val="28"/>
        </w:rPr>
        <w:t xml:space="preserve"> настоящей главы - не менее 6 в год.</w:t>
      </w:r>
    </w:p>
    <w:p w:rsidR="005900A0" w:rsidRPr="005900A0" w:rsidRDefault="005900A0" w:rsidP="005900A0">
      <w:pPr>
        <w:widowControl w:val="0"/>
        <w:autoSpaceDE w:val="0"/>
        <w:autoSpaceDN w:val="0"/>
        <w:jc w:val="both"/>
        <w:rPr>
          <w:rFonts w:ascii="Liberation Serif" w:hAnsi="Liberation Serif"/>
          <w:sz w:val="28"/>
          <w:szCs w:val="28"/>
        </w:rPr>
      </w:pPr>
      <w:bookmarkStart w:id="4" w:name="P105"/>
      <w:bookmarkEnd w:id="4"/>
    </w:p>
    <w:p w:rsidR="005900A0" w:rsidRPr="005900A0" w:rsidRDefault="005900A0" w:rsidP="005900A0">
      <w:pPr>
        <w:widowControl w:val="0"/>
        <w:autoSpaceDE w:val="0"/>
        <w:autoSpaceDN w:val="0"/>
        <w:jc w:val="both"/>
        <w:rPr>
          <w:rFonts w:ascii="Liberation Serif" w:hAnsi="Liberation Serif"/>
          <w:b/>
          <w:sz w:val="28"/>
          <w:szCs w:val="28"/>
        </w:rPr>
      </w:pPr>
      <w:r w:rsidRPr="005900A0">
        <w:rPr>
          <w:rFonts w:ascii="Liberation Serif" w:hAnsi="Liberation Serif"/>
          <w:b/>
          <w:sz w:val="28"/>
          <w:szCs w:val="28"/>
        </w:rPr>
        <w:t>Глава 2. Условия и порядок предоставления субсидии</w:t>
      </w:r>
    </w:p>
    <w:p w:rsidR="005900A0" w:rsidRPr="005900A0" w:rsidRDefault="005900A0" w:rsidP="005900A0">
      <w:pPr>
        <w:widowControl w:val="0"/>
        <w:autoSpaceDE w:val="0"/>
        <w:autoSpaceDN w:val="0"/>
        <w:jc w:val="both"/>
        <w:rPr>
          <w:rFonts w:ascii="Liberation Serif" w:hAnsi="Liberation Serif"/>
          <w:b/>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Объявление о начале приема заявок на получение субсидии из местного </w:t>
      </w:r>
      <w:r w:rsidRPr="005900A0">
        <w:rPr>
          <w:rFonts w:ascii="Liberation Serif" w:hAnsi="Liberation Serif"/>
          <w:sz w:val="28"/>
          <w:szCs w:val="28"/>
        </w:rPr>
        <w:lastRenderedPageBreak/>
        <w:t>бюджета печатается в газете «Красное знамя» и размещается на официальном сайте городского округа Верхняя Пышма http://movp.ru.</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Объем субсидии, предоставляемой некоммерческой организации, определяется Комиссией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 </w:t>
      </w:r>
      <w:hyperlink w:anchor="P459" w:history="1">
        <w:proofErr w:type="gramStart"/>
        <w:r w:rsidRPr="005900A0">
          <w:rPr>
            <w:rFonts w:ascii="Liberation Serif" w:hAnsi="Liberation Serif"/>
            <w:sz w:val="28"/>
            <w:szCs w:val="28"/>
          </w:rPr>
          <w:t>Состав</w:t>
        </w:r>
      </w:hyperlink>
      <w:r w:rsidRPr="005900A0">
        <w:rPr>
          <w:rFonts w:ascii="Liberation Serif" w:hAnsi="Liberation Serif"/>
          <w:sz w:val="28"/>
          <w:szCs w:val="28"/>
        </w:rPr>
        <w:t xml:space="preserve">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w:t>
      </w:r>
      <w:proofErr w:type="gramEnd"/>
      <w:r w:rsidRPr="005900A0">
        <w:rPr>
          <w:rFonts w:ascii="Liberation Serif" w:hAnsi="Liberation Serif"/>
          <w:sz w:val="28"/>
          <w:szCs w:val="28"/>
        </w:rPr>
        <w:t xml:space="preserve"> области Управления социальной политики Свердловской области по городу Верхняя Пышма и Среднеуральск.</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4. Комиссия осуществляет следующие функции:</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1) рассматривает представленные некоммерческими организациями документы;</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осуществляет отбор некоммерческих организаций, соответствующих требованиям, указанным в </w:t>
      </w:r>
      <w:hyperlink w:anchor="P101" w:history="1">
        <w:proofErr w:type="gramStart"/>
        <w:r w:rsidRPr="005900A0">
          <w:rPr>
            <w:rFonts w:ascii="Liberation Serif" w:hAnsi="Liberation Serif"/>
            <w:sz w:val="28"/>
            <w:szCs w:val="28"/>
          </w:rPr>
          <w:t>пункте</w:t>
        </w:r>
        <w:proofErr w:type="gramEnd"/>
        <w:r w:rsidRPr="005900A0">
          <w:rPr>
            <w:rFonts w:ascii="Liberation Serif" w:hAnsi="Liberation Serif"/>
            <w:sz w:val="28"/>
            <w:szCs w:val="28"/>
          </w:rPr>
          <w:t xml:space="preserve"> 7</w:t>
        </w:r>
      </w:hyperlink>
      <w:r w:rsidRPr="005900A0">
        <w:rPr>
          <w:rFonts w:ascii="Liberation Serif" w:hAnsi="Liberation Serif"/>
          <w:sz w:val="28"/>
          <w:szCs w:val="28"/>
        </w:rPr>
        <w:t xml:space="preserve"> главы 1 настоящего Порядка, и представивших своевременно и надлежащим образом оформленные документы для получения субсидии из местного бюджета;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принимает решение о предоставлении субсидий из местного бюджета некоммерческим организациям;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 определяет размер субсидий некоммерческим организациям, прошедшим отбор, исходя из указанного в </w:t>
      </w:r>
      <w:proofErr w:type="gramStart"/>
      <w:r w:rsidRPr="005900A0">
        <w:rPr>
          <w:rFonts w:ascii="Liberation Serif" w:hAnsi="Liberation Serif"/>
          <w:sz w:val="28"/>
          <w:szCs w:val="28"/>
        </w:rPr>
        <w:t>заявках</w:t>
      </w:r>
      <w:proofErr w:type="gramEnd"/>
      <w:r w:rsidRPr="005900A0">
        <w:rPr>
          <w:rFonts w:ascii="Liberation Serif" w:hAnsi="Liberation Serif"/>
          <w:sz w:val="28"/>
          <w:szCs w:val="28"/>
        </w:rPr>
        <w:t xml:space="preserve">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 Заседания Комиссии назначаются Председателем Комиссии в течение месяца по истечении срока приема документов на получение субсидии, указанного в </w:t>
      </w:r>
      <w:hyperlink w:anchor="P105" w:history="1">
        <w:r w:rsidRPr="005900A0">
          <w:rPr>
            <w:rFonts w:ascii="Liberation Serif" w:hAnsi="Liberation Serif"/>
            <w:sz w:val="28"/>
            <w:szCs w:val="28"/>
          </w:rPr>
          <w:t>пункте 1</w:t>
        </w:r>
      </w:hyperlink>
      <w:r w:rsidRPr="005900A0">
        <w:rPr>
          <w:rFonts w:ascii="Liberation Serif" w:hAnsi="Liberation Serif"/>
          <w:sz w:val="28"/>
          <w:szCs w:val="28"/>
        </w:rPr>
        <w:t>2 настоящей главы.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Заседания Комиссии проводит Председатель Комиссии. Заседание Комиссии </w:t>
      </w:r>
      <w:r w:rsidRPr="005900A0">
        <w:rPr>
          <w:rFonts w:ascii="Liberation Serif" w:hAnsi="Liberation Serif"/>
          <w:sz w:val="28"/>
          <w:szCs w:val="28"/>
        </w:rPr>
        <w:lastRenderedPageBreak/>
        <w:t>считается правомочным, если на нем присутствует не менее половины ее членов.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6. Секретарь Комиссии:</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1) уведомляет членов Комиссии о дате, времени и месте проведения заседания Комиссии;</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оформляет протоколы заседаний Комиссии и выписки из протоколов;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оформляет тексты соглашений о предоставлении субсидии из местного бюджета для подписания сторонами;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 </w:t>
      </w:r>
      <w:proofErr w:type="gramStart"/>
      <w:r w:rsidRPr="005900A0">
        <w:rPr>
          <w:rFonts w:ascii="Liberation Serif" w:hAnsi="Liberation Serif"/>
          <w:sz w:val="28"/>
          <w:szCs w:val="28"/>
        </w:rPr>
        <w:t>оформляет и обеспечивает</w:t>
      </w:r>
      <w:proofErr w:type="gramEnd"/>
      <w:r w:rsidRPr="005900A0">
        <w:rPr>
          <w:rFonts w:ascii="Liberation Serif" w:hAnsi="Liberation Serif"/>
          <w:sz w:val="28"/>
          <w:szCs w:val="28"/>
        </w:rPr>
        <w:t xml:space="preserve"> направление (вручение) уведомлений некоммерческим организациям, не прошедшим отбор на получение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обеспечивает формирование, хранение и своевременную сдачу документов Комиссии в архив.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7 Решения Комиссии принимаются простым большинством голосов присутствующих на заседании членов Комиссии.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равенства голосов решающим является голос Председателя Комиссии.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8. Решение Комиссии оформляются в виде протокола, который подписывается всеми членами Комиссии, присутствующими на заседании Комиссии.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9. Документы некоммерческих организаций рассматриваются Комиссией в </w:t>
      </w:r>
      <w:proofErr w:type="gramStart"/>
      <w:r w:rsidRPr="005900A0">
        <w:rPr>
          <w:rFonts w:ascii="Liberation Serif" w:hAnsi="Liberation Serif"/>
          <w:sz w:val="28"/>
          <w:szCs w:val="28"/>
        </w:rPr>
        <w:t>порядке</w:t>
      </w:r>
      <w:proofErr w:type="gramEnd"/>
      <w:r w:rsidRPr="005900A0">
        <w:rPr>
          <w:rFonts w:ascii="Liberation Serif" w:hAnsi="Liberation Serif"/>
          <w:sz w:val="28"/>
          <w:szCs w:val="28"/>
        </w:rPr>
        <w:t xml:space="preserve"> их поступления в администрацию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10. Документы, создаваемые в </w:t>
      </w:r>
      <w:proofErr w:type="gramStart"/>
      <w:r w:rsidRPr="005900A0">
        <w:rPr>
          <w:rFonts w:ascii="Liberation Serif" w:hAnsi="Liberation Serif"/>
          <w:sz w:val="28"/>
          <w:szCs w:val="28"/>
        </w:rPr>
        <w:t>процессе</w:t>
      </w:r>
      <w:proofErr w:type="gramEnd"/>
      <w:r w:rsidRPr="005900A0">
        <w:rPr>
          <w:rFonts w:ascii="Liberation Serif" w:hAnsi="Liberation Serif"/>
          <w:sz w:val="28"/>
          <w:szCs w:val="28"/>
        </w:rPr>
        <w:t xml:space="preserve"> деятельности Комиссии, подлежат хранению в течение пяти лет в отделе по социальной политике администрации городского округа</w:t>
      </w:r>
      <w:r w:rsidRPr="005900A0">
        <w:rPr>
          <w:rFonts w:ascii="Liberation Serif" w:eastAsia="Calibri" w:hAnsi="Liberation Serif"/>
          <w:sz w:val="28"/>
          <w:szCs w:val="28"/>
          <w:lang w:eastAsia="en-US"/>
        </w:rPr>
        <w:t xml:space="preserve"> </w:t>
      </w:r>
      <w:r w:rsidRPr="005900A0">
        <w:rPr>
          <w:rFonts w:ascii="Liberation Serif" w:hAnsi="Liberation Serif"/>
          <w:sz w:val="28"/>
          <w:szCs w:val="28"/>
        </w:rPr>
        <w:t>Верхняя Пышма.</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b/>
          <w:sz w:val="28"/>
          <w:szCs w:val="28"/>
        </w:rPr>
      </w:pPr>
      <w:r w:rsidRPr="005900A0">
        <w:rPr>
          <w:rFonts w:ascii="Liberation Serif" w:hAnsi="Liberation Serif"/>
          <w:sz w:val="28"/>
          <w:szCs w:val="28"/>
        </w:rPr>
        <w:t xml:space="preserve">11. Предоставление субсидий на цели, предусмотренные </w:t>
      </w:r>
      <w:hyperlink w:anchor="P53" w:history="1">
        <w:r w:rsidRPr="005900A0">
          <w:rPr>
            <w:rFonts w:ascii="Liberation Serif" w:hAnsi="Liberation Serif"/>
            <w:sz w:val="28"/>
            <w:szCs w:val="28"/>
          </w:rPr>
          <w:t>пунктом 5</w:t>
        </w:r>
      </w:hyperlink>
      <w:r w:rsidRPr="005900A0">
        <w:rPr>
          <w:rFonts w:ascii="Liberation Serif" w:hAnsi="Liberation Serif"/>
          <w:sz w:val="28"/>
          <w:szCs w:val="28"/>
        </w:rPr>
        <w:t xml:space="preserve"> главы 1 настоящего Порядка, осуществляется по итогам отбора Комиссии.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12. </w:t>
      </w:r>
      <w:proofErr w:type="gramStart"/>
      <w:r w:rsidRPr="005900A0">
        <w:rPr>
          <w:rFonts w:ascii="Liberation Serif" w:hAnsi="Liberation Serif"/>
          <w:sz w:val="28"/>
          <w:szCs w:val="28"/>
        </w:rPr>
        <w:t xml:space="preserve">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извещения о проведении отбора предоставляет в отдел социальной политики администрации городского округа Верхняя Пышма городского округа Верхняя Пышма (г. Верхняя Пышма, ул. Красноармейская, 13, </w:t>
      </w:r>
      <w:proofErr w:type="spellStart"/>
      <w:r w:rsidRPr="005900A0">
        <w:rPr>
          <w:rFonts w:ascii="Liberation Serif" w:hAnsi="Liberation Serif"/>
          <w:sz w:val="28"/>
          <w:szCs w:val="28"/>
        </w:rPr>
        <w:t>каб</w:t>
      </w:r>
      <w:proofErr w:type="spellEnd"/>
      <w:r w:rsidRPr="005900A0">
        <w:rPr>
          <w:rFonts w:ascii="Liberation Serif" w:hAnsi="Liberation Serif"/>
          <w:sz w:val="28"/>
          <w:szCs w:val="28"/>
        </w:rPr>
        <w:t>. 27, в рабочие</w:t>
      </w:r>
      <w:proofErr w:type="gramEnd"/>
      <w:r w:rsidRPr="005900A0">
        <w:rPr>
          <w:rFonts w:ascii="Liberation Serif" w:hAnsi="Liberation Serif"/>
          <w:sz w:val="28"/>
          <w:szCs w:val="28"/>
        </w:rPr>
        <w:t xml:space="preserve"> дни с 8.00 до 16.30 часов, перерыв с 12.30 до 13.30 часов) следующие документы:</w:t>
      </w:r>
    </w:p>
    <w:p w:rsidR="005900A0" w:rsidRPr="005900A0" w:rsidRDefault="005900A0" w:rsidP="005900A0">
      <w:pPr>
        <w:widowControl w:val="0"/>
        <w:autoSpaceDE w:val="0"/>
        <w:autoSpaceDN w:val="0"/>
        <w:jc w:val="both"/>
        <w:rPr>
          <w:rFonts w:ascii="Liberation Serif" w:hAnsi="Liberation Serif"/>
          <w:sz w:val="28"/>
          <w:szCs w:val="28"/>
        </w:rPr>
      </w:pPr>
      <w:bookmarkStart w:id="5" w:name="P106"/>
      <w:bookmarkEnd w:id="5"/>
      <w:r w:rsidRPr="005900A0">
        <w:rPr>
          <w:rFonts w:ascii="Liberation Serif" w:hAnsi="Liberation Serif"/>
          <w:sz w:val="28"/>
          <w:szCs w:val="28"/>
        </w:rPr>
        <w:t xml:space="preserve">1) </w:t>
      </w:r>
      <w:hyperlink w:anchor="P171" w:history="1">
        <w:r w:rsidRPr="005900A0">
          <w:rPr>
            <w:rFonts w:ascii="Liberation Serif" w:hAnsi="Liberation Serif"/>
            <w:sz w:val="28"/>
            <w:szCs w:val="28"/>
          </w:rPr>
          <w:t>заявку</w:t>
        </w:r>
      </w:hyperlink>
      <w:r w:rsidRPr="005900A0">
        <w:rPr>
          <w:rFonts w:ascii="Liberation Serif" w:hAnsi="Liberation Serif"/>
          <w:sz w:val="28"/>
          <w:szCs w:val="28"/>
        </w:rPr>
        <w:t xml:space="preserve">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w:anchor="P53" w:history="1">
        <w:r w:rsidRPr="005900A0">
          <w:rPr>
            <w:rFonts w:ascii="Liberation Serif" w:hAnsi="Liberation Serif"/>
            <w:sz w:val="28"/>
            <w:szCs w:val="28"/>
          </w:rPr>
          <w:t>пунктом 5</w:t>
        </w:r>
      </w:hyperlink>
      <w:r w:rsidRPr="005900A0">
        <w:rPr>
          <w:rFonts w:ascii="Liberation Serif" w:hAnsi="Liberation Serif"/>
          <w:sz w:val="28"/>
          <w:szCs w:val="28"/>
        </w:rPr>
        <w:t xml:space="preserve"> главы 1 настоящего Порядка, по утвержденной форме (Приложение № 1 к настоящему Порядку);</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выписку из Единого государственного реестра юридических лиц, выданную не ранее чем за 1 месяц до подачи заявки;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заверенную копию устава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lastRenderedPageBreak/>
        <w:t>4) документы, подтверждающие статус руководителя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справку о наличии расчетного счета у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7) расчет суммы расходов некоммерческой организации на проведение мероприятий, </w:t>
      </w:r>
      <w:hyperlink w:anchor="P219" w:history="1">
        <w:r w:rsidRPr="005900A0">
          <w:rPr>
            <w:rFonts w:ascii="Liberation Serif" w:hAnsi="Liberation Serif"/>
            <w:sz w:val="28"/>
            <w:szCs w:val="28"/>
          </w:rPr>
          <w:t>расчет</w:t>
        </w:r>
      </w:hyperlink>
      <w:r w:rsidRPr="005900A0">
        <w:rPr>
          <w:rFonts w:ascii="Liberation Serif" w:hAnsi="Liberation Serif"/>
          <w:sz w:val="28"/>
          <w:szCs w:val="28"/>
        </w:rPr>
        <w:t xml:space="preserve"> суммы расходов на обеспечение деятельности некоммерческой организации по утвержденной форме (Приложение № 2 к настоящему Порядку);</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8)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13. К отбору для получения субсидии не допускаются: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некоммерческие организации, не удовлетворяющие критериям отбора, указанным в </w:t>
      </w:r>
      <w:hyperlink w:anchor="P101" w:history="1">
        <w:r w:rsidRPr="005900A0">
          <w:rPr>
            <w:rFonts w:ascii="Liberation Serif" w:hAnsi="Liberation Serif"/>
            <w:sz w:val="28"/>
            <w:szCs w:val="28"/>
          </w:rPr>
          <w:t>пункте 7</w:t>
        </w:r>
      </w:hyperlink>
      <w:r w:rsidRPr="005900A0">
        <w:rPr>
          <w:rFonts w:ascii="Liberation Serif" w:hAnsi="Liberation Serif"/>
          <w:sz w:val="28"/>
          <w:szCs w:val="28"/>
        </w:rPr>
        <w:t xml:space="preserve"> главы 1 настоящего Порядка;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некоммерческие организации, представившие документы, не соответствующие требованиям </w:t>
      </w:r>
      <w:hyperlink w:anchor="P105" w:history="1">
        <w:r w:rsidRPr="005900A0">
          <w:rPr>
            <w:rFonts w:ascii="Liberation Serif" w:hAnsi="Liberation Serif"/>
            <w:sz w:val="28"/>
            <w:szCs w:val="28"/>
          </w:rPr>
          <w:t>пункта 1</w:t>
        </w:r>
      </w:hyperlink>
      <w:r w:rsidRPr="005900A0">
        <w:rPr>
          <w:rFonts w:ascii="Liberation Serif" w:hAnsi="Liberation Serif"/>
          <w:sz w:val="28"/>
          <w:szCs w:val="28"/>
        </w:rPr>
        <w:t xml:space="preserve">2 настоящей главы и (или) представившие неполный пакет документов, определенный указанным </w:t>
      </w:r>
      <w:hyperlink w:anchor="P105" w:history="1">
        <w:r w:rsidRPr="005900A0">
          <w:rPr>
            <w:rFonts w:ascii="Liberation Serif" w:hAnsi="Liberation Serif"/>
            <w:sz w:val="28"/>
            <w:szCs w:val="28"/>
          </w:rPr>
          <w:t>пунктом</w:t>
        </w:r>
      </w:hyperlink>
      <w:r w:rsidRPr="005900A0">
        <w:rPr>
          <w:rFonts w:ascii="Liberation Serif" w:hAnsi="Liberation Serif"/>
          <w:sz w:val="28"/>
          <w:szCs w:val="28"/>
        </w:rPr>
        <w:t>;</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некоммерческие организации, представившие недостоверную информацию;</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 некоммерческие организации, представившие заявку на получение субсидии по истечении срока приема заявок, установленного </w:t>
      </w:r>
      <w:hyperlink w:anchor="P105" w:history="1">
        <w:r w:rsidRPr="005900A0">
          <w:rPr>
            <w:rFonts w:ascii="Liberation Serif" w:hAnsi="Liberation Serif"/>
            <w:sz w:val="28"/>
            <w:szCs w:val="28"/>
          </w:rPr>
          <w:t>пунктом 1</w:t>
        </w:r>
      </w:hyperlink>
      <w:r w:rsidRPr="005900A0">
        <w:rPr>
          <w:rFonts w:ascii="Liberation Serif" w:hAnsi="Liberation Serif"/>
          <w:sz w:val="28"/>
          <w:szCs w:val="28"/>
        </w:rPr>
        <w:t>2 настоящей главы;</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 некоммерческие организации, представившие заявку на получение субсидии на цели, не предусмотренные </w:t>
      </w:r>
      <w:hyperlink w:anchor="P53" w:history="1">
        <w:r w:rsidRPr="005900A0">
          <w:rPr>
            <w:rFonts w:ascii="Liberation Serif" w:hAnsi="Liberation Serif"/>
            <w:sz w:val="28"/>
            <w:szCs w:val="28"/>
          </w:rPr>
          <w:t>пунктом 5</w:t>
        </w:r>
      </w:hyperlink>
      <w:r w:rsidRPr="005900A0">
        <w:rPr>
          <w:rFonts w:ascii="Liberation Serif" w:hAnsi="Liberation Serif"/>
          <w:sz w:val="28"/>
          <w:szCs w:val="28"/>
        </w:rPr>
        <w:t xml:space="preserve"> главы 1 настоящего Порядка.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14.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15.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 срок осуществления уставной деятельности;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опыт в реализации социальных проектов на основании представленных некоммерческой организацией документов;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lastRenderedPageBreak/>
        <w:t>3) количество лиц, охватываемых при реализации мероприятий, предусмотренных проектом.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16. Перечень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 Решение Комиссии об определении объема предоставляемой субсидии оформляется протоколом.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17. Решение, оформленное в виде протокола работы Комиссии о предоставлении субсидий некоммерческой организации,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18.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5900A0">
          <w:rPr>
            <w:rFonts w:ascii="Liberation Serif" w:hAnsi="Liberation Serif"/>
            <w:sz w:val="28"/>
            <w:szCs w:val="28"/>
          </w:rPr>
          <w:t>соглашения</w:t>
        </w:r>
      </w:hyperlink>
      <w:r w:rsidRPr="005900A0">
        <w:rPr>
          <w:rFonts w:ascii="Liberation Serif" w:hAnsi="Liberation Serif"/>
          <w:sz w:val="28"/>
          <w:szCs w:val="28"/>
        </w:rPr>
        <w:t xml:space="preserve">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(Приложение № 3 к настоящему Порядку).</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Обязательным условием предоставления субсидий из местного бюджета, включаемым в соглашение о предоставлении субсидии, является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w:t>
      </w:r>
      <w:proofErr w:type="gramStart"/>
      <w:r w:rsidRPr="005900A0">
        <w:rPr>
          <w:rFonts w:ascii="Liberation Serif" w:hAnsi="Liberation Serif"/>
          <w:sz w:val="28"/>
          <w:szCs w:val="28"/>
        </w:rPr>
        <w:t>.</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п</w:t>
      </w:r>
      <w:proofErr w:type="gramEnd"/>
      <w:r w:rsidRPr="005900A0">
        <w:rPr>
          <w:rFonts w:ascii="Liberation Serif" w:hAnsi="Liberation Serif"/>
          <w:sz w:val="28"/>
          <w:szCs w:val="28"/>
        </w:rPr>
        <w:t xml:space="preserve">роверок соблюдения получателями субсидии условий, целей и порядка их предоставления. Неотъемлемой частью соглашения являются расчеты суммы расходов некоммерческой организации на проведение мероприятий, </w:t>
      </w:r>
      <w:hyperlink w:anchor="P219" w:history="1">
        <w:r w:rsidRPr="005900A0">
          <w:rPr>
            <w:rFonts w:ascii="Liberation Serif" w:hAnsi="Liberation Serif"/>
            <w:sz w:val="28"/>
            <w:szCs w:val="28"/>
          </w:rPr>
          <w:t>расчеты</w:t>
        </w:r>
      </w:hyperlink>
      <w:r w:rsidRPr="005900A0">
        <w:rPr>
          <w:rFonts w:ascii="Liberation Serif" w:hAnsi="Liberation Serif"/>
          <w:sz w:val="28"/>
          <w:szCs w:val="28"/>
        </w:rPr>
        <w:t xml:space="preserve"> суммы расходов на обеспечение деятельности некоммерческой организации по утвержденной форме (Приложение № 2 к настоящему Порядку), осуществляемых за счет средств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Соглашение о предоставлении субсидии из местного бюджета заключается в течение 1 месяца с момента оформления решения Комиссии.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19. Требования, которым должны соответствовать некоммерческие организации на первое число месяца, предшествующего месяцу, в котором планируется заключение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отсутствие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 в </w:t>
      </w:r>
      <w:proofErr w:type="gramStart"/>
      <w:r w:rsidRPr="005900A0">
        <w:rPr>
          <w:rFonts w:ascii="Liberation Serif" w:hAnsi="Liberation Serif"/>
          <w:sz w:val="28"/>
          <w:szCs w:val="28"/>
        </w:rPr>
        <w:t>отношении</w:t>
      </w:r>
      <w:proofErr w:type="gramEnd"/>
      <w:r w:rsidRPr="005900A0">
        <w:rPr>
          <w:rFonts w:ascii="Liberation Serif" w:hAnsi="Liberation Serif"/>
          <w:sz w:val="28"/>
          <w:szCs w:val="28"/>
        </w:rPr>
        <w:t xml:space="preserve"> некоммерческой организации не проводится процедура </w:t>
      </w:r>
      <w:r w:rsidRPr="005900A0">
        <w:rPr>
          <w:rFonts w:ascii="Liberation Serif" w:hAnsi="Liberation Serif"/>
          <w:sz w:val="28"/>
          <w:szCs w:val="28"/>
        </w:rPr>
        <w:lastRenderedPageBreak/>
        <w:t>ликвидации, реорганизации, банкротства и нет ограничения на осуществление хозяйственной деятельности;</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4)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отношении</w:t>
      </w:r>
      <w:proofErr w:type="gramEnd"/>
      <w:r w:rsidRPr="005900A0">
        <w:rPr>
          <w:rFonts w:ascii="Liberation Serif" w:hAnsi="Liberation Serif"/>
          <w:sz w:val="28"/>
          <w:szCs w:val="28"/>
        </w:rPr>
        <w:t xml:space="preserve"> таких юридических лиц, в совокупности превышает 50 процентов;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6) некоммерческая организация осуществляет деятельность в </w:t>
      </w:r>
      <w:proofErr w:type="gramStart"/>
      <w:r w:rsidRPr="005900A0">
        <w:rPr>
          <w:rFonts w:ascii="Liberation Serif" w:hAnsi="Liberation Serif"/>
          <w:sz w:val="28"/>
          <w:szCs w:val="28"/>
        </w:rPr>
        <w:t>соответствии</w:t>
      </w:r>
      <w:proofErr w:type="gramEnd"/>
      <w:r w:rsidRPr="005900A0">
        <w:rPr>
          <w:rFonts w:ascii="Liberation Serif" w:hAnsi="Liberation Serif"/>
          <w:sz w:val="28"/>
          <w:szCs w:val="28"/>
        </w:rPr>
        <w:t xml:space="preserve"> с учредительными документами на территории городского округа Верхняя Пышма</w:t>
      </w:r>
      <w:r w:rsidRPr="005900A0">
        <w:rPr>
          <w:rFonts w:ascii="Liberation Serif" w:eastAsia="Calibri" w:hAnsi="Liberation Serif"/>
          <w:sz w:val="22"/>
          <w:szCs w:val="22"/>
          <w:lang w:eastAsia="en-US"/>
        </w:rPr>
        <w:t xml:space="preserve"> </w:t>
      </w:r>
      <w:r w:rsidRPr="005900A0">
        <w:rPr>
          <w:rFonts w:ascii="Liberation Serif" w:hAnsi="Liberation Serif"/>
          <w:sz w:val="28"/>
          <w:szCs w:val="28"/>
        </w:rPr>
        <w:t>не менее 1 года до даты предоставления заявки;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7)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20. </w:t>
      </w:r>
      <w:proofErr w:type="gramStart"/>
      <w:r w:rsidRPr="005900A0">
        <w:rPr>
          <w:rFonts w:ascii="Liberation Serif" w:hAnsi="Liberation Serif"/>
          <w:sz w:val="28"/>
          <w:szCs w:val="28"/>
        </w:rPr>
        <w:t>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1 главы 3 настоящего Порядка,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некоммерческих организаций, открытые</w:t>
      </w:r>
      <w:proofErr w:type="gramEnd"/>
      <w:r w:rsidRPr="005900A0">
        <w:rPr>
          <w:rFonts w:ascii="Liberation Serif" w:hAnsi="Liberation Serif"/>
          <w:sz w:val="28"/>
          <w:szCs w:val="28"/>
        </w:rPr>
        <w:t xml:space="preserve"> в кредитных </w:t>
      </w:r>
      <w:proofErr w:type="gramStart"/>
      <w:r w:rsidRPr="005900A0">
        <w:rPr>
          <w:rFonts w:ascii="Liberation Serif" w:hAnsi="Liberation Serif"/>
          <w:sz w:val="28"/>
          <w:szCs w:val="28"/>
        </w:rPr>
        <w:t>организациях</w:t>
      </w:r>
      <w:proofErr w:type="gramEnd"/>
      <w:r w:rsidRPr="005900A0">
        <w:rPr>
          <w:rFonts w:ascii="Liberation Serif" w:hAnsi="Liberation Serif"/>
          <w:sz w:val="28"/>
          <w:szCs w:val="28"/>
        </w:rPr>
        <w:t>, в соответствии со сводной бюджетной росписью местного бюджета в пределах лимитов бюджетных обязательств на очередной финансовый год.</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21. Администрация городского округа Верхняя Пышма вправе отменить процедуру отбора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уменьшения Главному распорядителю ранее доведенных лимитов бюджетных обязательств на предоставление субсидии;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возникновения обстоятельств непреодолимой силы в </w:t>
      </w:r>
      <w:proofErr w:type="gramStart"/>
      <w:r w:rsidRPr="005900A0">
        <w:rPr>
          <w:rFonts w:ascii="Liberation Serif" w:hAnsi="Liberation Serif"/>
          <w:sz w:val="28"/>
          <w:szCs w:val="28"/>
        </w:rPr>
        <w:t>соответствии</w:t>
      </w:r>
      <w:proofErr w:type="gramEnd"/>
      <w:r w:rsidRPr="005900A0">
        <w:rPr>
          <w:rFonts w:ascii="Liberation Serif" w:hAnsi="Liberation Serif"/>
          <w:sz w:val="28"/>
          <w:szCs w:val="28"/>
        </w:rPr>
        <w:t xml:space="preserve"> с гражданским законодательством.</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b/>
          <w:sz w:val="28"/>
          <w:szCs w:val="28"/>
        </w:rPr>
      </w:pPr>
      <w:r w:rsidRPr="005900A0">
        <w:rPr>
          <w:rFonts w:ascii="Liberation Serif" w:hAnsi="Liberation Serif"/>
          <w:b/>
          <w:sz w:val="28"/>
          <w:szCs w:val="28"/>
        </w:rPr>
        <w:t xml:space="preserve">Глава 3. Требования об осуществлении контроля соблюдения условий, </w:t>
      </w:r>
      <w:r w:rsidRPr="005900A0">
        <w:rPr>
          <w:rFonts w:ascii="Liberation Serif" w:hAnsi="Liberation Serif"/>
          <w:b/>
          <w:sz w:val="28"/>
          <w:szCs w:val="28"/>
        </w:rPr>
        <w:lastRenderedPageBreak/>
        <w:t>целей и порядка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Некоммерческая организация ежеквартально в срок не позднее 10 числа месяца, следующего за </w:t>
      </w:r>
      <w:proofErr w:type="gramStart"/>
      <w:r w:rsidRPr="005900A0">
        <w:rPr>
          <w:rFonts w:ascii="Liberation Serif" w:hAnsi="Liberation Serif"/>
          <w:sz w:val="28"/>
          <w:szCs w:val="28"/>
        </w:rPr>
        <w:t>отчетным</w:t>
      </w:r>
      <w:proofErr w:type="gramEnd"/>
      <w:r w:rsidRPr="005900A0">
        <w:rPr>
          <w:rFonts w:ascii="Liberation Serif" w:hAnsi="Liberation Serif"/>
          <w:sz w:val="28"/>
          <w:szCs w:val="28"/>
        </w:rPr>
        <w:t>,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4 к настоящему Порядку) на финансирование:</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2)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Некоммерческая организация ежеквартально в срок не позднее 10 числа месяца, следующего </w:t>
      </w:r>
      <w:proofErr w:type="gramStart"/>
      <w:r w:rsidRPr="005900A0">
        <w:rPr>
          <w:rFonts w:ascii="Liberation Serif" w:hAnsi="Liberation Serif"/>
          <w:sz w:val="28"/>
          <w:szCs w:val="28"/>
        </w:rPr>
        <w:t>за</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отчетным</w:t>
      </w:r>
      <w:proofErr w:type="gramEnd"/>
      <w:r w:rsidRPr="005900A0">
        <w:rPr>
          <w:rFonts w:ascii="Liberation Serif" w:hAnsi="Liberation Serif"/>
          <w:sz w:val="28"/>
          <w:szCs w:val="28"/>
        </w:rPr>
        <w:t xml:space="preserve">, представляют в отдел социальной политики администрации городского округа Верхняя Пышма отчеты: </w:t>
      </w:r>
    </w:p>
    <w:p w:rsidR="005900A0" w:rsidRPr="005900A0" w:rsidRDefault="005900A0" w:rsidP="005900A0">
      <w:pPr>
        <w:widowControl w:val="0"/>
        <w:autoSpaceDE w:val="0"/>
        <w:autoSpaceDN w:val="0"/>
        <w:jc w:val="both"/>
        <w:rPr>
          <w:rFonts w:ascii="Liberation Serif" w:eastAsia="Calibri" w:hAnsi="Liberation Serif"/>
          <w:sz w:val="28"/>
          <w:szCs w:val="28"/>
          <w:lang w:eastAsia="en-US"/>
        </w:rPr>
      </w:pPr>
      <w:proofErr w:type="gramStart"/>
      <w:r w:rsidRPr="005900A0">
        <w:rPr>
          <w:rFonts w:ascii="Liberation Serif" w:eastAsia="Calibri" w:hAnsi="Liberation Serif"/>
          <w:sz w:val="28"/>
          <w:szCs w:val="28"/>
          <w:lang w:eastAsia="en-US"/>
        </w:rPr>
        <w:t>1) об использовании субсидий по утвержденной форме (Приложение 5 к настоящему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w:t>
      </w:r>
      <w:proofErr w:type="gramEnd"/>
      <w:r w:rsidRPr="005900A0">
        <w:rPr>
          <w:rFonts w:ascii="Liberation Serif" w:eastAsia="Calibri" w:hAnsi="Liberation Serif"/>
          <w:sz w:val="28"/>
          <w:szCs w:val="28"/>
          <w:lang w:eastAsia="en-US"/>
        </w:rPr>
        <w:t xml:space="preserve"> учету) и реестр к ним;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eastAsia="Calibri" w:hAnsi="Liberation Serif"/>
          <w:sz w:val="28"/>
          <w:szCs w:val="28"/>
          <w:lang w:eastAsia="en-US"/>
        </w:rPr>
        <w:t>2) о достижении показателя результативности (Приложение 6 к настоящему Порядку), установленного в пункте 8 главы 1 настоящего Порядка.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Некоммерческие организации несут ответственность за нецелевое использование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 Обязательную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отдел социальной политики администрации городского округа Верхняя Пышма, </w:t>
      </w:r>
      <w:proofErr w:type="gramStart"/>
      <w:r w:rsidRPr="005900A0">
        <w:rPr>
          <w:rFonts w:ascii="Liberation Serif" w:hAnsi="Liberation Serif"/>
          <w:sz w:val="28"/>
          <w:szCs w:val="28"/>
        </w:rPr>
        <w:t>финансовое</w:t>
      </w:r>
      <w:proofErr w:type="gramEnd"/>
      <w:r w:rsidRPr="005900A0">
        <w:rPr>
          <w:rFonts w:ascii="Liberation Serif" w:hAnsi="Liberation Serif"/>
          <w:sz w:val="28"/>
          <w:szCs w:val="28"/>
        </w:rPr>
        <w:t xml:space="preserve"> управление администрации городского округа Верхняя Пышма, иные органы </w:t>
      </w:r>
      <w:r w:rsidRPr="005900A0">
        <w:rPr>
          <w:rFonts w:ascii="Liberation Serif" w:hAnsi="Liberation Serif"/>
          <w:sz w:val="28"/>
          <w:szCs w:val="28"/>
        </w:rPr>
        <w:lastRenderedPageBreak/>
        <w:t>муниципального финансового контроля.</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1) при выявлении нарушений условий, целей и порядка, установленных при предоставлении субсидии, выявленного по фактам проверок;</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w:t>
      </w:r>
      <w:proofErr w:type="gramStart"/>
      <w:r w:rsidRPr="005900A0">
        <w:rPr>
          <w:rFonts w:ascii="Liberation Serif" w:hAnsi="Liberation Serif"/>
          <w:sz w:val="28"/>
          <w:szCs w:val="28"/>
        </w:rPr>
        <w:t>выявлении</w:t>
      </w:r>
      <w:proofErr w:type="gramEnd"/>
      <w:r w:rsidRPr="005900A0">
        <w:rPr>
          <w:rFonts w:ascii="Liberation Serif" w:hAnsi="Liberation Serif"/>
          <w:sz w:val="28"/>
          <w:szCs w:val="28"/>
        </w:rPr>
        <w:t xml:space="preserve"> факта представления недостоверных сведений для получения субсидии из местного бюджета;</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w:t>
      </w:r>
      <w:proofErr w:type="spellStart"/>
      <w:r w:rsidRPr="005900A0">
        <w:rPr>
          <w:rFonts w:ascii="Liberation Serif" w:hAnsi="Liberation Serif"/>
          <w:sz w:val="28"/>
          <w:szCs w:val="28"/>
        </w:rPr>
        <w:t>недостижения</w:t>
      </w:r>
      <w:proofErr w:type="spellEnd"/>
      <w:r w:rsidRPr="005900A0">
        <w:rPr>
          <w:rFonts w:ascii="Liberation Serif" w:hAnsi="Liberation Serif"/>
          <w:sz w:val="28"/>
          <w:szCs w:val="28"/>
        </w:rPr>
        <w:t xml:space="preserve"> значения показателя результативности, установленного в пункте 8 главы 1 настоящего Порядка, в сумме, пропорциональной размеру неисполненных значений целевых показателей результативности;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 отказа в </w:t>
      </w:r>
      <w:proofErr w:type="gramStart"/>
      <w:r w:rsidRPr="005900A0">
        <w:rPr>
          <w:rFonts w:ascii="Liberation Serif" w:hAnsi="Liberation Serif"/>
          <w:sz w:val="28"/>
          <w:szCs w:val="28"/>
        </w:rPr>
        <w:t>предоставлении</w:t>
      </w:r>
      <w:proofErr w:type="gramEnd"/>
      <w:r w:rsidRPr="005900A0">
        <w:rPr>
          <w:rFonts w:ascii="Liberation Serif" w:hAnsi="Liberation Serif"/>
          <w:sz w:val="28"/>
          <w:szCs w:val="28"/>
        </w:rPr>
        <w:t xml:space="preserve"> документов для осуществления проверки соблюдения условий, целей и порядка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просроченная задолженность по платежам в бюджет городского округа по налогам или неналоговым платежам за отчетный квартал.</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6.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7. Неиспользованные субсидии (остатки субсидии) из местного бюджета в текущем финансовом году подлежат возврату некоммерческой организацией не позднее 15 января следующего года.</w:t>
      </w:r>
    </w:p>
    <w:p w:rsidR="005900A0" w:rsidRPr="005900A0" w:rsidRDefault="005900A0" w:rsidP="005900A0">
      <w:pPr>
        <w:rPr>
          <w:rFonts w:ascii="Liberation Serif" w:eastAsia="Calibri" w:hAnsi="Liberation Serif"/>
          <w:sz w:val="28"/>
          <w:szCs w:val="28"/>
          <w:lang w:eastAsia="en-US"/>
        </w:rPr>
      </w:pPr>
    </w:p>
    <w:p w:rsidR="005900A0" w:rsidRPr="005900A0" w:rsidRDefault="005900A0" w:rsidP="005900A0">
      <w:pPr>
        <w:rPr>
          <w:rFonts w:ascii="Liberation Serif" w:hAnsi="Liberation Serif"/>
          <w:sz w:val="28"/>
          <w:szCs w:val="28"/>
          <w:highlight w:val="yellow"/>
        </w:rPr>
      </w:pPr>
      <w:r w:rsidRPr="005900A0">
        <w:rPr>
          <w:rFonts w:ascii="Liberation Serif" w:eastAsia="Calibri" w:hAnsi="Liberation Serif"/>
          <w:sz w:val="28"/>
          <w:szCs w:val="28"/>
          <w:highlight w:val="yellow"/>
          <w:lang w:eastAsia="en-US"/>
        </w:rPr>
        <w:br w:type="page"/>
      </w:r>
    </w:p>
    <w:p w:rsidR="005900A0" w:rsidRPr="005900A0" w:rsidRDefault="005900A0" w:rsidP="005900A0">
      <w:pPr>
        <w:widowControl w:val="0"/>
        <w:autoSpaceDE w:val="0"/>
        <w:autoSpaceDN w:val="0"/>
        <w:jc w:val="both"/>
        <w:outlineLvl w:val="1"/>
        <w:rPr>
          <w:rFonts w:ascii="Liberation Serif" w:hAnsi="Liberation Serif"/>
          <w:sz w:val="28"/>
          <w:szCs w:val="28"/>
        </w:rPr>
      </w:pPr>
      <w:r w:rsidRPr="005900A0">
        <w:rPr>
          <w:rFonts w:ascii="Liberation Serif" w:hAnsi="Liberation Serif"/>
          <w:sz w:val="28"/>
          <w:szCs w:val="28"/>
        </w:rPr>
        <w:lastRenderedPageBreak/>
        <w:t>Приложение № 1</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Порядку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Главе городского округа Верхняя Пышма</w:t>
      </w:r>
    </w:p>
    <w:p w:rsidR="005900A0" w:rsidRPr="005900A0" w:rsidRDefault="005900A0" w:rsidP="005900A0">
      <w:pPr>
        <w:widowControl w:val="0"/>
        <w:autoSpaceDE w:val="0"/>
        <w:autoSpaceDN w:val="0"/>
        <w:jc w:val="both"/>
        <w:rPr>
          <w:rFonts w:ascii="Liberation Serif" w:hAnsi="Liberation Serif"/>
          <w:b/>
          <w:sz w:val="28"/>
          <w:szCs w:val="28"/>
        </w:rPr>
      </w:pPr>
    </w:p>
    <w:p w:rsidR="005900A0" w:rsidRPr="005900A0" w:rsidRDefault="005900A0" w:rsidP="005900A0">
      <w:pPr>
        <w:widowControl w:val="0"/>
        <w:autoSpaceDE w:val="0"/>
        <w:autoSpaceDN w:val="0"/>
        <w:jc w:val="center"/>
        <w:rPr>
          <w:rFonts w:ascii="Liberation Serif" w:hAnsi="Liberation Serif"/>
          <w:b/>
          <w:sz w:val="28"/>
          <w:szCs w:val="28"/>
        </w:rPr>
      </w:pPr>
      <w:bookmarkStart w:id="6" w:name="P171"/>
      <w:bookmarkEnd w:id="6"/>
      <w:r w:rsidRPr="005900A0">
        <w:rPr>
          <w:rFonts w:ascii="Liberation Serif" w:hAnsi="Liberation Serif"/>
          <w:b/>
          <w:sz w:val="28"/>
          <w:szCs w:val="28"/>
        </w:rPr>
        <w:t>ЗАЯВКА</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5900A0" w:rsidRPr="005900A0" w:rsidRDefault="005900A0" w:rsidP="005900A0">
      <w:pPr>
        <w:widowControl w:val="0"/>
        <w:autoSpaceDE w:val="0"/>
        <w:autoSpaceDN w:val="0"/>
        <w:jc w:val="center"/>
        <w:rPr>
          <w:rFonts w:ascii="Liberation Serif" w:hAnsi="Liberation Serif"/>
          <w:sz w:val="28"/>
          <w:szCs w:val="28"/>
        </w:rPr>
      </w:pPr>
    </w:p>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ТИТУЛЬНЫЙ ЛИСТ</w:t>
      </w:r>
    </w:p>
    <w:p w:rsidR="005900A0" w:rsidRPr="005900A0" w:rsidRDefault="005900A0" w:rsidP="005900A0">
      <w:pPr>
        <w:widowControl w:val="0"/>
        <w:autoSpaceDE w:val="0"/>
        <w:autoSpaceDN w:val="0"/>
        <w:jc w:val="both"/>
        <w:rPr>
          <w:rFonts w:ascii="Liberation Serif" w:hAnsi="Liberation Serif"/>
          <w:sz w:val="28"/>
          <w:szCs w:val="28"/>
        </w:rPr>
      </w:pPr>
    </w:p>
    <w:tbl>
      <w:tblPr>
        <w:tblStyle w:val="11"/>
        <w:tblW w:w="9918" w:type="dxa"/>
        <w:tblLayout w:type="fixed"/>
        <w:tblLook w:val="0000" w:firstRow="0" w:lastRow="0" w:firstColumn="0" w:lastColumn="0" w:noHBand="0" w:noVBand="0"/>
      </w:tblPr>
      <w:tblGrid>
        <w:gridCol w:w="5170"/>
        <w:gridCol w:w="4748"/>
      </w:tblGrid>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Регистрационный номер заявки</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Дата получения</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Организация-заявитель (полное юридическое название)</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Юридический адрес организации-заявителя</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организации-заявителя (Ф.И.О., контактный телефон)</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Бухгалтер организации-заявителя (Ф.И.О., контактный телефон)</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blPrEx>
          <w:tblLook w:val="04A0" w:firstRow="1" w:lastRow="0" w:firstColumn="1" w:lastColumn="0" w:noHBand="0" w:noVBand="1"/>
        </w:tblPrEx>
        <w:tc>
          <w:tcPr>
            <w:tcW w:w="5170"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Основной государственный регистрационный номер (ОГРН)</w:t>
            </w:r>
          </w:p>
        </w:tc>
        <w:tc>
          <w:tcPr>
            <w:tcW w:w="4748"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blPrEx>
          <w:tblLook w:val="04A0" w:firstRow="1" w:lastRow="0" w:firstColumn="1" w:lastColumn="0" w:noHBand="0" w:noVBand="1"/>
        </w:tblPrEx>
        <w:tc>
          <w:tcPr>
            <w:tcW w:w="5170"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Дата регистрации</w:t>
            </w:r>
          </w:p>
        </w:tc>
        <w:tc>
          <w:tcPr>
            <w:tcW w:w="4748"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Выписка из учредительных документов вида (видов) деятельности организации в соответствии со </w:t>
            </w:r>
            <w:hyperlink r:id="rId11" w:history="1">
              <w:r w:rsidRPr="005900A0">
                <w:rPr>
                  <w:rFonts w:ascii="Liberation Serif" w:hAnsi="Liberation Serif"/>
                  <w:sz w:val="28"/>
                  <w:szCs w:val="28"/>
                </w:rPr>
                <w:t>ст. 31.1</w:t>
              </w:r>
            </w:hyperlink>
            <w:r w:rsidRPr="005900A0">
              <w:rPr>
                <w:rFonts w:ascii="Liberation Serif" w:hAnsi="Liberation Serif"/>
                <w:sz w:val="28"/>
                <w:szCs w:val="28"/>
              </w:rPr>
              <w:t xml:space="preserve"> Федерального закона от 12.01.96 № 7-ФЗ «О некоммерческих организациях»</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Адрес действующего сайта организации в сети Интернет либо страницы в социальной сети, адрес электронной почты организации</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Запрашиваемая сумма субсидии (в рублях)</w:t>
            </w:r>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r w:rsidR="005900A0" w:rsidRPr="005900A0" w:rsidTr="00393824">
        <w:tc>
          <w:tcPr>
            <w:tcW w:w="5170" w:type="dxa"/>
          </w:tcPr>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Просит предоставить субсидию в </w:t>
            </w:r>
            <w:proofErr w:type="gramStart"/>
            <w:r w:rsidRPr="005900A0">
              <w:rPr>
                <w:rFonts w:ascii="Liberation Serif" w:hAnsi="Liberation Serif"/>
                <w:sz w:val="28"/>
                <w:szCs w:val="28"/>
              </w:rPr>
              <w:t>целях</w:t>
            </w:r>
            <w:proofErr w:type="gramEnd"/>
          </w:p>
        </w:tc>
        <w:tc>
          <w:tcPr>
            <w:tcW w:w="4748" w:type="dxa"/>
          </w:tcPr>
          <w:p w:rsidR="005900A0" w:rsidRPr="005900A0" w:rsidRDefault="005900A0" w:rsidP="005900A0">
            <w:pPr>
              <w:widowControl w:val="0"/>
              <w:autoSpaceDE w:val="0"/>
              <w:autoSpaceDN w:val="0"/>
              <w:jc w:val="both"/>
              <w:rPr>
                <w:rFonts w:ascii="Liberation Serif" w:hAnsi="Liberation Serif"/>
                <w:sz w:val="28"/>
                <w:szCs w:val="28"/>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w:t>
      </w:r>
      <w:proofErr w:type="gramStart"/>
      <w:r w:rsidRPr="005900A0">
        <w:rPr>
          <w:rFonts w:ascii="Liberation Serif" w:hAnsi="Liberation Serif"/>
          <w:sz w:val="28"/>
          <w:szCs w:val="28"/>
        </w:rPr>
        <w:t>.</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с</w:t>
      </w:r>
      <w:proofErr w:type="gramEnd"/>
      <w:r w:rsidRPr="005900A0">
        <w:rPr>
          <w:rFonts w:ascii="Liberation Serif" w:hAnsi="Liberation Serif"/>
          <w:sz w:val="28"/>
          <w:szCs w:val="28"/>
        </w:rPr>
        <w:t>облюдения условий, целей и порядка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cs="Liberation Serif"/>
          <w:sz w:val="28"/>
          <w:szCs w:val="28"/>
        </w:rPr>
      </w:pPr>
      <w:r w:rsidRPr="005900A0">
        <w:rPr>
          <w:rFonts w:ascii="Liberation Serif" w:hAnsi="Liberation Serif" w:cs="Liberation Serif"/>
          <w:sz w:val="28"/>
          <w:szCs w:val="28"/>
        </w:rPr>
        <w:t>К настоящей заявке прилагаются следующие документы:</w:t>
      </w:r>
    </w:p>
    <w:p w:rsidR="005900A0" w:rsidRPr="005900A0" w:rsidRDefault="005900A0" w:rsidP="005900A0">
      <w:pPr>
        <w:widowControl w:val="0"/>
        <w:autoSpaceDE w:val="0"/>
        <w:autoSpaceDN w:val="0"/>
        <w:jc w:val="both"/>
        <w:rPr>
          <w:rFonts w:ascii="Liberation Serif" w:hAnsi="Liberation Serif" w:cs="Liberation Serif"/>
          <w:sz w:val="28"/>
          <w:szCs w:val="28"/>
        </w:rPr>
      </w:pPr>
    </w:p>
    <w:tbl>
      <w:tblPr>
        <w:tblStyle w:val="10"/>
        <w:tblW w:w="9918" w:type="dxa"/>
        <w:tblLayout w:type="fixed"/>
        <w:tblLook w:val="04A0" w:firstRow="1" w:lastRow="0" w:firstColumn="1" w:lastColumn="0" w:noHBand="0" w:noVBand="1"/>
      </w:tblPr>
      <w:tblGrid>
        <w:gridCol w:w="964"/>
        <w:gridCol w:w="6044"/>
        <w:gridCol w:w="2910"/>
      </w:tblGrid>
      <w:tr w:rsidR="005900A0" w:rsidRPr="005900A0" w:rsidTr="00393824">
        <w:tc>
          <w:tcPr>
            <w:tcW w:w="96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 xml:space="preserve">№ </w:t>
            </w:r>
            <w:proofErr w:type="gramStart"/>
            <w:r w:rsidRPr="005900A0">
              <w:rPr>
                <w:rFonts w:ascii="Liberation Serif" w:hAnsi="Liberation Serif" w:cs="Liberation Serif"/>
                <w:sz w:val="28"/>
                <w:szCs w:val="28"/>
              </w:rPr>
              <w:t>п</w:t>
            </w:r>
            <w:proofErr w:type="gramEnd"/>
            <w:r w:rsidRPr="005900A0">
              <w:rPr>
                <w:rFonts w:ascii="Liberation Serif" w:hAnsi="Liberation Serif" w:cs="Liberation Serif"/>
                <w:sz w:val="28"/>
                <w:szCs w:val="28"/>
              </w:rPr>
              <w:t>/п</w:t>
            </w:r>
          </w:p>
        </w:tc>
        <w:tc>
          <w:tcPr>
            <w:tcW w:w="604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Наименование документа</w:t>
            </w:r>
          </w:p>
        </w:tc>
        <w:tc>
          <w:tcPr>
            <w:tcW w:w="2910"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Количество листов</w:t>
            </w:r>
          </w:p>
        </w:tc>
      </w:tr>
      <w:tr w:rsidR="005900A0" w:rsidRPr="005900A0" w:rsidTr="00393824">
        <w:tc>
          <w:tcPr>
            <w:tcW w:w="96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1.</w:t>
            </w:r>
          </w:p>
        </w:tc>
        <w:tc>
          <w:tcPr>
            <w:tcW w:w="6044"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2910"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96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2.</w:t>
            </w:r>
          </w:p>
        </w:tc>
        <w:tc>
          <w:tcPr>
            <w:tcW w:w="6044"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2910" w:type="dxa"/>
          </w:tcPr>
          <w:p w:rsidR="005900A0" w:rsidRPr="005900A0" w:rsidRDefault="005900A0" w:rsidP="005900A0">
            <w:pPr>
              <w:widowControl w:val="0"/>
              <w:autoSpaceDE w:val="0"/>
              <w:autoSpaceDN w:val="0"/>
              <w:rPr>
                <w:rFonts w:ascii="Liberation Serif" w:hAnsi="Liberation Serif" w:cs="Liberation Serif"/>
                <w:sz w:val="28"/>
                <w:szCs w:val="28"/>
              </w:rPr>
            </w:pPr>
          </w:p>
        </w:tc>
      </w:tr>
    </w:tbl>
    <w:p w:rsidR="005900A0" w:rsidRPr="005900A0" w:rsidRDefault="005900A0" w:rsidP="005900A0">
      <w:pPr>
        <w:widowControl w:val="0"/>
        <w:autoSpaceDE w:val="0"/>
        <w:autoSpaceDN w:val="0"/>
        <w:jc w:val="both"/>
        <w:rPr>
          <w:rFonts w:ascii="Liberation Serif" w:hAnsi="Liberation Serif" w:cs="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w:t>
      </w:r>
      <w:r w:rsidRPr="005900A0">
        <w:rPr>
          <w:rFonts w:ascii="Liberation Serif" w:hAnsi="Liberation Serif"/>
          <w:sz w:val="20"/>
          <w:szCs w:val="20"/>
        </w:rPr>
        <w:t>М.П.</w:t>
      </w:r>
      <w:r w:rsidRPr="005900A0">
        <w:rPr>
          <w:rFonts w:ascii="Liberation Serif" w:hAnsi="Liberation Serif"/>
          <w:sz w:val="28"/>
          <w:szCs w:val="28"/>
        </w:rPr>
        <w:t xml:space="preserve">                              __________________ Дата подачи заявки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rPr>
          <w:rFonts w:ascii="Liberation Serif" w:hAnsi="Liberation Serif"/>
          <w:sz w:val="28"/>
          <w:szCs w:val="28"/>
        </w:rPr>
      </w:pPr>
      <w:r w:rsidRPr="005900A0">
        <w:rPr>
          <w:rFonts w:ascii="Liberation Serif" w:eastAsia="Calibri" w:hAnsi="Liberation Serif"/>
          <w:sz w:val="28"/>
          <w:szCs w:val="28"/>
          <w:lang w:eastAsia="en-US"/>
        </w:rPr>
        <w:br w:type="page"/>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lastRenderedPageBreak/>
        <w:t>Приложение № 1</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Заявке</w:t>
      </w:r>
    </w:p>
    <w:p w:rsidR="005900A0" w:rsidRPr="005900A0" w:rsidRDefault="005900A0" w:rsidP="005900A0">
      <w:pPr>
        <w:widowControl w:val="0"/>
        <w:autoSpaceDE w:val="0"/>
        <w:autoSpaceDN w:val="0"/>
        <w:jc w:val="both"/>
        <w:rPr>
          <w:rFonts w:ascii="Liberation Serif" w:hAnsi="Liberation Serif"/>
          <w:sz w:val="28"/>
          <w:szCs w:val="28"/>
        </w:rPr>
      </w:pPr>
      <w:bookmarkStart w:id="7" w:name="P418"/>
      <w:bookmarkEnd w:id="7"/>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Декларация о соответствии предъявляемым требованиям подтверждает, что у:</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___________________________________________________________________</w:t>
      </w:r>
    </w:p>
    <w:p w:rsidR="005900A0" w:rsidRPr="005900A0" w:rsidRDefault="005900A0" w:rsidP="005900A0">
      <w:pPr>
        <w:widowControl w:val="0"/>
        <w:autoSpaceDE w:val="0"/>
        <w:autoSpaceDN w:val="0"/>
        <w:jc w:val="center"/>
        <w:rPr>
          <w:rFonts w:ascii="Liberation Serif" w:hAnsi="Liberation Serif"/>
        </w:rPr>
      </w:pPr>
      <w:r w:rsidRPr="005900A0">
        <w:rPr>
          <w:rFonts w:ascii="Liberation Serif" w:hAnsi="Liberation Serif"/>
        </w:rPr>
        <w:t>(наименование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 в </w:t>
      </w:r>
      <w:proofErr w:type="gramStart"/>
      <w:r w:rsidRPr="005900A0">
        <w:rPr>
          <w:rFonts w:ascii="Liberation Serif" w:hAnsi="Liberation Serif"/>
          <w:sz w:val="28"/>
          <w:szCs w:val="28"/>
        </w:rPr>
        <w:t>отношении</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___________________________________________________________________</w:t>
      </w:r>
    </w:p>
    <w:p w:rsidR="005900A0" w:rsidRPr="005900A0" w:rsidRDefault="005900A0" w:rsidP="005900A0">
      <w:pPr>
        <w:widowControl w:val="0"/>
        <w:autoSpaceDE w:val="0"/>
        <w:autoSpaceDN w:val="0"/>
        <w:jc w:val="center"/>
        <w:rPr>
          <w:rFonts w:ascii="Liberation Serif" w:hAnsi="Liberation Serif"/>
        </w:rPr>
      </w:pPr>
      <w:r w:rsidRPr="005900A0">
        <w:rPr>
          <w:rFonts w:ascii="Liberation Serif" w:hAnsi="Liberation Serif"/>
        </w:rPr>
        <w:t>(наименование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не проводится процедура ликвидации, реорганизации, банкротства и нет ограничения на осуществление хозяйственной деятельности;</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4)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отношении</w:t>
      </w:r>
      <w:proofErr w:type="gramEnd"/>
      <w:r w:rsidRPr="005900A0">
        <w:rPr>
          <w:rFonts w:ascii="Liberation Serif" w:hAnsi="Liberation Serif"/>
          <w:sz w:val="28"/>
          <w:szCs w:val="28"/>
        </w:rPr>
        <w:t xml:space="preserve"> таких юридических лиц, в совокупности превышает 50 процентов;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6) некоммерческая организация осуществляет деятельность в </w:t>
      </w:r>
      <w:proofErr w:type="gramStart"/>
      <w:r w:rsidRPr="005900A0">
        <w:rPr>
          <w:rFonts w:ascii="Liberation Serif" w:hAnsi="Liberation Serif"/>
          <w:sz w:val="28"/>
          <w:szCs w:val="28"/>
        </w:rPr>
        <w:t>соответствии</w:t>
      </w:r>
      <w:proofErr w:type="gramEnd"/>
      <w:r w:rsidRPr="005900A0">
        <w:rPr>
          <w:rFonts w:ascii="Liberation Serif" w:hAnsi="Liberation Serif"/>
          <w:sz w:val="28"/>
          <w:szCs w:val="28"/>
        </w:rPr>
        <w:t xml:space="preserve"> с учредительными документами на территории городского округа Верхняя Пышма. </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lastRenderedPageBreak/>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w:t>
      </w:r>
      <w:r w:rsidRPr="005900A0">
        <w:rPr>
          <w:rFonts w:ascii="Liberation Serif" w:hAnsi="Liberation Serif"/>
          <w:sz w:val="20"/>
          <w:szCs w:val="20"/>
        </w:rPr>
        <w:t>М.П.</w:t>
      </w:r>
      <w:r w:rsidRPr="005900A0">
        <w:rPr>
          <w:rFonts w:ascii="Liberation Serif" w:hAnsi="Liberation Serif"/>
          <w:sz w:val="28"/>
          <w:szCs w:val="28"/>
        </w:rPr>
        <w:t xml:space="preserve">                              __________________ Дата подачи заявки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spacing w:after="200" w:line="276" w:lineRule="auto"/>
        <w:rPr>
          <w:rFonts w:ascii="Liberation Serif" w:hAnsi="Liberation Serif"/>
          <w:sz w:val="28"/>
          <w:szCs w:val="28"/>
        </w:rPr>
      </w:pPr>
      <w:r w:rsidRPr="005900A0">
        <w:rPr>
          <w:rFonts w:ascii="Liberation Serif" w:hAnsi="Liberation Serif"/>
          <w:sz w:val="28"/>
          <w:szCs w:val="28"/>
        </w:rPr>
        <w:br w:type="page"/>
      </w:r>
    </w:p>
    <w:p w:rsidR="005900A0" w:rsidRPr="005900A0" w:rsidRDefault="005900A0" w:rsidP="005900A0">
      <w:pPr>
        <w:widowControl w:val="0"/>
        <w:autoSpaceDE w:val="0"/>
        <w:autoSpaceDN w:val="0"/>
        <w:jc w:val="both"/>
        <w:outlineLvl w:val="1"/>
        <w:rPr>
          <w:rFonts w:ascii="Liberation Serif" w:hAnsi="Liberation Serif"/>
          <w:sz w:val="28"/>
          <w:szCs w:val="28"/>
        </w:rPr>
      </w:pPr>
      <w:r w:rsidRPr="005900A0">
        <w:rPr>
          <w:rFonts w:ascii="Liberation Serif" w:hAnsi="Liberation Serif"/>
          <w:sz w:val="28"/>
          <w:szCs w:val="28"/>
        </w:rPr>
        <w:lastRenderedPageBreak/>
        <w:t>Приложение № 2</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Заявке</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b/>
          <w:sz w:val="28"/>
          <w:szCs w:val="28"/>
        </w:rPr>
      </w:pPr>
      <w:r w:rsidRPr="005900A0">
        <w:rPr>
          <w:rFonts w:ascii="Liberation Serif" w:hAnsi="Liberation Serif"/>
          <w:b/>
          <w:sz w:val="28"/>
          <w:szCs w:val="28"/>
        </w:rPr>
        <w:t xml:space="preserve">Календарный план работы на 20__ год </w:t>
      </w:r>
    </w:p>
    <w:p w:rsidR="005900A0" w:rsidRPr="005900A0" w:rsidRDefault="005900A0" w:rsidP="005900A0">
      <w:pPr>
        <w:widowControl w:val="0"/>
        <w:autoSpaceDE w:val="0"/>
        <w:autoSpaceDN w:val="0"/>
        <w:jc w:val="both"/>
        <w:rPr>
          <w:rFonts w:ascii="Liberation Serif" w:hAnsi="Liberation Serif"/>
          <w:sz w:val="28"/>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2410"/>
        <w:gridCol w:w="2835"/>
        <w:gridCol w:w="1984"/>
        <w:gridCol w:w="2268"/>
      </w:tblGrid>
      <w:tr w:rsidR="005900A0" w:rsidRPr="005900A0" w:rsidTr="00393824">
        <w:tc>
          <w:tcPr>
            <w:tcW w:w="642"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 п./</w:t>
            </w:r>
            <w:proofErr w:type="gramStart"/>
            <w:r w:rsidRPr="005900A0">
              <w:rPr>
                <w:rFonts w:ascii="Liberation Serif" w:hAnsi="Liberation Serif"/>
                <w:sz w:val="28"/>
                <w:szCs w:val="28"/>
              </w:rPr>
              <w:t>п</w:t>
            </w:r>
            <w:proofErr w:type="gramEnd"/>
          </w:p>
        </w:tc>
        <w:tc>
          <w:tcPr>
            <w:tcW w:w="2410"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Наименование мероприятия</w:t>
            </w:r>
          </w:p>
        </w:tc>
        <w:tc>
          <w:tcPr>
            <w:tcW w:w="2835" w:type="dxa"/>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Содержание мероприятия</w:t>
            </w:r>
          </w:p>
        </w:tc>
        <w:tc>
          <w:tcPr>
            <w:tcW w:w="198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Дата и время проведения</w:t>
            </w:r>
          </w:p>
        </w:tc>
        <w:tc>
          <w:tcPr>
            <w:tcW w:w="22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Место проведения</w:t>
            </w:r>
          </w:p>
        </w:tc>
      </w:tr>
      <w:tr w:rsidR="005900A0" w:rsidRPr="005900A0" w:rsidTr="00393824">
        <w:tc>
          <w:tcPr>
            <w:tcW w:w="642"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410"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835" w:type="dxa"/>
          </w:tcPr>
          <w:p w:rsidR="005900A0" w:rsidRPr="005900A0" w:rsidRDefault="005900A0" w:rsidP="005900A0">
            <w:pPr>
              <w:widowControl w:val="0"/>
              <w:autoSpaceDE w:val="0"/>
              <w:autoSpaceDN w:val="0"/>
              <w:jc w:val="center"/>
              <w:rPr>
                <w:rFonts w:ascii="Liberation Serif" w:hAnsi="Liberation Serif"/>
                <w:sz w:val="28"/>
                <w:szCs w:val="28"/>
              </w:rPr>
            </w:pPr>
          </w:p>
        </w:tc>
        <w:tc>
          <w:tcPr>
            <w:tcW w:w="198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2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642"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410"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835" w:type="dxa"/>
          </w:tcPr>
          <w:p w:rsidR="005900A0" w:rsidRPr="005900A0" w:rsidRDefault="005900A0" w:rsidP="005900A0">
            <w:pPr>
              <w:widowControl w:val="0"/>
              <w:autoSpaceDE w:val="0"/>
              <w:autoSpaceDN w:val="0"/>
              <w:jc w:val="center"/>
              <w:rPr>
                <w:rFonts w:ascii="Liberation Serif" w:hAnsi="Liberation Serif"/>
                <w:sz w:val="28"/>
                <w:szCs w:val="28"/>
              </w:rPr>
            </w:pPr>
          </w:p>
        </w:tc>
        <w:tc>
          <w:tcPr>
            <w:tcW w:w="198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2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642"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410"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835" w:type="dxa"/>
          </w:tcPr>
          <w:p w:rsidR="005900A0" w:rsidRPr="005900A0" w:rsidRDefault="005900A0" w:rsidP="005900A0">
            <w:pPr>
              <w:widowControl w:val="0"/>
              <w:autoSpaceDE w:val="0"/>
              <w:autoSpaceDN w:val="0"/>
              <w:jc w:val="center"/>
              <w:rPr>
                <w:rFonts w:ascii="Liberation Serif" w:hAnsi="Liberation Serif"/>
                <w:sz w:val="28"/>
                <w:szCs w:val="28"/>
              </w:rPr>
            </w:pPr>
          </w:p>
        </w:tc>
        <w:tc>
          <w:tcPr>
            <w:tcW w:w="198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22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w:t>
      </w:r>
      <w:r w:rsidRPr="005900A0">
        <w:rPr>
          <w:rFonts w:ascii="Liberation Serif" w:hAnsi="Liberation Serif"/>
          <w:sz w:val="20"/>
          <w:szCs w:val="20"/>
        </w:rPr>
        <w:t>М.П.</w:t>
      </w:r>
      <w:r w:rsidRPr="005900A0">
        <w:rPr>
          <w:rFonts w:ascii="Liberation Serif" w:hAnsi="Liberation Serif"/>
          <w:sz w:val="28"/>
          <w:szCs w:val="28"/>
        </w:rPr>
        <w:t xml:space="preserve">                              __________________ Дата подачи заявки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spacing w:after="160" w:line="259" w:lineRule="auto"/>
        <w:rPr>
          <w:rFonts w:ascii="Liberation Serif" w:hAnsi="Liberation Serif"/>
          <w:sz w:val="28"/>
          <w:szCs w:val="28"/>
        </w:rPr>
      </w:pPr>
      <w:r w:rsidRPr="005900A0">
        <w:rPr>
          <w:rFonts w:ascii="Liberation Serif" w:hAnsi="Liberation Serif"/>
          <w:sz w:val="28"/>
          <w:szCs w:val="28"/>
        </w:rPr>
        <w:br w:type="page"/>
      </w:r>
    </w:p>
    <w:p w:rsidR="005900A0" w:rsidRPr="005900A0" w:rsidRDefault="005900A0" w:rsidP="005900A0">
      <w:pPr>
        <w:widowControl w:val="0"/>
        <w:autoSpaceDE w:val="0"/>
        <w:autoSpaceDN w:val="0"/>
        <w:jc w:val="both"/>
        <w:outlineLvl w:val="1"/>
        <w:rPr>
          <w:rFonts w:ascii="Liberation Serif" w:hAnsi="Liberation Serif"/>
          <w:sz w:val="28"/>
          <w:szCs w:val="28"/>
        </w:rPr>
      </w:pPr>
      <w:r w:rsidRPr="005900A0">
        <w:rPr>
          <w:rFonts w:ascii="Liberation Serif" w:hAnsi="Liberation Serif"/>
          <w:sz w:val="28"/>
          <w:szCs w:val="28"/>
        </w:rPr>
        <w:lastRenderedPageBreak/>
        <w:t>Приложение № 2</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Порядку предоставления субсидий</w:t>
      </w:r>
    </w:p>
    <w:p w:rsidR="005900A0" w:rsidRPr="005900A0" w:rsidRDefault="005900A0" w:rsidP="005900A0">
      <w:pPr>
        <w:widowControl w:val="0"/>
        <w:autoSpaceDE w:val="0"/>
        <w:autoSpaceDN w:val="0"/>
        <w:jc w:val="center"/>
        <w:rPr>
          <w:rFonts w:ascii="Liberation Serif" w:hAnsi="Liberation Serif"/>
          <w:b/>
          <w:sz w:val="28"/>
          <w:szCs w:val="28"/>
        </w:rPr>
      </w:pP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РАСЧЕТ</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 xml:space="preserve">суммы расходов на проведение мероприятий (обеспечение деятельности) некоммерческой организации в </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20__ году</w:t>
      </w:r>
    </w:p>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__________________________________________________</w:t>
      </w:r>
    </w:p>
    <w:p w:rsidR="005900A0" w:rsidRPr="005900A0" w:rsidRDefault="005900A0" w:rsidP="005900A0">
      <w:pPr>
        <w:widowControl w:val="0"/>
        <w:autoSpaceDE w:val="0"/>
        <w:autoSpaceDN w:val="0"/>
        <w:jc w:val="center"/>
        <w:rPr>
          <w:rFonts w:ascii="Liberation Serif" w:hAnsi="Liberation Serif"/>
          <w:sz w:val="20"/>
          <w:szCs w:val="20"/>
        </w:rPr>
      </w:pPr>
      <w:r w:rsidRPr="005900A0">
        <w:rPr>
          <w:rFonts w:ascii="Liberation Serif" w:hAnsi="Liberation Serif"/>
          <w:sz w:val="20"/>
          <w:szCs w:val="20"/>
        </w:rPr>
        <w:t>(наименование организации)</w:t>
      </w:r>
    </w:p>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__________________________________________________</w:t>
      </w:r>
    </w:p>
    <w:p w:rsidR="005900A0" w:rsidRPr="005900A0" w:rsidRDefault="005900A0" w:rsidP="005900A0">
      <w:pPr>
        <w:widowControl w:val="0"/>
        <w:autoSpaceDE w:val="0"/>
        <w:autoSpaceDN w:val="0"/>
        <w:jc w:val="center"/>
        <w:rPr>
          <w:rFonts w:ascii="Liberation Serif" w:hAnsi="Liberation Serif"/>
          <w:sz w:val="20"/>
          <w:szCs w:val="20"/>
        </w:rPr>
      </w:pPr>
      <w:r w:rsidRPr="005900A0">
        <w:rPr>
          <w:rFonts w:ascii="Liberation Serif" w:hAnsi="Liberation Serif"/>
          <w:sz w:val="20"/>
          <w:szCs w:val="20"/>
        </w:rPr>
        <w:t>(наименование мероприятия)</w:t>
      </w:r>
    </w:p>
    <w:p w:rsidR="005900A0" w:rsidRPr="005900A0" w:rsidRDefault="005900A0" w:rsidP="005900A0">
      <w:pPr>
        <w:widowControl w:val="0"/>
        <w:autoSpaceDE w:val="0"/>
        <w:autoSpaceDN w:val="0"/>
        <w:jc w:val="both"/>
        <w:rPr>
          <w:rFonts w:ascii="Liberation Serif" w:hAnsi="Liberation Serif"/>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54"/>
        <w:gridCol w:w="1559"/>
        <w:gridCol w:w="1701"/>
        <w:gridCol w:w="1768"/>
        <w:gridCol w:w="1559"/>
      </w:tblGrid>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 п./</w:t>
            </w:r>
            <w:proofErr w:type="gramStart"/>
            <w:r w:rsidRPr="005900A0">
              <w:rPr>
                <w:rFonts w:ascii="Liberation Serif" w:hAnsi="Liberation Serif"/>
                <w:sz w:val="28"/>
                <w:szCs w:val="28"/>
              </w:rPr>
              <w:t>п</w:t>
            </w:r>
            <w:proofErr w:type="gramEnd"/>
          </w:p>
        </w:tc>
        <w:tc>
          <w:tcPr>
            <w:tcW w:w="285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Наименование</w:t>
            </w: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Единица измерения</w:t>
            </w: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Количество</w:t>
            </w:r>
          </w:p>
        </w:tc>
        <w:tc>
          <w:tcPr>
            <w:tcW w:w="17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Цена, руб.</w:t>
            </w: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Сумма, руб.</w:t>
            </w: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1</w:t>
            </w:r>
          </w:p>
        </w:tc>
        <w:tc>
          <w:tcPr>
            <w:tcW w:w="285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2</w:t>
            </w:r>
          </w:p>
        </w:tc>
        <w:tc>
          <w:tcPr>
            <w:tcW w:w="285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 т.д.</w:t>
            </w:r>
          </w:p>
        </w:tc>
        <w:tc>
          <w:tcPr>
            <w:tcW w:w="285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Merge w:val="restart"/>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Итого</w:t>
            </w:r>
          </w:p>
        </w:tc>
        <w:tc>
          <w:tcPr>
            <w:tcW w:w="285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6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Merge/>
            <w:vAlign w:val="center"/>
          </w:tcPr>
          <w:p w:rsidR="005900A0" w:rsidRPr="005900A0" w:rsidRDefault="005900A0" w:rsidP="005900A0">
            <w:pPr>
              <w:jc w:val="center"/>
              <w:rPr>
                <w:rFonts w:ascii="Liberation Serif" w:eastAsia="Calibri" w:hAnsi="Liberation Serif"/>
                <w:sz w:val="28"/>
                <w:szCs w:val="28"/>
                <w:lang w:eastAsia="en-US"/>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w:t>
      </w:r>
      <w:r w:rsidRPr="005900A0">
        <w:rPr>
          <w:rFonts w:ascii="Liberation Serif" w:hAnsi="Liberation Serif"/>
          <w:sz w:val="20"/>
          <w:szCs w:val="20"/>
        </w:rPr>
        <w:t>М.П.</w:t>
      </w:r>
      <w:r w:rsidRPr="005900A0">
        <w:rPr>
          <w:rFonts w:ascii="Liberation Serif" w:hAnsi="Liberation Serif"/>
          <w:sz w:val="28"/>
          <w:szCs w:val="28"/>
        </w:rPr>
        <w:t xml:space="preserve">                              __________________ Дата подачи заявки</w:t>
      </w:r>
    </w:p>
    <w:p w:rsidR="005900A0" w:rsidRPr="005900A0" w:rsidRDefault="005900A0" w:rsidP="005900A0">
      <w:pPr>
        <w:spacing w:after="160" w:line="259" w:lineRule="auto"/>
        <w:rPr>
          <w:rFonts w:ascii="Liberation Serif" w:hAnsi="Liberation Serif"/>
          <w:sz w:val="28"/>
          <w:szCs w:val="28"/>
        </w:rPr>
      </w:pPr>
      <w:r w:rsidRPr="005900A0">
        <w:rPr>
          <w:rFonts w:ascii="Liberation Serif" w:hAnsi="Liberation Serif"/>
          <w:sz w:val="28"/>
          <w:szCs w:val="28"/>
        </w:rPr>
        <w:br w:type="page"/>
      </w:r>
    </w:p>
    <w:p w:rsidR="005900A0" w:rsidRPr="005900A0" w:rsidRDefault="005900A0" w:rsidP="005900A0">
      <w:pPr>
        <w:widowControl w:val="0"/>
        <w:autoSpaceDE w:val="0"/>
        <w:autoSpaceDN w:val="0"/>
        <w:jc w:val="both"/>
        <w:outlineLvl w:val="1"/>
        <w:rPr>
          <w:rFonts w:ascii="Liberation Serif" w:hAnsi="Liberation Serif"/>
          <w:sz w:val="28"/>
          <w:szCs w:val="28"/>
        </w:rPr>
      </w:pPr>
      <w:r w:rsidRPr="005900A0">
        <w:rPr>
          <w:rFonts w:ascii="Liberation Serif" w:hAnsi="Liberation Serif"/>
          <w:sz w:val="28"/>
          <w:szCs w:val="28"/>
        </w:rPr>
        <w:lastRenderedPageBreak/>
        <w:t>Приложение № 3</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Порядку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center"/>
        <w:rPr>
          <w:rFonts w:ascii="Liberation Serif" w:hAnsi="Liberation Serif"/>
          <w:b/>
          <w:sz w:val="28"/>
          <w:szCs w:val="28"/>
        </w:rPr>
      </w:pPr>
      <w:bookmarkStart w:id="8" w:name="P384"/>
      <w:bookmarkEnd w:id="8"/>
      <w:r w:rsidRPr="005900A0">
        <w:rPr>
          <w:rFonts w:ascii="Liberation Serif" w:hAnsi="Liberation Serif"/>
          <w:b/>
          <w:sz w:val="28"/>
          <w:szCs w:val="28"/>
        </w:rPr>
        <w:t>СОГЛАШЕНИЕ</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О ПРЕДОСТАВЛЕНИИ СУБСИДИИ № __</w:t>
      </w:r>
    </w:p>
    <w:p w:rsidR="005900A0" w:rsidRPr="005900A0" w:rsidRDefault="005900A0" w:rsidP="005900A0">
      <w:pPr>
        <w:widowControl w:val="0"/>
        <w:autoSpaceDE w:val="0"/>
        <w:autoSpaceDN w:val="0"/>
        <w:jc w:val="center"/>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г. Верхняя Пышма</w:t>
      </w:r>
      <w:r w:rsidRPr="005900A0">
        <w:rPr>
          <w:rFonts w:ascii="Liberation Serif" w:hAnsi="Liberation Serif"/>
          <w:sz w:val="28"/>
          <w:szCs w:val="28"/>
        </w:rPr>
        <w:tab/>
      </w:r>
      <w:r w:rsidRPr="005900A0">
        <w:rPr>
          <w:rFonts w:ascii="Liberation Serif" w:hAnsi="Liberation Serif"/>
          <w:sz w:val="28"/>
          <w:szCs w:val="28"/>
        </w:rPr>
        <w:tab/>
      </w:r>
      <w:r w:rsidRPr="005900A0">
        <w:rPr>
          <w:rFonts w:ascii="Liberation Serif" w:hAnsi="Liberation Serif"/>
          <w:sz w:val="28"/>
          <w:szCs w:val="28"/>
        </w:rPr>
        <w:tab/>
      </w:r>
      <w:r w:rsidRPr="005900A0">
        <w:rPr>
          <w:rFonts w:ascii="Liberation Serif" w:hAnsi="Liberation Serif"/>
          <w:sz w:val="28"/>
          <w:szCs w:val="28"/>
        </w:rPr>
        <w:tab/>
      </w:r>
      <w:r w:rsidRPr="005900A0">
        <w:rPr>
          <w:rFonts w:ascii="Liberation Serif" w:hAnsi="Liberation Serif"/>
          <w:sz w:val="28"/>
          <w:szCs w:val="28"/>
        </w:rPr>
        <w:tab/>
      </w:r>
      <w:r w:rsidRPr="005900A0">
        <w:rPr>
          <w:rFonts w:ascii="Liberation Serif" w:hAnsi="Liberation Serif"/>
          <w:sz w:val="28"/>
          <w:szCs w:val="28"/>
        </w:rPr>
        <w:tab/>
      </w:r>
      <w:r w:rsidRPr="005900A0">
        <w:rPr>
          <w:rFonts w:ascii="Liberation Serif" w:hAnsi="Liberation Serif"/>
          <w:sz w:val="28"/>
          <w:szCs w:val="28"/>
        </w:rPr>
        <w:tab/>
        <w:t>«___» _______ 20__ г.</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Администрация городского округа Верхняя Пышма в </w:t>
      </w:r>
      <w:proofErr w:type="gramStart"/>
      <w:r w:rsidRPr="005900A0">
        <w:rPr>
          <w:rFonts w:ascii="Liberation Serif" w:hAnsi="Liberation Serif"/>
          <w:sz w:val="28"/>
          <w:szCs w:val="28"/>
        </w:rPr>
        <w:t>лице</w:t>
      </w:r>
      <w:proofErr w:type="gramEnd"/>
      <w:r w:rsidRPr="005900A0">
        <w:rPr>
          <w:rFonts w:ascii="Liberation Serif" w:hAnsi="Liberation Serif"/>
          <w:sz w:val="28"/>
          <w:szCs w:val="28"/>
        </w:rPr>
        <w:t xml:space="preserve"> главы администрации городского округа Верхняя Пышма ___________________________________________, действующего  на основании  устава городского округа Верхняя Пышма, утвержденного решением Думы муниципального образования «Верхняя Пышма» от 21.06.2005 № 11/1, именуемый в дальнейшем «Главный распорядитель», и _______________________________________________________________________ </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(наименование некоммерческой организации)</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в  лице  _____________________________________________, действующего на основании  ____________________________, с  одной  стороны  и  именуемый в дальнейшем  «Получатель», с другой стороны, совместно именуемые «Стороны», в соответствии с Бюджетным кодексом Российской Федерации, Решением Думы городского округа Верхняя Пышма от ______________ № ______ «О бюджете городского округа Верхняя Пышма на 20__ год и плановый период ___________ годов» в действующей редакции, постановлением администрации городского округа Верхняя Пышма от ______________ № _____ «Об утверждении Порядка предоставления</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заключили настоящее Соглашение о нижеследующем:</w:t>
      </w:r>
      <w:proofErr w:type="gramEnd"/>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outlineLvl w:val="2"/>
        <w:rPr>
          <w:rFonts w:ascii="Liberation Serif" w:hAnsi="Liberation Serif"/>
          <w:sz w:val="28"/>
          <w:szCs w:val="28"/>
        </w:rPr>
      </w:pPr>
      <w:r w:rsidRPr="005900A0">
        <w:rPr>
          <w:rFonts w:ascii="Liberation Serif" w:hAnsi="Liberation Serif"/>
          <w:sz w:val="28"/>
          <w:szCs w:val="28"/>
        </w:rPr>
        <w:t>1. Предмет соглашения</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1.1. Предметом настоящего Соглашения является предоставление из бюджета городского округа Верхняя Пышма в 20__ году ______________________________________________________________________</w:t>
      </w:r>
    </w:p>
    <w:p w:rsidR="005900A0" w:rsidRPr="005900A0" w:rsidRDefault="005900A0" w:rsidP="005900A0">
      <w:pPr>
        <w:widowControl w:val="0"/>
        <w:autoSpaceDE w:val="0"/>
        <w:autoSpaceDN w:val="0"/>
        <w:jc w:val="center"/>
        <w:rPr>
          <w:rFonts w:ascii="Liberation Serif" w:hAnsi="Liberation Serif"/>
        </w:rPr>
      </w:pPr>
      <w:r w:rsidRPr="005900A0">
        <w:rPr>
          <w:rFonts w:ascii="Liberation Serif" w:hAnsi="Liberation Serif"/>
        </w:rPr>
        <w:t>(наименование Получателя)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субсидии на следующие цели: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финансирование расходов, связанных с выполнением в 20__ г. </w:t>
      </w:r>
      <w:r w:rsidRPr="005900A0">
        <w:rPr>
          <w:rFonts w:ascii="Liberation Serif" w:hAnsi="Liberation Serif"/>
          <w:sz w:val="28"/>
          <w:szCs w:val="28"/>
        </w:rPr>
        <w:lastRenderedPageBreak/>
        <w:t xml:space="preserve">мероприятий, направленных на реализацию социально значимых проектов в </w:t>
      </w:r>
      <w:proofErr w:type="gramStart"/>
      <w:r w:rsidRPr="005900A0">
        <w:rPr>
          <w:rFonts w:ascii="Liberation Serif" w:hAnsi="Liberation Serif"/>
          <w:sz w:val="28"/>
          <w:szCs w:val="28"/>
        </w:rPr>
        <w:t>рамках</w:t>
      </w:r>
      <w:proofErr w:type="gramEnd"/>
      <w:r w:rsidRPr="005900A0">
        <w:rPr>
          <w:rFonts w:ascii="Liberation Serif" w:hAnsi="Liberation Serif"/>
          <w:sz w:val="28"/>
          <w:szCs w:val="28"/>
        </w:rPr>
        <w:t xml:space="preserve"> осуществления уставной деятельности некоммерческой организации, организуемых на территории городского округа Верхняя Пышма:</w:t>
      </w:r>
    </w:p>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1.1. _____________________________________________________________;</w:t>
      </w:r>
    </w:p>
    <w:p w:rsidR="005900A0" w:rsidRPr="005900A0" w:rsidRDefault="005900A0" w:rsidP="005900A0">
      <w:pPr>
        <w:widowControl w:val="0"/>
        <w:autoSpaceDE w:val="0"/>
        <w:autoSpaceDN w:val="0"/>
        <w:jc w:val="both"/>
        <w:rPr>
          <w:rFonts w:ascii="Liberation Serif" w:eastAsia="Calibri" w:hAnsi="Liberation Serif"/>
          <w:sz w:val="22"/>
          <w:szCs w:val="22"/>
        </w:rPr>
      </w:pPr>
      <w:r w:rsidRPr="005900A0">
        <w:rPr>
          <w:rFonts w:ascii="Liberation Serif" w:hAnsi="Liberation Serif"/>
          <w:sz w:val="28"/>
          <w:szCs w:val="28"/>
        </w:rPr>
        <w:t>1.2. _____________________________________________________________</w:t>
      </w:r>
      <w:r w:rsidRPr="005900A0">
        <w:rPr>
          <w:rFonts w:ascii="Liberation Serif" w:eastAsia="Calibri" w:hAnsi="Liberation Serif"/>
          <w:sz w:val="22"/>
          <w:szCs w:val="22"/>
        </w:rPr>
        <w:t>;</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финансирование расходов, связанных с выполнением в 20__ г. мероприятий, проводимых в </w:t>
      </w:r>
      <w:proofErr w:type="gramStart"/>
      <w:r w:rsidRPr="005900A0">
        <w:rPr>
          <w:rFonts w:ascii="Liberation Serif" w:hAnsi="Liberation Serif"/>
          <w:sz w:val="28"/>
          <w:szCs w:val="28"/>
        </w:rPr>
        <w:t>целях</w:t>
      </w:r>
      <w:proofErr w:type="gramEnd"/>
      <w:r w:rsidRPr="005900A0">
        <w:rPr>
          <w:rFonts w:ascii="Liberation Serif" w:hAnsi="Liberation Serif"/>
          <w:sz w:val="28"/>
          <w:szCs w:val="28"/>
        </w:rPr>
        <w:t xml:space="preserve"> достижения уставных целей и задач</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2.1. _____________________________________________________________;</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2.2. _____________________________________________________________;</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финансирование расходов, связанных с обеспечением в 20__ г. деятельности некоммерческой организации (оплата услуг связи и коммунальных услуг)</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по кодам классификации расходов бюджетов Российской Федерации: код Главного распорядителя ____________, раздел _____________, подраздел ___________, целевая статья ___________, вид расходов ___________ в рамках муниципальной программы ______________________________________________.</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1.2. </w:t>
      </w:r>
      <w:proofErr w:type="gramStart"/>
      <w:r w:rsidRPr="005900A0">
        <w:rPr>
          <w:rFonts w:ascii="Liberation Serif" w:hAnsi="Liberation Serif"/>
          <w:sz w:val="28"/>
          <w:szCs w:val="28"/>
        </w:rPr>
        <w:t>Субсидия предоставляется Главным распорядителем в пределах объемов бюджетных ассигнований, предусмотренных в соответствии со сводной бюджетной росписью бюджета городского округа Верхняя Пышма на 20__ год/20__ - 20__ годы в пределах лимитов бюджетных обязательств на предоставление субсидий, утвержденных в установленном порядке Главному распорядителю.</w:t>
      </w:r>
      <w:proofErr w:type="gramEnd"/>
    </w:p>
    <w:p w:rsidR="005900A0" w:rsidRPr="005900A0" w:rsidRDefault="005900A0" w:rsidP="005900A0">
      <w:pPr>
        <w:widowControl w:val="0"/>
        <w:autoSpaceDE w:val="0"/>
        <w:autoSpaceDN w:val="0"/>
        <w:jc w:val="both"/>
        <w:outlineLvl w:val="2"/>
        <w:rPr>
          <w:rFonts w:ascii="Liberation Serif" w:hAnsi="Liberation Serif"/>
          <w:sz w:val="28"/>
          <w:szCs w:val="28"/>
        </w:rPr>
      </w:pPr>
    </w:p>
    <w:p w:rsidR="005900A0" w:rsidRPr="005900A0" w:rsidRDefault="005900A0" w:rsidP="005900A0">
      <w:pPr>
        <w:widowControl w:val="0"/>
        <w:autoSpaceDE w:val="0"/>
        <w:autoSpaceDN w:val="0"/>
        <w:jc w:val="both"/>
        <w:outlineLvl w:val="2"/>
        <w:rPr>
          <w:rFonts w:ascii="Liberation Serif" w:hAnsi="Liberation Serif"/>
          <w:sz w:val="28"/>
          <w:szCs w:val="28"/>
        </w:rPr>
      </w:pPr>
      <w:r w:rsidRPr="005900A0">
        <w:rPr>
          <w:rFonts w:ascii="Liberation Serif" w:hAnsi="Liberation Serif"/>
          <w:sz w:val="28"/>
          <w:szCs w:val="28"/>
        </w:rPr>
        <w:t>2. Размер субсидии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2.1. Размер субсидии, предусмотренной настоящим Соглашением  </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на   20__ год, составляет</w:t>
      </w:r>
      <w:proofErr w:type="gramStart"/>
      <w:r w:rsidRPr="005900A0">
        <w:rPr>
          <w:rFonts w:ascii="Liberation Serif" w:hAnsi="Liberation Serif"/>
          <w:sz w:val="28"/>
          <w:szCs w:val="28"/>
        </w:rPr>
        <w:t xml:space="preserve"> ____________ (_________________________) </w:t>
      </w:r>
      <w:proofErr w:type="gramEnd"/>
      <w:r w:rsidRPr="005900A0">
        <w:rPr>
          <w:rFonts w:ascii="Liberation Serif" w:hAnsi="Liberation Serif"/>
          <w:sz w:val="28"/>
          <w:szCs w:val="28"/>
        </w:rPr>
        <w:t>рублей.</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(сумма прописью)</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Расчет суммы расходов на проведение мероприятий (обеспечение деятельности) Получателя на 20__ г. является неотъемлемой частью настоящего Соглашения (Приложение 2 к Порядку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 Условия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3.1. Соответствие Получателя требованиям, установленным Порядком предоставления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3.2. Предоставление Получателем документов, необходимых для получения субсидии, в соответствии с Порядком предоставления субсидий, соответствие указанных документов установленным требованиям, в том числе ежеквартально в срок не позднее 10 числа месяца, следующего </w:t>
      </w:r>
      <w:proofErr w:type="gramStart"/>
      <w:r w:rsidRPr="005900A0">
        <w:rPr>
          <w:rFonts w:ascii="Liberation Serif" w:hAnsi="Liberation Serif"/>
          <w:sz w:val="28"/>
          <w:szCs w:val="28"/>
        </w:rPr>
        <w:t>за</w:t>
      </w:r>
      <w:proofErr w:type="gramEnd"/>
      <w:r w:rsidRPr="005900A0">
        <w:rPr>
          <w:rFonts w:ascii="Liberation Serif" w:hAnsi="Liberation Serif"/>
          <w:sz w:val="28"/>
          <w:szCs w:val="28"/>
        </w:rPr>
        <w:t xml:space="preserve"> отчетным: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1) заявку на получение субсидии по утвержденной форме (Приложение 4 к </w:t>
      </w:r>
      <w:r w:rsidRPr="005900A0">
        <w:rPr>
          <w:rFonts w:ascii="Liberation Serif" w:hAnsi="Liberation Serif"/>
          <w:sz w:val="28"/>
          <w:szCs w:val="28"/>
        </w:rPr>
        <w:lastRenderedPageBreak/>
        <w:t>Порядку) на финансирование:</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отчеты: </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об использовании субсидий по утвержденной форме (Приложение 5 к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5900A0">
        <w:rPr>
          <w:rFonts w:ascii="Liberation Serif" w:hAnsi="Liberation Serif"/>
          <w:sz w:val="28"/>
          <w:szCs w:val="28"/>
        </w:rPr>
        <w:t xml:space="preserve"> реестр к ним;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3.3. Определение направления расходов, на финансирование которых предоставляется субсидия, соответствующих целям, предусмотренным пунктом 1.1.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3.4. Установление запрета на конвертацию в иностранную валюту средств субсидии, за исключением операций, определяемых в соответствии с Порядком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bookmarkStart w:id="9" w:name="P108"/>
      <w:bookmarkEnd w:id="9"/>
      <w:r w:rsidRPr="005900A0">
        <w:rPr>
          <w:rFonts w:ascii="Liberation Serif" w:hAnsi="Liberation Serif"/>
          <w:sz w:val="28"/>
          <w:szCs w:val="28"/>
        </w:rPr>
        <w:t>3.5. Показателем результативности использования субсидий является количество проведенных мероприятий, соответствующих целям, предусмотренным пунктом 1.1. настоящего Соглашения - не менее 6 в год.</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3.7. Согласие Получателя на осуществление Главным распорядителем и органами муниципального финансового контроля проверок соблюдения Получателем условий, целей и порядка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4. Порядок перечисления субсидии</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4.1. Перечисление субсидии осуществляется в установленном порядке на </w:t>
      </w:r>
      <w:r w:rsidRPr="005900A0">
        <w:rPr>
          <w:rFonts w:ascii="Liberation Serif" w:hAnsi="Liberation Serif"/>
          <w:sz w:val="28"/>
          <w:szCs w:val="28"/>
        </w:rPr>
        <w:lastRenderedPageBreak/>
        <w:t>счет</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__________________________________________________________________,</w:t>
      </w:r>
    </w:p>
    <w:p w:rsidR="005900A0" w:rsidRPr="005900A0" w:rsidRDefault="005900A0" w:rsidP="005900A0">
      <w:pPr>
        <w:widowControl w:val="0"/>
        <w:autoSpaceDE w:val="0"/>
        <w:autoSpaceDN w:val="0"/>
        <w:jc w:val="center"/>
        <w:rPr>
          <w:rFonts w:ascii="Liberation Serif" w:hAnsi="Liberation Serif"/>
        </w:rPr>
      </w:pPr>
      <w:r w:rsidRPr="005900A0">
        <w:rPr>
          <w:rFonts w:ascii="Liberation Serif" w:hAnsi="Liberation Serif"/>
        </w:rPr>
        <w:t>(реквизиты счета Получателя)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открытый 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 _______________________________________________________________.</w:t>
      </w:r>
    </w:p>
    <w:p w:rsidR="005900A0" w:rsidRPr="005900A0" w:rsidRDefault="005900A0" w:rsidP="005900A0">
      <w:pPr>
        <w:widowControl w:val="0"/>
        <w:autoSpaceDE w:val="0"/>
        <w:autoSpaceDN w:val="0"/>
        <w:jc w:val="center"/>
        <w:rPr>
          <w:rFonts w:ascii="Liberation Serif" w:hAnsi="Liberation Serif"/>
        </w:rPr>
      </w:pPr>
      <w:r w:rsidRPr="005900A0">
        <w:rPr>
          <w:rFonts w:ascii="Liberation Serif" w:hAnsi="Liberation Serif"/>
        </w:rPr>
        <w:t>(наименование кредитной организации)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4.2. Главный распорядитель в течение 5 (пяти) рабочих дней на основании настоящего Соглашения и представленных документов осуществляет проверку заявки на получение субсидии, после проверки перечисляет бюджетные средства на расчетный счет Получателя.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4.3. Главный распорядитель отказывает Получателю в </w:t>
      </w:r>
      <w:proofErr w:type="gramStart"/>
      <w:r w:rsidRPr="005900A0">
        <w:rPr>
          <w:rFonts w:ascii="Liberation Serif" w:hAnsi="Liberation Serif"/>
          <w:sz w:val="28"/>
          <w:szCs w:val="28"/>
        </w:rPr>
        <w:t>предоставлении</w:t>
      </w:r>
      <w:proofErr w:type="gramEnd"/>
      <w:r w:rsidRPr="005900A0">
        <w:rPr>
          <w:rFonts w:ascii="Liberation Serif" w:hAnsi="Liberation Serif"/>
          <w:sz w:val="28"/>
          <w:szCs w:val="28"/>
        </w:rPr>
        <w:t xml:space="preserve"> субсидии в случаях, установленных Порядком предоставления субсидий.</w:t>
      </w:r>
    </w:p>
    <w:p w:rsidR="005900A0" w:rsidRPr="005900A0" w:rsidRDefault="005900A0" w:rsidP="005900A0">
      <w:pPr>
        <w:widowControl w:val="0"/>
        <w:autoSpaceDE w:val="0"/>
        <w:autoSpaceDN w:val="0"/>
        <w:jc w:val="both"/>
        <w:outlineLvl w:val="2"/>
        <w:rPr>
          <w:rFonts w:ascii="Liberation Serif" w:hAnsi="Liberation Serif"/>
          <w:sz w:val="28"/>
          <w:szCs w:val="28"/>
          <w:highlight w:val="yellow"/>
        </w:rPr>
      </w:pPr>
    </w:p>
    <w:p w:rsidR="005900A0" w:rsidRPr="005900A0" w:rsidRDefault="005900A0" w:rsidP="005900A0">
      <w:pPr>
        <w:widowControl w:val="0"/>
        <w:autoSpaceDE w:val="0"/>
        <w:autoSpaceDN w:val="0"/>
        <w:jc w:val="both"/>
        <w:outlineLvl w:val="2"/>
        <w:rPr>
          <w:rFonts w:ascii="Liberation Serif" w:hAnsi="Liberation Serif"/>
          <w:sz w:val="28"/>
          <w:szCs w:val="28"/>
        </w:rPr>
      </w:pPr>
      <w:r w:rsidRPr="005900A0">
        <w:rPr>
          <w:rFonts w:ascii="Liberation Serif" w:hAnsi="Liberation Serif"/>
          <w:sz w:val="28"/>
          <w:szCs w:val="28"/>
        </w:rPr>
        <w:t>5. Права и обязанности сторон</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5.1. Главный распорядитель обязуется: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5.1.1. рассмотреть в </w:t>
      </w:r>
      <w:proofErr w:type="gramStart"/>
      <w:r w:rsidRPr="005900A0">
        <w:rPr>
          <w:rFonts w:ascii="Liberation Serif" w:hAnsi="Liberation Serif"/>
          <w:sz w:val="28"/>
          <w:szCs w:val="28"/>
        </w:rPr>
        <w:t>порядке</w:t>
      </w:r>
      <w:proofErr w:type="gramEnd"/>
      <w:r w:rsidRPr="005900A0">
        <w:rPr>
          <w:rFonts w:ascii="Liberation Serif" w:hAnsi="Liberation Serif"/>
          <w:sz w:val="28"/>
          <w:szCs w:val="28"/>
        </w:rPr>
        <w:t xml:space="preserve"> и в сроки, установленные Порядком предоставления субсидий, представленные Получателем документы.</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5.1.2. обеспечить предоставление Получателю субсидии в порядке и на условиях, установленных Порядком предоставления субсидий и настоящим соглашением.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5.1.3. обеспечить перечисление субсидии на счет Получателя, указанный в </w:t>
      </w:r>
      <w:hyperlink w:anchor="P116" w:history="1">
        <w:r w:rsidRPr="005900A0">
          <w:rPr>
            <w:rFonts w:ascii="Liberation Serif" w:hAnsi="Liberation Serif"/>
            <w:sz w:val="28"/>
            <w:szCs w:val="28"/>
          </w:rPr>
          <w:t>пункте 4.1</w:t>
        </w:r>
      </w:hyperlink>
      <w:r w:rsidRPr="005900A0">
        <w:rPr>
          <w:rFonts w:ascii="Liberation Serif" w:hAnsi="Liberation Serif"/>
          <w:sz w:val="28"/>
          <w:szCs w:val="28"/>
        </w:rPr>
        <w:t xml:space="preserve">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5.1.4. осуществлять оценку достижения показателя результативности, установленного в пункте 3.5.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5.1.5. Осуществлять </w:t>
      </w:r>
      <w:proofErr w:type="gramStart"/>
      <w:r w:rsidRPr="005900A0">
        <w:rPr>
          <w:rFonts w:ascii="Liberation Serif" w:hAnsi="Liberation Serif"/>
          <w:sz w:val="28"/>
          <w:szCs w:val="28"/>
        </w:rPr>
        <w:t>контроль за</w:t>
      </w:r>
      <w:proofErr w:type="gramEnd"/>
      <w:r w:rsidRPr="005900A0">
        <w:rPr>
          <w:rFonts w:ascii="Liberation Serif" w:hAnsi="Liberation Serif"/>
          <w:sz w:val="28"/>
          <w:szCs w:val="28"/>
        </w:rPr>
        <w:t xml:space="preserve"> соблюдением Получателем условий, целей и порядка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5.1.6. </w:t>
      </w:r>
      <w:proofErr w:type="gramStart"/>
      <w:r w:rsidRPr="005900A0">
        <w:rPr>
          <w:rFonts w:ascii="Liberation Serif" w:hAnsi="Liberation Serif"/>
          <w:sz w:val="28"/>
          <w:szCs w:val="28"/>
        </w:rPr>
        <w:t>В случае установления Главным распорядителем или получения от органа муниципального финансового контроля информации о фактах нарушения Получателем порядка, целей и условий предоставления субсидии, предусмотренных Порядком предоставления субсидий, в том числе указания в документах, представленных Получателем, недостоверных сведений,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5.1.7. </w:t>
      </w:r>
      <w:proofErr w:type="gramStart"/>
      <w:r w:rsidRPr="005900A0">
        <w:rPr>
          <w:rFonts w:ascii="Liberation Serif" w:hAnsi="Liberation Serif"/>
          <w:sz w:val="28"/>
          <w:szCs w:val="28"/>
        </w:rPr>
        <w:t>В случае если Получателем допущены нарушения условий предоставления субсидии, нецелевое использование субсидии, не достигнуто значение показателя результативности, установленное в пункте 3.5. настоящего Соглашения, в случае возникновения просроченной задолженности по налогам и неналоговым платежам  по итогам отчетного квартала, а также в случае образования не использованного в отчетном финансовом году остатка субсидии и отсутствия решения Главного распорядителя о наличии потребности в указанных</w:t>
      </w:r>
      <w:proofErr w:type="gramEnd"/>
      <w:r w:rsidRPr="005900A0">
        <w:rPr>
          <w:rFonts w:ascii="Liberation Serif" w:hAnsi="Liberation Serif"/>
          <w:sz w:val="28"/>
          <w:szCs w:val="28"/>
        </w:rPr>
        <w:t xml:space="preserve"> </w:t>
      </w:r>
      <w:proofErr w:type="gramStart"/>
      <w:r w:rsidRPr="005900A0">
        <w:rPr>
          <w:rFonts w:ascii="Liberation Serif" w:hAnsi="Liberation Serif"/>
          <w:sz w:val="28"/>
          <w:szCs w:val="28"/>
        </w:rPr>
        <w:t>средствах</w:t>
      </w:r>
      <w:proofErr w:type="gramEnd"/>
      <w:r w:rsidRPr="005900A0">
        <w:rPr>
          <w:rFonts w:ascii="Liberation Serif" w:hAnsi="Liberation Serif"/>
          <w:sz w:val="28"/>
          <w:szCs w:val="28"/>
        </w:rPr>
        <w:t xml:space="preserve">, предусмотренных настоящим соглашением, направлять Получателю требование о возврате средств субсидии в бюджет городского округа </w:t>
      </w:r>
      <w:r w:rsidRPr="005900A0">
        <w:rPr>
          <w:rFonts w:ascii="Liberation Serif" w:hAnsi="Liberation Serif"/>
          <w:sz w:val="28"/>
          <w:szCs w:val="28"/>
        </w:rPr>
        <w:lastRenderedPageBreak/>
        <w:t>Верхняя Пышма в течение 10 календарных дней с момента получения соответствующих требований.</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Требование о возврате средств субсидии в бюджет городского округа Верхняя Пышма подготавливается Главным распорядителем в письменной форме с указанием Получателя, платежных реквизитов, срока возврата и суммы субсидии, подлежащей возврату (с приложением порядка расчета (при необходимости).</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5.1.8.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5.2. Главный распорядитель вправе: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5.2.1. Запрашивать у Получателя документы и материалы, необходимые для осуществления </w:t>
      </w:r>
      <w:proofErr w:type="gramStart"/>
      <w:r w:rsidRPr="005900A0">
        <w:rPr>
          <w:rFonts w:ascii="Liberation Serif" w:hAnsi="Liberation Serif"/>
          <w:sz w:val="28"/>
          <w:szCs w:val="28"/>
        </w:rPr>
        <w:t>контроля за</w:t>
      </w:r>
      <w:proofErr w:type="gramEnd"/>
      <w:r w:rsidRPr="005900A0">
        <w:rPr>
          <w:rFonts w:ascii="Liberation Serif" w:hAnsi="Liberation Serif"/>
          <w:sz w:val="28"/>
          <w:szCs w:val="28"/>
        </w:rPr>
        <w:t xml:space="preserve"> соблюдением условий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5.2.2. Принимать решение о наличии потребности Получателя в остатках субсидий, не использованных в отчетном финансовом году.</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5.2.3. Осуществлять иные права, установленные бюджетным законодательством Российской Федерации, Порядком предоставления субсидий и настоящим соглашением. </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 Получатель обязуется: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5.3.1. Обеспечить выполнение условий предоставления субсидии, установленных настоящим соглашением, в том числе: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5.3.1.1. Предоставить Главному распорядителю документы, необходимые для предоставления субсидии, соответствующие требованиям, установленным Порядком предоставления субсидий, в том числе ежеквартально в срок не позднее 10 числа месяца, следующего </w:t>
      </w:r>
      <w:proofErr w:type="gramStart"/>
      <w:r w:rsidRPr="005900A0">
        <w:rPr>
          <w:rFonts w:ascii="Liberation Serif" w:hAnsi="Liberation Serif"/>
          <w:sz w:val="28"/>
          <w:szCs w:val="28"/>
        </w:rPr>
        <w:t>за</w:t>
      </w:r>
      <w:proofErr w:type="gramEnd"/>
      <w:r w:rsidRPr="005900A0">
        <w:rPr>
          <w:rFonts w:ascii="Liberation Serif" w:hAnsi="Liberation Serif"/>
          <w:sz w:val="28"/>
          <w:szCs w:val="28"/>
        </w:rPr>
        <w:t xml:space="preserve"> отчетным: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1) заявку на получение субсидии по утвержденной форме (Приложение 4 к Порядку) на финансирование:</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2) отчеты: </w:t>
      </w:r>
    </w:p>
    <w:p w:rsidR="005900A0" w:rsidRPr="005900A0" w:rsidRDefault="005900A0" w:rsidP="005900A0">
      <w:pPr>
        <w:widowControl w:val="0"/>
        <w:autoSpaceDE w:val="0"/>
        <w:autoSpaceDN w:val="0"/>
        <w:jc w:val="both"/>
        <w:rPr>
          <w:rFonts w:ascii="Liberation Serif" w:hAnsi="Liberation Serif"/>
          <w:sz w:val="28"/>
          <w:szCs w:val="28"/>
        </w:rPr>
      </w:pPr>
      <w:proofErr w:type="gramStart"/>
      <w:r w:rsidRPr="005900A0">
        <w:rPr>
          <w:rFonts w:ascii="Liberation Serif" w:hAnsi="Liberation Serif"/>
          <w:sz w:val="28"/>
          <w:szCs w:val="28"/>
        </w:rPr>
        <w:t xml:space="preserve">- об использовании субсидий по утвержденной форме (Приложение 5 к </w:t>
      </w:r>
      <w:r w:rsidRPr="005900A0">
        <w:rPr>
          <w:rFonts w:ascii="Liberation Serif" w:hAnsi="Liberation Serif"/>
          <w:sz w:val="28"/>
          <w:szCs w:val="28"/>
        </w:rPr>
        <w:lastRenderedPageBreak/>
        <w:t>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5900A0">
        <w:rPr>
          <w:rFonts w:ascii="Liberation Serif" w:hAnsi="Liberation Serif"/>
          <w:sz w:val="28"/>
          <w:szCs w:val="28"/>
        </w:rPr>
        <w:t xml:space="preserve"> реестр к ним;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5.3.1.2. Направлять средства субсидии на финансирование расходов, соответствующих целям, предусмотренным пунктом 1.1.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5.3.1.3. Не конвертировать в иностранную валюту средства субсидии, за исключением операций, определяемых в соответствии с Порядком предоставления субсидии.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5.3.2. Устранять факты нарушения порядка, целей и условий предоставления субсидии в сроки, определенные в требовании Главного распорядителя.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 xml:space="preserve">5.3.3. Возвращать в бюджет городского округа Верхняя Пышма субсидию в </w:t>
      </w:r>
      <w:proofErr w:type="gramStart"/>
      <w:r w:rsidRPr="005900A0">
        <w:rPr>
          <w:rFonts w:ascii="Liberation Serif" w:hAnsi="Liberation Serif"/>
          <w:sz w:val="28"/>
          <w:szCs w:val="28"/>
        </w:rPr>
        <w:t>размере</w:t>
      </w:r>
      <w:proofErr w:type="gramEnd"/>
      <w:r w:rsidRPr="005900A0">
        <w:rPr>
          <w:rFonts w:ascii="Liberation Serif" w:hAnsi="Liberation Serif"/>
          <w:sz w:val="28"/>
          <w:szCs w:val="28"/>
        </w:rPr>
        <w:t xml:space="preserve"> и в сроки, определенные в требовании Главного распорядителя.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5.3.4. Обеспечить достижение показателя результативности, установленного в пункте 3.5.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5.3.5. Вести обособленный аналитический учет операций со средствами субсидии.</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5.3.6. Направлять по запросу Главного распорядителя документы и информацию, необходимые для проведения проверок соблюдения порядка, целей и условий предоставления субсидии, в течение 15 рабочих дней со дня получения запроса Главного распорядителя.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5.3.7. Выполнить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5.4. Получатель вправе:</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5.4.1. Обращаться к Главному распорядителю за разъяснениями в связи с исполнением настоящего соглашения.</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5.4.2. Направлять Главному распорядителю ходатайство об использовании в текущем финансовом году не использованных в отчетном финансовом году остатков субсидий.</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5.4.3.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5.4.4.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6. Ответственность Сторон</w:t>
      </w:r>
    </w:p>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6.1.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7. Заключительные положения</w:t>
      </w:r>
    </w:p>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При </w:t>
      </w:r>
      <w:proofErr w:type="spellStart"/>
      <w:r w:rsidRPr="005900A0">
        <w:rPr>
          <w:rFonts w:ascii="Liberation Serif" w:hAnsi="Liberation Serif"/>
          <w:sz w:val="28"/>
          <w:szCs w:val="28"/>
        </w:rPr>
        <w:t>недостижении</w:t>
      </w:r>
      <w:proofErr w:type="spellEnd"/>
      <w:r w:rsidRPr="005900A0">
        <w:rPr>
          <w:rFonts w:ascii="Liberation Serif" w:hAnsi="Liberation Serif"/>
          <w:sz w:val="28"/>
          <w:szCs w:val="28"/>
        </w:rPr>
        <w:t xml:space="preserve"> согласия споры между Сторонами решаются в судебном порядке и подлежат рассмотрению в следующих судах:</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 в арбитражном </w:t>
      </w:r>
      <w:proofErr w:type="gramStart"/>
      <w:r w:rsidRPr="005900A0">
        <w:rPr>
          <w:rFonts w:ascii="Liberation Serif" w:hAnsi="Liberation Serif"/>
          <w:sz w:val="28"/>
          <w:szCs w:val="28"/>
        </w:rPr>
        <w:t>суде</w:t>
      </w:r>
      <w:proofErr w:type="gramEnd"/>
      <w:r w:rsidRPr="005900A0">
        <w:rPr>
          <w:rFonts w:ascii="Liberation Serif" w:hAnsi="Liberation Serif"/>
          <w:sz w:val="28"/>
          <w:szCs w:val="28"/>
        </w:rPr>
        <w:t xml:space="preserve"> Свердловской области – если споры подведомственны арбитражным судам;</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 в </w:t>
      </w:r>
      <w:proofErr w:type="spellStart"/>
      <w:r w:rsidRPr="005900A0">
        <w:rPr>
          <w:rFonts w:ascii="Liberation Serif" w:hAnsi="Liberation Serif"/>
          <w:sz w:val="28"/>
          <w:szCs w:val="28"/>
        </w:rPr>
        <w:t>Верхнепышминском</w:t>
      </w:r>
      <w:proofErr w:type="spellEnd"/>
      <w:r w:rsidRPr="005900A0">
        <w:rPr>
          <w:rFonts w:ascii="Liberation Serif" w:hAnsi="Liberation Serif"/>
          <w:sz w:val="28"/>
          <w:szCs w:val="28"/>
        </w:rPr>
        <w:t xml:space="preserve"> городском </w:t>
      </w:r>
      <w:proofErr w:type="gramStart"/>
      <w:r w:rsidRPr="005900A0">
        <w:rPr>
          <w:rFonts w:ascii="Liberation Serif" w:hAnsi="Liberation Serif"/>
          <w:sz w:val="28"/>
          <w:szCs w:val="28"/>
        </w:rPr>
        <w:t>суде</w:t>
      </w:r>
      <w:proofErr w:type="gramEnd"/>
      <w:r w:rsidRPr="005900A0">
        <w:rPr>
          <w:rFonts w:ascii="Liberation Serif" w:hAnsi="Liberation Serif"/>
          <w:sz w:val="28"/>
          <w:szCs w:val="28"/>
        </w:rPr>
        <w:t xml:space="preserve"> Свердловской области – если споры подведомственны судам общей юрисдикции и подсудны районному (городскому) суду;</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 мировому судье судебного участка № 4 </w:t>
      </w:r>
      <w:proofErr w:type="spellStart"/>
      <w:r w:rsidRPr="005900A0">
        <w:rPr>
          <w:rFonts w:ascii="Liberation Serif" w:hAnsi="Liberation Serif"/>
          <w:sz w:val="28"/>
          <w:szCs w:val="28"/>
        </w:rPr>
        <w:t>Верхнепышминского</w:t>
      </w:r>
      <w:proofErr w:type="spellEnd"/>
      <w:r w:rsidRPr="005900A0">
        <w:rPr>
          <w:rFonts w:ascii="Liberation Serif" w:hAnsi="Liberation Serif"/>
          <w:sz w:val="28"/>
          <w:szCs w:val="28"/>
        </w:rPr>
        <w:t xml:space="preserve"> судебного района Свердловской области – если споры </w:t>
      </w:r>
      <w:proofErr w:type="gramStart"/>
      <w:r w:rsidRPr="005900A0">
        <w:rPr>
          <w:rFonts w:ascii="Liberation Serif" w:hAnsi="Liberation Serif"/>
          <w:sz w:val="28"/>
          <w:szCs w:val="28"/>
        </w:rPr>
        <w:t>подведомственны судам общей юрисдикции и подсудны</w:t>
      </w:r>
      <w:proofErr w:type="gramEnd"/>
      <w:r w:rsidRPr="005900A0">
        <w:rPr>
          <w:rFonts w:ascii="Liberation Serif" w:hAnsi="Liberation Serif"/>
          <w:sz w:val="28"/>
          <w:szCs w:val="28"/>
        </w:rPr>
        <w:t xml:space="preserve"> мировому судье.</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7.2. Соглашение </w:t>
      </w:r>
      <w:proofErr w:type="gramStart"/>
      <w:r w:rsidRPr="005900A0">
        <w:rPr>
          <w:rFonts w:ascii="Liberation Serif" w:hAnsi="Liberation Serif"/>
          <w:sz w:val="28"/>
          <w:szCs w:val="28"/>
        </w:rPr>
        <w:t>вступает в силу после его подписания Сторонами и действует</w:t>
      </w:r>
      <w:proofErr w:type="gramEnd"/>
      <w:r w:rsidRPr="005900A0">
        <w:rPr>
          <w:rFonts w:ascii="Liberation Serif" w:hAnsi="Liberation Serif"/>
          <w:sz w:val="28"/>
          <w:szCs w:val="28"/>
        </w:rPr>
        <w:t xml:space="preserve"> до «___» ________ 20__ года.</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Обязательство по перечислению субсидии, указанное в </w:t>
      </w:r>
      <w:hyperlink w:anchor="P122" w:history="1">
        <w:r w:rsidRPr="005900A0">
          <w:rPr>
            <w:rFonts w:ascii="Liberation Serif" w:hAnsi="Liberation Serif"/>
            <w:sz w:val="28"/>
            <w:szCs w:val="28"/>
          </w:rPr>
          <w:t>пункте 4.2</w:t>
        </w:r>
      </w:hyperlink>
      <w:r w:rsidRPr="005900A0">
        <w:rPr>
          <w:rFonts w:ascii="Liberation Serif" w:hAnsi="Liberation Serif"/>
          <w:sz w:val="28"/>
          <w:szCs w:val="28"/>
        </w:rPr>
        <w:t xml:space="preserve"> настоящего соглашения, прекращается по окончании финансового года, в котором заключено соглашение, за исключением случаев, прямо предусмотренных нормативными правовыми актами городского округа Верхняя Пышма.</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w:t>
      </w:r>
      <w:proofErr w:type="gramStart"/>
      <w:r w:rsidRPr="005900A0">
        <w:rPr>
          <w:rFonts w:ascii="Liberation Serif" w:hAnsi="Liberation Serif"/>
          <w:sz w:val="28"/>
          <w:szCs w:val="28"/>
        </w:rPr>
        <w:t>является его неотъемлемой частью и вступает</w:t>
      </w:r>
      <w:proofErr w:type="gramEnd"/>
      <w:r w:rsidRPr="005900A0">
        <w:rPr>
          <w:rFonts w:ascii="Liberation Serif" w:hAnsi="Liberation Serif"/>
          <w:sz w:val="28"/>
          <w:szCs w:val="28"/>
        </w:rPr>
        <w:t xml:space="preserve"> в действие после его подписания Сторонами.</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7.4. Одностороннее изменение по решению Главного распорядителя настоящего Соглашения возможно в </w:t>
      </w:r>
      <w:proofErr w:type="gramStart"/>
      <w:r w:rsidRPr="005900A0">
        <w:rPr>
          <w:rFonts w:ascii="Liberation Serif" w:hAnsi="Liberation Serif"/>
          <w:sz w:val="28"/>
          <w:szCs w:val="28"/>
        </w:rPr>
        <w:t>случае</w:t>
      </w:r>
      <w:proofErr w:type="gramEnd"/>
      <w:r w:rsidRPr="005900A0">
        <w:rPr>
          <w:rFonts w:ascii="Liberation Serif" w:hAnsi="Liberation Serif"/>
          <w:sz w:val="28"/>
          <w:szCs w:val="28"/>
        </w:rPr>
        <w:t xml:space="preserve"> уменьшения Главному распорядителю ранее доведенных лимитов бюджетных обязательств на предоставление субсидии.</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 xml:space="preserve">7.5. Расторжение настоящего соглашения возможно в следующих </w:t>
      </w:r>
      <w:proofErr w:type="gramStart"/>
      <w:r w:rsidRPr="005900A0">
        <w:rPr>
          <w:rFonts w:ascii="Liberation Serif" w:hAnsi="Liberation Serif"/>
          <w:sz w:val="28"/>
          <w:szCs w:val="28"/>
        </w:rPr>
        <w:t>случаях</w:t>
      </w:r>
      <w:proofErr w:type="gramEnd"/>
      <w:r w:rsidRPr="005900A0">
        <w:rPr>
          <w:rFonts w:ascii="Liberation Serif" w:hAnsi="Liberation Serif"/>
          <w:sz w:val="28"/>
          <w:szCs w:val="28"/>
        </w:rPr>
        <w:t>:</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7.5.1. Реорганизации или прекращения деятельности Получателя.</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7.5.2.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lastRenderedPageBreak/>
        <w:t xml:space="preserve">Расторжение настоящего соглашения в одностороннем </w:t>
      </w:r>
      <w:proofErr w:type="gramStart"/>
      <w:r w:rsidRPr="005900A0">
        <w:rPr>
          <w:rFonts w:ascii="Liberation Serif" w:hAnsi="Liberation Serif"/>
          <w:sz w:val="28"/>
          <w:szCs w:val="28"/>
        </w:rPr>
        <w:t>порядке</w:t>
      </w:r>
      <w:proofErr w:type="gramEnd"/>
      <w:r w:rsidRPr="005900A0">
        <w:rPr>
          <w:rFonts w:ascii="Liberation Serif" w:hAnsi="Liberation Serif"/>
          <w:sz w:val="28"/>
          <w:szCs w:val="28"/>
        </w:rPr>
        <w:t xml:space="preserve"> возможно по требованию Главного распорядителя в случае </w:t>
      </w:r>
      <w:proofErr w:type="spellStart"/>
      <w:r w:rsidRPr="005900A0">
        <w:rPr>
          <w:rFonts w:ascii="Liberation Serif" w:hAnsi="Liberation Serif"/>
          <w:sz w:val="28"/>
          <w:szCs w:val="28"/>
        </w:rPr>
        <w:t>недостижения</w:t>
      </w:r>
      <w:proofErr w:type="spellEnd"/>
      <w:r w:rsidRPr="005900A0">
        <w:rPr>
          <w:rFonts w:ascii="Liberation Serif" w:hAnsi="Liberation Serif"/>
          <w:sz w:val="28"/>
          <w:szCs w:val="28"/>
        </w:rPr>
        <w:t xml:space="preserve"> Получателем установленного соглашением показателя результативности.</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Расторжение соглашения Получателем субсидии в одностороннем порядке не допускается.</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7.6. Настоящее соглашение заключено Сторонами в двух экземплярах, имеющих равную юридическую силу, по одному для каждой из Сторон.</w:t>
      </w:r>
    </w:p>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8. Юридические адреса и платежные реквизиты Сторон</w:t>
      </w:r>
    </w:p>
    <w:p w:rsidR="005900A0" w:rsidRPr="005900A0" w:rsidRDefault="005900A0" w:rsidP="005900A0">
      <w:pPr>
        <w:jc w:val="both"/>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900A0" w:rsidRPr="005900A0" w:rsidTr="00393824">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Наименование</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Главного распорядителя</w:t>
            </w:r>
          </w:p>
        </w:tc>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Наименование Получателя</w:t>
            </w:r>
          </w:p>
        </w:tc>
      </w:tr>
      <w:tr w:rsidR="005900A0" w:rsidRPr="005900A0" w:rsidTr="00393824">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Место нахождения:</w:t>
            </w:r>
          </w:p>
          <w:p w:rsidR="005900A0" w:rsidRPr="005900A0" w:rsidRDefault="005900A0" w:rsidP="005900A0">
            <w:pPr>
              <w:jc w:val="both"/>
              <w:rPr>
                <w:rFonts w:ascii="Liberation Serif" w:hAnsi="Liberation Serif"/>
              </w:rPr>
            </w:pPr>
            <w:r w:rsidRPr="005900A0">
              <w:rPr>
                <w:rFonts w:ascii="Liberation Serif" w:hAnsi="Liberation Serif"/>
              </w:rPr>
              <w:t>(юридический адрес)</w:t>
            </w:r>
          </w:p>
        </w:tc>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Место нахождения:</w:t>
            </w:r>
          </w:p>
          <w:p w:rsidR="005900A0" w:rsidRPr="005900A0" w:rsidRDefault="005900A0" w:rsidP="005900A0">
            <w:pPr>
              <w:jc w:val="both"/>
              <w:rPr>
                <w:rFonts w:ascii="Liberation Serif" w:hAnsi="Liberation Serif"/>
              </w:rPr>
            </w:pPr>
            <w:r w:rsidRPr="005900A0">
              <w:rPr>
                <w:rFonts w:ascii="Liberation Serif" w:hAnsi="Liberation Serif"/>
              </w:rPr>
              <w:t>(юридический адрес)</w:t>
            </w:r>
          </w:p>
        </w:tc>
      </w:tr>
      <w:tr w:rsidR="005900A0" w:rsidRPr="005900A0" w:rsidTr="00393824">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Платежные реквизиты:</w:t>
            </w:r>
          </w:p>
        </w:tc>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Платежные реквизиты:</w:t>
            </w:r>
          </w:p>
        </w:tc>
      </w:tr>
    </w:tbl>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9. Подписи Сторон</w:t>
      </w:r>
    </w:p>
    <w:p w:rsidR="005900A0" w:rsidRPr="005900A0" w:rsidRDefault="005900A0" w:rsidP="005900A0">
      <w:pPr>
        <w:jc w:val="both"/>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900A0" w:rsidRPr="005900A0" w:rsidTr="00393824">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Краткое наименование</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Главного распорядителя</w:t>
            </w:r>
          </w:p>
        </w:tc>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Краткое наименование</w:t>
            </w:r>
          </w:p>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Получателя субсидии</w:t>
            </w:r>
          </w:p>
        </w:tc>
      </w:tr>
      <w:tr w:rsidR="005900A0" w:rsidRPr="005900A0" w:rsidTr="00393824">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_________/________________</w:t>
            </w:r>
          </w:p>
          <w:p w:rsidR="005900A0" w:rsidRPr="005900A0" w:rsidRDefault="005900A0" w:rsidP="005900A0">
            <w:pPr>
              <w:jc w:val="both"/>
              <w:rPr>
                <w:rFonts w:ascii="Liberation Serif" w:hAnsi="Liberation Serif"/>
              </w:rPr>
            </w:pPr>
            <w:r w:rsidRPr="005900A0">
              <w:rPr>
                <w:rFonts w:ascii="Liberation Serif" w:hAnsi="Liberation Serif"/>
              </w:rPr>
              <w:t>(подпись)  (И.О. Фамилия)</w:t>
            </w:r>
          </w:p>
        </w:tc>
        <w:tc>
          <w:tcPr>
            <w:tcW w:w="4535" w:type="dxa"/>
            <w:tcBorders>
              <w:top w:val="nil"/>
              <w:left w:val="nil"/>
              <w:bottom w:val="nil"/>
              <w:right w:val="nil"/>
            </w:tcBorders>
          </w:tcPr>
          <w:p w:rsidR="005900A0" w:rsidRPr="005900A0" w:rsidRDefault="005900A0" w:rsidP="005900A0">
            <w:pPr>
              <w:jc w:val="both"/>
              <w:rPr>
                <w:rFonts w:ascii="Liberation Serif" w:hAnsi="Liberation Serif"/>
                <w:sz w:val="28"/>
                <w:szCs w:val="28"/>
              </w:rPr>
            </w:pPr>
            <w:r w:rsidRPr="005900A0">
              <w:rPr>
                <w:rFonts w:ascii="Liberation Serif" w:hAnsi="Liberation Serif"/>
                <w:sz w:val="28"/>
                <w:szCs w:val="28"/>
              </w:rPr>
              <w:t>_________/________________</w:t>
            </w:r>
          </w:p>
          <w:p w:rsidR="005900A0" w:rsidRPr="005900A0" w:rsidRDefault="005900A0" w:rsidP="005900A0">
            <w:pPr>
              <w:jc w:val="both"/>
              <w:rPr>
                <w:rFonts w:ascii="Liberation Serif" w:hAnsi="Liberation Serif"/>
              </w:rPr>
            </w:pPr>
            <w:r w:rsidRPr="005900A0">
              <w:rPr>
                <w:rFonts w:ascii="Liberation Serif" w:hAnsi="Liberation Serif"/>
              </w:rPr>
              <w:t>(подпись)  (И.О. Фамилия)</w:t>
            </w:r>
          </w:p>
        </w:tc>
      </w:tr>
    </w:tbl>
    <w:p w:rsidR="005900A0" w:rsidRPr="005900A0" w:rsidRDefault="005900A0" w:rsidP="005900A0">
      <w:pPr>
        <w:jc w:val="both"/>
        <w:rPr>
          <w:rFonts w:ascii="Liberation Serif" w:hAnsi="Liberation Serif"/>
          <w:sz w:val="28"/>
          <w:szCs w:val="28"/>
        </w:rPr>
      </w:pPr>
    </w:p>
    <w:p w:rsidR="005900A0" w:rsidRPr="005900A0" w:rsidRDefault="005900A0" w:rsidP="005900A0">
      <w:pPr>
        <w:jc w:val="both"/>
        <w:rPr>
          <w:rFonts w:ascii="Liberation Serif" w:hAnsi="Liberation Serif"/>
          <w:sz w:val="28"/>
          <w:szCs w:val="28"/>
          <w:highlight w:val="yellow"/>
        </w:rPr>
      </w:pPr>
      <w:r w:rsidRPr="005900A0">
        <w:rPr>
          <w:rFonts w:ascii="Liberation Serif" w:hAnsi="Liberation Serif"/>
          <w:sz w:val="28"/>
          <w:szCs w:val="28"/>
          <w:highlight w:val="yellow"/>
        </w:rPr>
        <w:br w:type="page"/>
      </w:r>
    </w:p>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lastRenderedPageBreak/>
        <w:t>Приложение 4</w:t>
      </w:r>
    </w:p>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к Порядку</w:t>
      </w:r>
    </w:p>
    <w:p w:rsidR="005900A0" w:rsidRPr="005900A0" w:rsidRDefault="005900A0" w:rsidP="005900A0">
      <w:pPr>
        <w:widowControl w:val="0"/>
        <w:autoSpaceDE w:val="0"/>
        <w:autoSpaceDN w:val="0"/>
        <w:jc w:val="center"/>
        <w:rPr>
          <w:rFonts w:ascii="Liberation Serif" w:hAnsi="Liberation Serif" w:cs="Liberation Serif"/>
          <w:sz w:val="28"/>
          <w:szCs w:val="28"/>
        </w:rPr>
      </w:pP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Заявка</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 получение субсидии</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_________________________________________</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(наименование получателя субсидий)</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 ____ квартал 20__ года</w:t>
      </w:r>
    </w:p>
    <w:p w:rsidR="005900A0" w:rsidRPr="005900A0" w:rsidRDefault="005900A0" w:rsidP="005900A0">
      <w:pPr>
        <w:widowControl w:val="0"/>
        <w:autoSpaceDE w:val="0"/>
        <w:autoSpaceDN w:val="0"/>
        <w:jc w:val="both"/>
        <w:rPr>
          <w:rFonts w:ascii="Liberation Serif" w:hAnsi="Liberation Serif" w:cs="Liberation Serif"/>
          <w:sz w:val="28"/>
          <w:szCs w:val="28"/>
        </w:rPr>
      </w:pPr>
    </w:p>
    <w:tbl>
      <w:tblPr>
        <w:tblStyle w:val="10"/>
        <w:tblW w:w="0" w:type="auto"/>
        <w:tblLayout w:type="fixed"/>
        <w:tblLook w:val="04A0" w:firstRow="1" w:lastRow="0" w:firstColumn="1" w:lastColumn="0" w:noHBand="0" w:noVBand="1"/>
      </w:tblPr>
      <w:tblGrid>
        <w:gridCol w:w="794"/>
        <w:gridCol w:w="5669"/>
        <w:gridCol w:w="1470"/>
        <w:gridCol w:w="1560"/>
      </w:tblGrid>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 xml:space="preserve">№ </w:t>
            </w:r>
            <w:proofErr w:type="gramStart"/>
            <w:r w:rsidRPr="005900A0">
              <w:rPr>
                <w:rFonts w:ascii="Liberation Serif" w:hAnsi="Liberation Serif" w:cs="Liberation Serif"/>
                <w:sz w:val="28"/>
                <w:szCs w:val="28"/>
              </w:rPr>
              <w:t>п</w:t>
            </w:r>
            <w:proofErr w:type="gramEnd"/>
            <w:r w:rsidRPr="005900A0">
              <w:rPr>
                <w:rFonts w:ascii="Liberation Serif" w:hAnsi="Liberation Serif" w:cs="Liberation Serif"/>
                <w:sz w:val="28"/>
                <w:szCs w:val="28"/>
              </w:rPr>
              <w:t>/п</w:t>
            </w:r>
          </w:p>
        </w:tc>
        <w:tc>
          <w:tcPr>
            <w:tcW w:w="5669"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Наименование расходов</w:t>
            </w:r>
          </w:p>
        </w:tc>
        <w:tc>
          <w:tcPr>
            <w:tcW w:w="1470"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Сумма, руб.</w:t>
            </w:r>
          </w:p>
        </w:tc>
        <w:tc>
          <w:tcPr>
            <w:tcW w:w="1560"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Принято к оплате, руб.</w:t>
            </w: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1</w:t>
            </w:r>
          </w:p>
        </w:tc>
        <w:tc>
          <w:tcPr>
            <w:tcW w:w="5669"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2</w:t>
            </w:r>
          </w:p>
        </w:tc>
        <w:tc>
          <w:tcPr>
            <w:tcW w:w="1470"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3</w:t>
            </w:r>
          </w:p>
        </w:tc>
        <w:tc>
          <w:tcPr>
            <w:tcW w:w="1560"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4</w:t>
            </w: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1.</w:t>
            </w:r>
          </w:p>
        </w:tc>
        <w:tc>
          <w:tcPr>
            <w:tcW w:w="5669"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Остаток средств на счете на 01.__.20__ года</w:t>
            </w:r>
          </w:p>
        </w:tc>
        <w:tc>
          <w:tcPr>
            <w:tcW w:w="1470"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1560"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2.</w:t>
            </w:r>
          </w:p>
        </w:tc>
        <w:tc>
          <w:tcPr>
            <w:tcW w:w="5669"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 xml:space="preserve">Расходы, подлежащие финансированию, связанные с выполнением мероприятий, направленных на реализацию социально значимых проектов в </w:t>
            </w:r>
            <w:proofErr w:type="gramStart"/>
            <w:r w:rsidRPr="005900A0">
              <w:rPr>
                <w:rFonts w:ascii="Liberation Serif" w:hAnsi="Liberation Serif" w:cs="Liberation Serif"/>
                <w:sz w:val="28"/>
                <w:szCs w:val="28"/>
              </w:rPr>
              <w:t>рамках</w:t>
            </w:r>
            <w:proofErr w:type="gramEnd"/>
            <w:r w:rsidRPr="005900A0">
              <w:rPr>
                <w:rFonts w:ascii="Liberation Serif" w:hAnsi="Liberation Serif" w:cs="Liberation Serif"/>
                <w:sz w:val="28"/>
                <w:szCs w:val="28"/>
              </w:rPr>
              <w:t xml:space="preserve"> осуществления уставной деятельности некоммерческой организации</w:t>
            </w:r>
          </w:p>
        </w:tc>
        <w:tc>
          <w:tcPr>
            <w:tcW w:w="1470"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1560"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3.</w:t>
            </w:r>
          </w:p>
        </w:tc>
        <w:tc>
          <w:tcPr>
            <w:tcW w:w="5669"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 xml:space="preserve">Расходы, подлежащие финансированию, связанные с реализацией мероприятий, организуемых в </w:t>
            </w:r>
            <w:proofErr w:type="gramStart"/>
            <w:r w:rsidRPr="005900A0">
              <w:rPr>
                <w:rFonts w:ascii="Liberation Serif" w:hAnsi="Liberation Serif" w:cs="Liberation Serif"/>
                <w:sz w:val="28"/>
                <w:szCs w:val="28"/>
              </w:rPr>
              <w:t>целях</w:t>
            </w:r>
            <w:proofErr w:type="gramEnd"/>
            <w:r w:rsidRPr="005900A0">
              <w:rPr>
                <w:rFonts w:ascii="Liberation Serif" w:hAnsi="Liberation Serif" w:cs="Liberation Serif"/>
                <w:sz w:val="28"/>
                <w:szCs w:val="28"/>
              </w:rPr>
              <w:t xml:space="preserve"> достижения уставных целей и задач</w:t>
            </w:r>
          </w:p>
        </w:tc>
        <w:tc>
          <w:tcPr>
            <w:tcW w:w="1470"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1560"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4.</w:t>
            </w:r>
          </w:p>
        </w:tc>
        <w:tc>
          <w:tcPr>
            <w:tcW w:w="5669"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Расходы, подлежащие финансированию, связанные с обеспечением деятельности (коммунальные услуги и услуги связи)</w:t>
            </w:r>
          </w:p>
        </w:tc>
        <w:tc>
          <w:tcPr>
            <w:tcW w:w="1470"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1560"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794"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5.</w:t>
            </w:r>
          </w:p>
        </w:tc>
        <w:tc>
          <w:tcPr>
            <w:tcW w:w="5669" w:type="dxa"/>
          </w:tcPr>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sz w:val="28"/>
                <w:szCs w:val="28"/>
              </w:rPr>
              <w:t>Итого к перечислению</w:t>
            </w:r>
          </w:p>
        </w:tc>
        <w:tc>
          <w:tcPr>
            <w:tcW w:w="1470"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1560" w:type="dxa"/>
          </w:tcPr>
          <w:p w:rsidR="005900A0" w:rsidRPr="005900A0" w:rsidRDefault="005900A0" w:rsidP="005900A0">
            <w:pPr>
              <w:widowControl w:val="0"/>
              <w:autoSpaceDE w:val="0"/>
              <w:autoSpaceDN w:val="0"/>
              <w:rPr>
                <w:rFonts w:ascii="Liberation Serif" w:hAnsi="Liberation Serif" w:cs="Liberation Serif"/>
                <w:sz w:val="28"/>
                <w:szCs w:val="28"/>
              </w:rPr>
            </w:pPr>
          </w:p>
        </w:tc>
      </w:tr>
    </w:tbl>
    <w:p w:rsidR="005900A0" w:rsidRPr="005900A0" w:rsidRDefault="005900A0" w:rsidP="005900A0">
      <w:pPr>
        <w:widowControl w:val="0"/>
        <w:autoSpaceDE w:val="0"/>
        <w:autoSpaceDN w:val="0"/>
        <w:jc w:val="both"/>
        <w:rPr>
          <w:rFonts w:ascii="Liberation Serif" w:hAnsi="Liberation Serif" w:cs="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rPr>
        <w:t>М.П</w:t>
      </w:r>
      <w:r w:rsidRPr="005900A0">
        <w:rPr>
          <w:rFonts w:ascii="Liberation Serif" w:hAnsi="Liberation Serif" w:cs="Liberation Serif"/>
          <w:sz w:val="28"/>
          <w:szCs w:val="28"/>
        </w:rPr>
        <w:t xml:space="preserve">. </w:t>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t>Дата</w:t>
      </w:r>
    </w:p>
    <w:p w:rsidR="005900A0" w:rsidRPr="005900A0" w:rsidRDefault="005900A0" w:rsidP="005900A0">
      <w:pPr>
        <w:spacing w:after="160" w:line="259" w:lineRule="auto"/>
        <w:rPr>
          <w:rFonts w:ascii="Liberation Serif" w:hAnsi="Liberation Serif"/>
          <w:sz w:val="28"/>
          <w:szCs w:val="28"/>
        </w:rPr>
      </w:pPr>
    </w:p>
    <w:p w:rsidR="005900A0" w:rsidRPr="005900A0" w:rsidRDefault="005900A0" w:rsidP="005900A0">
      <w:pPr>
        <w:spacing w:after="160" w:line="259" w:lineRule="auto"/>
        <w:rPr>
          <w:rFonts w:ascii="Liberation Serif" w:hAnsi="Liberation Serif"/>
          <w:sz w:val="28"/>
          <w:szCs w:val="28"/>
        </w:rPr>
      </w:pPr>
      <w:r w:rsidRPr="005900A0">
        <w:rPr>
          <w:rFonts w:ascii="Liberation Serif" w:hAnsi="Liberation Serif"/>
          <w:sz w:val="28"/>
          <w:szCs w:val="28"/>
        </w:rPr>
        <w:br w:type="page"/>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outlineLvl w:val="1"/>
        <w:rPr>
          <w:rFonts w:ascii="Liberation Serif" w:hAnsi="Liberation Serif"/>
          <w:sz w:val="28"/>
          <w:szCs w:val="28"/>
        </w:rPr>
      </w:pPr>
      <w:bookmarkStart w:id="10" w:name="P219"/>
      <w:bookmarkEnd w:id="10"/>
      <w:r w:rsidRPr="005900A0">
        <w:rPr>
          <w:rFonts w:ascii="Liberation Serif" w:hAnsi="Liberation Serif"/>
          <w:sz w:val="28"/>
          <w:szCs w:val="28"/>
        </w:rPr>
        <w:t>Приложение № 5</w:t>
      </w: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к Порядку</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center"/>
        <w:rPr>
          <w:rFonts w:ascii="Liberation Serif" w:hAnsi="Liberation Serif"/>
          <w:b/>
          <w:sz w:val="28"/>
          <w:szCs w:val="28"/>
        </w:rPr>
      </w:pPr>
      <w:bookmarkStart w:id="11" w:name="P272"/>
      <w:bookmarkEnd w:id="11"/>
      <w:r w:rsidRPr="005900A0">
        <w:rPr>
          <w:rFonts w:ascii="Liberation Serif" w:hAnsi="Liberation Serif"/>
          <w:b/>
          <w:sz w:val="28"/>
          <w:szCs w:val="28"/>
        </w:rPr>
        <w:t>ОТЧЕТ*</w:t>
      </w:r>
    </w:p>
    <w:p w:rsidR="005900A0" w:rsidRPr="005900A0" w:rsidRDefault="005900A0" w:rsidP="005900A0">
      <w:pPr>
        <w:widowControl w:val="0"/>
        <w:autoSpaceDE w:val="0"/>
        <w:autoSpaceDN w:val="0"/>
        <w:jc w:val="center"/>
        <w:rPr>
          <w:rFonts w:ascii="Liberation Serif" w:hAnsi="Liberation Serif"/>
          <w:b/>
          <w:sz w:val="28"/>
          <w:szCs w:val="28"/>
        </w:rPr>
      </w:pPr>
      <w:r w:rsidRPr="005900A0">
        <w:rPr>
          <w:rFonts w:ascii="Liberation Serif" w:hAnsi="Liberation Serif"/>
          <w:b/>
          <w:sz w:val="28"/>
          <w:szCs w:val="28"/>
        </w:rPr>
        <w:t>об использовании субсидии из бюджета городского округа Верхняя Пышма на проведение мероприятий и обеспечение деятельности некоммерческой организации</w:t>
      </w:r>
    </w:p>
    <w:p w:rsidR="005900A0" w:rsidRPr="005900A0" w:rsidRDefault="005900A0" w:rsidP="005900A0">
      <w:pPr>
        <w:widowControl w:val="0"/>
        <w:autoSpaceDE w:val="0"/>
        <w:autoSpaceDN w:val="0"/>
        <w:jc w:val="center"/>
        <w:rPr>
          <w:rFonts w:ascii="Liberation Serif" w:hAnsi="Liberation Serif"/>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96"/>
        <w:gridCol w:w="3752"/>
      </w:tblGrid>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Полное наименование организации</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Юридический и фактический адреса</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Номер телефона, факса, e-</w:t>
            </w:r>
            <w:proofErr w:type="spellStart"/>
            <w:r w:rsidRPr="005900A0">
              <w:rPr>
                <w:rFonts w:ascii="Liberation Serif" w:hAnsi="Liberation Serif"/>
                <w:sz w:val="28"/>
                <w:szCs w:val="28"/>
              </w:rPr>
              <w:t>mail</w:t>
            </w:r>
            <w:proofErr w:type="spellEnd"/>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Ф.И.О. руководителя организации (полностью), должность, номер телефона</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 xml:space="preserve">Перечень </w:t>
            </w:r>
            <w:proofErr w:type="gramStart"/>
            <w:r w:rsidRPr="005900A0">
              <w:rPr>
                <w:rFonts w:ascii="Liberation Serif" w:hAnsi="Liberation Serif"/>
                <w:sz w:val="28"/>
                <w:szCs w:val="28"/>
              </w:rPr>
              <w:t>проведенных</w:t>
            </w:r>
            <w:proofErr w:type="gramEnd"/>
            <w:r w:rsidRPr="005900A0">
              <w:rPr>
                <w:rFonts w:ascii="Liberation Serif" w:hAnsi="Liberation Serif"/>
                <w:sz w:val="28"/>
                <w:szCs w:val="28"/>
              </w:rPr>
              <w:t xml:space="preserve"> мероприятий:</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наименование</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сумма израсходованной субсидии, руб.:</w:t>
            </w: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1.</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2.</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3 и т.д.</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Итого:</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10348" w:type="dxa"/>
            <w:gridSpan w:val="2"/>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Объем израсходованной субсидии из местного бюджета - всего, руб., в том числе:</w:t>
            </w: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на проведение мероприятий:</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r w:rsidRPr="005900A0">
              <w:rPr>
                <w:rFonts w:ascii="Liberation Serif" w:hAnsi="Liberation Serif"/>
                <w:sz w:val="28"/>
                <w:szCs w:val="28"/>
              </w:rPr>
              <w:t>обеспечение деятельности некоммерческой организации:</w:t>
            </w: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r w:rsidR="005900A0" w:rsidRPr="005900A0" w:rsidTr="00393824">
        <w:tc>
          <w:tcPr>
            <w:tcW w:w="6596" w:type="dxa"/>
            <w:vAlign w:val="center"/>
          </w:tcPr>
          <w:p w:rsidR="005900A0" w:rsidRPr="005900A0" w:rsidRDefault="005900A0" w:rsidP="005900A0">
            <w:pPr>
              <w:widowControl w:val="0"/>
              <w:autoSpaceDE w:val="0"/>
              <w:autoSpaceDN w:val="0"/>
              <w:rPr>
                <w:rFonts w:ascii="Liberation Serif" w:hAnsi="Liberation Serif"/>
                <w:sz w:val="28"/>
                <w:szCs w:val="28"/>
              </w:rPr>
            </w:pPr>
          </w:p>
        </w:tc>
        <w:tc>
          <w:tcPr>
            <w:tcW w:w="3752" w:type="dxa"/>
            <w:vAlign w:val="center"/>
          </w:tcPr>
          <w:p w:rsidR="005900A0" w:rsidRPr="005900A0" w:rsidRDefault="005900A0" w:rsidP="005900A0">
            <w:pPr>
              <w:widowControl w:val="0"/>
              <w:autoSpaceDE w:val="0"/>
              <w:autoSpaceDN w:val="0"/>
              <w:rPr>
                <w:rFonts w:ascii="Liberation Serif" w:hAnsi="Liberation Serif"/>
                <w:sz w:val="28"/>
                <w:szCs w:val="28"/>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cs="Liberation Serif"/>
          <w:sz w:val="28"/>
          <w:szCs w:val="28"/>
        </w:rPr>
      </w:pPr>
      <w:r w:rsidRPr="005900A0">
        <w:rPr>
          <w:rFonts w:ascii="Liberation Serif" w:hAnsi="Liberation Serif" w:cs="Liberation Serif"/>
          <w:sz w:val="28"/>
          <w:szCs w:val="28"/>
        </w:rPr>
        <w:t>* Представляется ежеквартально не позднее 10 числа месяца, следующего за отчетным кварталом</w:t>
      </w:r>
    </w:p>
    <w:p w:rsidR="005900A0" w:rsidRPr="005900A0" w:rsidRDefault="005900A0" w:rsidP="005900A0">
      <w:pPr>
        <w:widowControl w:val="0"/>
        <w:autoSpaceDE w:val="0"/>
        <w:autoSpaceDN w:val="0"/>
        <w:jc w:val="both"/>
        <w:rPr>
          <w:rFonts w:ascii="Liberation Serif" w:hAnsi="Liberation Serif"/>
          <w:sz w:val="28"/>
          <w:szCs w:val="28"/>
          <w:highlight w:val="yellow"/>
        </w:rPr>
      </w:pPr>
    </w:p>
    <w:p w:rsidR="005900A0" w:rsidRPr="005900A0" w:rsidRDefault="005900A0" w:rsidP="005900A0">
      <w:pPr>
        <w:spacing w:after="200" w:line="276" w:lineRule="auto"/>
        <w:rPr>
          <w:rFonts w:ascii="Liberation Serif" w:hAnsi="Liberation Serif"/>
          <w:sz w:val="28"/>
          <w:szCs w:val="28"/>
          <w:highlight w:val="yellow"/>
        </w:rPr>
      </w:pPr>
      <w:r w:rsidRPr="005900A0">
        <w:rPr>
          <w:rFonts w:ascii="Liberation Serif" w:eastAsia="Calibri" w:hAnsi="Liberation Serif"/>
          <w:sz w:val="28"/>
          <w:szCs w:val="28"/>
          <w:highlight w:val="yellow"/>
          <w:lang w:eastAsia="en-US"/>
        </w:rPr>
        <w:br w:type="page"/>
      </w:r>
    </w:p>
    <w:p w:rsidR="005900A0" w:rsidRPr="005900A0" w:rsidRDefault="005900A0" w:rsidP="005900A0">
      <w:pPr>
        <w:widowControl w:val="0"/>
        <w:autoSpaceDE w:val="0"/>
        <w:autoSpaceDN w:val="0"/>
        <w:jc w:val="center"/>
        <w:outlineLvl w:val="2"/>
        <w:rPr>
          <w:rFonts w:ascii="Liberation Serif" w:hAnsi="Liberation Serif"/>
          <w:sz w:val="28"/>
          <w:szCs w:val="28"/>
        </w:rPr>
      </w:pPr>
      <w:r w:rsidRPr="005900A0">
        <w:rPr>
          <w:rFonts w:ascii="Liberation Serif" w:hAnsi="Liberation Serif"/>
          <w:sz w:val="28"/>
          <w:szCs w:val="28"/>
        </w:rPr>
        <w:lastRenderedPageBreak/>
        <w:t xml:space="preserve">Расшифровка суммы расходов на проведение мероприятий </w:t>
      </w:r>
    </w:p>
    <w:p w:rsidR="005900A0" w:rsidRPr="005900A0" w:rsidRDefault="005900A0" w:rsidP="005900A0">
      <w:pPr>
        <w:widowControl w:val="0"/>
        <w:autoSpaceDE w:val="0"/>
        <w:autoSpaceDN w:val="0"/>
        <w:jc w:val="both"/>
        <w:rPr>
          <w:rFonts w:ascii="Liberation Serif" w:hAnsi="Liberation Serif"/>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04"/>
        <w:gridCol w:w="1418"/>
        <w:gridCol w:w="1559"/>
        <w:gridCol w:w="1559"/>
        <w:gridCol w:w="1701"/>
      </w:tblGrid>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 п./</w:t>
            </w:r>
            <w:proofErr w:type="gramStart"/>
            <w:r w:rsidRPr="005900A0">
              <w:rPr>
                <w:rFonts w:ascii="Liberation Serif" w:hAnsi="Liberation Serif"/>
                <w:sz w:val="28"/>
                <w:szCs w:val="28"/>
              </w:rPr>
              <w:t>п</w:t>
            </w:r>
            <w:proofErr w:type="gramEnd"/>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Наименование</w:t>
            </w: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Единица измерения</w:t>
            </w: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Количество</w:t>
            </w: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Цена, руб.</w:t>
            </w: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Сумма, руб.</w:t>
            </w: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1</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2</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 т.д.</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Merge w:val="restart"/>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Итого</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559"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Merge/>
            <w:vAlign w:val="center"/>
          </w:tcPr>
          <w:p w:rsidR="005900A0" w:rsidRPr="005900A0" w:rsidRDefault="005900A0" w:rsidP="005900A0">
            <w:pPr>
              <w:jc w:val="center"/>
              <w:rPr>
                <w:rFonts w:ascii="Liberation Serif" w:eastAsia="Calibri" w:hAnsi="Liberation Serif"/>
                <w:sz w:val="28"/>
                <w:szCs w:val="28"/>
                <w:lang w:eastAsia="en-US"/>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center"/>
        <w:outlineLvl w:val="2"/>
        <w:rPr>
          <w:rFonts w:ascii="Liberation Serif" w:hAnsi="Liberation Serif"/>
          <w:sz w:val="28"/>
          <w:szCs w:val="28"/>
        </w:rPr>
      </w:pPr>
      <w:r w:rsidRPr="005900A0">
        <w:rPr>
          <w:rFonts w:ascii="Liberation Serif" w:hAnsi="Liberation Serif"/>
          <w:sz w:val="28"/>
          <w:szCs w:val="28"/>
        </w:rPr>
        <w:t xml:space="preserve">Расшифровка суммы расходов на обеспечение деятельности </w:t>
      </w:r>
    </w:p>
    <w:p w:rsidR="005900A0" w:rsidRPr="005900A0" w:rsidRDefault="005900A0" w:rsidP="005900A0">
      <w:pPr>
        <w:widowControl w:val="0"/>
        <w:autoSpaceDE w:val="0"/>
        <w:autoSpaceDN w:val="0"/>
        <w:jc w:val="both"/>
        <w:rPr>
          <w:rFonts w:ascii="Liberation Serif" w:hAnsi="Liberation Serif"/>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04"/>
        <w:gridCol w:w="1418"/>
        <w:gridCol w:w="1417"/>
        <w:gridCol w:w="1701"/>
        <w:gridCol w:w="1701"/>
      </w:tblGrid>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 п./</w:t>
            </w:r>
            <w:proofErr w:type="gramStart"/>
            <w:r w:rsidRPr="005900A0">
              <w:rPr>
                <w:rFonts w:ascii="Liberation Serif" w:hAnsi="Liberation Serif"/>
                <w:sz w:val="28"/>
                <w:szCs w:val="28"/>
              </w:rPr>
              <w:t>п</w:t>
            </w:r>
            <w:proofErr w:type="gramEnd"/>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Наименование</w:t>
            </w: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Единица измерения</w:t>
            </w:r>
          </w:p>
        </w:tc>
        <w:tc>
          <w:tcPr>
            <w:tcW w:w="141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Количество</w:t>
            </w: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Цена, руб.</w:t>
            </w: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Сумма, руб.</w:t>
            </w: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1</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2</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 т.д.</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Merge w:val="restart"/>
            <w:vAlign w:val="center"/>
          </w:tcPr>
          <w:p w:rsidR="005900A0" w:rsidRPr="005900A0" w:rsidRDefault="005900A0" w:rsidP="005900A0">
            <w:pPr>
              <w:widowControl w:val="0"/>
              <w:autoSpaceDE w:val="0"/>
              <w:autoSpaceDN w:val="0"/>
              <w:jc w:val="center"/>
              <w:rPr>
                <w:rFonts w:ascii="Liberation Serif" w:hAnsi="Liberation Serif"/>
                <w:sz w:val="28"/>
                <w:szCs w:val="28"/>
              </w:rPr>
            </w:pPr>
          </w:p>
        </w:tc>
      </w:tr>
      <w:tr w:rsidR="005900A0" w:rsidRPr="005900A0" w:rsidTr="00393824">
        <w:tc>
          <w:tcPr>
            <w:tcW w:w="90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r w:rsidRPr="005900A0">
              <w:rPr>
                <w:rFonts w:ascii="Liberation Serif" w:hAnsi="Liberation Serif"/>
                <w:sz w:val="28"/>
                <w:szCs w:val="28"/>
              </w:rPr>
              <w:t>Итого</w:t>
            </w:r>
          </w:p>
        </w:tc>
        <w:tc>
          <w:tcPr>
            <w:tcW w:w="3204"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8"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417"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Align w:val="center"/>
          </w:tcPr>
          <w:p w:rsidR="005900A0" w:rsidRPr="005900A0" w:rsidRDefault="005900A0" w:rsidP="005900A0">
            <w:pPr>
              <w:widowControl w:val="0"/>
              <w:autoSpaceDE w:val="0"/>
              <w:autoSpaceDN w:val="0"/>
              <w:jc w:val="center"/>
              <w:rPr>
                <w:rFonts w:ascii="Liberation Serif" w:hAnsi="Liberation Serif"/>
                <w:sz w:val="28"/>
                <w:szCs w:val="28"/>
              </w:rPr>
            </w:pPr>
          </w:p>
        </w:tc>
        <w:tc>
          <w:tcPr>
            <w:tcW w:w="1701" w:type="dxa"/>
            <w:vMerge/>
            <w:vAlign w:val="center"/>
          </w:tcPr>
          <w:p w:rsidR="005900A0" w:rsidRPr="005900A0" w:rsidRDefault="005900A0" w:rsidP="005900A0">
            <w:pPr>
              <w:jc w:val="center"/>
              <w:rPr>
                <w:rFonts w:ascii="Liberation Serif" w:eastAsia="Calibri" w:hAnsi="Liberation Serif"/>
                <w:sz w:val="28"/>
                <w:szCs w:val="28"/>
                <w:lang w:eastAsia="en-US"/>
              </w:rPr>
            </w:pPr>
          </w:p>
        </w:tc>
      </w:tr>
    </w:tbl>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Перечень прилагаемых к отчету документов:</w:t>
      </w:r>
    </w:p>
    <w:p w:rsidR="005900A0" w:rsidRPr="005900A0" w:rsidRDefault="005900A0" w:rsidP="005900A0">
      <w:pPr>
        <w:widowControl w:val="0"/>
        <w:numPr>
          <w:ilvl w:val="0"/>
          <w:numId w:val="1"/>
        </w:numPr>
        <w:autoSpaceDE w:val="0"/>
        <w:autoSpaceDN w:val="0"/>
        <w:spacing w:after="160" w:line="259" w:lineRule="auto"/>
        <w:jc w:val="both"/>
        <w:rPr>
          <w:rFonts w:ascii="Liberation Serif" w:hAnsi="Liberation Serif"/>
          <w:sz w:val="28"/>
          <w:szCs w:val="28"/>
        </w:rPr>
      </w:pPr>
      <w:r w:rsidRPr="005900A0">
        <w:rPr>
          <w:rFonts w:ascii="Liberation Serif" w:hAnsi="Liberation Serif"/>
          <w:sz w:val="28"/>
          <w:szCs w:val="28"/>
        </w:rPr>
        <w:t xml:space="preserve">_________________________________________________________________ </w:t>
      </w:r>
    </w:p>
    <w:p w:rsidR="005900A0" w:rsidRPr="005900A0" w:rsidRDefault="005900A0" w:rsidP="005900A0">
      <w:pPr>
        <w:widowControl w:val="0"/>
        <w:numPr>
          <w:ilvl w:val="0"/>
          <w:numId w:val="1"/>
        </w:numPr>
        <w:autoSpaceDE w:val="0"/>
        <w:autoSpaceDN w:val="0"/>
        <w:spacing w:after="160" w:line="259" w:lineRule="auto"/>
        <w:jc w:val="both"/>
        <w:rPr>
          <w:rFonts w:ascii="Liberation Serif" w:hAnsi="Liberation Serif"/>
          <w:sz w:val="28"/>
          <w:szCs w:val="28"/>
        </w:rPr>
      </w:pPr>
      <w:r w:rsidRPr="005900A0">
        <w:rPr>
          <w:rFonts w:ascii="Liberation Serif" w:hAnsi="Liberation Serif"/>
          <w:sz w:val="28"/>
          <w:szCs w:val="28"/>
        </w:rPr>
        <w:t xml:space="preserve">_________________________________________________________________ </w:t>
      </w: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rPr>
        <w:t>М.П</w:t>
      </w:r>
      <w:r w:rsidRPr="005900A0">
        <w:rPr>
          <w:rFonts w:ascii="Liberation Serif" w:hAnsi="Liberation Serif" w:cs="Liberation Serif"/>
          <w:sz w:val="28"/>
          <w:szCs w:val="28"/>
        </w:rPr>
        <w:t xml:space="preserve">. </w:t>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t>Дата</w:t>
      </w:r>
    </w:p>
    <w:p w:rsidR="005900A0" w:rsidRPr="005900A0" w:rsidRDefault="005900A0" w:rsidP="005900A0">
      <w:pPr>
        <w:spacing w:after="160" w:line="259" w:lineRule="auto"/>
        <w:rPr>
          <w:rFonts w:ascii="Liberation Serif" w:hAnsi="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p>
    <w:p w:rsidR="005900A0" w:rsidRPr="005900A0" w:rsidRDefault="005900A0" w:rsidP="005900A0">
      <w:pPr>
        <w:rPr>
          <w:rFonts w:ascii="Liberation Serif" w:eastAsia="Calibri" w:hAnsi="Liberation Serif"/>
          <w:sz w:val="28"/>
          <w:szCs w:val="28"/>
          <w:lang w:eastAsia="en-US"/>
        </w:rPr>
      </w:pPr>
      <w:r w:rsidRPr="005900A0">
        <w:rPr>
          <w:rFonts w:ascii="Liberation Serif" w:eastAsia="Calibri" w:hAnsi="Liberation Serif"/>
          <w:sz w:val="28"/>
          <w:szCs w:val="28"/>
          <w:lang w:eastAsia="en-US"/>
        </w:rPr>
        <w:br w:type="page"/>
      </w:r>
    </w:p>
    <w:p w:rsidR="005900A0" w:rsidRPr="005900A0" w:rsidRDefault="005900A0" w:rsidP="005900A0">
      <w:pPr>
        <w:rPr>
          <w:rFonts w:ascii="Liberation Serif" w:eastAsia="Calibri" w:hAnsi="Liberation Serif"/>
          <w:sz w:val="28"/>
          <w:szCs w:val="28"/>
          <w:lang w:eastAsia="en-US"/>
        </w:rPr>
      </w:pPr>
      <w:r w:rsidRPr="005900A0">
        <w:rPr>
          <w:rFonts w:ascii="Liberation Serif" w:eastAsia="Calibri" w:hAnsi="Liberation Serif"/>
          <w:sz w:val="28"/>
          <w:szCs w:val="28"/>
          <w:lang w:eastAsia="en-US"/>
        </w:rPr>
        <w:lastRenderedPageBreak/>
        <w:t>Приложение 6</w:t>
      </w:r>
    </w:p>
    <w:p w:rsidR="005900A0" w:rsidRPr="005900A0" w:rsidRDefault="005900A0" w:rsidP="005900A0">
      <w:pPr>
        <w:rPr>
          <w:rFonts w:ascii="Liberation Serif" w:eastAsia="Calibri" w:hAnsi="Liberation Serif"/>
          <w:sz w:val="28"/>
          <w:szCs w:val="28"/>
          <w:lang w:eastAsia="en-US"/>
        </w:rPr>
      </w:pPr>
      <w:r w:rsidRPr="005900A0">
        <w:rPr>
          <w:rFonts w:ascii="Liberation Serif" w:eastAsia="Calibri" w:hAnsi="Liberation Serif"/>
          <w:sz w:val="28"/>
          <w:szCs w:val="28"/>
          <w:lang w:eastAsia="en-US"/>
        </w:rPr>
        <w:t>к Порядку</w:t>
      </w:r>
    </w:p>
    <w:p w:rsidR="005900A0" w:rsidRPr="005900A0" w:rsidRDefault="005900A0" w:rsidP="005900A0">
      <w:pPr>
        <w:widowControl w:val="0"/>
        <w:autoSpaceDE w:val="0"/>
        <w:autoSpaceDN w:val="0"/>
        <w:jc w:val="center"/>
        <w:rPr>
          <w:rFonts w:ascii="Liberation Serif" w:hAnsi="Liberation Serif" w:cs="Liberation Serif"/>
          <w:sz w:val="28"/>
          <w:szCs w:val="28"/>
        </w:rPr>
      </w:pPr>
    </w:p>
    <w:p w:rsidR="005900A0" w:rsidRPr="005900A0" w:rsidRDefault="005900A0" w:rsidP="005900A0">
      <w:pPr>
        <w:widowControl w:val="0"/>
        <w:autoSpaceDE w:val="0"/>
        <w:autoSpaceDN w:val="0"/>
        <w:jc w:val="center"/>
        <w:rPr>
          <w:rFonts w:ascii="Liberation Serif" w:hAnsi="Liberation Serif" w:cs="Liberation Serif"/>
          <w:sz w:val="28"/>
          <w:szCs w:val="28"/>
        </w:rPr>
      </w:pPr>
      <w:bookmarkStart w:id="12" w:name="P677"/>
      <w:bookmarkEnd w:id="12"/>
      <w:r w:rsidRPr="005900A0">
        <w:rPr>
          <w:rFonts w:ascii="Liberation Serif" w:hAnsi="Liberation Serif" w:cs="Liberation Serif"/>
          <w:sz w:val="28"/>
          <w:szCs w:val="28"/>
        </w:rPr>
        <w:t>ОТЧЕТ *</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о достижении показателя результативности</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__________________________________________________</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(наименование получателя субсидий)</w:t>
      </w:r>
    </w:p>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за ____ квартал 20__ года</w:t>
      </w:r>
    </w:p>
    <w:p w:rsidR="005900A0" w:rsidRPr="005900A0" w:rsidRDefault="005900A0" w:rsidP="005900A0">
      <w:pPr>
        <w:widowControl w:val="0"/>
        <w:autoSpaceDE w:val="0"/>
        <w:autoSpaceDN w:val="0"/>
        <w:jc w:val="both"/>
        <w:rPr>
          <w:rFonts w:ascii="Liberation Serif" w:hAnsi="Liberation Serif" w:cs="Liberation Serif"/>
          <w:sz w:val="28"/>
          <w:szCs w:val="28"/>
        </w:rPr>
      </w:pPr>
    </w:p>
    <w:tbl>
      <w:tblPr>
        <w:tblStyle w:val="10"/>
        <w:tblW w:w="9493" w:type="dxa"/>
        <w:tblLayout w:type="fixed"/>
        <w:tblLook w:val="04A0" w:firstRow="1" w:lastRow="0" w:firstColumn="1" w:lastColumn="0" w:noHBand="0" w:noVBand="1"/>
      </w:tblPr>
      <w:tblGrid>
        <w:gridCol w:w="2778"/>
        <w:gridCol w:w="3357"/>
        <w:gridCol w:w="3358"/>
      </w:tblGrid>
      <w:tr w:rsidR="005900A0" w:rsidRPr="005900A0" w:rsidTr="00393824">
        <w:tc>
          <w:tcPr>
            <w:tcW w:w="2778" w:type="dxa"/>
            <w:vMerge w:val="restart"/>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Наименование показателя результативности</w:t>
            </w:r>
          </w:p>
        </w:tc>
        <w:tc>
          <w:tcPr>
            <w:tcW w:w="6715" w:type="dxa"/>
            <w:gridSpan w:val="2"/>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Исполнение целевого показателя результативности</w:t>
            </w:r>
          </w:p>
        </w:tc>
      </w:tr>
      <w:tr w:rsidR="005900A0" w:rsidRPr="005900A0" w:rsidTr="00393824">
        <w:tc>
          <w:tcPr>
            <w:tcW w:w="2778" w:type="dxa"/>
            <w:vMerge/>
          </w:tcPr>
          <w:p w:rsidR="005900A0" w:rsidRPr="005900A0" w:rsidRDefault="005900A0" w:rsidP="005900A0">
            <w:pPr>
              <w:rPr>
                <w:rFonts w:ascii="Liberation Serif" w:eastAsia="Calibri" w:hAnsi="Liberation Serif"/>
                <w:sz w:val="28"/>
                <w:szCs w:val="28"/>
                <w:lang w:eastAsia="en-US"/>
              </w:rPr>
            </w:pPr>
          </w:p>
        </w:tc>
        <w:tc>
          <w:tcPr>
            <w:tcW w:w="3357"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всего с начала года</w:t>
            </w:r>
          </w:p>
        </w:tc>
        <w:tc>
          <w:tcPr>
            <w:tcW w:w="3358"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в том числе за отчетный период</w:t>
            </w:r>
          </w:p>
        </w:tc>
      </w:tr>
      <w:tr w:rsidR="005900A0" w:rsidRPr="005900A0" w:rsidTr="00393824">
        <w:tc>
          <w:tcPr>
            <w:tcW w:w="2778"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1</w:t>
            </w:r>
          </w:p>
        </w:tc>
        <w:tc>
          <w:tcPr>
            <w:tcW w:w="3357"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2</w:t>
            </w:r>
          </w:p>
        </w:tc>
        <w:tc>
          <w:tcPr>
            <w:tcW w:w="3358" w:type="dxa"/>
          </w:tcPr>
          <w:p w:rsidR="005900A0" w:rsidRPr="005900A0" w:rsidRDefault="005900A0" w:rsidP="005900A0">
            <w:pPr>
              <w:widowControl w:val="0"/>
              <w:autoSpaceDE w:val="0"/>
              <w:autoSpaceDN w:val="0"/>
              <w:jc w:val="center"/>
              <w:rPr>
                <w:rFonts w:ascii="Liberation Serif" w:hAnsi="Liberation Serif" w:cs="Liberation Serif"/>
                <w:sz w:val="28"/>
                <w:szCs w:val="28"/>
              </w:rPr>
            </w:pPr>
            <w:r w:rsidRPr="005900A0">
              <w:rPr>
                <w:rFonts w:ascii="Liberation Serif" w:hAnsi="Liberation Serif" w:cs="Liberation Serif"/>
                <w:sz w:val="28"/>
                <w:szCs w:val="28"/>
              </w:rPr>
              <w:t>3</w:t>
            </w:r>
          </w:p>
        </w:tc>
      </w:tr>
      <w:tr w:rsidR="005900A0" w:rsidRPr="005900A0" w:rsidTr="00393824">
        <w:tc>
          <w:tcPr>
            <w:tcW w:w="2778"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3357"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3358" w:type="dxa"/>
          </w:tcPr>
          <w:p w:rsidR="005900A0" w:rsidRPr="005900A0" w:rsidRDefault="005900A0" w:rsidP="005900A0">
            <w:pPr>
              <w:widowControl w:val="0"/>
              <w:autoSpaceDE w:val="0"/>
              <w:autoSpaceDN w:val="0"/>
              <w:rPr>
                <w:rFonts w:ascii="Liberation Serif" w:hAnsi="Liberation Serif" w:cs="Liberation Serif"/>
                <w:sz w:val="28"/>
                <w:szCs w:val="28"/>
              </w:rPr>
            </w:pPr>
          </w:p>
        </w:tc>
      </w:tr>
      <w:tr w:rsidR="005900A0" w:rsidRPr="005900A0" w:rsidTr="00393824">
        <w:tc>
          <w:tcPr>
            <w:tcW w:w="2778"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3357" w:type="dxa"/>
          </w:tcPr>
          <w:p w:rsidR="005900A0" w:rsidRPr="005900A0" w:rsidRDefault="005900A0" w:rsidP="005900A0">
            <w:pPr>
              <w:widowControl w:val="0"/>
              <w:autoSpaceDE w:val="0"/>
              <w:autoSpaceDN w:val="0"/>
              <w:rPr>
                <w:rFonts w:ascii="Liberation Serif" w:hAnsi="Liberation Serif" w:cs="Liberation Serif"/>
                <w:sz w:val="28"/>
                <w:szCs w:val="28"/>
              </w:rPr>
            </w:pPr>
          </w:p>
        </w:tc>
        <w:tc>
          <w:tcPr>
            <w:tcW w:w="3358" w:type="dxa"/>
          </w:tcPr>
          <w:p w:rsidR="005900A0" w:rsidRPr="005900A0" w:rsidRDefault="005900A0" w:rsidP="005900A0">
            <w:pPr>
              <w:widowControl w:val="0"/>
              <w:autoSpaceDE w:val="0"/>
              <w:autoSpaceDN w:val="0"/>
              <w:rPr>
                <w:rFonts w:ascii="Liberation Serif" w:hAnsi="Liberation Serif" w:cs="Liberation Serif"/>
                <w:sz w:val="28"/>
                <w:szCs w:val="28"/>
              </w:rPr>
            </w:pPr>
          </w:p>
        </w:tc>
      </w:tr>
    </w:tbl>
    <w:p w:rsidR="005900A0" w:rsidRPr="005900A0" w:rsidRDefault="005900A0" w:rsidP="005900A0">
      <w:pPr>
        <w:widowControl w:val="0"/>
        <w:autoSpaceDE w:val="0"/>
        <w:autoSpaceDN w:val="0"/>
        <w:jc w:val="both"/>
        <w:rPr>
          <w:rFonts w:ascii="Liberation Serif" w:hAnsi="Liberation Serif" w:cs="Liberation Serif"/>
          <w:sz w:val="28"/>
          <w:szCs w:val="28"/>
        </w:rPr>
      </w:pPr>
    </w:p>
    <w:p w:rsidR="005900A0" w:rsidRPr="005900A0" w:rsidRDefault="005900A0" w:rsidP="005900A0">
      <w:pPr>
        <w:widowControl w:val="0"/>
        <w:autoSpaceDE w:val="0"/>
        <w:autoSpaceDN w:val="0"/>
        <w:jc w:val="both"/>
        <w:rPr>
          <w:rFonts w:ascii="Liberation Serif" w:hAnsi="Liberation Serif" w:cs="Liberation Serif"/>
          <w:sz w:val="28"/>
          <w:szCs w:val="28"/>
        </w:rPr>
      </w:pPr>
      <w:r w:rsidRPr="005900A0">
        <w:rPr>
          <w:rFonts w:ascii="Liberation Serif" w:hAnsi="Liberation Serif" w:cs="Liberation Serif"/>
          <w:sz w:val="28"/>
          <w:szCs w:val="28"/>
        </w:rPr>
        <w:t>* Представляется ежеквартально не позднее 10 числа месяца, следующего за отчетным кварталом</w:t>
      </w:r>
    </w:p>
    <w:p w:rsidR="005900A0" w:rsidRPr="005900A0" w:rsidRDefault="005900A0" w:rsidP="005900A0">
      <w:pPr>
        <w:widowControl w:val="0"/>
        <w:autoSpaceDE w:val="0"/>
        <w:autoSpaceDN w:val="0"/>
        <w:jc w:val="both"/>
        <w:rPr>
          <w:rFonts w:ascii="Liberation Serif" w:hAnsi="Liberation Serif" w:cs="Liberation Serif"/>
          <w:sz w:val="28"/>
          <w:szCs w:val="28"/>
        </w:rPr>
      </w:pPr>
    </w:p>
    <w:p w:rsidR="005900A0" w:rsidRPr="005900A0" w:rsidRDefault="005900A0" w:rsidP="005900A0">
      <w:pPr>
        <w:widowControl w:val="0"/>
        <w:autoSpaceDE w:val="0"/>
        <w:autoSpaceDN w:val="0"/>
        <w:jc w:val="both"/>
        <w:rPr>
          <w:rFonts w:ascii="Liberation Serif" w:hAnsi="Liberation Serif"/>
          <w:sz w:val="28"/>
          <w:szCs w:val="28"/>
        </w:rPr>
      </w:pPr>
      <w:r w:rsidRPr="005900A0">
        <w:rPr>
          <w:rFonts w:ascii="Liberation Serif" w:hAnsi="Liberation Serif"/>
          <w:sz w:val="28"/>
          <w:szCs w:val="28"/>
        </w:rPr>
        <w:t>Руководитель ______________ _______________________________</w:t>
      </w:r>
    </w:p>
    <w:p w:rsidR="005900A0" w:rsidRPr="005900A0" w:rsidRDefault="005900A0" w:rsidP="005900A0">
      <w:pPr>
        <w:widowControl w:val="0"/>
        <w:autoSpaceDE w:val="0"/>
        <w:autoSpaceDN w:val="0"/>
        <w:jc w:val="both"/>
        <w:rPr>
          <w:rFonts w:ascii="Liberation Serif" w:hAnsi="Liberation Serif"/>
          <w:sz w:val="20"/>
          <w:szCs w:val="20"/>
        </w:rPr>
      </w:pPr>
      <w:r w:rsidRPr="005900A0">
        <w:rPr>
          <w:rFonts w:ascii="Liberation Serif" w:hAnsi="Liberation Serif"/>
          <w:sz w:val="20"/>
          <w:szCs w:val="20"/>
        </w:rPr>
        <w:t xml:space="preserve">                    (подпись)                             (расшифровка подписи)</w:t>
      </w:r>
    </w:p>
    <w:p w:rsidR="005900A0" w:rsidRPr="005900A0" w:rsidRDefault="005900A0" w:rsidP="005900A0">
      <w:pPr>
        <w:widowControl w:val="0"/>
        <w:autoSpaceDE w:val="0"/>
        <w:autoSpaceDN w:val="0"/>
        <w:jc w:val="both"/>
        <w:rPr>
          <w:rFonts w:ascii="Liberation Serif" w:hAnsi="Liberation Serif"/>
          <w:sz w:val="20"/>
          <w:szCs w:val="20"/>
        </w:rPr>
      </w:pPr>
    </w:p>
    <w:p w:rsidR="005900A0" w:rsidRPr="005900A0" w:rsidRDefault="005900A0" w:rsidP="005900A0">
      <w:pPr>
        <w:widowControl w:val="0"/>
        <w:autoSpaceDE w:val="0"/>
        <w:autoSpaceDN w:val="0"/>
        <w:rPr>
          <w:rFonts w:ascii="Liberation Serif" w:hAnsi="Liberation Serif" w:cs="Liberation Serif"/>
          <w:sz w:val="28"/>
          <w:szCs w:val="28"/>
        </w:rPr>
      </w:pPr>
      <w:r w:rsidRPr="005900A0">
        <w:rPr>
          <w:rFonts w:ascii="Liberation Serif" w:hAnsi="Liberation Serif" w:cs="Liberation Serif"/>
        </w:rPr>
        <w:t>М.П</w:t>
      </w:r>
      <w:r w:rsidRPr="005900A0">
        <w:rPr>
          <w:rFonts w:ascii="Liberation Serif" w:hAnsi="Liberation Serif" w:cs="Liberation Serif"/>
          <w:sz w:val="28"/>
          <w:szCs w:val="28"/>
        </w:rPr>
        <w:t xml:space="preserve">. </w:t>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r>
      <w:r w:rsidRPr="005900A0">
        <w:rPr>
          <w:rFonts w:ascii="Liberation Serif" w:hAnsi="Liberation Serif" w:cs="Liberation Serif"/>
          <w:sz w:val="28"/>
          <w:szCs w:val="28"/>
        </w:rPr>
        <w:tab/>
        <w:t>Дата</w:t>
      </w:r>
    </w:p>
    <w:p w:rsidR="005900A0" w:rsidRPr="005900A0" w:rsidRDefault="005900A0" w:rsidP="005900A0">
      <w:pPr>
        <w:widowControl w:val="0"/>
        <w:autoSpaceDE w:val="0"/>
        <w:autoSpaceDN w:val="0"/>
        <w:jc w:val="both"/>
        <w:rPr>
          <w:rFonts w:ascii="Liberation Serif" w:hAnsi="Liberation Serif" w:cs="Liberation Serif"/>
          <w:sz w:val="28"/>
          <w:szCs w:val="28"/>
        </w:rPr>
      </w:pPr>
    </w:p>
    <w:p w:rsidR="005900A0" w:rsidRPr="005900A0" w:rsidRDefault="005900A0" w:rsidP="005900A0">
      <w:pPr>
        <w:rPr>
          <w:rFonts w:ascii="Liberation Serif" w:hAnsi="Liberation Serif"/>
          <w:sz w:val="28"/>
          <w:szCs w:val="28"/>
        </w:rPr>
      </w:pPr>
    </w:p>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Default="005900A0"/>
    <w:p w:rsidR="005900A0" w:rsidRPr="005900A0" w:rsidRDefault="005900A0" w:rsidP="005900A0">
      <w:pPr>
        <w:ind w:left="5103"/>
        <w:rPr>
          <w:rFonts w:ascii="Liberation Serif" w:hAnsi="Liberation Serif" w:cs="Liberation Serif"/>
          <w:sz w:val="28"/>
          <w:szCs w:val="28"/>
        </w:rPr>
      </w:pPr>
      <w:r w:rsidRPr="005900A0">
        <w:rPr>
          <w:rFonts w:ascii="Liberation Serif" w:hAnsi="Liberation Serif" w:cs="Liberation Serif"/>
          <w:sz w:val="28"/>
          <w:szCs w:val="28"/>
        </w:rPr>
        <w:lastRenderedPageBreak/>
        <w:t>УТВЕРЖДЕН</w:t>
      </w:r>
    </w:p>
    <w:p w:rsidR="005900A0" w:rsidRPr="005900A0" w:rsidRDefault="005900A0" w:rsidP="005900A0">
      <w:pPr>
        <w:ind w:left="5103"/>
        <w:rPr>
          <w:rFonts w:ascii="Liberation Serif" w:hAnsi="Liberation Serif" w:cs="Liberation Serif"/>
          <w:sz w:val="28"/>
          <w:szCs w:val="28"/>
        </w:rPr>
      </w:pPr>
      <w:r w:rsidRPr="005900A0">
        <w:rPr>
          <w:rFonts w:ascii="Liberation Serif" w:hAnsi="Liberation Serif" w:cs="Liberation Serif"/>
          <w:sz w:val="28"/>
          <w:szCs w:val="28"/>
        </w:rPr>
        <w:t>постановлением администрации</w:t>
      </w:r>
    </w:p>
    <w:p w:rsidR="005900A0" w:rsidRPr="005900A0" w:rsidRDefault="005900A0" w:rsidP="005900A0">
      <w:pPr>
        <w:ind w:left="5103"/>
        <w:rPr>
          <w:rFonts w:ascii="Liberation Serif" w:hAnsi="Liberation Serif" w:cs="Liberation Serif"/>
          <w:sz w:val="28"/>
          <w:szCs w:val="28"/>
        </w:rPr>
      </w:pPr>
      <w:r w:rsidRPr="005900A0">
        <w:rPr>
          <w:rFonts w:ascii="Liberation Serif" w:hAnsi="Liberation Serif" w:cs="Liberation Serif"/>
          <w:sz w:val="28"/>
          <w:szCs w:val="28"/>
        </w:rPr>
        <w:t>городского округа Верхняя Пышма</w:t>
      </w:r>
    </w:p>
    <w:p w:rsidR="005900A0" w:rsidRPr="005900A0" w:rsidRDefault="005900A0" w:rsidP="005900A0">
      <w:pPr>
        <w:ind w:left="5103"/>
        <w:rPr>
          <w:rFonts w:ascii="Liberation Serif" w:hAnsi="Liberation Serif" w:cs="Liberation Serif"/>
          <w:sz w:val="28"/>
          <w:szCs w:val="28"/>
        </w:rPr>
      </w:pPr>
      <w:r w:rsidRPr="005900A0">
        <w:rPr>
          <w:rFonts w:ascii="Liberation Serif" w:hAnsi="Liberation Serif" w:cs="Liberation Serif"/>
          <w:sz w:val="28"/>
          <w:szCs w:val="28"/>
        </w:rPr>
        <w:t>от __________________ № _______</w:t>
      </w:r>
    </w:p>
    <w:p w:rsidR="005900A0" w:rsidRPr="005900A0" w:rsidRDefault="005900A0" w:rsidP="005900A0">
      <w:pPr>
        <w:ind w:left="5103"/>
        <w:rPr>
          <w:rFonts w:ascii="Liberation Serif" w:hAnsi="Liberation Serif" w:cs="Liberation Serif"/>
          <w:sz w:val="28"/>
          <w:szCs w:val="28"/>
        </w:rPr>
      </w:pPr>
    </w:p>
    <w:p w:rsidR="005900A0" w:rsidRPr="005900A0" w:rsidRDefault="005900A0" w:rsidP="005900A0">
      <w:pPr>
        <w:widowControl w:val="0"/>
        <w:autoSpaceDE w:val="0"/>
        <w:autoSpaceDN w:val="0"/>
        <w:ind w:firstLine="567"/>
        <w:jc w:val="center"/>
        <w:rPr>
          <w:rFonts w:ascii="Liberation Serif" w:hAnsi="Liberation Serif"/>
          <w:b/>
          <w:sz w:val="28"/>
          <w:szCs w:val="28"/>
        </w:rPr>
      </w:pPr>
      <w:r w:rsidRPr="005900A0">
        <w:rPr>
          <w:rFonts w:ascii="Liberation Serif" w:hAnsi="Liberation Serif"/>
          <w:b/>
          <w:sz w:val="28"/>
          <w:szCs w:val="28"/>
        </w:rPr>
        <w:t>СОСТАВ</w:t>
      </w:r>
    </w:p>
    <w:p w:rsidR="005900A0" w:rsidRPr="005900A0" w:rsidRDefault="005900A0" w:rsidP="005900A0">
      <w:pPr>
        <w:widowControl w:val="0"/>
        <w:autoSpaceDE w:val="0"/>
        <w:autoSpaceDN w:val="0"/>
        <w:ind w:firstLine="567"/>
        <w:jc w:val="center"/>
        <w:rPr>
          <w:rFonts w:ascii="Liberation Serif" w:hAnsi="Liberation Serif"/>
          <w:b/>
          <w:sz w:val="28"/>
          <w:szCs w:val="28"/>
        </w:rPr>
      </w:pPr>
      <w:r w:rsidRPr="005900A0">
        <w:rPr>
          <w:rFonts w:ascii="Liberation Serif" w:hAnsi="Liberation Serif"/>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5900A0" w:rsidRPr="005900A0" w:rsidRDefault="005900A0" w:rsidP="005900A0">
      <w:pPr>
        <w:widowControl w:val="0"/>
        <w:autoSpaceDE w:val="0"/>
        <w:autoSpaceDN w:val="0"/>
        <w:ind w:firstLine="567"/>
        <w:jc w:val="center"/>
        <w:rPr>
          <w:rFonts w:ascii="Liberation Serif" w:hAnsi="Liberation Serif"/>
          <w:b/>
          <w:sz w:val="28"/>
          <w:szCs w:val="28"/>
        </w:rPr>
      </w:pPr>
    </w:p>
    <w:tbl>
      <w:tblPr>
        <w:tblW w:w="9606" w:type="dxa"/>
        <w:tblLook w:val="04A0" w:firstRow="1" w:lastRow="0" w:firstColumn="1" w:lastColumn="0" w:noHBand="0" w:noVBand="1"/>
      </w:tblPr>
      <w:tblGrid>
        <w:gridCol w:w="2320"/>
        <w:gridCol w:w="310"/>
        <w:gridCol w:w="6976"/>
      </w:tblGrid>
      <w:tr w:rsidR="005900A0" w:rsidRPr="005900A0" w:rsidTr="00393824">
        <w:tc>
          <w:tcPr>
            <w:tcW w:w="232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Выгодский П.Я.</w:t>
            </w:r>
          </w:p>
        </w:tc>
        <w:tc>
          <w:tcPr>
            <w:tcW w:w="31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w:t>
            </w: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заместитель главы администрации городского округа Верхняя Пышма по социальным вопросам, председатель комиссии;</w:t>
            </w:r>
          </w:p>
        </w:tc>
      </w:tr>
      <w:tr w:rsidR="005900A0" w:rsidRPr="005900A0" w:rsidTr="00393824">
        <w:tc>
          <w:tcPr>
            <w:tcW w:w="232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Ряжкина М.С.</w:t>
            </w:r>
          </w:p>
        </w:tc>
        <w:tc>
          <w:tcPr>
            <w:tcW w:w="31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w:t>
            </w: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заместитель главы администрации городского округа Верхняя Пышма по экономике, заместитель председателя комитета;</w:t>
            </w:r>
          </w:p>
        </w:tc>
      </w:tr>
      <w:tr w:rsidR="005900A0" w:rsidRPr="005900A0" w:rsidTr="00393824">
        <w:tc>
          <w:tcPr>
            <w:tcW w:w="232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Мосунова О.В.</w:t>
            </w:r>
          </w:p>
        </w:tc>
        <w:tc>
          <w:tcPr>
            <w:tcW w:w="31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w:t>
            </w: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начальник Финансового управления администрации городского округа Верхняя Пышма;</w:t>
            </w:r>
          </w:p>
        </w:tc>
      </w:tr>
      <w:tr w:rsidR="005900A0" w:rsidRPr="005900A0" w:rsidTr="00393824">
        <w:tc>
          <w:tcPr>
            <w:tcW w:w="232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Осокина Н.А.</w:t>
            </w:r>
          </w:p>
        </w:tc>
        <w:tc>
          <w:tcPr>
            <w:tcW w:w="31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w:t>
            </w: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начальник отдела социальной политики администрации городского округа Верхняя Пышма;</w:t>
            </w:r>
          </w:p>
        </w:tc>
      </w:tr>
      <w:tr w:rsidR="005900A0" w:rsidRPr="005900A0" w:rsidTr="00393824">
        <w:trPr>
          <w:trHeight w:val="418"/>
        </w:trPr>
        <w:tc>
          <w:tcPr>
            <w:tcW w:w="2320" w:type="dxa"/>
            <w:shd w:val="clear" w:color="auto" w:fill="auto"/>
          </w:tcPr>
          <w:p w:rsidR="005900A0" w:rsidRPr="005900A0" w:rsidRDefault="005900A0" w:rsidP="005900A0">
            <w:pPr>
              <w:rPr>
                <w:rFonts w:ascii="Liberation Serif" w:hAnsi="Liberation Serif" w:cs="Liberation Serif"/>
                <w:sz w:val="28"/>
                <w:szCs w:val="28"/>
              </w:rPr>
            </w:pPr>
            <w:proofErr w:type="spellStart"/>
            <w:r w:rsidRPr="005900A0">
              <w:rPr>
                <w:rFonts w:ascii="Liberation Serif" w:hAnsi="Liberation Serif" w:cs="Liberation Serif"/>
                <w:sz w:val="28"/>
                <w:szCs w:val="28"/>
              </w:rPr>
              <w:t>Суманеева</w:t>
            </w:r>
            <w:proofErr w:type="spellEnd"/>
            <w:r w:rsidRPr="005900A0">
              <w:rPr>
                <w:rFonts w:ascii="Liberation Serif" w:hAnsi="Liberation Serif" w:cs="Liberation Serif"/>
                <w:sz w:val="28"/>
                <w:szCs w:val="28"/>
              </w:rPr>
              <w:t xml:space="preserve"> Т.В.</w:t>
            </w:r>
          </w:p>
        </w:tc>
        <w:tc>
          <w:tcPr>
            <w:tcW w:w="310" w:type="dxa"/>
            <w:shd w:val="clear" w:color="auto" w:fill="auto"/>
          </w:tcPr>
          <w:p w:rsidR="005900A0" w:rsidRPr="005900A0" w:rsidRDefault="005900A0" w:rsidP="005900A0">
            <w:pPr>
              <w:rPr>
                <w:rFonts w:ascii="Liberation Serif" w:hAnsi="Liberation Serif" w:cs="Liberation Serif"/>
                <w:sz w:val="28"/>
                <w:szCs w:val="28"/>
              </w:rPr>
            </w:pP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ведущий специалист отдела социальной политики администрации городского округа Верхняя Пышма, секретарь комиссии;</w:t>
            </w:r>
          </w:p>
        </w:tc>
      </w:tr>
      <w:tr w:rsidR="005900A0" w:rsidRPr="005900A0" w:rsidTr="00393824">
        <w:trPr>
          <w:trHeight w:val="418"/>
        </w:trPr>
        <w:tc>
          <w:tcPr>
            <w:tcW w:w="232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Санникова В.В.</w:t>
            </w:r>
          </w:p>
        </w:tc>
        <w:tc>
          <w:tcPr>
            <w:tcW w:w="310"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w:t>
            </w:r>
          </w:p>
        </w:tc>
        <w:tc>
          <w:tcPr>
            <w:tcW w:w="6976" w:type="dxa"/>
            <w:shd w:val="clear" w:color="auto" w:fill="auto"/>
          </w:tcPr>
          <w:p w:rsidR="005900A0" w:rsidRPr="005900A0" w:rsidRDefault="005900A0" w:rsidP="005900A0">
            <w:pPr>
              <w:rPr>
                <w:rFonts w:ascii="Liberation Serif" w:hAnsi="Liberation Serif" w:cs="Liberation Serif"/>
                <w:sz w:val="28"/>
                <w:szCs w:val="28"/>
              </w:rPr>
            </w:pPr>
            <w:r w:rsidRPr="005900A0">
              <w:rPr>
                <w:rFonts w:ascii="Liberation Serif" w:hAnsi="Liberation Serif" w:cs="Liberation Serif"/>
                <w:sz w:val="28"/>
                <w:szCs w:val="28"/>
              </w:rPr>
              <w:t>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по городу Верхняя Пышма и Среднеуральск (по согласованию)</w:t>
            </w:r>
          </w:p>
        </w:tc>
      </w:tr>
    </w:tbl>
    <w:p w:rsidR="005900A0" w:rsidRPr="005900A0" w:rsidRDefault="005900A0" w:rsidP="005900A0">
      <w:pPr>
        <w:rPr>
          <w:rFonts w:ascii="Liberation Serif" w:hAnsi="Liberation Serif" w:cs="Liberation Serif"/>
          <w:sz w:val="28"/>
          <w:szCs w:val="28"/>
          <w:highlight w:val="yellow"/>
        </w:rPr>
      </w:pPr>
    </w:p>
    <w:p w:rsidR="005900A0" w:rsidRPr="005900A0" w:rsidRDefault="005900A0" w:rsidP="005900A0">
      <w:pPr>
        <w:spacing w:after="160" w:line="259" w:lineRule="auto"/>
        <w:rPr>
          <w:rFonts w:ascii="Liberation Serif" w:eastAsia="Calibri" w:hAnsi="Liberation Serif"/>
          <w:sz w:val="22"/>
          <w:szCs w:val="22"/>
          <w:lang w:eastAsia="en-US"/>
        </w:rPr>
      </w:pPr>
    </w:p>
    <w:p w:rsidR="005900A0" w:rsidRDefault="005900A0"/>
    <w:sectPr w:rsidR="005900A0">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7C" w:rsidRDefault="00385F7C" w:rsidP="005900A0">
      <w:r>
        <w:separator/>
      </w:r>
    </w:p>
  </w:endnote>
  <w:endnote w:type="continuationSeparator" w:id="0">
    <w:p w:rsidR="00385F7C" w:rsidRDefault="00385F7C" w:rsidP="0059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7C" w:rsidRDefault="00385F7C" w:rsidP="005900A0">
      <w:r>
        <w:separator/>
      </w:r>
    </w:p>
  </w:footnote>
  <w:footnote w:type="continuationSeparator" w:id="0">
    <w:p w:rsidR="00385F7C" w:rsidRDefault="00385F7C" w:rsidP="0059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A0" w:rsidRDefault="005900A0">
    <w:pPr>
      <w:pStyle w:val="a3"/>
    </w:pPr>
  </w:p>
  <w:p w:rsidR="005900A0" w:rsidRDefault="005900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156"/>
    <w:multiLevelType w:val="hybridMultilevel"/>
    <w:tmpl w:val="9A289BF2"/>
    <w:lvl w:ilvl="0" w:tplc="A43C2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C0D5A"/>
    <w:multiLevelType w:val="hybridMultilevel"/>
    <w:tmpl w:val="08003526"/>
    <w:lvl w:ilvl="0" w:tplc="D48A4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0C3094"/>
    <w:multiLevelType w:val="hybridMultilevel"/>
    <w:tmpl w:val="7A323D4C"/>
    <w:lvl w:ilvl="0" w:tplc="6CB49BB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A320241"/>
    <w:multiLevelType w:val="hybridMultilevel"/>
    <w:tmpl w:val="C01CA888"/>
    <w:lvl w:ilvl="0" w:tplc="738C3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CB5311C"/>
    <w:multiLevelType w:val="hybridMultilevel"/>
    <w:tmpl w:val="7A22EF36"/>
    <w:lvl w:ilvl="0" w:tplc="FD3A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4B75193"/>
    <w:multiLevelType w:val="hybridMultilevel"/>
    <w:tmpl w:val="BA549D76"/>
    <w:lvl w:ilvl="0" w:tplc="FE942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A0"/>
    <w:rsid w:val="00385F7C"/>
    <w:rsid w:val="003E3F8D"/>
    <w:rsid w:val="005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0A0"/>
    <w:pPr>
      <w:tabs>
        <w:tab w:val="center" w:pos="4677"/>
        <w:tab w:val="right" w:pos="9355"/>
      </w:tabs>
    </w:pPr>
  </w:style>
  <w:style w:type="character" w:customStyle="1" w:styleId="a4">
    <w:name w:val="Верхний колонтитул Знак"/>
    <w:basedOn w:val="a0"/>
    <w:link w:val="a3"/>
    <w:uiPriority w:val="99"/>
    <w:rsid w:val="005900A0"/>
  </w:style>
  <w:style w:type="paragraph" w:styleId="a5">
    <w:name w:val="footer"/>
    <w:basedOn w:val="a"/>
    <w:link w:val="a6"/>
    <w:uiPriority w:val="99"/>
    <w:unhideWhenUsed/>
    <w:rsid w:val="005900A0"/>
    <w:pPr>
      <w:tabs>
        <w:tab w:val="center" w:pos="4677"/>
        <w:tab w:val="right" w:pos="9355"/>
      </w:tabs>
    </w:pPr>
  </w:style>
  <w:style w:type="character" w:customStyle="1" w:styleId="a6">
    <w:name w:val="Нижний колонтитул Знак"/>
    <w:basedOn w:val="a0"/>
    <w:link w:val="a5"/>
    <w:uiPriority w:val="99"/>
    <w:rsid w:val="005900A0"/>
  </w:style>
  <w:style w:type="paragraph" w:styleId="a7">
    <w:name w:val="Balloon Text"/>
    <w:basedOn w:val="a"/>
    <w:link w:val="a8"/>
    <w:uiPriority w:val="99"/>
    <w:semiHidden/>
    <w:unhideWhenUsed/>
    <w:rsid w:val="005900A0"/>
    <w:rPr>
      <w:rFonts w:ascii="Tahoma" w:hAnsi="Tahoma" w:cs="Tahoma"/>
      <w:sz w:val="16"/>
      <w:szCs w:val="16"/>
    </w:rPr>
  </w:style>
  <w:style w:type="character" w:customStyle="1" w:styleId="a8">
    <w:name w:val="Текст выноски Знак"/>
    <w:basedOn w:val="a0"/>
    <w:link w:val="a7"/>
    <w:uiPriority w:val="99"/>
    <w:semiHidden/>
    <w:rsid w:val="005900A0"/>
    <w:rPr>
      <w:rFonts w:ascii="Tahoma" w:hAnsi="Tahoma" w:cs="Tahoma"/>
      <w:sz w:val="16"/>
      <w:szCs w:val="16"/>
    </w:rPr>
  </w:style>
  <w:style w:type="paragraph" w:customStyle="1" w:styleId="ConsNormal">
    <w:name w:val="ConsNormal"/>
    <w:rsid w:val="005900A0"/>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5900A0"/>
  </w:style>
  <w:style w:type="paragraph" w:customStyle="1" w:styleId="ConsPlusNormal">
    <w:name w:val="ConsPlusNormal"/>
    <w:rsid w:val="005900A0"/>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Nonformat">
    <w:name w:val="ConsPlusNonformat"/>
    <w:rsid w:val="005900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00A0"/>
    <w:pPr>
      <w:widowControl w:val="0"/>
      <w:autoSpaceDE w:val="0"/>
      <w:autoSpaceDN w:val="0"/>
      <w:spacing w:after="0" w:line="240" w:lineRule="auto"/>
    </w:pPr>
    <w:rPr>
      <w:rFonts w:ascii="Liberation Serif" w:eastAsia="Times New Roman" w:hAnsi="Liberation Serif" w:cs="Liberation Serif"/>
      <w:b/>
      <w:szCs w:val="20"/>
      <w:lang w:eastAsia="ru-RU"/>
    </w:rPr>
  </w:style>
  <w:style w:type="paragraph" w:customStyle="1" w:styleId="ConsPlusCell">
    <w:name w:val="ConsPlusCell"/>
    <w:rsid w:val="005900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00A0"/>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TitlePage">
    <w:name w:val="ConsPlusTitlePage"/>
    <w:rsid w:val="005900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00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00A0"/>
    <w:pPr>
      <w:widowControl w:val="0"/>
      <w:autoSpaceDE w:val="0"/>
      <w:autoSpaceDN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9"/>
    <w:uiPriority w:val="39"/>
    <w:rsid w:val="005900A0"/>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59"/>
    <w:rsid w:val="005900A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a"/>
    <w:uiPriority w:val="34"/>
    <w:qFormat/>
    <w:rsid w:val="005900A0"/>
    <w:pPr>
      <w:spacing w:after="160" w:line="259" w:lineRule="auto"/>
      <w:ind w:left="720"/>
      <w:contextualSpacing/>
    </w:pPr>
    <w:rPr>
      <w:rFonts w:ascii="Liberation Serif" w:eastAsia="Calibri" w:hAnsi="Liberation Serif"/>
      <w:sz w:val="22"/>
      <w:szCs w:val="22"/>
      <w:lang w:eastAsia="en-US"/>
    </w:rPr>
  </w:style>
  <w:style w:type="character" w:customStyle="1" w:styleId="13">
    <w:name w:val="Гиперссылка1"/>
    <w:basedOn w:val="a0"/>
    <w:uiPriority w:val="99"/>
    <w:unhideWhenUsed/>
    <w:rsid w:val="005900A0"/>
    <w:rPr>
      <w:color w:val="0563C1"/>
      <w:u w:val="single"/>
    </w:rPr>
  </w:style>
  <w:style w:type="table" w:styleId="a9">
    <w:name w:val="Table Grid"/>
    <w:basedOn w:val="a1"/>
    <w:uiPriority w:val="59"/>
    <w:rsid w:val="0059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00A0"/>
    <w:pPr>
      <w:ind w:left="720"/>
      <w:contextualSpacing/>
    </w:pPr>
  </w:style>
  <w:style w:type="character" w:styleId="ab">
    <w:name w:val="Hyperlink"/>
    <w:basedOn w:val="a0"/>
    <w:uiPriority w:val="99"/>
    <w:semiHidden/>
    <w:unhideWhenUsed/>
    <w:rsid w:val="00590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0A0"/>
    <w:pPr>
      <w:tabs>
        <w:tab w:val="center" w:pos="4677"/>
        <w:tab w:val="right" w:pos="9355"/>
      </w:tabs>
    </w:pPr>
  </w:style>
  <w:style w:type="character" w:customStyle="1" w:styleId="a4">
    <w:name w:val="Верхний колонтитул Знак"/>
    <w:basedOn w:val="a0"/>
    <w:link w:val="a3"/>
    <w:uiPriority w:val="99"/>
    <w:rsid w:val="005900A0"/>
  </w:style>
  <w:style w:type="paragraph" w:styleId="a5">
    <w:name w:val="footer"/>
    <w:basedOn w:val="a"/>
    <w:link w:val="a6"/>
    <w:uiPriority w:val="99"/>
    <w:unhideWhenUsed/>
    <w:rsid w:val="005900A0"/>
    <w:pPr>
      <w:tabs>
        <w:tab w:val="center" w:pos="4677"/>
        <w:tab w:val="right" w:pos="9355"/>
      </w:tabs>
    </w:pPr>
  </w:style>
  <w:style w:type="character" w:customStyle="1" w:styleId="a6">
    <w:name w:val="Нижний колонтитул Знак"/>
    <w:basedOn w:val="a0"/>
    <w:link w:val="a5"/>
    <w:uiPriority w:val="99"/>
    <w:rsid w:val="005900A0"/>
  </w:style>
  <w:style w:type="paragraph" w:styleId="a7">
    <w:name w:val="Balloon Text"/>
    <w:basedOn w:val="a"/>
    <w:link w:val="a8"/>
    <w:uiPriority w:val="99"/>
    <w:semiHidden/>
    <w:unhideWhenUsed/>
    <w:rsid w:val="005900A0"/>
    <w:rPr>
      <w:rFonts w:ascii="Tahoma" w:hAnsi="Tahoma" w:cs="Tahoma"/>
      <w:sz w:val="16"/>
      <w:szCs w:val="16"/>
    </w:rPr>
  </w:style>
  <w:style w:type="character" w:customStyle="1" w:styleId="a8">
    <w:name w:val="Текст выноски Знак"/>
    <w:basedOn w:val="a0"/>
    <w:link w:val="a7"/>
    <w:uiPriority w:val="99"/>
    <w:semiHidden/>
    <w:rsid w:val="005900A0"/>
    <w:rPr>
      <w:rFonts w:ascii="Tahoma" w:hAnsi="Tahoma" w:cs="Tahoma"/>
      <w:sz w:val="16"/>
      <w:szCs w:val="16"/>
    </w:rPr>
  </w:style>
  <w:style w:type="paragraph" w:customStyle="1" w:styleId="ConsNormal">
    <w:name w:val="ConsNormal"/>
    <w:rsid w:val="005900A0"/>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5900A0"/>
  </w:style>
  <w:style w:type="paragraph" w:customStyle="1" w:styleId="ConsPlusNormal">
    <w:name w:val="ConsPlusNormal"/>
    <w:rsid w:val="005900A0"/>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Nonformat">
    <w:name w:val="ConsPlusNonformat"/>
    <w:rsid w:val="005900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00A0"/>
    <w:pPr>
      <w:widowControl w:val="0"/>
      <w:autoSpaceDE w:val="0"/>
      <w:autoSpaceDN w:val="0"/>
      <w:spacing w:after="0" w:line="240" w:lineRule="auto"/>
    </w:pPr>
    <w:rPr>
      <w:rFonts w:ascii="Liberation Serif" w:eastAsia="Times New Roman" w:hAnsi="Liberation Serif" w:cs="Liberation Serif"/>
      <w:b/>
      <w:szCs w:val="20"/>
      <w:lang w:eastAsia="ru-RU"/>
    </w:rPr>
  </w:style>
  <w:style w:type="paragraph" w:customStyle="1" w:styleId="ConsPlusCell">
    <w:name w:val="ConsPlusCell"/>
    <w:rsid w:val="005900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00A0"/>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TitlePage">
    <w:name w:val="ConsPlusTitlePage"/>
    <w:rsid w:val="005900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00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00A0"/>
    <w:pPr>
      <w:widowControl w:val="0"/>
      <w:autoSpaceDE w:val="0"/>
      <w:autoSpaceDN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9"/>
    <w:uiPriority w:val="39"/>
    <w:rsid w:val="005900A0"/>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59"/>
    <w:rsid w:val="005900A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a"/>
    <w:uiPriority w:val="34"/>
    <w:qFormat/>
    <w:rsid w:val="005900A0"/>
    <w:pPr>
      <w:spacing w:after="160" w:line="259" w:lineRule="auto"/>
      <w:ind w:left="720"/>
      <w:contextualSpacing/>
    </w:pPr>
    <w:rPr>
      <w:rFonts w:ascii="Liberation Serif" w:eastAsia="Calibri" w:hAnsi="Liberation Serif"/>
      <w:sz w:val="22"/>
      <w:szCs w:val="22"/>
      <w:lang w:eastAsia="en-US"/>
    </w:rPr>
  </w:style>
  <w:style w:type="character" w:customStyle="1" w:styleId="13">
    <w:name w:val="Гиперссылка1"/>
    <w:basedOn w:val="a0"/>
    <w:uiPriority w:val="99"/>
    <w:unhideWhenUsed/>
    <w:rsid w:val="005900A0"/>
    <w:rPr>
      <w:color w:val="0563C1"/>
      <w:u w:val="single"/>
    </w:rPr>
  </w:style>
  <w:style w:type="table" w:styleId="a9">
    <w:name w:val="Table Grid"/>
    <w:basedOn w:val="a1"/>
    <w:uiPriority w:val="59"/>
    <w:rsid w:val="0059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00A0"/>
    <w:pPr>
      <w:ind w:left="720"/>
      <w:contextualSpacing/>
    </w:pPr>
  </w:style>
  <w:style w:type="character" w:styleId="ab">
    <w:name w:val="Hyperlink"/>
    <w:basedOn w:val="a0"/>
    <w:uiPriority w:val="99"/>
    <w:semiHidden/>
    <w:unhideWhenUsed/>
    <w:rsid w:val="00590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DD0A91B2FD53391E0C22ADA62B25F67FC435105AC08C0J8TA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A03FF8C2730EE2CD5D845DF70D4E070987D7AC1A23D53391E0C22ADA62B25F67FC435106JATBE" TargetMode="External"/><Relationship Id="rId5" Type="http://schemas.openxmlformats.org/officeDocument/2006/relationships/webSettings" Target="webSettings.xml"/><Relationship Id="rId10" Type="http://schemas.openxmlformats.org/officeDocument/2006/relationships/hyperlink" Target="consultantplus://offline/ref=CCA03FF8C2730EE2CD5D845DF70D4E070987D7AC1A23D53391E0C22ADA62B25F67FC435106JATBE" TargetMode="External"/><Relationship Id="rId4" Type="http://schemas.openxmlformats.org/officeDocument/2006/relationships/settings" Target="settings.xml"/><Relationship Id="rId9" Type="http://schemas.openxmlformats.org/officeDocument/2006/relationships/hyperlink" Target="consultantplus://offline/ref=CCA03FF8C2730EE2CD5D845DF70D4E070987D7AC1A26D53391E0C22ADAJ6T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8587</Words>
  <Characters>48950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2019-11-19T03:30:00Z</dcterms:created>
  <dcterms:modified xsi:type="dcterms:W3CDTF">2019-11-19T03:31:00Z</dcterms:modified>
</cp:coreProperties>
</file>