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6867B2" w:rsidTr="006867B2">
        <w:trPr>
          <w:trHeight w:val="524"/>
        </w:trPr>
        <w:tc>
          <w:tcPr>
            <w:tcW w:w="9460" w:type="dxa"/>
            <w:gridSpan w:val="5"/>
            <w:hideMark/>
          </w:tcPr>
          <w:p w:rsidR="006867B2" w:rsidRDefault="006867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867B2" w:rsidRDefault="006867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867B2" w:rsidRDefault="006867B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867B2" w:rsidRDefault="006867B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DA44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867B2" w:rsidTr="006867B2">
        <w:trPr>
          <w:trHeight w:val="524"/>
        </w:trPr>
        <w:tc>
          <w:tcPr>
            <w:tcW w:w="284" w:type="dxa"/>
            <w:vAlign w:val="bottom"/>
            <w:hideMark/>
          </w:tcPr>
          <w:p w:rsidR="006867B2" w:rsidRDefault="006867B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67B2" w:rsidRPr="006867B2" w:rsidRDefault="006867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  <w:lang w:val="en-US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6867B2" w:rsidRDefault="006867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67B2" w:rsidRDefault="006867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867B2" w:rsidRDefault="006867B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867B2" w:rsidTr="006867B2">
        <w:trPr>
          <w:trHeight w:val="130"/>
        </w:trPr>
        <w:tc>
          <w:tcPr>
            <w:tcW w:w="9460" w:type="dxa"/>
            <w:gridSpan w:val="5"/>
          </w:tcPr>
          <w:p w:rsidR="006867B2" w:rsidRDefault="006867B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867B2" w:rsidTr="006867B2">
        <w:tc>
          <w:tcPr>
            <w:tcW w:w="9460" w:type="dxa"/>
            <w:gridSpan w:val="5"/>
          </w:tcPr>
          <w:p w:rsidR="006867B2" w:rsidRDefault="006867B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867B2" w:rsidRDefault="006867B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867B2" w:rsidRDefault="006867B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867B2" w:rsidTr="006867B2">
        <w:tc>
          <w:tcPr>
            <w:tcW w:w="9460" w:type="dxa"/>
            <w:gridSpan w:val="5"/>
            <w:hideMark/>
          </w:tcPr>
          <w:p w:rsidR="006867B2" w:rsidRDefault="006867B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29.12.2023 № 1588 «Об утверждении программы персонифицированного финансирования дополнительного образования детей в городском округе Верхняя Пышма на 2024 год»</w:t>
            </w:r>
          </w:p>
        </w:tc>
      </w:tr>
      <w:tr w:rsidR="006867B2" w:rsidTr="006867B2">
        <w:tc>
          <w:tcPr>
            <w:tcW w:w="9460" w:type="dxa"/>
            <w:gridSpan w:val="5"/>
          </w:tcPr>
          <w:p w:rsidR="006867B2" w:rsidRDefault="006867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867B2" w:rsidRDefault="006867B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867B2" w:rsidRDefault="006867B2" w:rsidP="006867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связи с исправлением технической ошибки администрация городского округа Верхняя Пышма</w:t>
      </w:r>
    </w:p>
    <w:p w:rsidR="006867B2" w:rsidRDefault="006867B2" w:rsidP="006867B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867B2" w:rsidRDefault="006867B2" w:rsidP="006867B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 Внести изменения в постановление администрации городского округа Верхняя Пышма от 29.12.2023 № 1588 «Об утверждении программы персонифицированного финансирования дополнительного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образования детей в городском округе Верхняя Пышма на 2024 год», изложив </w:t>
      </w:r>
      <w:r>
        <w:rPr>
          <w:rFonts w:ascii="Liberation Serif" w:hAnsi="Liberation Serif"/>
          <w:bCs/>
          <w:sz w:val="28"/>
          <w:szCs w:val="28"/>
        </w:rPr>
        <w:t>программу</w:t>
      </w:r>
      <w:r>
        <w:rPr>
          <w:rFonts w:ascii="Liberation Serif" w:hAnsi="Liberation Serif"/>
          <w:bCs/>
          <w:sz w:val="28"/>
          <w:szCs w:val="28"/>
        </w:rPr>
        <w:br/>
        <w:t xml:space="preserve">персонифицированного финансирования дополнительного образования детей в </w:t>
      </w:r>
      <w:r>
        <w:rPr>
          <w:rFonts w:ascii="Liberation Serif" w:hAnsi="Liberation Serif"/>
          <w:bCs/>
          <w:sz w:val="28"/>
          <w:szCs w:val="28"/>
          <w:lang w:eastAsia="ar-SA"/>
        </w:rPr>
        <w:t xml:space="preserve">городском округе Верхняя Пышма </w:t>
      </w:r>
      <w:r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>
        <w:rPr>
          <w:rFonts w:ascii="Liberation Serif" w:hAnsi="Liberation Serif"/>
          <w:bCs/>
          <w:sz w:val="28"/>
          <w:szCs w:val="28"/>
        </w:rPr>
        <w:t xml:space="preserve"> на 2024 год </w:t>
      </w:r>
      <w:r>
        <w:rPr>
          <w:rFonts w:ascii="Liberation Serif" w:hAnsi="Liberation Serif" w:cs="Liberation Serif"/>
          <w:sz w:val="28"/>
          <w:szCs w:val="28"/>
        </w:rPr>
        <w:t>в новой редакции (прилагается).</w:t>
      </w:r>
    </w:p>
    <w:p w:rsidR="006867B2" w:rsidRDefault="006867B2" w:rsidP="006867B2">
      <w:pPr>
        <w:widowControl w:val="0"/>
        <w:numPr>
          <w:ilvl w:val="0"/>
          <w:numId w:val="1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line="317" w:lineRule="exact"/>
        <w:ind w:left="0" w:right="14" w:firstLine="709"/>
        <w:jc w:val="both"/>
        <w:rPr>
          <w:rFonts w:ascii="Liberation Serif" w:hAnsi="Liberation Serif"/>
          <w:spacing w:val="-1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</w:t>
      </w:r>
      <w:r>
        <w:rPr>
          <w:rFonts w:ascii="Liberation Serif" w:hAnsi="Liberation Serif"/>
          <w:sz w:val="28"/>
          <w:szCs w:val="28"/>
        </w:rPr>
        <w:t xml:space="preserve">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6867B2" w:rsidRDefault="006867B2" w:rsidP="006867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67B2" w:rsidRDefault="006867B2" w:rsidP="006867B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867B2" w:rsidTr="006867B2">
        <w:tc>
          <w:tcPr>
            <w:tcW w:w="6237" w:type="dxa"/>
            <w:vAlign w:val="bottom"/>
            <w:hideMark/>
          </w:tcPr>
          <w:p w:rsidR="006867B2" w:rsidRDefault="006867B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867B2" w:rsidRDefault="006867B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867B2" w:rsidRDefault="006867B2"/>
    <w:p w:rsidR="006867B2" w:rsidRDefault="006867B2">
      <w:pPr>
        <w:spacing w:after="160" w:line="259" w:lineRule="auto"/>
      </w:pPr>
      <w:r>
        <w:br w:type="page"/>
      </w:r>
    </w:p>
    <w:p w:rsidR="006867B2" w:rsidRPr="003C063F" w:rsidRDefault="006867B2" w:rsidP="006867B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7B2" w:rsidRPr="003C063F" w:rsidRDefault="006867B2" w:rsidP="006867B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118272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6867B2" w:rsidRPr="003C063F" w:rsidRDefault="006867B2" w:rsidP="006867B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8"/>
                              <w:gridCol w:w="484"/>
                              <w:gridCol w:w="1152"/>
                            </w:tblGrid>
                            <w:tr w:rsidR="006867B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1182728"/>
                                <w:p w:rsidR="006867B2" w:rsidRPr="003C063F" w:rsidRDefault="006867B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67B2" w:rsidRPr="006867B2" w:rsidRDefault="006867B2" w:rsidP="006867B2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Проект 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867B2" w:rsidRPr="003C063F" w:rsidRDefault="006867B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0632710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867B2" w:rsidRPr="003C063F" w:rsidRDefault="006867B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06327101"/>
                                </w:p>
                              </w:tc>
                            </w:tr>
                          </w:tbl>
                          <w:p w:rsidR="006867B2" w:rsidRPr="003C063F" w:rsidRDefault="006867B2" w:rsidP="006867B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867B2" w:rsidRPr="003C063F" w:rsidRDefault="006867B2" w:rsidP="006867B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867B2" w:rsidRPr="003C063F" w:rsidRDefault="006867B2" w:rsidP="006867B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6867B2" w:rsidRPr="003C063F" w:rsidRDefault="006867B2" w:rsidP="006867B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118272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6867B2" w:rsidRPr="003C063F" w:rsidRDefault="006867B2" w:rsidP="006867B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8"/>
                        <w:gridCol w:w="484"/>
                        <w:gridCol w:w="1152"/>
                      </w:tblGrid>
                      <w:tr w:rsidR="006867B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1182728"/>
                          <w:p w:rsidR="006867B2" w:rsidRPr="003C063F" w:rsidRDefault="006867B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67B2" w:rsidRPr="006867B2" w:rsidRDefault="006867B2" w:rsidP="006867B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Проект </w:t>
                            </w: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867B2" w:rsidRPr="003C063F" w:rsidRDefault="006867B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0632710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867B2" w:rsidRPr="003C063F" w:rsidRDefault="006867B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06327101"/>
                          </w:p>
                        </w:tc>
                      </w:tr>
                    </w:tbl>
                    <w:p w:rsidR="006867B2" w:rsidRPr="003C063F" w:rsidRDefault="006867B2" w:rsidP="006867B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867B2" w:rsidRPr="003C063F" w:rsidRDefault="006867B2" w:rsidP="006867B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867B2" w:rsidRPr="003C063F" w:rsidRDefault="006867B2" w:rsidP="006867B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67B2" w:rsidRDefault="006867B2" w:rsidP="006867B2">
      <w:pPr>
        <w:jc w:val="center"/>
        <w:rPr>
          <w:rFonts w:ascii="Liberation Serif" w:hAnsi="Liberation Serif"/>
          <w:sz w:val="28"/>
          <w:szCs w:val="28"/>
        </w:rPr>
      </w:pPr>
    </w:p>
    <w:p w:rsidR="006867B2" w:rsidRPr="003C063F" w:rsidRDefault="006867B2" w:rsidP="006867B2">
      <w:pPr>
        <w:jc w:val="center"/>
        <w:rPr>
          <w:rFonts w:ascii="Liberation Serif" w:hAnsi="Liberation Serif"/>
          <w:sz w:val="28"/>
          <w:szCs w:val="28"/>
        </w:rPr>
      </w:pPr>
    </w:p>
    <w:p w:rsidR="006867B2" w:rsidRPr="003C063F" w:rsidRDefault="006867B2" w:rsidP="006867B2">
      <w:pPr>
        <w:jc w:val="center"/>
        <w:rPr>
          <w:rFonts w:ascii="Liberation Serif" w:hAnsi="Liberation Serif"/>
          <w:sz w:val="28"/>
          <w:szCs w:val="28"/>
        </w:rPr>
      </w:pPr>
    </w:p>
    <w:p w:rsidR="006867B2" w:rsidRPr="003C063F" w:rsidRDefault="006867B2" w:rsidP="006867B2">
      <w:pPr>
        <w:jc w:val="center"/>
        <w:rPr>
          <w:rFonts w:ascii="Liberation Serif" w:hAnsi="Liberation Serif"/>
          <w:sz w:val="28"/>
          <w:szCs w:val="28"/>
        </w:rPr>
      </w:pPr>
    </w:p>
    <w:p w:rsidR="006867B2" w:rsidRPr="00E741D2" w:rsidRDefault="006867B2" w:rsidP="006867B2">
      <w:pPr>
        <w:autoSpaceDE w:val="0"/>
        <w:autoSpaceDN w:val="0"/>
        <w:adjustRightInd w:val="0"/>
        <w:ind w:left="5103"/>
        <w:rPr>
          <w:rFonts w:ascii="Liberation Serif" w:hAnsi="Liberation Serif"/>
          <w:bCs/>
          <w:sz w:val="28"/>
          <w:szCs w:val="28"/>
        </w:rPr>
      </w:pPr>
      <w:r w:rsidRPr="00E741D2">
        <w:rPr>
          <w:rFonts w:ascii="Liberation Serif" w:hAnsi="Liberation Serif"/>
          <w:bCs/>
          <w:sz w:val="28"/>
          <w:szCs w:val="28"/>
        </w:rPr>
        <w:t xml:space="preserve">УТВЕРЖДЕНА </w:t>
      </w:r>
    </w:p>
    <w:p w:rsidR="006867B2" w:rsidRDefault="006867B2" w:rsidP="006867B2">
      <w:pPr>
        <w:autoSpaceDE w:val="0"/>
        <w:autoSpaceDN w:val="0"/>
        <w:adjustRightInd w:val="0"/>
        <w:ind w:left="5103"/>
        <w:rPr>
          <w:rFonts w:ascii="Liberation Serif" w:hAnsi="Liberation Serif"/>
          <w:bCs/>
          <w:sz w:val="28"/>
          <w:szCs w:val="28"/>
        </w:rPr>
      </w:pPr>
      <w:r w:rsidRPr="00E741D2">
        <w:rPr>
          <w:rFonts w:ascii="Liberation Serif" w:hAnsi="Liberation Serif"/>
          <w:bCs/>
          <w:sz w:val="28"/>
          <w:szCs w:val="28"/>
        </w:rPr>
        <w:t>постановлением администрации городского округа Верхняя Пышма</w:t>
      </w:r>
    </w:p>
    <w:p w:rsidR="006867B2" w:rsidRPr="00E741D2" w:rsidRDefault="006867B2" w:rsidP="006867B2">
      <w:pPr>
        <w:autoSpaceDE w:val="0"/>
        <w:autoSpaceDN w:val="0"/>
        <w:adjustRightInd w:val="0"/>
        <w:ind w:left="5103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от _________________№_________</w:t>
      </w:r>
    </w:p>
    <w:p w:rsidR="006867B2" w:rsidRDefault="006867B2" w:rsidP="006867B2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6867B2" w:rsidRDefault="006867B2" w:rsidP="006867B2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6867B2" w:rsidRDefault="006867B2" w:rsidP="006867B2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ПРОГРАММА</w:t>
      </w:r>
      <w:r>
        <w:rPr>
          <w:rFonts w:ascii="Liberation Serif" w:hAnsi="Liberation Serif"/>
          <w:b/>
          <w:bCs/>
          <w:sz w:val="28"/>
          <w:szCs w:val="28"/>
        </w:rPr>
        <w:br/>
        <w:t xml:space="preserve">персонифицированного финансирования дополнительного образования детей в </w:t>
      </w:r>
      <w:r>
        <w:rPr>
          <w:rFonts w:ascii="Liberation Serif" w:hAnsi="Liberation Serif"/>
          <w:b/>
          <w:bCs/>
          <w:sz w:val="28"/>
          <w:szCs w:val="28"/>
          <w:lang w:eastAsia="ar-SA"/>
        </w:rPr>
        <w:t xml:space="preserve">городском округе Верхняя Пышма </w:t>
      </w:r>
      <w:r>
        <w:rPr>
          <w:rFonts w:ascii="Liberation Serif" w:hAnsi="Liberation Serif"/>
          <w:b/>
          <w:color w:val="000000"/>
          <w:sz w:val="28"/>
          <w:szCs w:val="28"/>
        </w:rPr>
        <w:t>Свердловской области</w:t>
      </w:r>
      <w:r>
        <w:rPr>
          <w:rFonts w:ascii="Liberation Serif" w:hAnsi="Liberation Serif"/>
          <w:b/>
          <w:bCs/>
          <w:sz w:val="28"/>
          <w:szCs w:val="28"/>
        </w:rPr>
        <w:t xml:space="preserve"> на 2024 год</w:t>
      </w:r>
    </w:p>
    <w:p w:rsidR="006867B2" w:rsidRDefault="006867B2" w:rsidP="006867B2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sz w:val="28"/>
          <w:szCs w:val="28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"/>
        <w:gridCol w:w="5803"/>
        <w:gridCol w:w="2876"/>
      </w:tblGrid>
      <w:tr w:rsidR="006867B2" w:rsidTr="000F6FC3">
        <w:trPr>
          <w:trHeight w:val="637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7B2" w:rsidRDefault="006867B2" w:rsidP="000F6F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1.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867B2" w:rsidRDefault="006867B2" w:rsidP="000F6FC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867B2" w:rsidRDefault="006867B2" w:rsidP="000F6FC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с 1 января 2024 года по 31 декабря 2024 года</w:t>
            </w:r>
          </w:p>
        </w:tc>
      </w:tr>
      <w:tr w:rsidR="006867B2" w:rsidTr="000F6FC3">
        <w:trPr>
          <w:trHeight w:val="619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7B2" w:rsidRDefault="006867B2" w:rsidP="000F6F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2.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867B2" w:rsidRDefault="006867B2" w:rsidP="000F6FC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7B2" w:rsidRDefault="006867B2" w:rsidP="000F6FC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дети с 5 до 18 лет</w:t>
            </w:r>
          </w:p>
        </w:tc>
      </w:tr>
      <w:tr w:rsidR="006867B2" w:rsidTr="000F6FC3">
        <w:trPr>
          <w:trHeight w:val="619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7B2" w:rsidRDefault="006867B2" w:rsidP="000F6FC3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3.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867B2" w:rsidRDefault="006867B2" w:rsidP="000F6FC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Номинал сертификата по категории потребителей «Дети от 5 до 18 лет», рублей: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7B2" w:rsidRDefault="006867B2" w:rsidP="000F6FC3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40 100,0</w:t>
            </w:r>
          </w:p>
        </w:tc>
      </w:tr>
      <w:tr w:rsidR="006867B2" w:rsidTr="000F6FC3">
        <w:trPr>
          <w:trHeight w:val="619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7B2" w:rsidRDefault="006867B2" w:rsidP="000F6FC3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4.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867B2" w:rsidRDefault="006867B2" w:rsidP="000F6FC3">
            <w:pPr>
              <w:jc w:val="both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Номинал социального сертификата  по категории потребителей «Дети от 5 до 18 лет с ограниченными возможностями здоровья», рублей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7B2" w:rsidRDefault="006867B2" w:rsidP="000F6FC3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44 110,0</w:t>
            </w:r>
          </w:p>
        </w:tc>
      </w:tr>
      <w:tr w:rsidR="006867B2" w:rsidTr="000F6FC3">
        <w:trPr>
          <w:trHeight w:val="619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7B2" w:rsidRDefault="006867B2" w:rsidP="000F6FC3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5.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867B2" w:rsidRDefault="006867B2" w:rsidP="000F6FC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Объем обеспечения социальных сертификатов по категории потребителей «Дети от 5 до 18 лет» в период действия 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7B2" w:rsidRDefault="006867B2" w:rsidP="000F6FC3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47 759 100,0</w:t>
            </w:r>
          </w:p>
        </w:tc>
      </w:tr>
      <w:tr w:rsidR="006867B2" w:rsidTr="000F6FC3">
        <w:trPr>
          <w:trHeight w:val="619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7B2" w:rsidRDefault="006867B2" w:rsidP="000F6FC3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6.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867B2" w:rsidRDefault="006867B2" w:rsidP="000F6FC3">
            <w:pPr>
              <w:jc w:val="both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Объем обеспечения социальных сертификатов  по категории потребителей «Дети от 5 до 18 лет с ограниченными возможностями здоровья» 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67B2" w:rsidRDefault="006867B2" w:rsidP="000F6FC3">
            <w:pPr>
              <w:jc w:val="center"/>
              <w:rPr>
                <w:rStyle w:val="2"/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Style w:val="2"/>
                <w:rFonts w:ascii="Liberation Serif" w:eastAsia="Calibri" w:hAnsi="Liberation Serif"/>
                <w:sz w:val="28"/>
                <w:szCs w:val="28"/>
              </w:rPr>
              <w:t>220 550,0</w:t>
            </w:r>
          </w:p>
        </w:tc>
      </w:tr>
    </w:tbl>
    <w:p w:rsidR="006867B2" w:rsidRDefault="006867B2" w:rsidP="006867B2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4A7D88" w:rsidRDefault="004A7D88"/>
    <w:sectPr w:rsidR="004A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F6F5F"/>
    <w:multiLevelType w:val="hybridMultilevel"/>
    <w:tmpl w:val="E6E8F582"/>
    <w:lvl w:ilvl="0" w:tplc="4EB61BB8">
      <w:start w:val="2"/>
      <w:numFmt w:val="decimal"/>
      <w:lvlText w:val="%1.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D4"/>
    <w:rsid w:val="004126D4"/>
    <w:rsid w:val="004A7D88"/>
    <w:rsid w:val="0068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2A2FA-CA70-48FC-B801-FFD43D3C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6867B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2024-02-12T11:59:00Z</dcterms:created>
  <dcterms:modified xsi:type="dcterms:W3CDTF">2024-02-12T11:59:00Z</dcterms:modified>
</cp:coreProperties>
</file>