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E4B16" w:rsidTr="001E4B16">
        <w:trPr>
          <w:trHeight w:val="524"/>
        </w:trPr>
        <w:tc>
          <w:tcPr>
            <w:tcW w:w="9460" w:type="dxa"/>
            <w:gridSpan w:val="5"/>
            <w:hideMark/>
          </w:tcPr>
          <w:p w:rsidR="001E4B16" w:rsidRDefault="001E4B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4B16" w:rsidRDefault="001E4B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4B16" w:rsidRDefault="001E4B1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4B16" w:rsidRDefault="001E4B1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99C9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4B16" w:rsidTr="001E4B16">
        <w:trPr>
          <w:trHeight w:val="524"/>
        </w:trPr>
        <w:tc>
          <w:tcPr>
            <w:tcW w:w="284" w:type="dxa"/>
            <w:vAlign w:val="bottom"/>
            <w:hideMark/>
          </w:tcPr>
          <w:p w:rsidR="001E4B16" w:rsidRDefault="001E4B1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B16" w:rsidRDefault="001E4B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04.03.2024</w:t>
            </w:r>
          </w:p>
        </w:tc>
        <w:tc>
          <w:tcPr>
            <w:tcW w:w="425" w:type="dxa"/>
            <w:vAlign w:val="bottom"/>
            <w:hideMark/>
          </w:tcPr>
          <w:p w:rsidR="001E4B16" w:rsidRDefault="001E4B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4B16" w:rsidRDefault="001E4B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4B16" w:rsidRDefault="001E4B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4B16" w:rsidTr="001E4B16">
        <w:trPr>
          <w:trHeight w:val="130"/>
        </w:trPr>
        <w:tc>
          <w:tcPr>
            <w:tcW w:w="9460" w:type="dxa"/>
            <w:gridSpan w:val="5"/>
          </w:tcPr>
          <w:p w:rsidR="001E4B16" w:rsidRDefault="001E4B1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4B16" w:rsidTr="001E4B16">
        <w:tc>
          <w:tcPr>
            <w:tcW w:w="9460" w:type="dxa"/>
            <w:gridSpan w:val="5"/>
          </w:tcPr>
          <w:p w:rsidR="001E4B16" w:rsidRDefault="001E4B1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4B16" w:rsidRDefault="001E4B1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E4B16" w:rsidRDefault="001E4B1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4B16" w:rsidTr="001E4B16">
        <w:tc>
          <w:tcPr>
            <w:tcW w:w="9460" w:type="dxa"/>
            <w:gridSpan w:val="5"/>
            <w:hideMark/>
          </w:tcPr>
          <w:p w:rsidR="001E4B16" w:rsidRDefault="001E4B1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</w:t>
            </w:r>
          </w:p>
        </w:tc>
      </w:tr>
      <w:tr w:rsidR="001E4B16" w:rsidRPr="001E4B16" w:rsidTr="001E4B16">
        <w:tc>
          <w:tcPr>
            <w:tcW w:w="9460" w:type="dxa"/>
            <w:gridSpan w:val="5"/>
          </w:tcPr>
          <w:p w:rsidR="001E4B16" w:rsidRPr="001E4B16" w:rsidRDefault="001E4B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</w:p>
          <w:p w:rsidR="001E4B16" w:rsidRPr="001E4B16" w:rsidRDefault="001E4B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4B16" w:rsidRPr="001E4B16" w:rsidRDefault="001E4B16" w:rsidP="001E4B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4B16"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4" w:history="1">
        <w:r w:rsidRPr="001E4B16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пункта 13 части 1 статьи 16</w:t>
        </w:r>
      </w:hyperlink>
      <w:r w:rsidRPr="001E4B16">
        <w:rPr>
          <w:rFonts w:ascii="Liberation Serif" w:hAnsi="Liberation Serif"/>
          <w:bCs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 Федерального закона от 27 июля 2010 года № 210-ФЗ «Об организации предоставления государственных и муниципальных услуг», </w:t>
      </w:r>
      <w:hyperlink r:id="rId5" w:history="1">
        <w:r w:rsidRPr="001E4B16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пункта 1 части 1 статьи 9</w:t>
        </w:r>
      </w:hyperlink>
      <w:r w:rsidRPr="001E4B16">
        <w:rPr>
          <w:rFonts w:ascii="Liberation Serif" w:hAnsi="Liberation Serif"/>
          <w:bCs/>
          <w:sz w:val="28"/>
          <w:szCs w:val="28"/>
        </w:rPr>
        <w:t xml:space="preserve"> Федерального закона от 29 декабря 2012 года № 273-ФЗ </w:t>
      </w:r>
      <w:r w:rsidRPr="001E4B16">
        <w:rPr>
          <w:rFonts w:ascii="Liberation Serif" w:hAnsi="Liberation Serif"/>
          <w:bCs/>
          <w:sz w:val="28"/>
          <w:szCs w:val="28"/>
        </w:rPr>
        <w:br/>
        <w:t xml:space="preserve">«Об образовании в Российской Федерации», </w:t>
      </w:r>
      <w:hyperlink r:id="rId6" w:history="1">
        <w:r w:rsidRPr="001E4B16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пункта 1 статьи 7</w:t>
        </w:r>
      </w:hyperlink>
      <w:r w:rsidRPr="001E4B16">
        <w:rPr>
          <w:rFonts w:ascii="Liberation Serif" w:hAnsi="Liberation Serif"/>
          <w:bCs/>
          <w:sz w:val="28"/>
          <w:szCs w:val="28"/>
        </w:rPr>
        <w:t xml:space="preserve"> Закона Свердловской области от 15 июля 2013 года № 78-ОЗ «Об образовании </w:t>
      </w:r>
      <w:r w:rsidRPr="001E4B16">
        <w:rPr>
          <w:rFonts w:ascii="Liberation Serif" w:hAnsi="Liberation Serif"/>
          <w:bCs/>
          <w:sz w:val="28"/>
          <w:szCs w:val="28"/>
        </w:rPr>
        <w:br/>
        <w:t xml:space="preserve">в Свердловской области», </w:t>
      </w:r>
      <w:hyperlink r:id="rId7" w:history="1">
        <w:r w:rsidRPr="001E4B16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распоряжени</w:t>
        </w:r>
      </w:hyperlink>
      <w:r w:rsidRPr="001E4B16">
        <w:rPr>
          <w:rFonts w:ascii="Liberation Serif" w:hAnsi="Liberation Serif"/>
          <w:bCs/>
          <w:sz w:val="28"/>
          <w:szCs w:val="28"/>
        </w:rPr>
        <w:t xml:space="preserve">я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приказа </w:t>
      </w:r>
      <w:proofErr w:type="spellStart"/>
      <w:r w:rsidRPr="001E4B16">
        <w:rPr>
          <w:rFonts w:ascii="Liberation Serif" w:hAnsi="Liberation Serif"/>
          <w:bCs/>
          <w:sz w:val="28"/>
          <w:szCs w:val="28"/>
        </w:rPr>
        <w:t>Минпросвещения</w:t>
      </w:r>
      <w:proofErr w:type="spellEnd"/>
      <w:r w:rsidRPr="001E4B16">
        <w:rPr>
          <w:rFonts w:ascii="Liberation Serif" w:hAnsi="Liberation Serif"/>
          <w:bCs/>
          <w:sz w:val="28"/>
          <w:szCs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Пышма», руководствуясь </w:t>
      </w:r>
      <w:hyperlink r:id="rId8" w:history="1">
        <w:r w:rsidRPr="001E4B16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Уставом</w:t>
        </w:r>
      </w:hyperlink>
      <w:r w:rsidRPr="001E4B16">
        <w:rPr>
          <w:rFonts w:ascii="Liberation Serif" w:hAnsi="Liberation Serif"/>
          <w:bCs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1E4B16" w:rsidRPr="001E4B16" w:rsidRDefault="001E4B16" w:rsidP="001E4B1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E4B16">
        <w:rPr>
          <w:rFonts w:ascii="Liberation Serif" w:hAnsi="Liberation Serif"/>
          <w:b/>
          <w:sz w:val="28"/>
          <w:szCs w:val="28"/>
        </w:rPr>
        <w:t>ПОСТАНОВЛЯЕТ:</w:t>
      </w:r>
    </w:p>
    <w:p w:rsidR="001E4B16" w:rsidRPr="001E4B16" w:rsidRDefault="001E4B16" w:rsidP="001E4B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4B16"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(прилагается).</w:t>
      </w:r>
    </w:p>
    <w:p w:rsidR="001E4B16" w:rsidRPr="001E4B16" w:rsidRDefault="001E4B16" w:rsidP="001E4B1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1E4B16">
        <w:rPr>
          <w:rFonts w:ascii="Liberation Serif" w:hAnsi="Liberation Serif"/>
          <w:sz w:val="28"/>
          <w:szCs w:val="28"/>
        </w:rPr>
        <w:t>2. Признать утратившими силу постановление администрации городского округа Верхняя Пышма от 17.10.2022 № 1258 «Об утверждении административного регламента предоставления муниципальной услуги</w:t>
      </w:r>
      <w:r w:rsidRPr="001E4B16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  <w:r w:rsidRPr="001E4B16">
        <w:rPr>
          <w:rFonts w:ascii="Liberation Serif" w:hAnsi="Liberation Serif"/>
          <w:sz w:val="28"/>
          <w:szCs w:val="28"/>
        </w:rPr>
        <w:lastRenderedPageBreak/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Pr="001E4B16">
        <w:rPr>
          <w:rFonts w:ascii="Liberation Serif" w:hAnsi="Liberation Serif"/>
          <w:bCs/>
          <w:iCs/>
          <w:sz w:val="28"/>
          <w:szCs w:val="28"/>
        </w:rPr>
        <w:t xml:space="preserve">.    </w:t>
      </w:r>
    </w:p>
    <w:p w:rsidR="001E4B16" w:rsidRPr="001E4B16" w:rsidRDefault="001E4B16" w:rsidP="001E4B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4B16"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1E4B16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1E4B16">
        <w:rPr>
          <w:rFonts w:ascii="Liberation Serif" w:hAnsi="Liberation Serif"/>
          <w:sz w:val="28"/>
          <w:szCs w:val="28"/>
        </w:rPr>
        <w:t xml:space="preserve"> П.Я. </w:t>
      </w:r>
    </w:p>
    <w:p w:rsidR="001E4B16" w:rsidRDefault="001E4B16" w:rsidP="001E4B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4B16"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 w:rsidRPr="001E4B16"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</w:t>
      </w:r>
      <w:bookmarkEnd w:id="0"/>
      <w:r>
        <w:rPr>
          <w:rFonts w:ascii="Liberation Serif" w:hAnsi="Liberation Serif"/>
          <w:sz w:val="28"/>
          <w:szCs w:val="28"/>
        </w:rPr>
        <w:t>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1E4B16" w:rsidRDefault="001E4B16" w:rsidP="001E4B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E4B16" w:rsidRDefault="001E4B16" w:rsidP="001E4B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E4B16" w:rsidTr="001E4B16">
        <w:tc>
          <w:tcPr>
            <w:tcW w:w="6237" w:type="dxa"/>
            <w:vAlign w:val="bottom"/>
            <w:hideMark/>
          </w:tcPr>
          <w:p w:rsidR="001E4B16" w:rsidRDefault="001E4B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E4B16" w:rsidRDefault="001E4B1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E4B16" w:rsidRDefault="001E4B16" w:rsidP="001E4B16">
      <w:pPr>
        <w:pStyle w:val="ConsNormal"/>
        <w:widowControl/>
        <w:ind w:firstLine="0"/>
        <w:rPr>
          <w:rFonts w:ascii="Liberation Serif" w:hAnsi="Liberation Serif"/>
        </w:rPr>
      </w:pPr>
    </w:p>
    <w:p w:rsidR="00881405" w:rsidRDefault="00881405"/>
    <w:sectPr w:rsidR="0088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6C"/>
    <w:rsid w:val="001E4B16"/>
    <w:rsid w:val="0024266C"/>
    <w:rsid w:val="0088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EAEBD-DEB9-45D5-B946-9BFE570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4B16"/>
    <w:rPr>
      <w:color w:val="0000FF"/>
      <w:u w:val="single"/>
    </w:rPr>
  </w:style>
  <w:style w:type="paragraph" w:customStyle="1" w:styleId="ConsNormal">
    <w:name w:val="ConsNormal"/>
    <w:rsid w:val="001E4B1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F9AB3EAB20BBB60952F79FD6584FE3868FC857D1282730522BC8330E0A760E2B85957B08D3D20E6D9B5B71s44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0E710C7C5E87E54304046CD740798C7A478ED92CD4822FC0B4E939AA133EB5F4978A8C1469CFA46DC25D9681V7t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5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2024-03-04T12:28:00Z</dcterms:created>
  <dcterms:modified xsi:type="dcterms:W3CDTF">2024-03-04T12:28:00Z</dcterms:modified>
</cp:coreProperties>
</file>