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BF47E5" w:rsidRPr="0013051B" w:rsidTr="00741B83">
        <w:trPr>
          <w:trHeight w:val="524"/>
        </w:trPr>
        <w:tc>
          <w:tcPr>
            <w:tcW w:w="9460" w:type="dxa"/>
            <w:gridSpan w:val="5"/>
          </w:tcPr>
          <w:p w:rsidR="00BF47E5" w:rsidRPr="0013051B" w:rsidRDefault="00BF47E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F47E5" w:rsidRPr="0013051B" w:rsidRDefault="00BF47E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F47E5" w:rsidRPr="0013051B" w:rsidRDefault="00BF47E5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F47E5" w:rsidRPr="0013051B" w:rsidRDefault="00BF47E5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47E5" w:rsidRPr="0013051B" w:rsidTr="00741B83">
        <w:trPr>
          <w:trHeight w:val="524"/>
        </w:trPr>
        <w:tc>
          <w:tcPr>
            <w:tcW w:w="284" w:type="dxa"/>
            <w:vAlign w:val="bottom"/>
          </w:tcPr>
          <w:p w:rsidR="00BF47E5" w:rsidRPr="0013051B" w:rsidRDefault="00BF47E5" w:rsidP="00741B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F47E5" w:rsidRPr="0013051B" w:rsidRDefault="00BF47E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02.03.2020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F47E5" w:rsidRPr="0013051B" w:rsidRDefault="00BF47E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F47E5" w:rsidRPr="0013051B" w:rsidRDefault="00BF47E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47E5" w:rsidRPr="0013051B" w:rsidRDefault="00BF47E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F47E5" w:rsidRPr="0013051B" w:rsidTr="00741B83">
        <w:trPr>
          <w:trHeight w:val="130"/>
        </w:trPr>
        <w:tc>
          <w:tcPr>
            <w:tcW w:w="9460" w:type="dxa"/>
            <w:gridSpan w:val="5"/>
          </w:tcPr>
          <w:p w:rsidR="00BF47E5" w:rsidRPr="0013051B" w:rsidRDefault="00BF47E5" w:rsidP="00741B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F47E5" w:rsidRPr="0013051B" w:rsidTr="00741B83">
        <w:tc>
          <w:tcPr>
            <w:tcW w:w="9460" w:type="dxa"/>
            <w:gridSpan w:val="5"/>
          </w:tcPr>
          <w:p w:rsidR="00BF47E5" w:rsidRPr="00BF47E5" w:rsidRDefault="00BF47E5" w:rsidP="00741B83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F47E5" w:rsidRPr="00BF47E5" w:rsidRDefault="00BF47E5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F47E5" w:rsidRPr="00BF47E5" w:rsidRDefault="00BF47E5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F47E5" w:rsidRPr="0013051B" w:rsidTr="00741B83">
        <w:tc>
          <w:tcPr>
            <w:tcW w:w="9460" w:type="dxa"/>
            <w:gridSpan w:val="5"/>
          </w:tcPr>
          <w:p w:rsidR="00BF47E5" w:rsidRPr="0013051B" w:rsidRDefault="00BF47E5" w:rsidP="00741B8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планировки и межевания территории «Строительство автомобильной дороги по ул. Сапожникова от </w:t>
            </w:r>
            <w:r w:rsidRPr="008836EC"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ул. Уральских рабочих до ул. Мальцева» </w:t>
            </w:r>
          </w:p>
        </w:tc>
      </w:tr>
      <w:tr w:rsidR="00BF47E5" w:rsidRPr="0013051B" w:rsidTr="00741B83">
        <w:tc>
          <w:tcPr>
            <w:tcW w:w="9460" w:type="dxa"/>
            <w:gridSpan w:val="5"/>
          </w:tcPr>
          <w:p w:rsidR="00BF47E5" w:rsidRPr="0013051B" w:rsidRDefault="00BF47E5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F47E5" w:rsidRPr="0013051B" w:rsidRDefault="00BF47E5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F47E5" w:rsidRDefault="00BF47E5" w:rsidP="00BF47E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представленный муниципальным бюджетным учреждением «Управление капитального строительства городского округа Верхняя Пышма»</w:t>
      </w:r>
      <w:r w:rsidRPr="008836EC">
        <w:rPr>
          <w:rFonts w:ascii="Liberation Serif" w:hAnsi="Liberation Serif"/>
          <w:sz w:val="28"/>
          <w:szCs w:val="28"/>
        </w:rPr>
        <w:t xml:space="preserve"> проект </w:t>
      </w:r>
      <w:r w:rsidRPr="00E56E24">
        <w:rPr>
          <w:rFonts w:ascii="Liberation Serif" w:hAnsi="Liberation Serif"/>
          <w:sz w:val="28"/>
          <w:szCs w:val="28"/>
        </w:rPr>
        <w:t>планировки и межевания территории «Строительство автомобильной дороги по ул. Сапожникова от ул. Уральских рабочих до ул. Мальцева»</w:t>
      </w:r>
      <w:r>
        <w:rPr>
          <w:rFonts w:ascii="Liberation Serif" w:hAnsi="Liberation Serif"/>
          <w:sz w:val="28"/>
          <w:szCs w:val="28"/>
        </w:rPr>
        <w:t>, разработанный акционерным обществом «Свердловскавтодор» филиал Проектный институт, на основании заключения о результатах публичных слушаний, проведенных 30 января 2020 года,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</w:p>
    <w:p w:rsidR="00BF47E5" w:rsidRPr="0013051B" w:rsidRDefault="00BF47E5" w:rsidP="00BF47E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F47E5" w:rsidRDefault="00BF47E5" w:rsidP="00BF47E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проект </w:t>
      </w:r>
      <w:r w:rsidRPr="00E56E24">
        <w:rPr>
          <w:rFonts w:ascii="Liberation Serif" w:hAnsi="Liberation Serif"/>
          <w:sz w:val="28"/>
          <w:szCs w:val="28"/>
        </w:rPr>
        <w:t>планировки и межевания территории «Строительство автомобильной дороги по ул. Сапожникова от ул. Уральских рабочих до ул. Мальцева»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BF47E5" w:rsidRPr="00275BB4" w:rsidRDefault="00BF47E5" w:rsidP="00BF47E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5BB4">
        <w:rPr>
          <w:rFonts w:ascii="Liberation Serif" w:hAnsi="Liberation Serif"/>
          <w:sz w:val="28"/>
          <w:szCs w:val="28"/>
        </w:rPr>
        <w:t>Основная (утверждаемая) часть, шифр 1805-ППТ1.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75BB4">
        <w:rPr>
          <w:rFonts w:ascii="Liberation Serif" w:hAnsi="Liberation Serif"/>
          <w:sz w:val="28"/>
          <w:szCs w:val="28"/>
        </w:rPr>
        <w:t>Том 1 (приложение № 1);</w:t>
      </w:r>
    </w:p>
    <w:p w:rsidR="00BF47E5" w:rsidRPr="00C75DEB" w:rsidRDefault="00BF47E5" w:rsidP="00BF47E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DEB">
        <w:rPr>
          <w:rFonts w:ascii="Liberation Serif" w:hAnsi="Liberation Serif"/>
          <w:sz w:val="28"/>
          <w:szCs w:val="28"/>
        </w:rPr>
        <w:t>Материалы по обоснованию проекта планировки территории, шифр 1805-ППТ2. Том 2 (приложение № 2);</w:t>
      </w:r>
    </w:p>
    <w:p w:rsidR="00BF47E5" w:rsidRPr="00C75DEB" w:rsidRDefault="00BF47E5" w:rsidP="00BF47E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DEB">
        <w:rPr>
          <w:rFonts w:ascii="Liberation Serif" w:hAnsi="Liberation Serif"/>
          <w:sz w:val="28"/>
          <w:szCs w:val="28"/>
        </w:rPr>
        <w:t xml:space="preserve">Основная часть проекта межевания территории, шифр 1805-ПМТ. Том 3 (приложение № </w:t>
      </w:r>
      <w:r>
        <w:rPr>
          <w:rFonts w:ascii="Liberation Serif" w:hAnsi="Liberation Serif"/>
          <w:sz w:val="28"/>
          <w:szCs w:val="28"/>
        </w:rPr>
        <w:t>3).</w:t>
      </w:r>
    </w:p>
    <w:p w:rsidR="00BF47E5" w:rsidRPr="008075EA" w:rsidRDefault="00BF47E5" w:rsidP="00BF47E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75EA">
        <w:rPr>
          <w:rFonts w:ascii="Liberation Serif" w:hAnsi="Liberation Serif"/>
          <w:sz w:val="28"/>
          <w:szCs w:val="28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BF47E5" w:rsidRDefault="00BF47E5" w:rsidP="00BF47E5">
      <w:pPr>
        <w:widowControl w:val="0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</w:t>
      </w:r>
    </w:p>
    <w:p w:rsidR="00BF47E5" w:rsidRDefault="00BF47E5" w:rsidP="00BF47E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теплопунктам);</w:t>
      </w:r>
    </w:p>
    <w:p w:rsidR="00BF47E5" w:rsidRDefault="00BF47E5" w:rsidP="00BF47E5">
      <w:pPr>
        <w:widowControl w:val="0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руководствоваться проектом межевания территории, утвержденным </w:t>
      </w:r>
    </w:p>
    <w:p w:rsidR="00BF47E5" w:rsidRDefault="00BF47E5" w:rsidP="00BF47E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BF47E5" w:rsidRDefault="00BF47E5" w:rsidP="00BF47E5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</w:t>
      </w:r>
    </w:p>
    <w:p w:rsidR="00BF47E5" w:rsidRDefault="00BF47E5" w:rsidP="00BF47E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официальном интернет-портале правовой информации городского округа Верхняя Пышма (</w:t>
      </w:r>
      <w:r w:rsidRPr="008836EC">
        <w:rPr>
          <w:rFonts w:ascii="Liberation Serif" w:hAnsi="Liberation Serif"/>
          <w:sz w:val="28"/>
          <w:szCs w:val="28"/>
          <w:lang w:val="en-US"/>
        </w:rPr>
        <w:t>www</w:t>
      </w:r>
      <w:r w:rsidRPr="008836EC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>) и на официальном сайте городского округа Верхняя Пышма (</w:t>
      </w:r>
      <w:r w:rsidRPr="008836EC">
        <w:rPr>
          <w:rFonts w:ascii="Liberation Serif" w:hAnsi="Liberation Serif"/>
          <w:sz w:val="28"/>
          <w:szCs w:val="28"/>
          <w:lang w:val="en-US"/>
        </w:rPr>
        <w:t>www</w:t>
      </w:r>
      <w:r w:rsidRPr="008836EC">
        <w:rPr>
          <w:rFonts w:ascii="Liberation Serif" w:hAnsi="Liberation Serif"/>
          <w:sz w:val="28"/>
          <w:szCs w:val="28"/>
        </w:rPr>
        <w:t>.</w:t>
      </w:r>
      <w:r w:rsidRPr="008836EC">
        <w:rPr>
          <w:rFonts w:ascii="Liberation Serif" w:hAnsi="Liberation Serif"/>
          <w:sz w:val="28"/>
          <w:szCs w:val="28"/>
          <w:lang w:val="en-US"/>
        </w:rPr>
        <w:t>movp</w:t>
      </w:r>
      <w:r w:rsidRPr="008836EC">
        <w:rPr>
          <w:rFonts w:ascii="Liberation Serif" w:hAnsi="Liberation Serif"/>
          <w:sz w:val="28"/>
          <w:szCs w:val="28"/>
        </w:rPr>
        <w:t>.</w:t>
      </w:r>
      <w:r w:rsidRPr="008836EC"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BF47E5" w:rsidRDefault="00BF47E5" w:rsidP="00BF47E5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Направить материалы утвержденного проекта межевания территории </w:t>
      </w:r>
    </w:p>
    <w:p w:rsidR="00BF47E5" w:rsidRDefault="00BF47E5" w:rsidP="00BF47E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Управление Росреестра по Свердловской области.</w:t>
      </w:r>
    </w:p>
    <w:p w:rsidR="00BF47E5" w:rsidRPr="008836EC" w:rsidRDefault="00BF47E5" w:rsidP="00BF47E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836EC">
        <w:rPr>
          <w:rFonts w:ascii="Liberation Serif" w:hAnsi="Liberation Serif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r w:rsidRPr="008836EC">
        <w:rPr>
          <w:rFonts w:ascii="Liberation Serif" w:hAnsi="Liberation Serif"/>
          <w:sz w:val="28"/>
          <w:szCs w:val="28"/>
        </w:rPr>
        <w:t>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F47E5" w:rsidRPr="0013051B" w:rsidTr="00741B83">
        <w:tc>
          <w:tcPr>
            <w:tcW w:w="6237" w:type="dxa"/>
            <w:vAlign w:val="bottom"/>
          </w:tcPr>
          <w:p w:rsidR="00BF47E5" w:rsidRDefault="00BF47E5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F47E5" w:rsidRDefault="00BF47E5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F47E5" w:rsidRPr="0013051B" w:rsidRDefault="00BF47E5" w:rsidP="00741B8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F47E5" w:rsidRPr="0013051B" w:rsidRDefault="00BF47E5" w:rsidP="00741B8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F47E5" w:rsidRPr="0013051B" w:rsidRDefault="00BF47E5" w:rsidP="00BF47E5">
      <w:pPr>
        <w:pStyle w:val="ConsNormal"/>
        <w:widowControl/>
        <w:ind w:firstLine="0"/>
        <w:rPr>
          <w:rFonts w:ascii="Liberation Serif" w:hAnsi="Liberation Serif"/>
        </w:rPr>
      </w:pPr>
    </w:p>
    <w:p w:rsidR="005B2203" w:rsidRDefault="005B2203"/>
    <w:sectPr w:rsidR="005B220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77" w:rsidRDefault="003C3C77" w:rsidP="00BF47E5">
      <w:r>
        <w:separator/>
      </w:r>
    </w:p>
  </w:endnote>
  <w:endnote w:type="continuationSeparator" w:id="0">
    <w:p w:rsidR="003C3C77" w:rsidRDefault="003C3C77" w:rsidP="00BF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77" w:rsidRDefault="003C3C77" w:rsidP="00BF47E5">
      <w:r>
        <w:separator/>
      </w:r>
    </w:p>
  </w:footnote>
  <w:footnote w:type="continuationSeparator" w:id="0">
    <w:p w:rsidR="003C3C77" w:rsidRDefault="003C3C77" w:rsidP="00BF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E5" w:rsidRDefault="00BF47E5">
    <w:pPr>
      <w:pStyle w:val="a3"/>
    </w:pPr>
  </w:p>
  <w:p w:rsidR="00BF47E5" w:rsidRDefault="00BF47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6D0495"/>
    <w:multiLevelType w:val="hybridMultilevel"/>
    <w:tmpl w:val="CF8CD0C4"/>
    <w:lvl w:ilvl="0" w:tplc="E974BB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E5"/>
    <w:rsid w:val="003C3C77"/>
    <w:rsid w:val="005B2203"/>
    <w:rsid w:val="00B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7E5"/>
  </w:style>
  <w:style w:type="paragraph" w:styleId="a5">
    <w:name w:val="footer"/>
    <w:basedOn w:val="a"/>
    <w:link w:val="a6"/>
    <w:uiPriority w:val="99"/>
    <w:unhideWhenUsed/>
    <w:rsid w:val="00BF4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47E5"/>
  </w:style>
  <w:style w:type="paragraph" w:styleId="a7">
    <w:name w:val="Balloon Text"/>
    <w:basedOn w:val="a"/>
    <w:link w:val="a8"/>
    <w:uiPriority w:val="99"/>
    <w:semiHidden/>
    <w:unhideWhenUsed/>
    <w:rsid w:val="00BF4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7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F47E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7E5"/>
  </w:style>
  <w:style w:type="paragraph" w:styleId="a5">
    <w:name w:val="footer"/>
    <w:basedOn w:val="a"/>
    <w:link w:val="a6"/>
    <w:uiPriority w:val="99"/>
    <w:unhideWhenUsed/>
    <w:rsid w:val="00BF4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47E5"/>
  </w:style>
  <w:style w:type="paragraph" w:styleId="a7">
    <w:name w:val="Balloon Text"/>
    <w:basedOn w:val="a"/>
    <w:link w:val="a8"/>
    <w:uiPriority w:val="99"/>
    <w:semiHidden/>
    <w:unhideWhenUsed/>
    <w:rsid w:val="00BF4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7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F47E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2020-03-02T09:10:00Z</dcterms:created>
  <dcterms:modified xsi:type="dcterms:W3CDTF">2020-03-02T09:10:00Z</dcterms:modified>
</cp:coreProperties>
</file>