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3C4D" w:rsidRPr="00D13C4D" w:rsidRDefault="00DD17B9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fldChar w:fldCharType="begin"/>
      </w:r>
      <w:r>
        <w:instrText xml:space="preserve"> HYPERLINK "file:///C:\\Users\\User\\Documents\\Документы%20Татьяна\\НЕЗАВИСИМАЯ%20ОЦЕНКА%20КАЧЕСТВА\\Постановление.%20Общественный%20совет.docx" \l "Par31" \o "ПОЛОЖЕНИЕ" </w:instrText>
      </w:r>
      <w:r>
        <w:fldChar w:fldCharType="separate"/>
      </w:r>
      <w:r w:rsidR="00D13C4D" w:rsidRPr="00D13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Общественном совете по проведению независимой оценки качества 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условий </w:t>
      </w:r>
      <w:proofErr w:type="gramStart"/>
      <w:r w:rsidRPr="00D13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оказания услуг муниципальных учреждений культуры городского округа</w:t>
      </w:r>
      <w:proofErr w:type="gramEnd"/>
      <w:r w:rsidRPr="00D13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Верхняя Пышма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задачи и полномочия Общественного совета (далее - Совет) по проведению независимой оценки качества (далее - НОК) условий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 муниципальных учреждений культуры городского округа</w:t>
      </w:r>
      <w:proofErr w:type="gramEnd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Пышма; осуществляет порядок его формирования, полномочия членов Совета, а также порядок организации и обеспечения деятельности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является постоянно действующим совещательным, коллегиальным органом при муниципальном казенном учреждении «Управление культуры городского округа Верхняя Пышма», созданным в целях привлечения гражданского общества к формированию независимой системы оценки качества условий оказания услуг учреждений культуры городского округа Верхняя Пышма (далее - Учреждения), осуществляемой с участием и на основе мнения общественных организаций, профессиональных сообществ, средств массовой информации, специализированных рейтинговых агентств и иных экспертов</w:t>
      </w:r>
      <w:proofErr w:type="gramEnd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своей работе Совет руководствуется законодательством Российской Федерации и Свердловской области, постановлениями администрации городского округа Верхняя Пышма, настоящим Положением.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независимой оценки качества условий оказания услуг муниципальных учреждений культуры Общественный совет руководствуется показателями, разработанными в соответствии с методическими рекомендациями по проведению независимой оценки качества оказания услуг организациями в сфере культуры, расположенными на территории Свердловской области, (утверждёнными приказом Министерства культуры Свердловской области </w:t>
      </w:r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30.06.20015 № 213 (Приложение 3 к </w:t>
      </w:r>
      <w:r w:rsidRPr="00D13C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Порядку </w:t>
      </w:r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независимой оценки качества работы муниципальных учреждений культуры городского округа</w:t>
      </w:r>
      <w:proofErr w:type="gramEnd"/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Верхняя Пышма, утвержденному постановлением администрации городского округа Верхняя Пышма от 04.04.2016 № 364).</w:t>
      </w:r>
      <w:proofErr w:type="gramEnd"/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Цели, задачи и полномочия Совета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Цель создания Совета - проведение независимой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условий оказания услуг</w:t>
      </w:r>
      <w:proofErr w:type="gramEnd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Учреждениями, выработка рекомендаций для повышения качества услуг и доступности услуг культуры для населения.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Совета являются: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проведение экспертной оценки содержания и доступности </w:t>
      </w: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оказываемых услуг, результатов деятельности Учреждений;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предложений об улучшении качества работы Учреждений;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усиление общественного контроля качества муниципальных услуг, предоставляемых муниципальными учреждениями городского округа Верхняя Пышма, на основе принципов открытости, законности и профессионализма в сфере культуры;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открытости и доступности информации о качестве деятельности муниципальных учреждений культуры всем категориям пользователей;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изучение общественного мнения и получение объективной информации о том, как население воспринимает предоставляемые организациями социальной сферы (муниципальными учреждениями культуры) услуги и проводимые мероприятия;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создание условий для объективной оценки качества работы муниципальных учреждений культуры.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Совет имеет право: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организовывать работу по выявлению, обобщению и анализу общественного мнения и рейтингов о качестве работы учреждений, в том числе сформированных общественными организациями, профессиональными сообществами и иными экспертами;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направлять в Управление культуры, осуществляющее функции и полномочия учредителя: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результатах оценки качества работы Учреждений;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об улучшении качества работы Учреждений, а также об организации доступа к информации, необходимой для лиц, обратившихся за предоставлением услуг;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создавать по вопросам деятельности Совета рабочие (экспертные) группы.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Управление культуры осуществляет следующие полномочия в целях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проведения независимой оценки качества работы Учреждений</w:t>
      </w:r>
      <w:proofErr w:type="gramEnd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C4D" w:rsidRPr="00D13C4D" w:rsidRDefault="00D13C4D" w:rsidP="00D1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мониторинг результатов НОК работы Учреждений и рейтингов их деятельности, в том числе сформированных общественными организациями, профессиональными сообществами, иными экспертами;</w:t>
      </w:r>
    </w:p>
    <w:p w:rsidR="00D13C4D" w:rsidRPr="00D13C4D" w:rsidRDefault="00D13C4D" w:rsidP="00D1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принимает от Совета информацию о результатах НОК Учреждений, предложения об улучшении качества работы Учреждений;</w:t>
      </w:r>
    </w:p>
    <w:p w:rsidR="00D13C4D" w:rsidRPr="00D13C4D" w:rsidRDefault="00D13C4D" w:rsidP="00D13C4D">
      <w:pPr>
        <w:tabs>
          <w:tab w:val="left" w:pos="540"/>
          <w:tab w:val="left" w:pos="9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</w:t>
      </w:r>
      <w:proofErr w:type="gramStart"/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Учреждениями информации на едином информационном портале </w:t>
      </w:r>
      <w:hyperlink r:id="rId7" w:history="1">
        <w:r w:rsidRPr="00D13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</w:hyperlink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действующим законодательством;</w:t>
      </w:r>
    </w:p>
    <w:p w:rsidR="00D13C4D" w:rsidRPr="00D13C4D" w:rsidRDefault="00D13C4D" w:rsidP="00D13C4D">
      <w:pPr>
        <w:tabs>
          <w:tab w:val="left" w:pos="540"/>
          <w:tab w:val="left" w:pos="9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размещает </w:t>
      </w: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hyperlink r:id="rId8" w:history="1">
        <w:r w:rsidRPr="00D13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D13C4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movp</w:t>
        </w:r>
        <w:r w:rsidRPr="00D13C4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D13C4D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деятельности Совета, результаты общественного мнения о качестве работы Учреждений, в течение 15 рабочих дней после получения от Совета документации, указанной в п. 3 настоящей главы;</w:t>
      </w:r>
    </w:p>
    <w:p w:rsidR="00D13C4D" w:rsidRPr="00D13C4D" w:rsidRDefault="00D13C4D" w:rsidP="00D1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направляет Учреждениям предложения об улучшении качества их работы;</w:t>
      </w:r>
    </w:p>
    <w:p w:rsidR="00D13C4D" w:rsidRPr="00D13C4D" w:rsidRDefault="00D13C4D" w:rsidP="00D1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обеспечивает отсутствие прямого взаимодействия членов Совета с учреждениями в рамках осуществления деятельности Совета, в целях противодействия коррупционных правонарушений;</w:t>
      </w:r>
    </w:p>
    <w:p w:rsidR="00D13C4D" w:rsidRPr="00D13C4D" w:rsidRDefault="00D13C4D" w:rsidP="00D1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организационно-техническое обеспечение деятельности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Порядок формирования Совета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Общественный совет формируется в составе не менее 5 человек.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 Общественного Совета утверждается постановлением администрации городского округа Верхняя Пышма.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формировании Общественного Совета на новый срок осуществляется изменение не менее трети его состава.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Председатель Общественного совета не может быть руководителем организации, подведомственной Управлению культуры.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Члены Совета принимают участие в его работе на общественных началах, на безвозмездной основе.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Полномочия членов Совета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Председатель Совета: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определяет приоритетные направления работы Общественного совета с учетом предложений начальника Управления культуры;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 предложения начальнику Управления культуры по уточнению, дополнению и обновлению состава Общественного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организует работу Общественного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определяет место и время проведения заседаний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председательствует на заседаниях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формирует на основе предложений членов Совета проект повестки очередного заседания;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7) дает поручения членам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Секретарь Совета осуществляет: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подготовку проекта повестки заседания Совета, материалов к заседанию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информирование членов Совета о месте, времени проведения и повестке заседания Совета, обеспечение их необходимыми материалами;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ведение протокола заседания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4) хранение документации Общественного совета, формирует архив документов. Срок хранения архива - 5 лет;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решений Совета и поручений председателя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Члены Совета вправе: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вносить предложения по проектам повесток заседаний, а также по проектам принимаемых Советом решений;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давать предложения по порядку рассмотрения и существу обсуждаемых на заседаниях Совета вопросов;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выступать на заседаниях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Члены Общественного совета обладают равными правами при обсуждении вопросов и голосовании. В случае несогласия с принятым решением члены Совета имеют право высказать свое особое мнение по конкретному вопросу, которое приобщается к протоколу заседания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Делегирование членами Совета своих полномочий иным лицам не допускается.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случае невозможности присутствия на заседании, член Совета обязан своевременно известить об этом секретаря Совета. При этом член Совета вправе изложить свое мнение по рассматриваемым вопросам в письменной форме, которое доводится до участников заседания Совета и отражается в протоколе заседания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Полномочия члена Общественного совета прекращаются в случае: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подачи им заявления о выходе из состава Общественного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неявки на три и более заседания Общественного совета без уважительной причины.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Порядок организации и обеспечения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Совета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Основной формой работы Совета являются заседания. Заседания Совета проводятся по мере необходимости, но не реже одного раза в полугодие. В случае необходимости по решению председателя Совета могут проводиться внеочередные заседания Совета. По решению председателя Совета могут проводиться выездные заседания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Первое заседание Общественного совета открывает и ведет начальник Управления культуры. Начальник Управления культуры (или его представитель) имеет право присутствовать на заседаниях Общественного совета, принимать участие в обсуждении вопросов повестки дня, без права голоса при принятии решения.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Заседание Совета ведет председатель Совета, а в случае его отсутствия - один из заместителей председателя Совета по поручению председателя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Заседание Совета правомочно, если на нем присутствует более половины от утвержденного состава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Решение Совета принимается открытым голосованием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Решение Совета оформляется протоколом, который подписывается председательствующим на заседании Совета и секретарем Совета. Решение Совета носит рекомендательный характер.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Копии протоколов заседаний (выписки из протоколов заседаний) направляются секретарем Общественного совета начальнику Управления культуры, членам Общественного совета, ответственным за выполнение </w:t>
      </w: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решений, а также по поручению председателя Совета иным лицам и организациям в течение 10 рабочих дней со дня заседания.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Обеспечение деятельности Совета осуществляется Управлением культуры.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6. Порядок реализации решений Совета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25. В целях реализации решений Совета: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Управление культуры направляет Учреждениям: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об улучшении качества их работы, подготовленные с учетом </w:t>
      </w:r>
      <w:proofErr w:type="gramStart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 результатов оценки качества работы Учреждений</w:t>
      </w:r>
      <w:proofErr w:type="gramEnd"/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рейтингов их деятельности, а также предложений Совета;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 информацию о выполнении разработанных Учреждениями планов мероприятий по улучшению качества работы при оценке эффективности работы их руководителей;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Учреждения: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 на основе предложений Совета план мероприятий по улучшению качества работы Учреждения и утверждают план по согласованию с Управлением культуры </w:t>
      </w:r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(Приложение 1 </w:t>
      </w:r>
      <w:r w:rsidRPr="00D13C4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Порядку </w:t>
      </w:r>
      <w:proofErr w:type="gramStart"/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независимой оценки качества работы муниципальных учреждений культуры городского округа</w:t>
      </w:r>
      <w:proofErr w:type="gramEnd"/>
      <w:r w:rsidRPr="00D13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Верхняя Пышма, утвержденному постановлением администрации городского округа Верхняя Пышма от 04.04.2016 № 364)</w:t>
      </w: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C4D" w:rsidRPr="00D13C4D" w:rsidRDefault="00D13C4D" w:rsidP="00D13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 планы мероприятий по улучшению качества работы учреждения на своих официальных сайтах в информационно-телекоммуникационной сети Интернет и обеспечивают их выполнение.</w:t>
      </w:r>
    </w:p>
    <w:p w:rsidR="00D13C4D" w:rsidRPr="00D13C4D" w:rsidRDefault="00D13C4D" w:rsidP="00D13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3A4" w:rsidRDefault="004373A4"/>
    <w:sectPr w:rsidR="004373A4" w:rsidSect="00846485">
      <w:headerReference w:type="default" r:id="rId9"/>
      <w:pgSz w:w="11906" w:h="16838"/>
      <w:pgMar w:top="1134" w:right="850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B9" w:rsidRDefault="00DD17B9">
      <w:pPr>
        <w:spacing w:after="0" w:line="240" w:lineRule="auto"/>
      </w:pPr>
      <w:r>
        <w:separator/>
      </w:r>
    </w:p>
  </w:endnote>
  <w:endnote w:type="continuationSeparator" w:id="0">
    <w:p w:rsidR="00DD17B9" w:rsidRDefault="00DD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B9" w:rsidRDefault="00DD17B9">
      <w:pPr>
        <w:spacing w:after="0" w:line="240" w:lineRule="auto"/>
      </w:pPr>
      <w:r>
        <w:separator/>
      </w:r>
    </w:p>
  </w:footnote>
  <w:footnote w:type="continuationSeparator" w:id="0">
    <w:p w:rsidR="00DD17B9" w:rsidRDefault="00DD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D8" w:rsidRDefault="00DD17B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4D"/>
    <w:rsid w:val="004373A4"/>
    <w:rsid w:val="00633E42"/>
    <w:rsid w:val="007939D4"/>
    <w:rsid w:val="00D13C4D"/>
    <w:rsid w:val="00D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3C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C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3C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2018-03-20T04:43:00Z</dcterms:created>
  <dcterms:modified xsi:type="dcterms:W3CDTF">2018-03-20T04:46:00Z</dcterms:modified>
</cp:coreProperties>
</file>