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7"/>
        <w:gridCol w:w="428"/>
        <w:gridCol w:w="570"/>
        <w:gridCol w:w="6265"/>
      </w:tblGrid>
      <w:tr w:rsidR="00C312D2" w:rsidRPr="004E410B" w:rsidTr="00C312D2">
        <w:trPr>
          <w:trHeight w:val="524"/>
        </w:trPr>
        <w:tc>
          <w:tcPr>
            <w:tcW w:w="9355" w:type="dxa"/>
            <w:gridSpan w:val="5"/>
          </w:tcPr>
          <w:p w:rsidR="00C312D2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12D2" w:rsidRPr="006B6949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312D2" w:rsidRDefault="00C312D2" w:rsidP="006C2CF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312D2" w:rsidRPr="000B3D44" w:rsidRDefault="00C312D2" w:rsidP="006C2CF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D6E52" wp14:editId="312E228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12D2" w:rsidRPr="004E410B" w:rsidTr="00C312D2">
        <w:trPr>
          <w:trHeight w:val="524"/>
        </w:trPr>
        <w:tc>
          <w:tcPr>
            <w:tcW w:w="285" w:type="dxa"/>
            <w:vAlign w:val="bottom"/>
          </w:tcPr>
          <w:p w:rsidR="00C312D2" w:rsidRPr="000B3D44" w:rsidRDefault="00C312D2" w:rsidP="006C2CF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bottom"/>
          </w:tcPr>
          <w:p w:rsidR="00C312D2" w:rsidRPr="000B3D44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C312D2" w:rsidRPr="000B3D44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bookmarkStart w:id="0" w:name="_GoBack"/>
        <w:bookmarkEnd w:id="0"/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312D2" w:rsidRPr="000B3D44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265" w:type="dxa"/>
            <w:vAlign w:val="bottom"/>
          </w:tcPr>
          <w:p w:rsidR="00C312D2" w:rsidRPr="000B3D44" w:rsidRDefault="00C312D2" w:rsidP="006C2CF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312D2" w:rsidRPr="004E410B" w:rsidTr="00C312D2">
        <w:trPr>
          <w:trHeight w:val="130"/>
        </w:trPr>
        <w:tc>
          <w:tcPr>
            <w:tcW w:w="9355" w:type="dxa"/>
            <w:gridSpan w:val="5"/>
          </w:tcPr>
          <w:p w:rsidR="00C312D2" w:rsidRPr="000B3D44" w:rsidRDefault="00C312D2" w:rsidP="006C2CFB">
            <w:pPr>
              <w:rPr>
                <w:sz w:val="20"/>
                <w:szCs w:val="28"/>
              </w:rPr>
            </w:pPr>
          </w:p>
        </w:tc>
      </w:tr>
      <w:tr w:rsidR="00C312D2" w:rsidRPr="004E410B" w:rsidTr="00C312D2">
        <w:tc>
          <w:tcPr>
            <w:tcW w:w="9355" w:type="dxa"/>
            <w:gridSpan w:val="5"/>
          </w:tcPr>
          <w:p w:rsidR="00C312D2" w:rsidRDefault="00C312D2" w:rsidP="006C2CFB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312D2" w:rsidRPr="008F4A19" w:rsidRDefault="00C312D2" w:rsidP="006C2CFB">
            <w:pPr>
              <w:rPr>
                <w:sz w:val="28"/>
                <w:szCs w:val="28"/>
              </w:rPr>
            </w:pPr>
          </w:p>
          <w:p w:rsidR="00C312D2" w:rsidRPr="008F4A19" w:rsidRDefault="00C312D2" w:rsidP="006C2CFB">
            <w:pPr>
              <w:rPr>
                <w:sz w:val="28"/>
                <w:szCs w:val="28"/>
              </w:rPr>
            </w:pPr>
          </w:p>
        </w:tc>
      </w:tr>
      <w:tr w:rsidR="00C312D2" w:rsidRPr="004E410B" w:rsidTr="00C312D2">
        <w:tc>
          <w:tcPr>
            <w:tcW w:w="9355" w:type="dxa"/>
            <w:gridSpan w:val="5"/>
          </w:tcPr>
          <w:p w:rsidR="00C312D2" w:rsidRPr="009A7DD3" w:rsidRDefault="00C312D2" w:rsidP="006C2CFB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муниципального казенного учреждения «Административно-хозяйственное управление»</w:t>
            </w:r>
          </w:p>
        </w:tc>
      </w:tr>
      <w:tr w:rsidR="00C312D2" w:rsidRPr="004E410B" w:rsidTr="00C312D2">
        <w:tc>
          <w:tcPr>
            <w:tcW w:w="9355" w:type="dxa"/>
            <w:gridSpan w:val="5"/>
          </w:tcPr>
          <w:p w:rsidR="00C312D2" w:rsidRDefault="00C312D2" w:rsidP="006C2CFB">
            <w:pPr>
              <w:jc w:val="both"/>
              <w:rPr>
                <w:sz w:val="28"/>
                <w:szCs w:val="28"/>
              </w:rPr>
            </w:pPr>
          </w:p>
          <w:p w:rsidR="00C312D2" w:rsidRDefault="00C312D2" w:rsidP="006C2CFB">
            <w:pPr>
              <w:jc w:val="both"/>
              <w:rPr>
                <w:sz w:val="28"/>
                <w:szCs w:val="28"/>
              </w:rPr>
            </w:pPr>
          </w:p>
          <w:p w:rsidR="00C312D2" w:rsidRPr="008F4A19" w:rsidRDefault="00C312D2" w:rsidP="006C2CF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F5091">
              <w:rPr>
                <w:color w:val="000000"/>
                <w:sz w:val="28"/>
                <w:szCs w:val="28"/>
              </w:rPr>
              <w:t xml:space="preserve">с Трудовым </w:t>
            </w:r>
            <w:hyperlink r:id="rId8" w:history="1">
              <w:r w:rsidRPr="00FF5091">
                <w:rPr>
                  <w:rStyle w:val="a3"/>
                  <w:color w:val="000000"/>
                  <w:sz w:val="28"/>
                  <w:szCs w:val="28"/>
                </w:rPr>
                <w:t>кодексом</w:t>
              </w:r>
            </w:hyperlink>
            <w:r w:rsidRPr="00FF5091">
              <w:rPr>
                <w:color w:val="000000"/>
                <w:sz w:val="28"/>
                <w:szCs w:val="28"/>
              </w:rPr>
              <w:t xml:space="preserve"> Российской Федерации, в целях обеспечения  повышения оплаты труда работников бюджетной сферы и во исполнение </w:t>
            </w:r>
            <w:hyperlink r:id="rId9" w:history="1">
              <w:r w:rsidRPr="00FF5091">
                <w:rPr>
                  <w:rStyle w:val="a3"/>
                  <w:color w:val="000000"/>
                  <w:sz w:val="28"/>
                  <w:szCs w:val="28"/>
                </w:rPr>
                <w:t>постановления</w:t>
              </w:r>
            </w:hyperlink>
            <w:r>
              <w:rPr>
                <w:sz w:val="28"/>
                <w:szCs w:val="28"/>
              </w:rPr>
              <w:t xml:space="preserve"> администрации городского округа Верхняя Пышма от 02.10.2018 № 886 «Об увеличении (индексации) фонда оплаты труда работников муниципальных учреждений городского округа Верхняя Пышма», администрация городского округа Верхняя Пышма</w:t>
            </w:r>
          </w:p>
        </w:tc>
      </w:tr>
    </w:tbl>
    <w:p w:rsidR="00C312D2" w:rsidRPr="00C10A2E" w:rsidRDefault="00C312D2" w:rsidP="00C312D2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3225"/>
      </w:tblGrid>
      <w:tr w:rsidR="00C312D2" w:rsidRPr="004E410B" w:rsidTr="006C2CFB">
        <w:trPr>
          <w:trHeight w:val="975"/>
        </w:trPr>
        <w:tc>
          <w:tcPr>
            <w:tcW w:w="9637" w:type="dxa"/>
            <w:gridSpan w:val="2"/>
            <w:vAlign w:val="bottom"/>
          </w:tcPr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изменения в </w:t>
            </w:r>
            <w:hyperlink r:id="rId10" w:history="1">
              <w:r w:rsidRPr="000C0F2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Положение</w:t>
              </w:r>
            </w:hyperlink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оплате труда работников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казенного учреждения «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ативно-хозяйственное управление»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утвержденное постановлением администрации городского округа Верхняя Пышма от 01.06.2011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редакции от 29.12.2014 № 2489, от 17.11.2015 № 1814, от 13.06.2017 № 391, от 04.09.2017 № 634, от 05.03.2018               № 192, от 03.08.2018 № 663), изложив приложения № 1, 2 в новой редакции (прилагаю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тся).</w:t>
            </w:r>
            <w:proofErr w:type="gramEnd"/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Увеличить (индексировать) с 01.10.201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4 процента размеры должностных окладов работников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казенного учреждения «</w:t>
            </w:r>
            <w:proofErr w:type="gram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Административно-хозяйственное</w:t>
            </w:r>
            <w:proofErr w:type="gramEnd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авление»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ипальному казенному учреждению «</w:t>
            </w:r>
            <w:proofErr w:type="gram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ативно-хозяйственное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управление»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осуществлять финансовое обеспечение расходов, связанных с реализацией настоящего постановления, в пределах бюджетных ассигнований на обеспечение выполнения функций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казенного учреждения «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ативно-хозяйственное управление»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предусмотренных на соответствующий финансовый год в бюджете городского округа Верхняя Пышма;</w:t>
            </w:r>
            <w:proofErr w:type="gramEnd"/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внести соответствующие изменения в штатное расписание.</w:t>
            </w:r>
          </w:p>
          <w:p w:rsidR="00C312D2" w:rsidRPr="00C312D2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Настоящее постановление распространяет свое действие на правоотношения, возникшие с 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312D2" w:rsidRPr="000C0F2C" w:rsidRDefault="00C312D2" w:rsidP="006C2C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Опубликовать настоящее постановление на официальном интернет-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портале правовой информации городского округа Верхняя Пышма </w:t>
            </w:r>
            <w:r w:rsidRPr="001C3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ерхняяпышма-право</w:t>
            </w:r>
            <w:proofErr w:type="gram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и разместить на официальном сайте городского округа Верхняя Пышма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www</w:t>
            </w:r>
            <w:r w:rsidRPr="001C3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movp</w:t>
            </w:r>
            <w:proofErr w:type="spellEnd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0C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C312D2" w:rsidRPr="00EB4B31" w:rsidRDefault="00C312D2" w:rsidP="006C2CFB">
            <w:pPr>
              <w:ind w:firstLine="709"/>
              <w:jc w:val="both"/>
              <w:rPr>
                <w:sz w:val="28"/>
                <w:szCs w:val="28"/>
              </w:rPr>
            </w:pPr>
            <w:r w:rsidRPr="000C0F2C">
              <w:rPr>
                <w:color w:val="000000"/>
                <w:sz w:val="28"/>
                <w:szCs w:val="28"/>
              </w:rPr>
              <w:t xml:space="preserve">6. </w:t>
            </w:r>
            <w:proofErr w:type="gramStart"/>
            <w:r w:rsidRPr="000C0F2C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0C0F2C">
              <w:rPr>
                <w:color w:val="000000"/>
                <w:sz w:val="28"/>
                <w:szCs w:val="28"/>
              </w:rPr>
              <w:t xml:space="preserve"> выполнением настоящего постановления </w:t>
            </w:r>
            <w:r>
              <w:rPr>
                <w:color w:val="000000"/>
                <w:sz w:val="28"/>
                <w:szCs w:val="28"/>
              </w:rPr>
              <w:t xml:space="preserve">возложить на заместителя главы администрации городского округа Верхняя Пышма по экономике и финансам </w:t>
            </w:r>
            <w:proofErr w:type="spellStart"/>
            <w:r>
              <w:rPr>
                <w:color w:val="000000"/>
                <w:sz w:val="28"/>
                <w:szCs w:val="28"/>
              </w:rPr>
              <w:t>Ряжкину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М.С.</w:t>
            </w:r>
            <w:r>
              <w:rPr>
                <w:sz w:val="28"/>
                <w:szCs w:val="28"/>
              </w:rPr>
              <w:t xml:space="preserve"> </w:t>
            </w:r>
          </w:p>
          <w:p w:rsidR="00C312D2" w:rsidRPr="004E410B" w:rsidRDefault="00C312D2" w:rsidP="006C2CFB">
            <w:pPr>
              <w:jc w:val="right"/>
              <w:rPr>
                <w:sz w:val="28"/>
                <w:szCs w:val="28"/>
              </w:rPr>
            </w:pPr>
          </w:p>
        </w:tc>
      </w:tr>
      <w:tr w:rsidR="00C312D2" w:rsidRPr="004E410B" w:rsidTr="006C2CFB">
        <w:trPr>
          <w:trHeight w:val="630"/>
        </w:trPr>
        <w:tc>
          <w:tcPr>
            <w:tcW w:w="6273" w:type="dxa"/>
            <w:vAlign w:val="bottom"/>
          </w:tcPr>
          <w:p w:rsidR="00C312D2" w:rsidRPr="00C10A2E" w:rsidRDefault="00C312D2" w:rsidP="006C2CFB">
            <w:pPr>
              <w:ind w:firstLine="709"/>
              <w:rPr>
                <w:sz w:val="28"/>
                <w:szCs w:val="28"/>
              </w:rPr>
            </w:pPr>
          </w:p>
          <w:p w:rsidR="00C312D2" w:rsidRDefault="00C312D2" w:rsidP="006C2CFB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C312D2" w:rsidRPr="00EC798A" w:rsidRDefault="00C312D2" w:rsidP="006C2CF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pStyle w:val="ConsNormal"/>
        <w:widowControl/>
        <w:ind w:firstLine="0"/>
        <w:rPr>
          <w:lang w:val="en-US"/>
        </w:rPr>
      </w:pPr>
    </w:p>
    <w:p w:rsidR="00C312D2" w:rsidRDefault="00C312D2" w:rsidP="00C312D2">
      <w:pPr>
        <w:widowControl w:val="0"/>
        <w:autoSpaceDE w:val="0"/>
        <w:autoSpaceDN w:val="0"/>
        <w:ind w:left="4536"/>
        <w:jc w:val="both"/>
        <w:outlineLvl w:val="1"/>
        <w:rPr>
          <w:sz w:val="28"/>
        </w:rPr>
      </w:pPr>
      <w:r>
        <w:rPr>
          <w:sz w:val="28"/>
        </w:rPr>
        <w:t>К постановлению администрации городского округа Верхняя Пышма</w:t>
      </w:r>
    </w:p>
    <w:p w:rsidR="00C312D2" w:rsidRDefault="00C312D2" w:rsidP="00C312D2">
      <w:pPr>
        <w:widowControl w:val="0"/>
        <w:autoSpaceDE w:val="0"/>
        <w:autoSpaceDN w:val="0"/>
        <w:ind w:left="4536"/>
        <w:jc w:val="both"/>
        <w:outlineLvl w:val="1"/>
        <w:rPr>
          <w:sz w:val="28"/>
        </w:rPr>
      </w:pPr>
      <w:r>
        <w:rPr>
          <w:sz w:val="28"/>
        </w:rPr>
        <w:t>от _________________ № _____</w:t>
      </w:r>
    </w:p>
    <w:p w:rsidR="00C312D2" w:rsidRDefault="00C312D2" w:rsidP="00C312D2">
      <w:pPr>
        <w:widowControl w:val="0"/>
        <w:autoSpaceDE w:val="0"/>
        <w:autoSpaceDN w:val="0"/>
        <w:ind w:left="4536"/>
        <w:jc w:val="both"/>
        <w:outlineLvl w:val="1"/>
        <w:rPr>
          <w:sz w:val="28"/>
        </w:rPr>
      </w:pPr>
    </w:p>
    <w:p w:rsidR="00C312D2" w:rsidRDefault="00C312D2" w:rsidP="00C312D2">
      <w:pPr>
        <w:widowControl w:val="0"/>
        <w:autoSpaceDE w:val="0"/>
        <w:autoSpaceDN w:val="0"/>
        <w:ind w:left="4111"/>
        <w:jc w:val="right"/>
        <w:outlineLvl w:val="1"/>
        <w:rPr>
          <w:sz w:val="28"/>
        </w:rPr>
      </w:pP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outlineLvl w:val="1"/>
        <w:rPr>
          <w:sz w:val="28"/>
        </w:rPr>
      </w:pPr>
      <w:r w:rsidRPr="001C345E">
        <w:rPr>
          <w:sz w:val="28"/>
        </w:rPr>
        <w:t>ПРИЛОЖЕНИЕ № 1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к Положению об оплате труда работников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муниципального казенного учреждения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«Административно-хозяйственное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управление»</w:t>
      </w:r>
    </w:p>
    <w:p w:rsidR="00C312D2" w:rsidRPr="00C312D2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312D2" w:rsidRPr="00C312D2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343"/>
      <w:bookmarkEnd w:id="1"/>
      <w:r w:rsidRPr="00256D6F">
        <w:rPr>
          <w:b/>
          <w:sz w:val="26"/>
          <w:szCs w:val="26"/>
        </w:rPr>
        <w:t xml:space="preserve">РАЗМЕРЫ ДОЛЖНОСТНЫХ ОКЛАДОВ </w:t>
      </w: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56D6F">
        <w:rPr>
          <w:b/>
          <w:sz w:val="26"/>
          <w:szCs w:val="26"/>
        </w:rPr>
        <w:t>руководителей, специалистов и технических работников муниципального казенного учреждения</w:t>
      </w: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56D6F">
        <w:rPr>
          <w:b/>
          <w:sz w:val="26"/>
          <w:szCs w:val="26"/>
        </w:rPr>
        <w:t>«Административно-хозяйственное управление»</w:t>
      </w:r>
    </w:p>
    <w:p w:rsidR="00C312D2" w:rsidRPr="001C345E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C312D2" w:rsidRPr="001C345E" w:rsidTr="006C2CFB">
        <w:tc>
          <w:tcPr>
            <w:tcW w:w="6690" w:type="dxa"/>
            <w:vAlign w:val="center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Размеры должностных окладов, рублей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Начальник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16 588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Заместитель начальника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12 175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14 352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Ведущий бухгалтер, экономист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10 581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Бухгалтер (экономист) 1 категории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10 553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Инженер по информационным технологиям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9 914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Руководитель группы по кадровой работе и делопроизводству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8 391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Секретарь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7 562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6 535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Пресс-секретарь главы городского округа Верхняя Пышма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12 175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Механик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9 914</w:t>
            </w:r>
          </w:p>
        </w:tc>
      </w:tr>
      <w:tr w:rsidR="00C312D2" w:rsidRPr="001C345E" w:rsidTr="006C2CFB">
        <w:tc>
          <w:tcPr>
            <w:tcW w:w="6690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Руководитель группы размещения заказов</w:t>
            </w:r>
          </w:p>
        </w:tc>
        <w:tc>
          <w:tcPr>
            <w:tcW w:w="2381" w:type="dxa"/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10 581</w:t>
            </w:r>
          </w:p>
        </w:tc>
      </w:tr>
      <w:tr w:rsidR="00C312D2" w:rsidRPr="001C345E" w:rsidTr="006C2CFB">
        <w:tc>
          <w:tcPr>
            <w:tcW w:w="6690" w:type="dxa"/>
            <w:tcBorders>
              <w:bottom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Ведущий специалист группы размещения заказов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10 581</w:t>
            </w:r>
          </w:p>
        </w:tc>
      </w:tr>
      <w:tr w:rsidR="00C312D2" w:rsidRPr="001C345E" w:rsidTr="006C2CFB">
        <w:tc>
          <w:tcPr>
            <w:tcW w:w="6690" w:type="dxa"/>
            <w:tcBorders>
              <w:bottom w:val="single" w:sz="4" w:space="0" w:color="auto"/>
              <w:right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Заведующая хозяйством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9 914</w:t>
            </w:r>
          </w:p>
        </w:tc>
      </w:tr>
      <w:tr w:rsidR="00C312D2" w:rsidRPr="001C345E" w:rsidTr="006C2CFB">
        <w:tblPrEx>
          <w:tblBorders>
            <w:insideH w:val="nil"/>
          </w:tblBorders>
        </w:tblPrEx>
        <w:tc>
          <w:tcPr>
            <w:tcW w:w="6690" w:type="dxa"/>
            <w:tcBorders>
              <w:top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C312D2" w:rsidRPr="00256D6F" w:rsidRDefault="00C312D2" w:rsidP="006C2CFB">
            <w:pPr>
              <w:widowControl w:val="0"/>
              <w:autoSpaceDE w:val="0"/>
              <w:autoSpaceDN w:val="0"/>
              <w:ind w:right="680"/>
              <w:jc w:val="right"/>
              <w:rPr>
                <w:sz w:val="26"/>
                <w:szCs w:val="26"/>
              </w:rPr>
            </w:pPr>
            <w:r w:rsidRPr="00256D6F">
              <w:rPr>
                <w:sz w:val="26"/>
                <w:szCs w:val="26"/>
              </w:rPr>
              <w:t>10 581</w:t>
            </w:r>
          </w:p>
        </w:tc>
      </w:tr>
    </w:tbl>
    <w:p w:rsidR="00C312D2" w:rsidRDefault="00C312D2" w:rsidP="00C312D2">
      <w:pPr>
        <w:widowControl w:val="0"/>
        <w:autoSpaceDE w:val="0"/>
        <w:autoSpaceDN w:val="0"/>
        <w:ind w:left="4536"/>
        <w:jc w:val="both"/>
        <w:outlineLvl w:val="1"/>
        <w:rPr>
          <w:sz w:val="28"/>
        </w:rPr>
      </w:pPr>
      <w:r>
        <w:rPr>
          <w:sz w:val="28"/>
        </w:rPr>
        <w:t>К постановлению администрации городского округа Верхняя Пышма</w:t>
      </w:r>
    </w:p>
    <w:p w:rsidR="00C312D2" w:rsidRDefault="00C312D2" w:rsidP="00C312D2">
      <w:pPr>
        <w:widowControl w:val="0"/>
        <w:autoSpaceDE w:val="0"/>
        <w:autoSpaceDN w:val="0"/>
        <w:ind w:left="4536"/>
        <w:jc w:val="both"/>
        <w:outlineLvl w:val="1"/>
        <w:rPr>
          <w:sz w:val="28"/>
        </w:rPr>
      </w:pPr>
      <w:r>
        <w:rPr>
          <w:sz w:val="28"/>
        </w:rPr>
        <w:t>от _________________ № _____</w:t>
      </w:r>
    </w:p>
    <w:p w:rsidR="00C312D2" w:rsidRDefault="00C312D2" w:rsidP="00C312D2">
      <w:pPr>
        <w:widowControl w:val="0"/>
        <w:autoSpaceDE w:val="0"/>
        <w:autoSpaceDN w:val="0"/>
        <w:ind w:left="4111"/>
        <w:jc w:val="right"/>
        <w:outlineLvl w:val="1"/>
        <w:rPr>
          <w:sz w:val="28"/>
        </w:rPr>
      </w:pPr>
    </w:p>
    <w:p w:rsidR="00C312D2" w:rsidRDefault="00C312D2" w:rsidP="00C312D2">
      <w:pPr>
        <w:widowControl w:val="0"/>
        <w:autoSpaceDE w:val="0"/>
        <w:autoSpaceDN w:val="0"/>
        <w:ind w:left="4111"/>
        <w:jc w:val="right"/>
        <w:outlineLvl w:val="1"/>
        <w:rPr>
          <w:sz w:val="28"/>
        </w:rPr>
      </w:pP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outlineLvl w:val="1"/>
        <w:rPr>
          <w:sz w:val="28"/>
        </w:rPr>
      </w:pPr>
      <w:r w:rsidRPr="001C345E">
        <w:rPr>
          <w:sz w:val="28"/>
        </w:rPr>
        <w:t>ПРИЛОЖЕНИЕ № 2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к Положению об оплате труда работников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муниципального казенного учреждения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«Административно-хозяйственное</w:t>
      </w:r>
    </w:p>
    <w:p w:rsidR="00C312D2" w:rsidRPr="001C345E" w:rsidRDefault="00C312D2" w:rsidP="00C312D2">
      <w:pPr>
        <w:widowControl w:val="0"/>
        <w:autoSpaceDE w:val="0"/>
        <w:autoSpaceDN w:val="0"/>
        <w:ind w:left="4111"/>
        <w:jc w:val="right"/>
        <w:rPr>
          <w:sz w:val="28"/>
        </w:rPr>
      </w:pPr>
      <w:r w:rsidRPr="001C345E">
        <w:rPr>
          <w:sz w:val="28"/>
        </w:rPr>
        <w:t>управление»</w:t>
      </w:r>
    </w:p>
    <w:p w:rsidR="00C312D2" w:rsidRPr="001C345E" w:rsidRDefault="00C312D2" w:rsidP="00C312D2">
      <w:pPr>
        <w:widowControl w:val="0"/>
        <w:autoSpaceDE w:val="0"/>
        <w:autoSpaceDN w:val="0"/>
        <w:ind w:left="4820"/>
        <w:jc w:val="both"/>
        <w:outlineLvl w:val="1"/>
        <w:rPr>
          <w:rFonts w:ascii="Calibri" w:hAnsi="Calibri" w:cs="Calibri"/>
          <w:sz w:val="22"/>
          <w:szCs w:val="20"/>
        </w:rPr>
      </w:pP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2" w:name="P397"/>
      <w:bookmarkEnd w:id="2"/>
      <w:r w:rsidRPr="00256D6F">
        <w:rPr>
          <w:b/>
          <w:sz w:val="26"/>
          <w:szCs w:val="26"/>
        </w:rPr>
        <w:t xml:space="preserve">РАЗМЕРЫ ДОЛЖНОСТНЫХ ОКЛАДОВ </w:t>
      </w: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56D6F">
        <w:rPr>
          <w:b/>
          <w:sz w:val="26"/>
          <w:szCs w:val="26"/>
        </w:rPr>
        <w:t>отдельных профессий рабочих и младшего обслуживающего персонала,</w:t>
      </w: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proofErr w:type="gramStart"/>
      <w:r w:rsidRPr="00256D6F">
        <w:rPr>
          <w:b/>
          <w:sz w:val="26"/>
          <w:szCs w:val="26"/>
        </w:rPr>
        <w:t>занятых</w:t>
      </w:r>
      <w:proofErr w:type="gramEnd"/>
      <w:r w:rsidRPr="00256D6F">
        <w:rPr>
          <w:b/>
          <w:sz w:val="26"/>
          <w:szCs w:val="26"/>
        </w:rPr>
        <w:t xml:space="preserve"> обслуживанием муниципального казенного учреждения</w:t>
      </w:r>
    </w:p>
    <w:p w:rsidR="00C312D2" w:rsidRPr="00256D6F" w:rsidRDefault="00C312D2" w:rsidP="00C312D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56D6F">
        <w:rPr>
          <w:b/>
          <w:sz w:val="26"/>
          <w:szCs w:val="26"/>
        </w:rPr>
        <w:t>«Административно-хозяйственное управление»</w:t>
      </w:r>
    </w:p>
    <w:p w:rsidR="00C312D2" w:rsidRPr="001C345E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C312D2" w:rsidRPr="001C345E" w:rsidTr="006C2CFB">
        <w:tc>
          <w:tcPr>
            <w:tcW w:w="7008" w:type="dxa"/>
            <w:vAlign w:val="center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Размеры должностных окладов, рублей</w:t>
            </w:r>
          </w:p>
        </w:tc>
      </w:tr>
      <w:tr w:rsidR="00C312D2" w:rsidRPr="001C345E" w:rsidTr="006C2CFB">
        <w:tc>
          <w:tcPr>
            <w:tcW w:w="7008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Водитель</w:t>
            </w:r>
          </w:p>
        </w:tc>
        <w:tc>
          <w:tcPr>
            <w:tcW w:w="2693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9 360</w:t>
            </w:r>
          </w:p>
        </w:tc>
      </w:tr>
      <w:tr w:rsidR="00C312D2" w:rsidRPr="001C345E" w:rsidTr="006C2CFB">
        <w:tc>
          <w:tcPr>
            <w:tcW w:w="7008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Диспетчер</w:t>
            </w:r>
          </w:p>
        </w:tc>
        <w:tc>
          <w:tcPr>
            <w:tcW w:w="2693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8 320</w:t>
            </w:r>
          </w:p>
        </w:tc>
      </w:tr>
      <w:tr w:rsidR="00C312D2" w:rsidRPr="001C345E" w:rsidTr="006C2CFB">
        <w:tc>
          <w:tcPr>
            <w:tcW w:w="7008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 xml:space="preserve">Младший обслуживающий персонал </w:t>
            </w:r>
          </w:p>
          <w:p w:rsidR="00C312D2" w:rsidRPr="001C345E" w:rsidRDefault="00C312D2" w:rsidP="006C2CF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(уборщица, гардеробщик, сторож-дворник)</w:t>
            </w:r>
          </w:p>
        </w:tc>
        <w:tc>
          <w:tcPr>
            <w:tcW w:w="2693" w:type="dxa"/>
          </w:tcPr>
          <w:p w:rsidR="00C312D2" w:rsidRPr="001C345E" w:rsidRDefault="00C312D2" w:rsidP="006C2CF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345E">
              <w:rPr>
                <w:sz w:val="28"/>
                <w:szCs w:val="28"/>
              </w:rPr>
              <w:t>4 531 – 6 240</w:t>
            </w:r>
          </w:p>
        </w:tc>
      </w:tr>
    </w:tbl>
    <w:p w:rsidR="00C312D2" w:rsidRPr="001C345E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312D2" w:rsidRPr="001C345E" w:rsidRDefault="00C312D2" w:rsidP="00C312D2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621B42" w:rsidRDefault="00621B42"/>
    <w:sectPr w:rsidR="006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F8" w:rsidRDefault="002C38F8" w:rsidP="00C312D2">
      <w:r>
        <w:separator/>
      </w:r>
    </w:p>
  </w:endnote>
  <w:endnote w:type="continuationSeparator" w:id="0">
    <w:p w:rsidR="002C38F8" w:rsidRDefault="002C38F8" w:rsidP="00C3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F8" w:rsidRDefault="002C38F8" w:rsidP="00C312D2">
      <w:r>
        <w:separator/>
      </w:r>
    </w:p>
  </w:footnote>
  <w:footnote w:type="continuationSeparator" w:id="0">
    <w:p w:rsidR="002C38F8" w:rsidRDefault="002C38F8" w:rsidP="00C3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D2"/>
    <w:rsid w:val="002C38F8"/>
    <w:rsid w:val="00621B42"/>
    <w:rsid w:val="00C3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12D2"/>
    <w:rPr>
      <w:color w:val="0000FF"/>
      <w:u w:val="single"/>
    </w:rPr>
  </w:style>
  <w:style w:type="paragraph" w:customStyle="1" w:styleId="ConsNormal">
    <w:name w:val="ConsNormal"/>
    <w:rsid w:val="00C312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3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31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1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12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2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12D2"/>
    <w:rPr>
      <w:color w:val="0000FF"/>
      <w:u w:val="single"/>
    </w:rPr>
  </w:style>
  <w:style w:type="paragraph" w:customStyle="1" w:styleId="ConsNormal">
    <w:name w:val="ConsNormal"/>
    <w:rsid w:val="00C312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3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31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1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12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2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18D6988D634B554A9494944413EC3BF94E2B6063AA12C6A7D22FCD1H47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E18D6988D634B554A9495F472D60C9BF9CBDB30E33A87D312279A186481B273D25D250C532778C01AD78H57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E18D6988D634B554A9495F472D60C9BF9CBDB3063BA27E342D24AB8E1117253AH27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59E3-122C-4A01-A02C-AA6DB6AC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2018-11-21T05:03:00Z</dcterms:created>
  <dcterms:modified xsi:type="dcterms:W3CDTF">2018-11-21T05:04:00Z</dcterms:modified>
</cp:coreProperties>
</file>