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C369F" w:rsidRPr="004E410B" w:rsidTr="00D11BAD">
        <w:trPr>
          <w:trHeight w:val="524"/>
        </w:trPr>
        <w:tc>
          <w:tcPr>
            <w:tcW w:w="9460" w:type="dxa"/>
            <w:gridSpan w:val="5"/>
          </w:tcPr>
          <w:p w:rsidR="002C369F" w:rsidRDefault="002C369F" w:rsidP="00D11BA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369F" w:rsidRPr="006B6949" w:rsidRDefault="002C369F" w:rsidP="00D11BA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2C369F" w:rsidRDefault="002C369F" w:rsidP="00D11BA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2C369F" w:rsidRPr="000B3D44" w:rsidRDefault="002C369F" w:rsidP="00D11BA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369F" w:rsidRPr="004E410B" w:rsidTr="00D11BAD">
        <w:trPr>
          <w:trHeight w:val="524"/>
        </w:trPr>
        <w:tc>
          <w:tcPr>
            <w:tcW w:w="284" w:type="dxa"/>
            <w:vAlign w:val="bottom"/>
          </w:tcPr>
          <w:p w:rsidR="002C369F" w:rsidRPr="000B3D44" w:rsidRDefault="002C369F" w:rsidP="00D11BAD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C369F" w:rsidRPr="000B3D44" w:rsidRDefault="002C369F" w:rsidP="00D11BA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2C369F" w:rsidRPr="000B3D44" w:rsidRDefault="002C369F" w:rsidP="00D11BA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369F" w:rsidRPr="000B3D44" w:rsidRDefault="002C369F" w:rsidP="00D11BA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2C369F" w:rsidRPr="000B3D44" w:rsidRDefault="002C369F" w:rsidP="00D11BA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C369F" w:rsidRPr="004E410B" w:rsidTr="00D11BAD">
        <w:trPr>
          <w:trHeight w:val="130"/>
        </w:trPr>
        <w:tc>
          <w:tcPr>
            <w:tcW w:w="9460" w:type="dxa"/>
            <w:gridSpan w:val="5"/>
          </w:tcPr>
          <w:p w:rsidR="002C369F" w:rsidRPr="000B3D44" w:rsidRDefault="002C369F" w:rsidP="00D11BAD">
            <w:pPr>
              <w:rPr>
                <w:sz w:val="20"/>
                <w:szCs w:val="28"/>
              </w:rPr>
            </w:pPr>
          </w:p>
        </w:tc>
      </w:tr>
      <w:tr w:rsidR="002C369F" w:rsidRPr="004E410B" w:rsidTr="00D11BAD">
        <w:tc>
          <w:tcPr>
            <w:tcW w:w="9460" w:type="dxa"/>
            <w:gridSpan w:val="5"/>
          </w:tcPr>
          <w:p w:rsidR="002C369F" w:rsidRDefault="002C369F" w:rsidP="00D11BAD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2C369F" w:rsidRDefault="002C369F" w:rsidP="00D11BAD">
            <w:pPr>
              <w:rPr>
                <w:sz w:val="28"/>
                <w:szCs w:val="28"/>
                <w:lang w:val="en-US"/>
              </w:rPr>
            </w:pPr>
          </w:p>
          <w:p w:rsidR="002C369F" w:rsidRPr="00B50EAF" w:rsidRDefault="002C369F" w:rsidP="00D11BAD">
            <w:pPr>
              <w:rPr>
                <w:sz w:val="28"/>
                <w:szCs w:val="28"/>
                <w:lang w:val="en-US"/>
              </w:rPr>
            </w:pPr>
          </w:p>
        </w:tc>
      </w:tr>
      <w:tr w:rsidR="002C369F" w:rsidRPr="004E410B" w:rsidTr="00D11BAD">
        <w:tc>
          <w:tcPr>
            <w:tcW w:w="9460" w:type="dxa"/>
            <w:gridSpan w:val="5"/>
          </w:tcPr>
          <w:p w:rsidR="002C369F" w:rsidRPr="009A7DD3" w:rsidRDefault="002C369F" w:rsidP="00D11BAD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Положение об оплате труда работников муниципальных учреждений физической культуры, спорта и молодежной политики городского округа Верхняя Пышма</w:t>
            </w:r>
          </w:p>
        </w:tc>
      </w:tr>
      <w:tr w:rsidR="002C369F" w:rsidRPr="004E410B" w:rsidTr="00D11BAD">
        <w:tc>
          <w:tcPr>
            <w:tcW w:w="9460" w:type="dxa"/>
            <w:gridSpan w:val="5"/>
          </w:tcPr>
          <w:p w:rsidR="002C369F" w:rsidRDefault="002C369F" w:rsidP="00D11BAD">
            <w:pPr>
              <w:jc w:val="center"/>
              <w:rPr>
                <w:sz w:val="28"/>
                <w:szCs w:val="28"/>
              </w:rPr>
            </w:pPr>
          </w:p>
          <w:p w:rsidR="002C369F" w:rsidRPr="000B3D44" w:rsidRDefault="002C369F" w:rsidP="00D11B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3A19F1">
        <w:rPr>
          <w:sz w:val="28"/>
          <w:szCs w:val="28"/>
        </w:rPr>
        <w:t>В соответствии с Трудовым кодексом Российской Федерации, постановлением Правительства Свердловской области от 15.11.2018 № 812-ПП «О внесении изменений в Примерное положение об оплате труда работников государственных учреждений Свердловской области, подведомственных Министерству физической культуры и спорта Свердловской области, утвержденное постановлением Правительства Свердловской области от 28.12.2015 № 1197-ПП», в целях совершенствования условий оплаты труда работников муниципальных учреждений физической культуры, спорта и молодежной политики городского</w:t>
      </w:r>
      <w:proofErr w:type="gramEnd"/>
      <w:r w:rsidRPr="003A19F1">
        <w:rPr>
          <w:sz w:val="28"/>
          <w:szCs w:val="28"/>
        </w:rPr>
        <w:t xml:space="preserve"> округа Верхняя Пышма, администрация городского округа Верхняя Пышма</w:t>
      </w:r>
    </w:p>
    <w:p w:rsidR="002C369F" w:rsidRDefault="002C369F" w:rsidP="002C369F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2C369F" w:rsidRDefault="002C369F" w:rsidP="002C36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A19F1">
        <w:rPr>
          <w:sz w:val="28"/>
          <w:szCs w:val="28"/>
        </w:rPr>
        <w:t xml:space="preserve">1. </w:t>
      </w:r>
      <w:proofErr w:type="gramStart"/>
      <w:r w:rsidRPr="003A19F1">
        <w:rPr>
          <w:sz w:val="28"/>
          <w:szCs w:val="28"/>
        </w:rPr>
        <w:t>Внести изменения в Положение об оплате труда работников муниципальных учреждений физической культуры, спорта и молодежной политики городского округа Верхняя Пышма, утвержденное постановлением администрации городского округа Ве</w:t>
      </w:r>
      <w:r>
        <w:rPr>
          <w:sz w:val="28"/>
          <w:szCs w:val="28"/>
        </w:rPr>
        <w:t>рхняя Пышма от 20.12.2017 № 949, и</w:t>
      </w:r>
      <w:r w:rsidRPr="003A19F1">
        <w:rPr>
          <w:sz w:val="28"/>
          <w:szCs w:val="28"/>
        </w:rPr>
        <w:t>зложив таблицы 1, 2, 3, 4, 5, 6, 7</w:t>
      </w:r>
      <w:r>
        <w:rPr>
          <w:sz w:val="28"/>
          <w:szCs w:val="28"/>
        </w:rPr>
        <w:t xml:space="preserve"> и приложение</w:t>
      </w:r>
      <w:r w:rsidRPr="00416EC1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 должностей работников учреждений, которым устанавливается повышенный на 25 процентов размер должностных окладов, ставок заработной платы по профессиональным квалификационным</w:t>
      </w:r>
      <w:proofErr w:type="gramEnd"/>
      <w:r>
        <w:rPr>
          <w:sz w:val="28"/>
          <w:szCs w:val="28"/>
        </w:rPr>
        <w:t xml:space="preserve"> группам за работу в сельских населенных </w:t>
      </w:r>
      <w:proofErr w:type="gramStart"/>
      <w:r>
        <w:rPr>
          <w:sz w:val="28"/>
          <w:szCs w:val="28"/>
        </w:rPr>
        <w:t>пунктах</w:t>
      </w:r>
      <w:proofErr w:type="gramEnd"/>
      <w:r>
        <w:rPr>
          <w:sz w:val="28"/>
          <w:szCs w:val="28"/>
        </w:rPr>
        <w:t>, рабочих поселках, поселках городского типа»,  в новой редакции (прилагается).</w:t>
      </w:r>
    </w:p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A19F1">
        <w:rPr>
          <w:sz w:val="28"/>
          <w:szCs w:val="28"/>
        </w:rPr>
        <w:t>2.</w:t>
      </w:r>
      <w:r w:rsidRPr="00E363D9">
        <w:rPr>
          <w:sz w:val="28"/>
          <w:szCs w:val="28"/>
        </w:rPr>
        <w:t xml:space="preserve"> </w:t>
      </w:r>
      <w:proofErr w:type="gramStart"/>
      <w:r w:rsidRPr="003A19F1">
        <w:rPr>
          <w:sz w:val="28"/>
          <w:szCs w:val="28"/>
        </w:rPr>
        <w:t>Установить, что 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предоставление субсидий муниципальным учреждениям физической культуры, спорта и молодежной политики городского округа Верхняя Пышма на финансовое обеспечение выполнения ими муниципального задания, средств, поступающих от приносящей доход деятельности.</w:t>
      </w:r>
      <w:proofErr w:type="gramEnd"/>
    </w:p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3A19F1">
        <w:rPr>
          <w:sz w:val="28"/>
          <w:szCs w:val="28"/>
        </w:rPr>
        <w:t xml:space="preserve">. Руководителям муниципальных учреждений физической культуры, </w:t>
      </w:r>
      <w:r w:rsidRPr="003A19F1">
        <w:rPr>
          <w:sz w:val="28"/>
          <w:szCs w:val="28"/>
        </w:rPr>
        <w:lastRenderedPageBreak/>
        <w:t>спорта и молодежной политики городского округа Верхняя Пышма привести локальные нормативные акты в соответствие с Положением.</w:t>
      </w:r>
    </w:p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3A19F1">
        <w:rPr>
          <w:sz w:val="28"/>
          <w:szCs w:val="28"/>
        </w:rPr>
        <w:t>. Настоящее постановление вступает в силу со дня принятия.</w:t>
      </w:r>
    </w:p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3A19F1">
        <w:rPr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F7230">
        <w:rPr>
          <w:sz w:val="28"/>
          <w:szCs w:val="28"/>
        </w:rPr>
        <w:t>www.верхняяпышма-право</w:t>
      </w:r>
      <w:proofErr w:type="gramStart"/>
      <w:r w:rsidRPr="000F7230">
        <w:rPr>
          <w:sz w:val="28"/>
          <w:szCs w:val="28"/>
        </w:rPr>
        <w:t>.р</w:t>
      </w:r>
      <w:proofErr w:type="gramEnd"/>
      <w:r w:rsidRPr="000F7230">
        <w:rPr>
          <w:sz w:val="28"/>
          <w:szCs w:val="28"/>
        </w:rPr>
        <w:t>ф</w:t>
      </w:r>
      <w:r w:rsidRPr="003A19F1">
        <w:rPr>
          <w:sz w:val="28"/>
          <w:szCs w:val="28"/>
        </w:rPr>
        <w:t>), официальном сайте городского округа Верхняя Пышма (</w:t>
      </w:r>
      <w:r w:rsidRPr="003A19F1">
        <w:rPr>
          <w:sz w:val="28"/>
          <w:szCs w:val="28"/>
          <w:lang w:val="en-US"/>
        </w:rPr>
        <w:t>www</w:t>
      </w:r>
      <w:r w:rsidRPr="003A19F1">
        <w:rPr>
          <w:sz w:val="28"/>
          <w:szCs w:val="28"/>
        </w:rPr>
        <w:t>.</w:t>
      </w:r>
      <w:proofErr w:type="spellStart"/>
      <w:r w:rsidRPr="003A19F1">
        <w:rPr>
          <w:sz w:val="28"/>
          <w:szCs w:val="28"/>
          <w:lang w:val="en-US"/>
        </w:rPr>
        <w:t>movp</w:t>
      </w:r>
      <w:proofErr w:type="spellEnd"/>
      <w:r w:rsidRPr="003A19F1">
        <w:rPr>
          <w:sz w:val="28"/>
          <w:szCs w:val="28"/>
        </w:rPr>
        <w:t>.</w:t>
      </w:r>
      <w:proofErr w:type="spellStart"/>
      <w:r w:rsidRPr="003A19F1">
        <w:rPr>
          <w:sz w:val="28"/>
          <w:szCs w:val="28"/>
          <w:lang w:val="en-US"/>
        </w:rPr>
        <w:t>ru</w:t>
      </w:r>
      <w:proofErr w:type="spellEnd"/>
      <w:r w:rsidRPr="003A19F1">
        <w:rPr>
          <w:sz w:val="28"/>
          <w:szCs w:val="28"/>
        </w:rPr>
        <w:t>).</w:t>
      </w:r>
    </w:p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3A19F1">
        <w:rPr>
          <w:sz w:val="28"/>
          <w:szCs w:val="28"/>
        </w:rPr>
        <w:t xml:space="preserve">. </w:t>
      </w:r>
      <w:proofErr w:type="gramStart"/>
      <w:r w:rsidRPr="003A19F1">
        <w:rPr>
          <w:sz w:val="28"/>
          <w:szCs w:val="28"/>
        </w:rPr>
        <w:t>Контроль за</w:t>
      </w:r>
      <w:proofErr w:type="gramEnd"/>
      <w:r w:rsidRPr="003A19F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3A19F1">
        <w:rPr>
          <w:sz w:val="28"/>
          <w:szCs w:val="28"/>
        </w:rPr>
        <w:t>Выгодского</w:t>
      </w:r>
      <w:proofErr w:type="spellEnd"/>
      <w:r w:rsidRPr="003A19F1">
        <w:rPr>
          <w:sz w:val="28"/>
          <w:szCs w:val="28"/>
        </w:rPr>
        <w:t xml:space="preserve"> П.Я.</w:t>
      </w:r>
    </w:p>
    <w:p w:rsidR="002C369F" w:rsidRPr="003A19F1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369F" w:rsidRPr="003A19F1" w:rsidRDefault="002C369F" w:rsidP="002C36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2C369F" w:rsidRPr="004E410B" w:rsidTr="00D11BAD">
        <w:tc>
          <w:tcPr>
            <w:tcW w:w="6237" w:type="dxa"/>
            <w:vAlign w:val="bottom"/>
          </w:tcPr>
          <w:p w:rsidR="002C369F" w:rsidRPr="00C10A2E" w:rsidRDefault="002C369F" w:rsidP="00D11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2C369F" w:rsidRPr="004E410B" w:rsidRDefault="002C369F" w:rsidP="00D11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Николишин</w:t>
            </w:r>
          </w:p>
        </w:tc>
      </w:tr>
    </w:tbl>
    <w:p w:rsidR="002C369F" w:rsidRPr="00EC798A" w:rsidRDefault="002C369F" w:rsidP="002C369F">
      <w:pPr>
        <w:pStyle w:val="ConsNormal"/>
        <w:widowControl/>
        <w:ind w:firstLine="0"/>
      </w:pPr>
    </w:p>
    <w:p w:rsidR="00A62E73" w:rsidRDefault="00A62E73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Default="002C369F"/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 xml:space="preserve">                                                           К постановлению администрации 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городского округа Верхняя Пышма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 xml:space="preserve">                                                              от ____________________№______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1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должностных окладов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работников физической культуры и спорта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tbl>
      <w:tblPr>
        <w:tblW w:w="95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1"/>
        <w:gridCol w:w="2835"/>
      </w:tblGrid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left="-62" w:right="-63"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2C369F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2C369F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6490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7247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8004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8761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9626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10600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11573</w:t>
            </w: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12547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2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должностных окладов,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ставок заработной платы педагогических работников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670"/>
        <w:gridCol w:w="2835"/>
      </w:tblGrid>
      <w:tr w:rsidR="002C369F" w:rsidRPr="002C369F" w:rsidTr="00D11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2C369F" w:rsidRPr="002C369F" w:rsidTr="00D11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7247</w:t>
            </w:r>
          </w:p>
        </w:tc>
      </w:tr>
      <w:tr w:rsidR="002C369F" w:rsidRPr="002C369F" w:rsidTr="00D11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8004</w:t>
            </w:r>
          </w:p>
        </w:tc>
      </w:tr>
      <w:tr w:rsidR="002C369F" w:rsidRPr="002C369F" w:rsidTr="00D11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8761</w:t>
            </w:r>
          </w:p>
        </w:tc>
      </w:tr>
      <w:tr w:rsidR="002C369F" w:rsidRPr="002C369F" w:rsidTr="00D11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9626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3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должностных окладов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работников учебно-вспомогательного персонала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2835"/>
      </w:tblGrid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Номер строки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учебно-вспомогательного персонала первого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5408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учебно-вспомогательного персонала второго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5949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6490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4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должностных окладов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медицинских работников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2835"/>
      </w:tblGrid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Номер строки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Медицинский и фармацевтический персонал первого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5841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Средний медицинский и фармацевтический персонал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7247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8761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9626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10600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Врачи и провизоры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11573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15467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5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должностных окладов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работников культуры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2835"/>
      </w:tblGrid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Номер строки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 xml:space="preserve">Профессиональные квалификационные группы и квалификационные уровни </w:t>
            </w:r>
            <w:r w:rsidRPr="002C369F">
              <w:rPr>
                <w:rFonts w:eastAsia="Calibri"/>
                <w:sz w:val="28"/>
                <w:szCs w:val="28"/>
              </w:rPr>
              <w:lastRenderedPageBreak/>
              <w:t>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lastRenderedPageBreak/>
              <w:t xml:space="preserve">Минимальный размер оклада (должностного </w:t>
            </w:r>
            <w:r w:rsidRPr="002C369F">
              <w:rPr>
                <w:rFonts w:eastAsia="Calibri"/>
                <w:sz w:val="28"/>
                <w:szCs w:val="28"/>
              </w:rPr>
              <w:lastRenderedPageBreak/>
              <w:t>оклада), рублей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lastRenderedPageBreak/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7247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8761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9626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6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должностных окладов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работников, занимающих должности руководителей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структурных подразделений, специалистов и служащих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2835"/>
      </w:tblGrid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Номер строки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4326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5408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6490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7139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7788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8436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 xml:space="preserve">5 квалификационный уровень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9085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9626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10383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11140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11898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 xml:space="preserve">5 квалификационный уровень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12655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13520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14493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15467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Таблица 7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Минимальные размеры окладов работников, осуществляющих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C369F">
        <w:rPr>
          <w:rFonts w:eastAsia="Calibri"/>
          <w:sz w:val="28"/>
          <w:szCs w:val="28"/>
        </w:rPr>
        <w:t>профессиональную деятельность по профессиям рабочих</w:t>
      </w:r>
    </w:p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2835"/>
      </w:tblGrid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Номер строки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Минимальный размер оклада, рублей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4326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4759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5192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5732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6273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6922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7571</w:t>
            </w: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C369F" w:rsidRPr="002C369F" w:rsidTr="00D11B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 квалификационный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9F" w:rsidRPr="002C369F" w:rsidRDefault="002C369F" w:rsidP="002C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C369F">
              <w:rPr>
                <w:rFonts w:eastAsia="Calibri"/>
                <w:sz w:val="28"/>
                <w:szCs w:val="28"/>
              </w:rPr>
              <w:t>8328</w:t>
            </w:r>
          </w:p>
        </w:tc>
      </w:tr>
    </w:tbl>
    <w:p w:rsidR="002C369F" w:rsidRPr="002C369F" w:rsidRDefault="002C369F" w:rsidP="002C36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C369F" w:rsidRPr="002C369F" w:rsidRDefault="002C369F" w:rsidP="002C369F">
      <w:pPr>
        <w:ind w:left="5664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ПРИЛОЖЕНИЕ</w:t>
      </w:r>
    </w:p>
    <w:p w:rsidR="002C369F" w:rsidRPr="002C369F" w:rsidRDefault="002C369F" w:rsidP="002C369F">
      <w:pPr>
        <w:ind w:left="4956" w:firstLine="708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к положению об оплате труда</w:t>
      </w:r>
    </w:p>
    <w:p w:rsidR="002C369F" w:rsidRPr="002C369F" w:rsidRDefault="002C369F" w:rsidP="002C369F">
      <w:pPr>
        <w:ind w:left="4956" w:firstLine="708"/>
        <w:rPr>
          <w:rFonts w:ascii="Calibri" w:eastAsia="Calibri" w:hAnsi="Calibri"/>
          <w:sz w:val="22"/>
          <w:szCs w:val="22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работников учреждений</w:t>
      </w:r>
    </w:p>
    <w:p w:rsidR="002C369F" w:rsidRPr="002C369F" w:rsidRDefault="002C369F" w:rsidP="002C369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369F" w:rsidRPr="002C369F" w:rsidRDefault="002C369F" w:rsidP="002C369F">
      <w:pPr>
        <w:jc w:val="center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ПЕРЕЧЕНЬ</w:t>
      </w:r>
    </w:p>
    <w:p w:rsidR="002C369F" w:rsidRPr="002C369F" w:rsidRDefault="002C369F" w:rsidP="002C369F">
      <w:pPr>
        <w:jc w:val="center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 xml:space="preserve">должностей работников учреждений, которым </w:t>
      </w:r>
    </w:p>
    <w:p w:rsidR="002C369F" w:rsidRPr="002C369F" w:rsidRDefault="002C369F" w:rsidP="002C369F">
      <w:pPr>
        <w:jc w:val="center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устанавливается повышенный на 25 процентов размер</w:t>
      </w:r>
    </w:p>
    <w:p w:rsidR="002C369F" w:rsidRPr="002C369F" w:rsidRDefault="002C369F" w:rsidP="002C369F">
      <w:pPr>
        <w:jc w:val="center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должностных окладов, ставок заработной платы по профессиональным квалификационным группам за работу</w:t>
      </w:r>
    </w:p>
    <w:p w:rsidR="002C369F" w:rsidRPr="002C369F" w:rsidRDefault="002C369F" w:rsidP="002C369F">
      <w:pPr>
        <w:jc w:val="center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 xml:space="preserve">в сельских населенных </w:t>
      </w:r>
      <w:proofErr w:type="gramStart"/>
      <w:r w:rsidRPr="002C369F">
        <w:rPr>
          <w:rFonts w:eastAsia="Calibri"/>
          <w:sz w:val="28"/>
          <w:szCs w:val="28"/>
          <w:lang w:eastAsia="en-US"/>
        </w:rPr>
        <w:t>пунктах</w:t>
      </w:r>
      <w:proofErr w:type="gramEnd"/>
      <w:r w:rsidRPr="002C369F">
        <w:rPr>
          <w:rFonts w:eastAsia="Calibri"/>
          <w:sz w:val="28"/>
          <w:szCs w:val="28"/>
          <w:lang w:eastAsia="en-US"/>
        </w:rPr>
        <w:t xml:space="preserve">, рабочих поселках, поселках </w:t>
      </w:r>
    </w:p>
    <w:p w:rsidR="002C369F" w:rsidRPr="002C369F" w:rsidRDefault="002C369F" w:rsidP="002C369F">
      <w:pPr>
        <w:jc w:val="center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городского типа</w:t>
      </w:r>
    </w:p>
    <w:p w:rsidR="002C369F" w:rsidRPr="002C369F" w:rsidRDefault="002C369F" w:rsidP="002C369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1. Должности руководителей структурных подразделений учреждений: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C369F">
        <w:rPr>
          <w:rFonts w:eastAsia="Calibri"/>
          <w:sz w:val="28"/>
          <w:szCs w:val="28"/>
          <w:lang w:eastAsia="en-US"/>
        </w:rPr>
        <w:t>1) заведующий (начальник, директор, руководитель, управляющий) отделом, отделением, сектором, службой, участком и другими структурными подразделениями учреждения;</w:t>
      </w:r>
      <w:proofErr w:type="gramEnd"/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2) директор (начальник, заведующий, руководитель, управляющий) филиала, другого обособленного структурного подразделения.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 xml:space="preserve">2. Должности специалистов и служащих, в том числе главные специалисты в отделах, отделениях, заместитель главного бухгалтера и должности, по которым устанавливается производное должностное наименование "старший", "ведущий" или </w:t>
      </w:r>
      <w:proofErr w:type="spellStart"/>
      <w:r w:rsidRPr="002C369F">
        <w:rPr>
          <w:rFonts w:eastAsia="Calibri"/>
          <w:sz w:val="28"/>
          <w:szCs w:val="28"/>
          <w:lang w:eastAsia="en-US"/>
        </w:rPr>
        <w:t>внутридолжностная</w:t>
      </w:r>
      <w:proofErr w:type="spellEnd"/>
      <w:r w:rsidRPr="002C369F">
        <w:rPr>
          <w:rFonts w:eastAsia="Calibri"/>
          <w:sz w:val="28"/>
          <w:szCs w:val="28"/>
          <w:lang w:eastAsia="en-US"/>
        </w:rPr>
        <w:t xml:space="preserve"> категория.</w:t>
      </w:r>
      <w:r w:rsidRPr="002C369F">
        <w:rPr>
          <w:rFonts w:eastAsia="Calibri"/>
          <w:sz w:val="28"/>
          <w:szCs w:val="28"/>
          <w:lang w:eastAsia="en-US"/>
        </w:rPr>
        <w:cr/>
        <w:t>3. Должности работников физической культуры и спорта.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4. Должности педагогических работников.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5. Должности работников учебно-вспомогательного персонала.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6. Должности медицинских и фармацевтических работников.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  <w:r w:rsidRPr="002C369F">
        <w:rPr>
          <w:rFonts w:eastAsia="Calibri"/>
          <w:sz w:val="28"/>
          <w:szCs w:val="28"/>
          <w:lang w:eastAsia="en-US"/>
        </w:rPr>
        <w:t>7. Должности работников культуры, искусства и кинематографии.</w:t>
      </w:r>
    </w:p>
    <w:p w:rsidR="002C369F" w:rsidRPr="002C369F" w:rsidRDefault="002C369F" w:rsidP="002C369F">
      <w:pPr>
        <w:jc w:val="both"/>
        <w:rPr>
          <w:rFonts w:eastAsia="Calibri"/>
          <w:sz w:val="28"/>
          <w:szCs w:val="28"/>
          <w:lang w:eastAsia="en-US"/>
        </w:rPr>
      </w:pPr>
    </w:p>
    <w:p w:rsidR="002C369F" w:rsidRDefault="002C369F">
      <w:bookmarkStart w:id="0" w:name="_GoBack"/>
      <w:bookmarkEnd w:id="0"/>
    </w:p>
    <w:sectPr w:rsidR="002C369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F1" w:rsidRDefault="00C457F1" w:rsidP="002C369F">
      <w:r>
        <w:separator/>
      </w:r>
    </w:p>
  </w:endnote>
  <w:endnote w:type="continuationSeparator" w:id="0">
    <w:p w:rsidR="00C457F1" w:rsidRDefault="00C457F1" w:rsidP="002C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F1" w:rsidRDefault="00C457F1" w:rsidP="002C369F">
      <w:r>
        <w:separator/>
      </w:r>
    </w:p>
  </w:footnote>
  <w:footnote w:type="continuationSeparator" w:id="0">
    <w:p w:rsidR="00C457F1" w:rsidRDefault="00C457F1" w:rsidP="002C3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9F" w:rsidRDefault="002C369F">
    <w:pPr>
      <w:pStyle w:val="a3"/>
    </w:pPr>
  </w:p>
  <w:p w:rsidR="002C369F" w:rsidRDefault="002C3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9F"/>
    <w:rsid w:val="002C369F"/>
    <w:rsid w:val="00A62E73"/>
    <w:rsid w:val="00C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369F"/>
  </w:style>
  <w:style w:type="paragraph" w:styleId="a5">
    <w:name w:val="footer"/>
    <w:basedOn w:val="a"/>
    <w:link w:val="a6"/>
    <w:uiPriority w:val="99"/>
    <w:unhideWhenUsed/>
    <w:rsid w:val="002C36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369F"/>
  </w:style>
  <w:style w:type="paragraph" w:styleId="a7">
    <w:name w:val="Balloon Text"/>
    <w:basedOn w:val="a"/>
    <w:link w:val="a8"/>
    <w:uiPriority w:val="99"/>
    <w:semiHidden/>
    <w:unhideWhenUsed/>
    <w:rsid w:val="002C36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C369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C36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369F"/>
  </w:style>
  <w:style w:type="paragraph" w:styleId="a5">
    <w:name w:val="footer"/>
    <w:basedOn w:val="a"/>
    <w:link w:val="a6"/>
    <w:uiPriority w:val="99"/>
    <w:unhideWhenUsed/>
    <w:rsid w:val="002C36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369F"/>
  </w:style>
  <w:style w:type="paragraph" w:styleId="a7">
    <w:name w:val="Balloon Text"/>
    <w:basedOn w:val="a"/>
    <w:link w:val="a8"/>
    <w:uiPriority w:val="99"/>
    <w:semiHidden/>
    <w:unhideWhenUsed/>
    <w:rsid w:val="002C36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C369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C36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2018-12-19T06:07:00Z</dcterms:created>
  <dcterms:modified xsi:type="dcterms:W3CDTF">2018-12-19T06:17:00Z</dcterms:modified>
</cp:coreProperties>
</file>