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66" w:rsidRPr="00AB6266" w:rsidRDefault="00AB6266" w:rsidP="00AB6266">
      <w:pPr>
        <w:ind w:right="3"/>
        <w:jc w:val="right"/>
      </w:pPr>
      <w:r w:rsidRPr="00AB6266">
        <w:t>проект</w:t>
      </w:r>
    </w:p>
    <w:p w:rsidR="00AB6266" w:rsidRPr="00AB6266" w:rsidRDefault="00AB6266" w:rsidP="00AB6266">
      <w:pPr>
        <w:ind w:right="3"/>
        <w:jc w:val="center"/>
        <w:rPr>
          <w:b/>
          <w:sz w:val="40"/>
          <w:szCs w:val="40"/>
        </w:rPr>
      </w:pPr>
      <w:r w:rsidRPr="00AB6266">
        <w:rPr>
          <w:b/>
          <w:sz w:val="40"/>
          <w:szCs w:val="40"/>
        </w:rPr>
        <w:t>РЕШЕНИЕ</w:t>
      </w:r>
    </w:p>
    <w:p w:rsidR="00AB6266" w:rsidRPr="00AB6266" w:rsidRDefault="00AB6266" w:rsidP="00AB6266">
      <w:pPr>
        <w:ind w:right="3"/>
        <w:jc w:val="center"/>
        <w:rPr>
          <w:b/>
          <w:sz w:val="32"/>
          <w:szCs w:val="32"/>
        </w:rPr>
      </w:pPr>
      <w:r w:rsidRPr="00AB6266">
        <w:rPr>
          <w:b/>
          <w:sz w:val="32"/>
          <w:szCs w:val="32"/>
        </w:rPr>
        <w:t>Думы городского округа Верхняя Пышма</w:t>
      </w:r>
    </w:p>
    <w:p w:rsidR="00AB6266" w:rsidRPr="00AB6266" w:rsidRDefault="00AB6266" w:rsidP="00AB6266">
      <w:pPr>
        <w:ind w:right="3"/>
        <w:jc w:val="both"/>
      </w:pPr>
    </w:p>
    <w:p w:rsidR="00AB6266" w:rsidRPr="00AB6266" w:rsidRDefault="00AB6266" w:rsidP="00AB6266">
      <w:pPr>
        <w:ind w:right="3"/>
        <w:jc w:val="both"/>
      </w:pPr>
    </w:p>
    <w:p w:rsidR="00AB6266" w:rsidRPr="00AB6266" w:rsidRDefault="00AB6266" w:rsidP="00AB6266">
      <w:pPr>
        <w:autoSpaceDE w:val="0"/>
        <w:autoSpaceDN w:val="0"/>
        <w:adjustRightInd w:val="0"/>
        <w:ind w:right="3"/>
        <w:rPr>
          <w:bCs/>
          <w:u w:val="single"/>
        </w:rPr>
      </w:pPr>
      <w:r w:rsidRPr="00AB6266">
        <w:rPr>
          <w:bCs/>
        </w:rPr>
        <w:t xml:space="preserve">от </w:t>
      </w:r>
      <w:r w:rsidR="006304E8">
        <w:rPr>
          <w:bCs/>
        </w:rPr>
        <w:t>21</w:t>
      </w:r>
      <w:r w:rsidRPr="00AB6266">
        <w:rPr>
          <w:bCs/>
        </w:rPr>
        <w:t xml:space="preserve"> </w:t>
      </w:r>
      <w:r>
        <w:rPr>
          <w:bCs/>
        </w:rPr>
        <w:t>декабря</w:t>
      </w:r>
      <w:r w:rsidRPr="00AB6266">
        <w:rPr>
          <w:bCs/>
        </w:rPr>
        <w:t xml:space="preserve"> 2018 года № </w:t>
      </w:r>
      <w:r>
        <w:rPr>
          <w:bCs/>
        </w:rPr>
        <w:t>6</w:t>
      </w:r>
      <w:r w:rsidRPr="00AB6266">
        <w:rPr>
          <w:bCs/>
        </w:rPr>
        <w:t>/___</w:t>
      </w:r>
    </w:p>
    <w:p w:rsidR="00AB6266" w:rsidRPr="00AB6266" w:rsidRDefault="00AB6266" w:rsidP="00AB6266">
      <w:pPr>
        <w:ind w:right="3"/>
      </w:pPr>
    </w:p>
    <w:p w:rsidR="00AB6266" w:rsidRPr="00AB6266" w:rsidRDefault="00AB6266" w:rsidP="006304E8">
      <w:pPr>
        <w:ind w:right="5241"/>
        <w:rPr>
          <w:bCs/>
        </w:rPr>
      </w:pPr>
      <w:r w:rsidRPr="00AB6266">
        <w:rPr>
          <w:bCs/>
        </w:rPr>
        <w:t>О</w:t>
      </w:r>
      <w:r w:rsidR="006304E8">
        <w:rPr>
          <w:bCs/>
        </w:rPr>
        <w:t xml:space="preserve"> </w:t>
      </w:r>
      <w:r w:rsidR="006304E8" w:rsidRPr="00FE4867">
        <w:rPr>
          <w:bCs/>
        </w:rPr>
        <w:t>внесении</w:t>
      </w:r>
      <w:r w:rsidRPr="00FE4867">
        <w:rPr>
          <w:bCs/>
        </w:rPr>
        <w:t xml:space="preserve"> </w:t>
      </w:r>
      <w:r w:rsidR="009F2119" w:rsidRPr="00FE4867">
        <w:rPr>
          <w:bCs/>
        </w:rPr>
        <w:t>изменени</w:t>
      </w:r>
      <w:r w:rsidR="006304E8" w:rsidRPr="00FE4867">
        <w:rPr>
          <w:bCs/>
        </w:rPr>
        <w:t>й</w:t>
      </w:r>
      <w:r w:rsidR="009F2119" w:rsidRPr="00FE4867">
        <w:rPr>
          <w:bCs/>
        </w:rPr>
        <w:t xml:space="preserve"> в</w:t>
      </w:r>
      <w:r w:rsidRPr="00FE4867">
        <w:rPr>
          <w:bCs/>
        </w:rPr>
        <w:t xml:space="preserve"> </w:t>
      </w:r>
      <w:r w:rsidR="00AB7232" w:rsidRPr="00FE4867">
        <w:rPr>
          <w:bCs/>
        </w:rPr>
        <w:t>Поряд</w:t>
      </w:r>
      <w:r w:rsidR="006304E8" w:rsidRPr="00FE4867">
        <w:rPr>
          <w:bCs/>
        </w:rPr>
        <w:t>о</w:t>
      </w:r>
      <w:r w:rsidR="00AB7232" w:rsidRPr="00FE4867">
        <w:rPr>
          <w:bCs/>
        </w:rPr>
        <w:t>к</w:t>
      </w:r>
      <w:r w:rsidR="006304E8" w:rsidRPr="00FE4867">
        <w:rPr>
          <w:bCs/>
        </w:rPr>
        <w:t xml:space="preserve"> </w:t>
      </w:r>
      <w:r w:rsidR="00AB7232" w:rsidRPr="00FE4867">
        <w:rPr>
          <w:bCs/>
        </w:rPr>
        <w:t>применения взысканий за несоблюдение муниципальными служащими органов</w:t>
      </w:r>
      <w:r w:rsidR="00AB7232" w:rsidRPr="00AB7232">
        <w:rPr>
          <w:bCs/>
        </w:rPr>
        <w:t xml:space="preserve"> местного самоуправления городского округа Верхняя Пышма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AB6266" w:rsidRPr="00AB6266" w:rsidRDefault="00AB6266" w:rsidP="00AB6266">
      <w:pPr>
        <w:ind w:right="3"/>
      </w:pPr>
    </w:p>
    <w:p w:rsidR="00AB6266" w:rsidRPr="00AB6266" w:rsidRDefault="00AB6266" w:rsidP="00AB6266">
      <w:pPr>
        <w:ind w:right="3"/>
      </w:pPr>
    </w:p>
    <w:p w:rsidR="00AB6266" w:rsidRPr="001F70D3" w:rsidRDefault="00AB6266" w:rsidP="00D622ED">
      <w:pPr>
        <w:ind w:right="3" w:firstLine="709"/>
        <w:jc w:val="both"/>
      </w:pPr>
      <w:proofErr w:type="gramStart"/>
      <w:r w:rsidRPr="00AB6266">
        <w:t xml:space="preserve">Рассмотрев представленный администрацией городского округа Верхняя Пышма проект </w:t>
      </w:r>
      <w:r w:rsidRPr="001F70D3">
        <w:t>решения Думы го</w:t>
      </w:r>
      <w:r w:rsidR="006304E8" w:rsidRPr="001F70D3">
        <w:t>родского округа Верхняя Пышма о</w:t>
      </w:r>
      <w:r w:rsidRPr="001F70D3">
        <w:t xml:space="preserve"> </w:t>
      </w:r>
      <w:r w:rsidR="006304E8" w:rsidRPr="001F70D3">
        <w:rPr>
          <w:bCs/>
        </w:rPr>
        <w:t xml:space="preserve">внесении изменений в Порядок </w:t>
      </w:r>
      <w:r w:rsidR="00D622ED" w:rsidRPr="001F70D3">
        <w:t>применения взысканий за несоблюдение муниципальными служащими органов местного самоуправления городского округа Верхняя Пышма ограничений и запретов, требований о предотвращении или об урегулировании конфликта интересов и неисполнение обязанностей, утвержденно</w:t>
      </w:r>
      <w:r w:rsidR="006304E8" w:rsidRPr="001F70D3">
        <w:t>й</w:t>
      </w:r>
      <w:r w:rsidR="00D622ED" w:rsidRPr="001F70D3">
        <w:t xml:space="preserve"> Решением Думы городского округа Верхняя Пышма от 25 декабря 2014 года №</w:t>
      </w:r>
      <w:r w:rsidR="006304E8" w:rsidRPr="001F70D3">
        <w:rPr>
          <w:bCs/>
        </w:rPr>
        <w:t> </w:t>
      </w:r>
      <w:r w:rsidR="00D622ED" w:rsidRPr="001F70D3">
        <w:t>24/11</w:t>
      </w:r>
      <w:proofErr w:type="gramEnd"/>
      <w:r w:rsidR="00D622ED" w:rsidRPr="001F70D3">
        <w:t xml:space="preserve">, </w:t>
      </w:r>
      <w:r w:rsidRPr="001F70D3">
        <w:t xml:space="preserve">в целях </w:t>
      </w:r>
      <w:r w:rsidR="006304E8" w:rsidRPr="001F70D3">
        <w:t xml:space="preserve">его </w:t>
      </w:r>
      <w:r w:rsidR="009B34C4" w:rsidRPr="001F70D3">
        <w:t>приведени</w:t>
      </w:r>
      <w:r w:rsidR="006304E8" w:rsidRPr="001F70D3">
        <w:t>я</w:t>
      </w:r>
      <w:r w:rsidR="009B34C4" w:rsidRPr="001F70D3">
        <w:t xml:space="preserve"> в соответствие </w:t>
      </w:r>
      <w:r w:rsidR="006304E8" w:rsidRPr="001F70D3">
        <w:t>с</w:t>
      </w:r>
      <w:r w:rsidR="008C7822" w:rsidRPr="001F70D3">
        <w:t xml:space="preserve"> часть</w:t>
      </w:r>
      <w:r w:rsidR="006304E8" w:rsidRPr="001F70D3">
        <w:t>ю</w:t>
      </w:r>
      <w:r w:rsidR="008C7822" w:rsidRPr="001F70D3">
        <w:t xml:space="preserve"> 3 статьи 27.1 Федеральн</w:t>
      </w:r>
      <w:r w:rsidR="006304E8" w:rsidRPr="001F70D3">
        <w:t>ого</w:t>
      </w:r>
      <w:r w:rsidR="008C7822" w:rsidRPr="001F70D3">
        <w:t xml:space="preserve"> закон</w:t>
      </w:r>
      <w:r w:rsidR="006304E8" w:rsidRPr="001F70D3">
        <w:t>а</w:t>
      </w:r>
      <w:r w:rsidR="008C7822" w:rsidRPr="001F70D3">
        <w:t xml:space="preserve"> </w:t>
      </w:r>
      <w:proofErr w:type="gramStart"/>
      <w:r w:rsidR="008C7822" w:rsidRPr="001F70D3">
        <w:t>от</w:t>
      </w:r>
      <w:proofErr w:type="gramEnd"/>
      <w:r w:rsidR="008C7822" w:rsidRPr="001F70D3">
        <w:t xml:space="preserve"> </w:t>
      </w:r>
      <w:proofErr w:type="gramStart"/>
      <w:r w:rsidR="008C7822" w:rsidRPr="001F70D3">
        <w:t>02 марта 2007 года №</w:t>
      </w:r>
      <w:r w:rsidR="006304E8" w:rsidRPr="001F70D3">
        <w:rPr>
          <w:bCs/>
        </w:rPr>
        <w:t> </w:t>
      </w:r>
      <w:r w:rsidR="008C7822" w:rsidRPr="001F70D3">
        <w:t>25-ФЗ «О муниципальной службе в Российской Федерации»</w:t>
      </w:r>
      <w:r w:rsidR="006304E8" w:rsidRPr="001F70D3">
        <w:t>,</w:t>
      </w:r>
      <w:r w:rsidR="008C7822" w:rsidRPr="001F70D3">
        <w:t xml:space="preserve"> </w:t>
      </w:r>
      <w:r w:rsidRPr="001F70D3">
        <w:t>реализации требований Федерального закона от 25 декабря 2008 года № 273-ФЗ «О противодействии коррупции», в соответствии с Федеральным законом от 06</w:t>
      </w:r>
      <w:r w:rsidR="006304E8" w:rsidRPr="001F70D3">
        <w:rPr>
          <w:bCs/>
        </w:rPr>
        <w:t> </w:t>
      </w:r>
      <w:r w:rsidRPr="001F70D3">
        <w:t>октября 2003 года № 131-ФЗ «Об общих принципах организации местного самоуправления в Российской Федерации», руководствуясь статьями 21 и 42 Устава городского округа Верхняя Пышма,</w:t>
      </w:r>
      <w:proofErr w:type="gramEnd"/>
    </w:p>
    <w:p w:rsidR="00AB6266" w:rsidRPr="001F70D3" w:rsidRDefault="00AB6266" w:rsidP="00AB6266">
      <w:pPr>
        <w:ind w:right="3"/>
        <w:jc w:val="both"/>
      </w:pPr>
      <w:r w:rsidRPr="001F70D3">
        <w:t>Дума городского округа Верхняя Пышма</w:t>
      </w:r>
    </w:p>
    <w:p w:rsidR="00AB6266" w:rsidRPr="001F70D3" w:rsidRDefault="00AB6266" w:rsidP="00AB6266">
      <w:pPr>
        <w:ind w:right="3"/>
        <w:jc w:val="both"/>
      </w:pPr>
    </w:p>
    <w:p w:rsidR="00AB6266" w:rsidRPr="001F70D3" w:rsidRDefault="00AB6266" w:rsidP="00AB6266">
      <w:pPr>
        <w:ind w:right="3"/>
        <w:jc w:val="both"/>
      </w:pPr>
      <w:r w:rsidRPr="001F70D3">
        <w:t>РЕШИЛА:</w:t>
      </w:r>
    </w:p>
    <w:p w:rsidR="00AB6266" w:rsidRPr="001F70D3" w:rsidRDefault="00AB6266" w:rsidP="00AB6266">
      <w:pPr>
        <w:ind w:right="3"/>
        <w:jc w:val="both"/>
      </w:pPr>
    </w:p>
    <w:p w:rsidR="00555CF9" w:rsidRPr="001F70D3" w:rsidRDefault="00AB6266" w:rsidP="005C29FB">
      <w:pPr>
        <w:ind w:right="3" w:firstLine="709"/>
        <w:jc w:val="both"/>
      </w:pPr>
      <w:r w:rsidRPr="001F70D3">
        <w:t>1. </w:t>
      </w:r>
      <w:proofErr w:type="gramStart"/>
      <w:r w:rsidR="00555CF9" w:rsidRPr="001F70D3">
        <w:t xml:space="preserve">Внести следующие изменения в </w:t>
      </w:r>
      <w:r w:rsidR="005C29FB" w:rsidRPr="001F70D3">
        <w:t>Порядок применения взысканий за несоблюдение муниципальными служащими органов местного самоуправления городского округа Верхняя Пышма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555CF9" w:rsidRPr="001F70D3">
        <w:t>, утвержденн</w:t>
      </w:r>
      <w:r w:rsidR="003519D5" w:rsidRPr="001F70D3">
        <w:t>ый</w:t>
      </w:r>
      <w:r w:rsidR="00555CF9" w:rsidRPr="001F70D3">
        <w:t xml:space="preserve"> Решением Думы городского округа Верхняя Пышма </w:t>
      </w:r>
      <w:r w:rsidR="003519D5" w:rsidRPr="001F70D3">
        <w:t>от 25</w:t>
      </w:r>
      <w:r w:rsidR="006304E8" w:rsidRPr="001F70D3">
        <w:rPr>
          <w:bCs/>
        </w:rPr>
        <w:t> </w:t>
      </w:r>
      <w:r w:rsidR="003519D5" w:rsidRPr="001F70D3">
        <w:t>декабря 2014 года №</w:t>
      </w:r>
      <w:r w:rsidR="006304E8" w:rsidRPr="001F70D3">
        <w:rPr>
          <w:bCs/>
        </w:rPr>
        <w:t> </w:t>
      </w:r>
      <w:r w:rsidR="003519D5" w:rsidRPr="001F70D3">
        <w:t>24/11:</w:t>
      </w:r>
      <w:proofErr w:type="gramEnd"/>
    </w:p>
    <w:p w:rsidR="00D3417C" w:rsidRPr="001F70D3" w:rsidRDefault="00D3417C" w:rsidP="00555CF9">
      <w:pPr>
        <w:ind w:right="3" w:firstLine="709"/>
        <w:jc w:val="both"/>
      </w:pPr>
      <w:r w:rsidRPr="00103F0A">
        <w:rPr>
          <w:b/>
        </w:rPr>
        <w:t>1)</w:t>
      </w:r>
      <w:r w:rsidRPr="001F70D3">
        <w:t> дополнить пунктом 2.1 следующего содержания:</w:t>
      </w:r>
    </w:p>
    <w:p w:rsidR="00555CF9" w:rsidRPr="001F70D3" w:rsidRDefault="00D3417C" w:rsidP="00555CF9">
      <w:pPr>
        <w:ind w:right="3" w:firstLine="709"/>
        <w:jc w:val="both"/>
      </w:pPr>
      <w:r w:rsidRPr="001F70D3">
        <w:t>«</w:t>
      </w:r>
      <w:r w:rsidR="006304E8" w:rsidRPr="001F70D3">
        <w:t>2.1.</w:t>
      </w:r>
      <w:r w:rsidR="006304E8" w:rsidRPr="001F70D3">
        <w:rPr>
          <w:bCs/>
        </w:rPr>
        <w:t> </w:t>
      </w:r>
      <w:r w:rsidRPr="001F70D3">
        <w:t xml:space="preserve">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</w:t>
      </w:r>
      <w:r w:rsidR="006304E8" w:rsidRPr="001F70D3">
        <w:t xml:space="preserve">Федерального закона </w:t>
      </w:r>
      <w:r w:rsidRPr="001F70D3">
        <w:t>от 02 марта 2007 года №</w:t>
      </w:r>
      <w:r w:rsidR="006304E8" w:rsidRPr="001F70D3">
        <w:rPr>
          <w:bCs/>
        </w:rPr>
        <w:t> </w:t>
      </w:r>
      <w:r w:rsidRPr="001F70D3">
        <w:t xml:space="preserve">25-ФЗ «О муниципальной службе в Российской Федерации» (далее </w:t>
      </w:r>
      <w:r w:rsidR="006304E8" w:rsidRPr="001F70D3">
        <w:t>–</w:t>
      </w:r>
      <w:r w:rsidRPr="001F70D3">
        <w:t xml:space="preserve"> Федеральный</w:t>
      </w:r>
      <w:r w:rsidR="006304E8" w:rsidRPr="001F70D3">
        <w:t xml:space="preserve"> </w:t>
      </w:r>
      <w:r w:rsidRPr="001F70D3">
        <w:t>закон от 02.03.2007 №</w:t>
      </w:r>
      <w:r w:rsidR="006304E8" w:rsidRPr="001F70D3">
        <w:rPr>
          <w:bCs/>
        </w:rPr>
        <w:t> </w:t>
      </w:r>
      <w:r w:rsidRPr="001F70D3">
        <w:t>25-ФЗ).»;</w:t>
      </w:r>
    </w:p>
    <w:p w:rsidR="00555CF9" w:rsidRPr="001F70D3" w:rsidRDefault="006304E8" w:rsidP="00555CF9">
      <w:pPr>
        <w:ind w:right="3" w:firstLine="709"/>
        <w:jc w:val="both"/>
      </w:pPr>
      <w:r w:rsidRPr="00103F0A">
        <w:rPr>
          <w:b/>
        </w:rPr>
        <w:t>2)</w:t>
      </w:r>
      <w:r w:rsidRPr="001F70D3">
        <w:rPr>
          <w:bCs/>
        </w:rPr>
        <w:t> </w:t>
      </w:r>
      <w:r w:rsidR="006967E2" w:rsidRPr="001F70D3">
        <w:t>пункт 5 изложить в следующей редакции:</w:t>
      </w:r>
    </w:p>
    <w:p w:rsidR="00E7624B" w:rsidRPr="001F70D3" w:rsidRDefault="006304E8" w:rsidP="00E7624B">
      <w:pPr>
        <w:ind w:right="3" w:firstLine="709"/>
        <w:jc w:val="both"/>
      </w:pPr>
      <w:r w:rsidRPr="001F70D3">
        <w:t>«5.</w:t>
      </w:r>
      <w:r w:rsidRPr="001F70D3">
        <w:rPr>
          <w:bCs/>
        </w:rPr>
        <w:t> </w:t>
      </w:r>
      <w:r w:rsidR="00E7624B" w:rsidRPr="001F70D3">
        <w:t>Взыскания за коррупционные правонарушения, предусмотренные статьями 14.1, 15 и 27 Федерального закона от 02.03.2007 №</w:t>
      </w:r>
      <w:r w:rsidRPr="001F70D3">
        <w:rPr>
          <w:bCs/>
        </w:rPr>
        <w:t> </w:t>
      </w:r>
      <w:r w:rsidR="00E7624B" w:rsidRPr="001F70D3">
        <w:t>25-ФЗ, применяются на основании:</w:t>
      </w:r>
    </w:p>
    <w:p w:rsidR="00E7624B" w:rsidRPr="001F70D3" w:rsidRDefault="006304E8" w:rsidP="00E7624B">
      <w:pPr>
        <w:ind w:right="3" w:firstLine="709"/>
        <w:jc w:val="both"/>
      </w:pPr>
      <w:r w:rsidRPr="001F70D3">
        <w:t>1)</w:t>
      </w:r>
      <w:r w:rsidRPr="001F70D3">
        <w:rPr>
          <w:bCs/>
        </w:rPr>
        <w:t> </w:t>
      </w:r>
      <w:r w:rsidR="00E7624B" w:rsidRPr="001F70D3">
        <w:t>доклада о результатах проверки, проведенной подразделением кадровой службы (</w:t>
      </w:r>
      <w:bookmarkStart w:id="0" w:name="_GoBack"/>
      <w:bookmarkEnd w:id="0"/>
      <w:r w:rsidR="00E7624B" w:rsidRPr="001F70D3">
        <w:t>специалистом, ответственным за ведение кадровой работы) органа местного самоуправления городского округа в соответствии с нормативными правовыми актами Российской Федерации, предусмотренными пунктом 3 статьи 1 Федерального закона от 25 декабря 2008 года №</w:t>
      </w:r>
      <w:r w:rsidRPr="001F70D3">
        <w:rPr>
          <w:bCs/>
        </w:rPr>
        <w:t> </w:t>
      </w:r>
      <w:r w:rsidR="00E7624B" w:rsidRPr="001F70D3">
        <w:t>273-ФЗ «О противодействии коррупции»;</w:t>
      </w:r>
    </w:p>
    <w:p w:rsidR="00E7624B" w:rsidRPr="001F70D3" w:rsidRDefault="006304E8" w:rsidP="00E7624B">
      <w:pPr>
        <w:ind w:right="3" w:firstLine="709"/>
        <w:jc w:val="both"/>
      </w:pPr>
      <w:r w:rsidRPr="001F70D3">
        <w:t>2)</w:t>
      </w:r>
      <w:r w:rsidRPr="001F70D3">
        <w:rPr>
          <w:bCs/>
        </w:rPr>
        <w:t> </w:t>
      </w:r>
      <w:r w:rsidR="00E7624B" w:rsidRPr="001F70D3">
        <w:t>рекомендаций комиссии, в случае если доклад о результатах проверки направлялся в комиссию;</w:t>
      </w:r>
    </w:p>
    <w:p w:rsidR="00E7624B" w:rsidRPr="001F70D3" w:rsidRDefault="006304E8" w:rsidP="00E7624B">
      <w:pPr>
        <w:ind w:right="3" w:firstLine="709"/>
        <w:jc w:val="both"/>
      </w:pPr>
      <w:proofErr w:type="gramStart"/>
      <w:r w:rsidRPr="001F70D3">
        <w:lastRenderedPageBreak/>
        <w:t>3)</w:t>
      </w:r>
      <w:r w:rsidRPr="001F70D3">
        <w:rPr>
          <w:bCs/>
        </w:rPr>
        <w:t> </w:t>
      </w:r>
      <w:r w:rsidR="00E7624B" w:rsidRPr="001F70D3">
        <w:t>доклада кадровой службы (специалиста, ответственного за ведение кадровой работы) органа местного самоуправления городского округа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E7624B" w:rsidRPr="001F70D3" w:rsidRDefault="006304E8" w:rsidP="00E7624B">
      <w:pPr>
        <w:ind w:right="3" w:firstLine="709"/>
        <w:jc w:val="both"/>
      </w:pPr>
      <w:r w:rsidRPr="001F70D3">
        <w:t>4)</w:t>
      </w:r>
      <w:r w:rsidRPr="001F70D3">
        <w:rPr>
          <w:bCs/>
        </w:rPr>
        <w:t> </w:t>
      </w:r>
      <w:r w:rsidR="00E7624B" w:rsidRPr="001F70D3">
        <w:t>объяснений муниципального служащего;</w:t>
      </w:r>
    </w:p>
    <w:p w:rsidR="006967E2" w:rsidRPr="001F70D3" w:rsidRDefault="006304E8" w:rsidP="00E7624B">
      <w:pPr>
        <w:ind w:right="3" w:firstLine="709"/>
        <w:jc w:val="both"/>
      </w:pPr>
      <w:r w:rsidRPr="001F70D3">
        <w:t>5)</w:t>
      </w:r>
      <w:r w:rsidRPr="001F70D3">
        <w:rPr>
          <w:bCs/>
        </w:rPr>
        <w:t> </w:t>
      </w:r>
      <w:r w:rsidR="00E7624B" w:rsidRPr="001F70D3">
        <w:t>иных материалов</w:t>
      </w:r>
      <w:proofErr w:type="gramStart"/>
      <w:r w:rsidR="00E7624B" w:rsidRPr="001F70D3">
        <w:t>.</w:t>
      </w:r>
      <w:r w:rsidR="00C2410B" w:rsidRPr="001F70D3">
        <w:t>»;</w:t>
      </w:r>
      <w:proofErr w:type="gramEnd"/>
    </w:p>
    <w:p w:rsidR="00555CF9" w:rsidRPr="001F70D3" w:rsidRDefault="006304E8" w:rsidP="00555CF9">
      <w:pPr>
        <w:ind w:right="3" w:firstLine="709"/>
        <w:jc w:val="both"/>
      </w:pPr>
      <w:r w:rsidRPr="00103F0A">
        <w:rPr>
          <w:b/>
        </w:rPr>
        <w:t>3)</w:t>
      </w:r>
      <w:r w:rsidRPr="001F70D3">
        <w:rPr>
          <w:bCs/>
        </w:rPr>
        <w:t> </w:t>
      </w:r>
      <w:r w:rsidR="000006C5" w:rsidRPr="001F70D3">
        <w:t>дополнить пунктом 8.1 следующего содержания:</w:t>
      </w:r>
    </w:p>
    <w:p w:rsidR="000006C5" w:rsidRPr="001F70D3" w:rsidRDefault="000006C5" w:rsidP="000006C5">
      <w:pPr>
        <w:ind w:right="3" w:firstLine="709"/>
        <w:jc w:val="both"/>
      </w:pPr>
      <w:r w:rsidRPr="001F70D3">
        <w:t>«8.1</w:t>
      </w:r>
      <w:r w:rsidR="006304E8" w:rsidRPr="001F70D3">
        <w:t>.</w:t>
      </w:r>
      <w:r w:rsidR="006304E8" w:rsidRPr="001F70D3">
        <w:rPr>
          <w:bCs/>
        </w:rPr>
        <w:t> </w:t>
      </w:r>
      <w:r w:rsidRPr="001F70D3">
        <w:t>Если муниципальный служащий отказывается получить под подпись акт о применении взыскания (отказе в применении взыскания), кадровая служба (специалист, ответственный за ведение кадровой работы) составляет акт об отказе муниципального служащего от получения акта о применении взыскания (об отказе в применении взыскания), который содержит:</w:t>
      </w:r>
    </w:p>
    <w:p w:rsidR="000006C5" w:rsidRPr="001F70D3" w:rsidRDefault="006304E8" w:rsidP="000006C5">
      <w:pPr>
        <w:ind w:right="3" w:firstLine="709"/>
        <w:jc w:val="both"/>
      </w:pPr>
      <w:r w:rsidRPr="001F70D3">
        <w:t>1)</w:t>
      </w:r>
      <w:r w:rsidRPr="001F70D3">
        <w:rPr>
          <w:bCs/>
        </w:rPr>
        <w:t> </w:t>
      </w:r>
      <w:r w:rsidR="000006C5" w:rsidRPr="001F70D3">
        <w:t>дату и номер акта;</w:t>
      </w:r>
    </w:p>
    <w:p w:rsidR="000006C5" w:rsidRPr="001F70D3" w:rsidRDefault="006304E8" w:rsidP="000006C5">
      <w:pPr>
        <w:ind w:right="3" w:firstLine="709"/>
        <w:jc w:val="both"/>
      </w:pPr>
      <w:r w:rsidRPr="001F70D3">
        <w:t>2)</w:t>
      </w:r>
      <w:r w:rsidRPr="001F70D3">
        <w:rPr>
          <w:bCs/>
        </w:rPr>
        <w:t> </w:t>
      </w:r>
      <w:r w:rsidR="000006C5" w:rsidRPr="001F70D3">
        <w:t>время и место составления акта;</w:t>
      </w:r>
    </w:p>
    <w:p w:rsidR="000006C5" w:rsidRPr="001F70D3" w:rsidRDefault="006304E8" w:rsidP="000006C5">
      <w:pPr>
        <w:ind w:right="3" w:firstLine="709"/>
        <w:jc w:val="both"/>
      </w:pPr>
      <w:r w:rsidRPr="001F70D3">
        <w:t>3)</w:t>
      </w:r>
      <w:r w:rsidRPr="001F70D3">
        <w:rPr>
          <w:bCs/>
        </w:rPr>
        <w:t> </w:t>
      </w:r>
      <w:r w:rsidR="000006C5" w:rsidRPr="001F70D3">
        <w:t xml:space="preserve">фамилию, имя, отчество муниципального служащего, отказавшегося получить под </w:t>
      </w:r>
      <w:r w:rsidR="0080205C" w:rsidRPr="001F70D3">
        <w:t>подпись</w:t>
      </w:r>
      <w:r w:rsidR="000006C5" w:rsidRPr="001F70D3">
        <w:t xml:space="preserve"> акт о применении взыскания (об отказе в применении взыскания);</w:t>
      </w:r>
    </w:p>
    <w:p w:rsidR="000006C5" w:rsidRPr="001F70D3" w:rsidRDefault="006304E8" w:rsidP="000006C5">
      <w:pPr>
        <w:ind w:right="3" w:firstLine="709"/>
        <w:jc w:val="both"/>
      </w:pPr>
      <w:r w:rsidRPr="001F70D3">
        <w:t>4)</w:t>
      </w:r>
      <w:r w:rsidRPr="001F70D3">
        <w:rPr>
          <w:bCs/>
        </w:rPr>
        <w:t> </w:t>
      </w:r>
      <w:r w:rsidR="000006C5" w:rsidRPr="001F70D3">
        <w:t xml:space="preserve">излагается факт отказа муниципального служащего получить под </w:t>
      </w:r>
      <w:r w:rsidR="0080205C" w:rsidRPr="001F70D3">
        <w:t>подпись</w:t>
      </w:r>
      <w:r w:rsidR="000006C5" w:rsidRPr="001F70D3">
        <w:t xml:space="preserve"> акт о применении взыскания (об отказе в применении взыскания);</w:t>
      </w:r>
    </w:p>
    <w:p w:rsidR="000006C5" w:rsidRPr="001F70D3" w:rsidRDefault="006304E8" w:rsidP="000006C5">
      <w:pPr>
        <w:ind w:right="3" w:firstLine="709"/>
        <w:jc w:val="both"/>
      </w:pPr>
      <w:r w:rsidRPr="001F70D3">
        <w:t>5)</w:t>
      </w:r>
      <w:r w:rsidRPr="001F70D3">
        <w:rPr>
          <w:bCs/>
        </w:rPr>
        <w:t> </w:t>
      </w:r>
      <w:r w:rsidR="000006C5" w:rsidRPr="001F70D3">
        <w:t>подписи должностного лица кадровой службы (специалиста, ответственного за ведение кадровой работы), составившего акт, а также двух муниципальных служащих, подтверждающих отказ муниципального служащего получить под подпись акт о применении взыскания (отказе в применении взыскания)</w:t>
      </w:r>
      <w:proofErr w:type="gramStart"/>
      <w:r w:rsidR="000006C5" w:rsidRPr="001F70D3">
        <w:t>.»</w:t>
      </w:r>
      <w:proofErr w:type="gramEnd"/>
      <w:r w:rsidR="00BE63F2" w:rsidRPr="001F70D3">
        <w:t>;</w:t>
      </w:r>
    </w:p>
    <w:p w:rsidR="00555CF9" w:rsidRPr="001F70D3" w:rsidRDefault="00BE63F2" w:rsidP="00AB6266">
      <w:pPr>
        <w:ind w:right="3" w:firstLine="709"/>
        <w:jc w:val="both"/>
      </w:pPr>
      <w:r w:rsidRPr="00103F0A">
        <w:rPr>
          <w:b/>
        </w:rPr>
        <w:t>4)</w:t>
      </w:r>
      <w:r w:rsidR="006304E8" w:rsidRPr="001F70D3">
        <w:rPr>
          <w:bCs/>
        </w:rPr>
        <w:t> </w:t>
      </w:r>
      <w:r w:rsidRPr="001F70D3">
        <w:t>дополнить пунктом 9.1 следующего содержания:</w:t>
      </w:r>
    </w:p>
    <w:p w:rsidR="00BE63F2" w:rsidRPr="001F70D3" w:rsidRDefault="00BE63F2" w:rsidP="00AB6266">
      <w:pPr>
        <w:ind w:right="3" w:firstLine="709"/>
        <w:jc w:val="both"/>
      </w:pPr>
      <w:r w:rsidRPr="001F70D3">
        <w:t>«</w:t>
      </w:r>
      <w:r w:rsidR="006304E8" w:rsidRPr="001F70D3">
        <w:t>9.1.</w:t>
      </w:r>
      <w:r w:rsidR="006304E8" w:rsidRPr="001F70D3">
        <w:rPr>
          <w:bCs/>
        </w:rPr>
        <w:t> </w:t>
      </w:r>
      <w:proofErr w:type="gramStart"/>
      <w:r w:rsidRPr="001F70D3">
        <w:t>Сведения о применении к муниципальному служащему взыскания в виде увольнения в связи с утратой доверия включаются органом местного самоуправления</w:t>
      </w:r>
      <w:r w:rsidR="0019283C" w:rsidRPr="001F70D3">
        <w:t xml:space="preserve"> городского округа</w:t>
      </w:r>
      <w:r w:rsidRPr="001F70D3">
        <w:t>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</w:t>
      </w:r>
      <w:r w:rsidR="006304E8" w:rsidRPr="001F70D3">
        <w:rPr>
          <w:bCs/>
        </w:rPr>
        <w:t> </w:t>
      </w:r>
      <w:r w:rsidRPr="001F70D3">
        <w:t>декабря 2008 года №</w:t>
      </w:r>
      <w:r w:rsidR="001814A6" w:rsidRPr="001F70D3">
        <w:t> </w:t>
      </w:r>
      <w:r w:rsidRPr="001F70D3">
        <w:t>273-ФЗ «О противодействии коррупции».».</w:t>
      </w:r>
      <w:proofErr w:type="gramEnd"/>
    </w:p>
    <w:p w:rsidR="00AB6266" w:rsidRPr="001F70D3" w:rsidRDefault="00AB6266" w:rsidP="00AB6266">
      <w:pPr>
        <w:ind w:right="3" w:firstLine="709"/>
        <w:jc w:val="both"/>
      </w:pPr>
      <w:r w:rsidRPr="001F70D3">
        <w:t>2. Опубликовать настоящее Решение на «</w:t>
      </w:r>
      <w:proofErr w:type="gramStart"/>
      <w:r w:rsidRPr="001F70D3">
        <w:t>Официальном</w:t>
      </w:r>
      <w:proofErr w:type="gramEnd"/>
      <w:r w:rsidRPr="001F70D3">
        <w:t xml:space="preserve"> интернет-портале правовой информации» (</w:t>
      </w:r>
      <w:hyperlink r:id="rId8" w:history="1">
        <w:r w:rsidRPr="001F70D3">
          <w:rPr>
            <w:color w:val="0000FF"/>
            <w:u w:val="single"/>
          </w:rPr>
          <w:t>www.верхняяпышма-право.рф</w:t>
        </w:r>
      </w:hyperlink>
      <w:r w:rsidRPr="001F70D3"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AB6266" w:rsidRPr="00AB6266" w:rsidRDefault="00AB6266" w:rsidP="00AB6266">
      <w:pPr>
        <w:ind w:right="3" w:firstLine="709"/>
        <w:jc w:val="both"/>
      </w:pPr>
      <w:r w:rsidRPr="001F70D3">
        <w:t xml:space="preserve">3. </w:t>
      </w:r>
      <w:proofErr w:type="gramStart"/>
      <w:r w:rsidRPr="001F70D3">
        <w:t>Контроль за</w:t>
      </w:r>
      <w:proofErr w:type="gramEnd"/>
      <w:r w:rsidRPr="001F70D3">
        <w:t xml:space="preserve"> выполнением настоящего Решения возложить на постоянную комиссию Думы по местному самоуправлению и безопасности (председатель А.А. Какуша).</w:t>
      </w:r>
    </w:p>
    <w:p w:rsidR="00AB6266" w:rsidRPr="00AB6266" w:rsidRDefault="00AB6266" w:rsidP="00AB6266"/>
    <w:p w:rsidR="00AB6266" w:rsidRPr="00AB6266" w:rsidRDefault="00AB6266" w:rsidP="00AB6266"/>
    <w:p w:rsidR="00AB6266" w:rsidRPr="00AB6266" w:rsidRDefault="00AB6266" w:rsidP="00AB6266">
      <w:pPr>
        <w:ind w:firstLine="720"/>
        <w:jc w:val="both"/>
      </w:pPr>
      <w:r w:rsidRPr="00AB6266">
        <w:t>Глава</w:t>
      </w:r>
    </w:p>
    <w:p w:rsidR="00AB6266" w:rsidRPr="00AB6266" w:rsidRDefault="00AB6266" w:rsidP="00AB6266">
      <w:pPr>
        <w:ind w:firstLine="720"/>
        <w:jc w:val="both"/>
      </w:pPr>
      <w:r w:rsidRPr="00AB6266">
        <w:t>городского округа Верхняя Пышма</w:t>
      </w:r>
      <w:r w:rsidRPr="00AB6266">
        <w:tab/>
      </w:r>
      <w:r w:rsidRPr="00AB6266">
        <w:tab/>
      </w:r>
      <w:r w:rsidRPr="00AB6266">
        <w:tab/>
      </w:r>
      <w:r w:rsidRPr="00AB6266">
        <w:tab/>
      </w:r>
      <w:r w:rsidRPr="00AB6266">
        <w:tab/>
        <w:t>И.В. Соломин</w:t>
      </w:r>
    </w:p>
    <w:p w:rsidR="00AB6266" w:rsidRPr="00AB6266" w:rsidRDefault="00AB6266" w:rsidP="00AB6266"/>
    <w:p w:rsidR="00AB6266" w:rsidRPr="00AB6266" w:rsidRDefault="00AB6266" w:rsidP="00AB6266">
      <w:pPr>
        <w:ind w:firstLine="720"/>
        <w:jc w:val="both"/>
      </w:pPr>
      <w:r w:rsidRPr="00AB6266">
        <w:t>Начальник юридического отдела администрации</w:t>
      </w:r>
    </w:p>
    <w:p w:rsidR="00AB6266" w:rsidRPr="00AB6266" w:rsidRDefault="00AB6266" w:rsidP="00AB6266">
      <w:pPr>
        <w:ind w:firstLine="720"/>
        <w:jc w:val="both"/>
      </w:pPr>
      <w:r w:rsidRPr="00AB6266">
        <w:t>городского округа Верхняя Пышма</w:t>
      </w:r>
      <w:r w:rsidRPr="00AB6266">
        <w:tab/>
      </w:r>
      <w:r w:rsidRPr="00AB6266">
        <w:tab/>
      </w:r>
      <w:r w:rsidRPr="00AB6266">
        <w:tab/>
      </w:r>
      <w:r w:rsidRPr="00AB6266">
        <w:tab/>
      </w:r>
      <w:r w:rsidRPr="00AB6266">
        <w:tab/>
        <w:t>Р.С. Абдуллин</w:t>
      </w:r>
    </w:p>
    <w:p w:rsidR="00AB6266" w:rsidRPr="00AB6266" w:rsidRDefault="00AB6266" w:rsidP="00AB6266"/>
    <w:p w:rsidR="00AB6266" w:rsidRPr="00AB6266" w:rsidRDefault="00AB6266" w:rsidP="00AB6266">
      <w:pPr>
        <w:ind w:firstLine="720"/>
        <w:jc w:val="both"/>
      </w:pPr>
      <w:r w:rsidRPr="00AB6266">
        <w:t>Начальник управления делами администрации</w:t>
      </w:r>
    </w:p>
    <w:p w:rsidR="00AB6266" w:rsidRPr="00AB6266" w:rsidRDefault="00AB6266" w:rsidP="00AB6266">
      <w:pPr>
        <w:ind w:firstLine="720"/>
        <w:jc w:val="both"/>
      </w:pPr>
      <w:r w:rsidRPr="00AB6266">
        <w:t>городского округа Верхняя Пышма</w:t>
      </w:r>
      <w:r w:rsidRPr="00AB6266">
        <w:tab/>
      </w:r>
      <w:r w:rsidRPr="00AB6266">
        <w:tab/>
      </w:r>
      <w:r w:rsidRPr="00AB6266">
        <w:tab/>
      </w:r>
      <w:r w:rsidRPr="00AB6266">
        <w:tab/>
      </w:r>
      <w:r w:rsidRPr="00AB6266">
        <w:tab/>
        <w:t>Е.А. Кузнецова</w:t>
      </w:r>
    </w:p>
    <w:sectPr w:rsidR="00AB6266" w:rsidRPr="00AB6266" w:rsidSect="00162B36">
      <w:headerReference w:type="even" r:id="rId9"/>
      <w:headerReference w:type="default" r:id="rId10"/>
      <w:pgSz w:w="11904" w:h="16836"/>
      <w:pgMar w:top="567" w:right="567" w:bottom="567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D3" w:rsidRDefault="008D3ED3" w:rsidP="009F141C">
      <w:pPr>
        <w:pStyle w:val="a5"/>
      </w:pPr>
      <w:r>
        <w:separator/>
      </w:r>
    </w:p>
  </w:endnote>
  <w:endnote w:type="continuationSeparator" w:id="0">
    <w:p w:rsidR="008D3ED3" w:rsidRDefault="008D3ED3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D3" w:rsidRDefault="008D3ED3" w:rsidP="009F141C">
      <w:pPr>
        <w:pStyle w:val="a5"/>
      </w:pPr>
      <w:r>
        <w:separator/>
      </w:r>
    </w:p>
  </w:footnote>
  <w:footnote w:type="continuationSeparator" w:id="0">
    <w:p w:rsidR="008D3ED3" w:rsidRDefault="008D3ED3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EA622C">
      <w:rPr>
        <w:rStyle w:val="ad"/>
        <w:noProof/>
        <w:sz w:val="22"/>
        <w:szCs w:val="22"/>
      </w:rPr>
      <w:t>2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154946DF"/>
    <w:multiLevelType w:val="hybridMultilevel"/>
    <w:tmpl w:val="FEB89EE0"/>
    <w:lvl w:ilvl="0" w:tplc="5A1C5EE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1154DD"/>
    <w:multiLevelType w:val="hybridMultilevel"/>
    <w:tmpl w:val="CE369D74"/>
    <w:lvl w:ilvl="0" w:tplc="83F6E0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06C5"/>
    <w:rsid w:val="000041EF"/>
    <w:rsid w:val="00005BE7"/>
    <w:rsid w:val="0000709B"/>
    <w:rsid w:val="00007357"/>
    <w:rsid w:val="00007DB3"/>
    <w:rsid w:val="00021258"/>
    <w:rsid w:val="00022EA3"/>
    <w:rsid w:val="00032DDF"/>
    <w:rsid w:val="0003321E"/>
    <w:rsid w:val="00033C54"/>
    <w:rsid w:val="00043FC0"/>
    <w:rsid w:val="00045D2C"/>
    <w:rsid w:val="0005586F"/>
    <w:rsid w:val="00056322"/>
    <w:rsid w:val="0006496B"/>
    <w:rsid w:val="00066288"/>
    <w:rsid w:val="00075A6F"/>
    <w:rsid w:val="00081B29"/>
    <w:rsid w:val="00081ED7"/>
    <w:rsid w:val="000A3B9E"/>
    <w:rsid w:val="000A4DFB"/>
    <w:rsid w:val="000B02FA"/>
    <w:rsid w:val="000B535C"/>
    <w:rsid w:val="000E5476"/>
    <w:rsid w:val="000F16C6"/>
    <w:rsid w:val="000F6399"/>
    <w:rsid w:val="00101A5C"/>
    <w:rsid w:val="00103F0A"/>
    <w:rsid w:val="00115717"/>
    <w:rsid w:val="00120E1F"/>
    <w:rsid w:val="00123E8A"/>
    <w:rsid w:val="001366C3"/>
    <w:rsid w:val="001372E2"/>
    <w:rsid w:val="00141FC2"/>
    <w:rsid w:val="00144EAF"/>
    <w:rsid w:val="0014572B"/>
    <w:rsid w:val="00150BD2"/>
    <w:rsid w:val="00151755"/>
    <w:rsid w:val="001545FD"/>
    <w:rsid w:val="001551CC"/>
    <w:rsid w:val="00162B36"/>
    <w:rsid w:val="00164442"/>
    <w:rsid w:val="00164829"/>
    <w:rsid w:val="00167B99"/>
    <w:rsid w:val="001739AA"/>
    <w:rsid w:val="001814A6"/>
    <w:rsid w:val="00181A2B"/>
    <w:rsid w:val="00181DB3"/>
    <w:rsid w:val="001828E8"/>
    <w:rsid w:val="001834FA"/>
    <w:rsid w:val="00184542"/>
    <w:rsid w:val="00185147"/>
    <w:rsid w:val="00187749"/>
    <w:rsid w:val="00190DA5"/>
    <w:rsid w:val="0019283C"/>
    <w:rsid w:val="00194277"/>
    <w:rsid w:val="001967D6"/>
    <w:rsid w:val="001970B7"/>
    <w:rsid w:val="0019772B"/>
    <w:rsid w:val="001A1596"/>
    <w:rsid w:val="001A2853"/>
    <w:rsid w:val="001A5EFA"/>
    <w:rsid w:val="001A7C20"/>
    <w:rsid w:val="001B08F1"/>
    <w:rsid w:val="001B098E"/>
    <w:rsid w:val="001B1DBA"/>
    <w:rsid w:val="001C1D6F"/>
    <w:rsid w:val="001C3648"/>
    <w:rsid w:val="001D1A0A"/>
    <w:rsid w:val="001D1C9D"/>
    <w:rsid w:val="001D4C7B"/>
    <w:rsid w:val="001E0544"/>
    <w:rsid w:val="001E38A8"/>
    <w:rsid w:val="001F0288"/>
    <w:rsid w:val="001F1B2C"/>
    <w:rsid w:val="001F70D3"/>
    <w:rsid w:val="001F73E6"/>
    <w:rsid w:val="00202FBD"/>
    <w:rsid w:val="00203DC3"/>
    <w:rsid w:val="00205BA7"/>
    <w:rsid w:val="0020783C"/>
    <w:rsid w:val="0021156B"/>
    <w:rsid w:val="0022052C"/>
    <w:rsid w:val="00223BBE"/>
    <w:rsid w:val="00226FF5"/>
    <w:rsid w:val="00235697"/>
    <w:rsid w:val="00236AC3"/>
    <w:rsid w:val="00236CBF"/>
    <w:rsid w:val="00241ED1"/>
    <w:rsid w:val="00250D64"/>
    <w:rsid w:val="002521BE"/>
    <w:rsid w:val="002522F1"/>
    <w:rsid w:val="00252409"/>
    <w:rsid w:val="00253F1C"/>
    <w:rsid w:val="0025685D"/>
    <w:rsid w:val="002614EF"/>
    <w:rsid w:val="00263BCC"/>
    <w:rsid w:val="00264836"/>
    <w:rsid w:val="002671ED"/>
    <w:rsid w:val="00270B14"/>
    <w:rsid w:val="0027200B"/>
    <w:rsid w:val="0027367F"/>
    <w:rsid w:val="00280818"/>
    <w:rsid w:val="00290E9C"/>
    <w:rsid w:val="002928CE"/>
    <w:rsid w:val="00297673"/>
    <w:rsid w:val="002A6C78"/>
    <w:rsid w:val="002B2BEE"/>
    <w:rsid w:val="002B2CE0"/>
    <w:rsid w:val="002C5785"/>
    <w:rsid w:val="002D37DB"/>
    <w:rsid w:val="002D5A43"/>
    <w:rsid w:val="002E7B9B"/>
    <w:rsid w:val="002F0692"/>
    <w:rsid w:val="00304749"/>
    <w:rsid w:val="0031212B"/>
    <w:rsid w:val="00312FB1"/>
    <w:rsid w:val="0032145A"/>
    <w:rsid w:val="00323107"/>
    <w:rsid w:val="00323AC2"/>
    <w:rsid w:val="0032527E"/>
    <w:rsid w:val="00330777"/>
    <w:rsid w:val="003309EC"/>
    <w:rsid w:val="00333C4D"/>
    <w:rsid w:val="003341B6"/>
    <w:rsid w:val="00336EC6"/>
    <w:rsid w:val="003519D5"/>
    <w:rsid w:val="00355721"/>
    <w:rsid w:val="003625DB"/>
    <w:rsid w:val="003632AB"/>
    <w:rsid w:val="003679B4"/>
    <w:rsid w:val="003716C2"/>
    <w:rsid w:val="00373122"/>
    <w:rsid w:val="00382026"/>
    <w:rsid w:val="00384EA5"/>
    <w:rsid w:val="00385028"/>
    <w:rsid w:val="00386CFE"/>
    <w:rsid w:val="00391804"/>
    <w:rsid w:val="00392485"/>
    <w:rsid w:val="003947F8"/>
    <w:rsid w:val="00394FFA"/>
    <w:rsid w:val="00396CF9"/>
    <w:rsid w:val="003A124B"/>
    <w:rsid w:val="003A14EA"/>
    <w:rsid w:val="003A6A80"/>
    <w:rsid w:val="003A7389"/>
    <w:rsid w:val="003C491B"/>
    <w:rsid w:val="003C62C7"/>
    <w:rsid w:val="003C7D21"/>
    <w:rsid w:val="003D06A4"/>
    <w:rsid w:val="003D327E"/>
    <w:rsid w:val="003E0168"/>
    <w:rsid w:val="003E2B04"/>
    <w:rsid w:val="003E2BB7"/>
    <w:rsid w:val="003E3CE5"/>
    <w:rsid w:val="003E4FF0"/>
    <w:rsid w:val="003F55F2"/>
    <w:rsid w:val="003F5DA1"/>
    <w:rsid w:val="003F5F93"/>
    <w:rsid w:val="003F7100"/>
    <w:rsid w:val="004009CD"/>
    <w:rsid w:val="00403674"/>
    <w:rsid w:val="0040434B"/>
    <w:rsid w:val="00413100"/>
    <w:rsid w:val="004133D6"/>
    <w:rsid w:val="0041447F"/>
    <w:rsid w:val="00416340"/>
    <w:rsid w:val="00416AE5"/>
    <w:rsid w:val="00416ED0"/>
    <w:rsid w:val="00425B40"/>
    <w:rsid w:val="00430720"/>
    <w:rsid w:val="00434B5C"/>
    <w:rsid w:val="004360CA"/>
    <w:rsid w:val="004417E1"/>
    <w:rsid w:val="00452DB9"/>
    <w:rsid w:val="00455B4D"/>
    <w:rsid w:val="004564A5"/>
    <w:rsid w:val="0046091F"/>
    <w:rsid w:val="00464763"/>
    <w:rsid w:val="004652B7"/>
    <w:rsid w:val="00472BD7"/>
    <w:rsid w:val="00475303"/>
    <w:rsid w:val="004919C5"/>
    <w:rsid w:val="00494FD5"/>
    <w:rsid w:val="00496811"/>
    <w:rsid w:val="004A07A2"/>
    <w:rsid w:val="004A4B7E"/>
    <w:rsid w:val="004A536A"/>
    <w:rsid w:val="004B5EAF"/>
    <w:rsid w:val="004C31F5"/>
    <w:rsid w:val="004C462A"/>
    <w:rsid w:val="004C4CBE"/>
    <w:rsid w:val="004D0BD6"/>
    <w:rsid w:val="004D55A1"/>
    <w:rsid w:val="004E2543"/>
    <w:rsid w:val="004E2FEE"/>
    <w:rsid w:val="004E3345"/>
    <w:rsid w:val="004E35E3"/>
    <w:rsid w:val="004E37C6"/>
    <w:rsid w:val="004F26CC"/>
    <w:rsid w:val="004F722F"/>
    <w:rsid w:val="00501F50"/>
    <w:rsid w:val="00503A61"/>
    <w:rsid w:val="00506E0E"/>
    <w:rsid w:val="00510E59"/>
    <w:rsid w:val="00511B5B"/>
    <w:rsid w:val="00512E16"/>
    <w:rsid w:val="005134D7"/>
    <w:rsid w:val="00515587"/>
    <w:rsid w:val="005167B9"/>
    <w:rsid w:val="00523675"/>
    <w:rsid w:val="00523F21"/>
    <w:rsid w:val="00527BA2"/>
    <w:rsid w:val="00530CF2"/>
    <w:rsid w:val="005408BA"/>
    <w:rsid w:val="00547331"/>
    <w:rsid w:val="00552402"/>
    <w:rsid w:val="00554614"/>
    <w:rsid w:val="00555CF9"/>
    <w:rsid w:val="00556F82"/>
    <w:rsid w:val="005571F5"/>
    <w:rsid w:val="00557354"/>
    <w:rsid w:val="00561A43"/>
    <w:rsid w:val="00561C1F"/>
    <w:rsid w:val="00565406"/>
    <w:rsid w:val="00576B38"/>
    <w:rsid w:val="00576E32"/>
    <w:rsid w:val="00582BF4"/>
    <w:rsid w:val="00582E91"/>
    <w:rsid w:val="00597818"/>
    <w:rsid w:val="005A2B25"/>
    <w:rsid w:val="005B20B5"/>
    <w:rsid w:val="005B20D5"/>
    <w:rsid w:val="005C02FC"/>
    <w:rsid w:val="005C180C"/>
    <w:rsid w:val="005C29FB"/>
    <w:rsid w:val="005C2AD0"/>
    <w:rsid w:val="005C34C7"/>
    <w:rsid w:val="005C7377"/>
    <w:rsid w:val="005E7968"/>
    <w:rsid w:val="005F1664"/>
    <w:rsid w:val="00600C34"/>
    <w:rsid w:val="00601908"/>
    <w:rsid w:val="00606BB5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04E8"/>
    <w:rsid w:val="00634CEE"/>
    <w:rsid w:val="00637A09"/>
    <w:rsid w:val="00637C3F"/>
    <w:rsid w:val="00644445"/>
    <w:rsid w:val="0064591A"/>
    <w:rsid w:val="006618F4"/>
    <w:rsid w:val="00662352"/>
    <w:rsid w:val="00672814"/>
    <w:rsid w:val="00673D56"/>
    <w:rsid w:val="006755CD"/>
    <w:rsid w:val="00683660"/>
    <w:rsid w:val="00684ECD"/>
    <w:rsid w:val="006855A0"/>
    <w:rsid w:val="00685F1F"/>
    <w:rsid w:val="0068737A"/>
    <w:rsid w:val="006906DA"/>
    <w:rsid w:val="00692072"/>
    <w:rsid w:val="00692349"/>
    <w:rsid w:val="006943AB"/>
    <w:rsid w:val="00694C0E"/>
    <w:rsid w:val="006967E2"/>
    <w:rsid w:val="006B35A0"/>
    <w:rsid w:val="006B5FE4"/>
    <w:rsid w:val="006C1AA1"/>
    <w:rsid w:val="006C1C26"/>
    <w:rsid w:val="006C6923"/>
    <w:rsid w:val="006C6DCD"/>
    <w:rsid w:val="006D0896"/>
    <w:rsid w:val="006D2B55"/>
    <w:rsid w:val="006D49E6"/>
    <w:rsid w:val="006D4B50"/>
    <w:rsid w:val="006E622E"/>
    <w:rsid w:val="006F1E49"/>
    <w:rsid w:val="006F3527"/>
    <w:rsid w:val="006F38C8"/>
    <w:rsid w:val="006F665A"/>
    <w:rsid w:val="006F7247"/>
    <w:rsid w:val="006F74F9"/>
    <w:rsid w:val="00701FF3"/>
    <w:rsid w:val="00704D83"/>
    <w:rsid w:val="0071214D"/>
    <w:rsid w:val="007153E4"/>
    <w:rsid w:val="00722367"/>
    <w:rsid w:val="00722B47"/>
    <w:rsid w:val="00726654"/>
    <w:rsid w:val="00726AB8"/>
    <w:rsid w:val="00730DD3"/>
    <w:rsid w:val="0073170A"/>
    <w:rsid w:val="007320E7"/>
    <w:rsid w:val="00737076"/>
    <w:rsid w:val="007421B6"/>
    <w:rsid w:val="0074403B"/>
    <w:rsid w:val="007442BA"/>
    <w:rsid w:val="007550EF"/>
    <w:rsid w:val="007554F0"/>
    <w:rsid w:val="00766D8A"/>
    <w:rsid w:val="007701D6"/>
    <w:rsid w:val="00784A13"/>
    <w:rsid w:val="0079107C"/>
    <w:rsid w:val="00795824"/>
    <w:rsid w:val="00797F5D"/>
    <w:rsid w:val="007A1124"/>
    <w:rsid w:val="007A209D"/>
    <w:rsid w:val="007A3E02"/>
    <w:rsid w:val="007B071F"/>
    <w:rsid w:val="007B32A3"/>
    <w:rsid w:val="007B4B41"/>
    <w:rsid w:val="007C0403"/>
    <w:rsid w:val="007C277D"/>
    <w:rsid w:val="007C39E7"/>
    <w:rsid w:val="007D1062"/>
    <w:rsid w:val="007D19EE"/>
    <w:rsid w:val="007D7095"/>
    <w:rsid w:val="007E3804"/>
    <w:rsid w:val="007E4759"/>
    <w:rsid w:val="007E721A"/>
    <w:rsid w:val="0080205C"/>
    <w:rsid w:val="00807E5E"/>
    <w:rsid w:val="008105EB"/>
    <w:rsid w:val="00816736"/>
    <w:rsid w:val="0082043E"/>
    <w:rsid w:val="00826B5E"/>
    <w:rsid w:val="008301DF"/>
    <w:rsid w:val="00834F1B"/>
    <w:rsid w:val="00837BE6"/>
    <w:rsid w:val="0084270B"/>
    <w:rsid w:val="00844CD1"/>
    <w:rsid w:val="00857955"/>
    <w:rsid w:val="008607D8"/>
    <w:rsid w:val="00861001"/>
    <w:rsid w:val="00861B4C"/>
    <w:rsid w:val="00864863"/>
    <w:rsid w:val="008648A2"/>
    <w:rsid w:val="00872112"/>
    <w:rsid w:val="008974F1"/>
    <w:rsid w:val="008A054F"/>
    <w:rsid w:val="008A42C1"/>
    <w:rsid w:val="008A76CA"/>
    <w:rsid w:val="008A7FFB"/>
    <w:rsid w:val="008B0D47"/>
    <w:rsid w:val="008B57CD"/>
    <w:rsid w:val="008C25C7"/>
    <w:rsid w:val="008C7822"/>
    <w:rsid w:val="008D1F90"/>
    <w:rsid w:val="008D29E0"/>
    <w:rsid w:val="008D3ED3"/>
    <w:rsid w:val="008E228A"/>
    <w:rsid w:val="008E3030"/>
    <w:rsid w:val="008F3125"/>
    <w:rsid w:val="008F5380"/>
    <w:rsid w:val="00900074"/>
    <w:rsid w:val="00900FEB"/>
    <w:rsid w:val="00905CAC"/>
    <w:rsid w:val="0090635C"/>
    <w:rsid w:val="0091009F"/>
    <w:rsid w:val="0091088D"/>
    <w:rsid w:val="009116ED"/>
    <w:rsid w:val="00914795"/>
    <w:rsid w:val="00914C16"/>
    <w:rsid w:val="00916195"/>
    <w:rsid w:val="00917A17"/>
    <w:rsid w:val="00917C50"/>
    <w:rsid w:val="009222F2"/>
    <w:rsid w:val="00935B17"/>
    <w:rsid w:val="00941D12"/>
    <w:rsid w:val="0094443D"/>
    <w:rsid w:val="00944C57"/>
    <w:rsid w:val="00950A5A"/>
    <w:rsid w:val="00951801"/>
    <w:rsid w:val="00953B6B"/>
    <w:rsid w:val="00956348"/>
    <w:rsid w:val="009624F9"/>
    <w:rsid w:val="00970049"/>
    <w:rsid w:val="00971168"/>
    <w:rsid w:val="00983985"/>
    <w:rsid w:val="00996A41"/>
    <w:rsid w:val="009970E6"/>
    <w:rsid w:val="009B056B"/>
    <w:rsid w:val="009B34C4"/>
    <w:rsid w:val="009B7EEE"/>
    <w:rsid w:val="009C47AC"/>
    <w:rsid w:val="009C5E23"/>
    <w:rsid w:val="009C7665"/>
    <w:rsid w:val="009D184B"/>
    <w:rsid w:val="009D5269"/>
    <w:rsid w:val="009E1E99"/>
    <w:rsid w:val="009E2BAF"/>
    <w:rsid w:val="009E7555"/>
    <w:rsid w:val="009F141C"/>
    <w:rsid w:val="009F2119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412C7"/>
    <w:rsid w:val="00A430A8"/>
    <w:rsid w:val="00A5257D"/>
    <w:rsid w:val="00A55019"/>
    <w:rsid w:val="00A55179"/>
    <w:rsid w:val="00A610FD"/>
    <w:rsid w:val="00A63A3F"/>
    <w:rsid w:val="00A70024"/>
    <w:rsid w:val="00A72955"/>
    <w:rsid w:val="00A72F5D"/>
    <w:rsid w:val="00A74266"/>
    <w:rsid w:val="00A77CCC"/>
    <w:rsid w:val="00A91159"/>
    <w:rsid w:val="00A93CDF"/>
    <w:rsid w:val="00A950D5"/>
    <w:rsid w:val="00AA2A0D"/>
    <w:rsid w:val="00AA6F64"/>
    <w:rsid w:val="00AB0E3B"/>
    <w:rsid w:val="00AB35FE"/>
    <w:rsid w:val="00AB6266"/>
    <w:rsid w:val="00AB7232"/>
    <w:rsid w:val="00AC1617"/>
    <w:rsid w:val="00AC4A6C"/>
    <w:rsid w:val="00AC756B"/>
    <w:rsid w:val="00AE3499"/>
    <w:rsid w:val="00AF3B1E"/>
    <w:rsid w:val="00AF3B5B"/>
    <w:rsid w:val="00AF3DC1"/>
    <w:rsid w:val="00AF7C3C"/>
    <w:rsid w:val="00AF7CDB"/>
    <w:rsid w:val="00B027BD"/>
    <w:rsid w:val="00B04CB6"/>
    <w:rsid w:val="00B14C5F"/>
    <w:rsid w:val="00B22045"/>
    <w:rsid w:val="00B24C46"/>
    <w:rsid w:val="00B27952"/>
    <w:rsid w:val="00B309D5"/>
    <w:rsid w:val="00B43FD6"/>
    <w:rsid w:val="00B45EA7"/>
    <w:rsid w:val="00B52CAD"/>
    <w:rsid w:val="00B56499"/>
    <w:rsid w:val="00B654FD"/>
    <w:rsid w:val="00B66B93"/>
    <w:rsid w:val="00B702F1"/>
    <w:rsid w:val="00B73FC5"/>
    <w:rsid w:val="00B76C36"/>
    <w:rsid w:val="00B8709E"/>
    <w:rsid w:val="00B91743"/>
    <w:rsid w:val="00BA1B67"/>
    <w:rsid w:val="00BA6ED1"/>
    <w:rsid w:val="00BB14A1"/>
    <w:rsid w:val="00BB1999"/>
    <w:rsid w:val="00BB19F2"/>
    <w:rsid w:val="00BB52F3"/>
    <w:rsid w:val="00BB6948"/>
    <w:rsid w:val="00BC4A7B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E63F2"/>
    <w:rsid w:val="00BF0698"/>
    <w:rsid w:val="00BF281F"/>
    <w:rsid w:val="00BF5503"/>
    <w:rsid w:val="00BF5FD6"/>
    <w:rsid w:val="00BF64E8"/>
    <w:rsid w:val="00BF70AF"/>
    <w:rsid w:val="00BF72E9"/>
    <w:rsid w:val="00C033F3"/>
    <w:rsid w:val="00C10767"/>
    <w:rsid w:val="00C132AF"/>
    <w:rsid w:val="00C15191"/>
    <w:rsid w:val="00C15E5F"/>
    <w:rsid w:val="00C2410B"/>
    <w:rsid w:val="00C33096"/>
    <w:rsid w:val="00C3393C"/>
    <w:rsid w:val="00C40220"/>
    <w:rsid w:val="00C417B9"/>
    <w:rsid w:val="00C42327"/>
    <w:rsid w:val="00C45E86"/>
    <w:rsid w:val="00C5079F"/>
    <w:rsid w:val="00C51E58"/>
    <w:rsid w:val="00C53FB3"/>
    <w:rsid w:val="00C54004"/>
    <w:rsid w:val="00C74EAE"/>
    <w:rsid w:val="00C75524"/>
    <w:rsid w:val="00C90203"/>
    <w:rsid w:val="00C936FC"/>
    <w:rsid w:val="00C943BB"/>
    <w:rsid w:val="00C97C27"/>
    <w:rsid w:val="00CA235D"/>
    <w:rsid w:val="00CA5EB5"/>
    <w:rsid w:val="00CA72B3"/>
    <w:rsid w:val="00CB0715"/>
    <w:rsid w:val="00CB098C"/>
    <w:rsid w:val="00CB2F43"/>
    <w:rsid w:val="00CB3D43"/>
    <w:rsid w:val="00CB3E2D"/>
    <w:rsid w:val="00CB6C47"/>
    <w:rsid w:val="00CC111E"/>
    <w:rsid w:val="00CC578D"/>
    <w:rsid w:val="00CD1053"/>
    <w:rsid w:val="00CD15B1"/>
    <w:rsid w:val="00CD1613"/>
    <w:rsid w:val="00CD37EA"/>
    <w:rsid w:val="00CD5F64"/>
    <w:rsid w:val="00CE03F8"/>
    <w:rsid w:val="00CE302F"/>
    <w:rsid w:val="00CE506C"/>
    <w:rsid w:val="00CF2D66"/>
    <w:rsid w:val="00CF53C6"/>
    <w:rsid w:val="00D10436"/>
    <w:rsid w:val="00D305DE"/>
    <w:rsid w:val="00D30D6C"/>
    <w:rsid w:val="00D33B8A"/>
    <w:rsid w:val="00D3417C"/>
    <w:rsid w:val="00D4364C"/>
    <w:rsid w:val="00D468AE"/>
    <w:rsid w:val="00D60C53"/>
    <w:rsid w:val="00D622ED"/>
    <w:rsid w:val="00D65265"/>
    <w:rsid w:val="00D752B8"/>
    <w:rsid w:val="00D776F6"/>
    <w:rsid w:val="00D80147"/>
    <w:rsid w:val="00D8129E"/>
    <w:rsid w:val="00D838E4"/>
    <w:rsid w:val="00D8397A"/>
    <w:rsid w:val="00D843D1"/>
    <w:rsid w:val="00DA3F29"/>
    <w:rsid w:val="00DB0F92"/>
    <w:rsid w:val="00DB1200"/>
    <w:rsid w:val="00DB6471"/>
    <w:rsid w:val="00DC4B8A"/>
    <w:rsid w:val="00DC5577"/>
    <w:rsid w:val="00DE13F1"/>
    <w:rsid w:val="00DE251E"/>
    <w:rsid w:val="00DE53F1"/>
    <w:rsid w:val="00DE6908"/>
    <w:rsid w:val="00DF044C"/>
    <w:rsid w:val="00DF0B68"/>
    <w:rsid w:val="00DF4B36"/>
    <w:rsid w:val="00DF776D"/>
    <w:rsid w:val="00E004C7"/>
    <w:rsid w:val="00E01285"/>
    <w:rsid w:val="00E02C56"/>
    <w:rsid w:val="00E042B8"/>
    <w:rsid w:val="00E109F4"/>
    <w:rsid w:val="00E10E62"/>
    <w:rsid w:val="00E11E25"/>
    <w:rsid w:val="00E138ED"/>
    <w:rsid w:val="00E177F4"/>
    <w:rsid w:val="00E227D4"/>
    <w:rsid w:val="00E23FF0"/>
    <w:rsid w:val="00E261D0"/>
    <w:rsid w:val="00E34F79"/>
    <w:rsid w:val="00E36663"/>
    <w:rsid w:val="00E47F1D"/>
    <w:rsid w:val="00E561AA"/>
    <w:rsid w:val="00E56F1E"/>
    <w:rsid w:val="00E62D9D"/>
    <w:rsid w:val="00E64D0F"/>
    <w:rsid w:val="00E71EB0"/>
    <w:rsid w:val="00E73544"/>
    <w:rsid w:val="00E73A6F"/>
    <w:rsid w:val="00E74960"/>
    <w:rsid w:val="00E7624B"/>
    <w:rsid w:val="00E765A8"/>
    <w:rsid w:val="00E77969"/>
    <w:rsid w:val="00E804DA"/>
    <w:rsid w:val="00EA0E75"/>
    <w:rsid w:val="00EA1227"/>
    <w:rsid w:val="00EA4F36"/>
    <w:rsid w:val="00EA622C"/>
    <w:rsid w:val="00EB0209"/>
    <w:rsid w:val="00EB1AB7"/>
    <w:rsid w:val="00EB64D8"/>
    <w:rsid w:val="00ED43F5"/>
    <w:rsid w:val="00ED7B4B"/>
    <w:rsid w:val="00EE2AEC"/>
    <w:rsid w:val="00F0130C"/>
    <w:rsid w:val="00F12491"/>
    <w:rsid w:val="00F22B37"/>
    <w:rsid w:val="00F24427"/>
    <w:rsid w:val="00F31335"/>
    <w:rsid w:val="00F3535F"/>
    <w:rsid w:val="00F35B20"/>
    <w:rsid w:val="00F36F9B"/>
    <w:rsid w:val="00F41834"/>
    <w:rsid w:val="00F4201C"/>
    <w:rsid w:val="00F450E0"/>
    <w:rsid w:val="00F471E0"/>
    <w:rsid w:val="00F51CD1"/>
    <w:rsid w:val="00F51DFF"/>
    <w:rsid w:val="00F51EDD"/>
    <w:rsid w:val="00F533C5"/>
    <w:rsid w:val="00F54A85"/>
    <w:rsid w:val="00F57D85"/>
    <w:rsid w:val="00F63D65"/>
    <w:rsid w:val="00F735A0"/>
    <w:rsid w:val="00F81C95"/>
    <w:rsid w:val="00F917E8"/>
    <w:rsid w:val="00FA2E66"/>
    <w:rsid w:val="00FA3C78"/>
    <w:rsid w:val="00FC140D"/>
    <w:rsid w:val="00FC1721"/>
    <w:rsid w:val="00FC2C6B"/>
    <w:rsid w:val="00FC4CD2"/>
    <w:rsid w:val="00FC55C6"/>
    <w:rsid w:val="00FC7A3F"/>
    <w:rsid w:val="00FD2057"/>
    <w:rsid w:val="00FE09A2"/>
    <w:rsid w:val="00FE2F12"/>
    <w:rsid w:val="00FE3698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paragraph" w:customStyle="1" w:styleId="ConsPlusTitlePage">
    <w:name w:val="ConsPlusTitlePage"/>
    <w:rsid w:val="00B04CB6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paragraph" w:customStyle="1" w:styleId="ConsPlusTitlePage">
    <w:name w:val="ConsPlusTitlePage"/>
    <w:rsid w:val="00B04CB6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Reanimator Extreme Edition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Лежнин Д.Г.</dc:creator>
  <cp:lastModifiedBy>Legnin</cp:lastModifiedBy>
  <cp:revision>2</cp:revision>
  <cp:lastPrinted>2016-07-21T10:47:00Z</cp:lastPrinted>
  <dcterms:created xsi:type="dcterms:W3CDTF">2018-12-07T08:51:00Z</dcterms:created>
  <dcterms:modified xsi:type="dcterms:W3CDTF">2018-12-07T08:51:00Z</dcterms:modified>
</cp:coreProperties>
</file>