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98" w:rsidRPr="003B2098" w:rsidRDefault="003B2098" w:rsidP="003B2098">
      <w:pPr>
        <w:pStyle w:val="ad"/>
        <w:jc w:val="right"/>
        <w:rPr>
          <w:b w:val="0"/>
          <w:sz w:val="24"/>
          <w:szCs w:val="24"/>
        </w:rPr>
      </w:pPr>
      <w:r w:rsidRPr="003B2098">
        <w:rPr>
          <w:b w:val="0"/>
          <w:sz w:val="24"/>
          <w:szCs w:val="24"/>
        </w:rPr>
        <w:t>проект</w:t>
      </w:r>
    </w:p>
    <w:p w:rsidR="00964941" w:rsidRDefault="00964941" w:rsidP="00964941">
      <w:pPr>
        <w:pStyle w:val="ad"/>
        <w:rPr>
          <w:sz w:val="40"/>
          <w:szCs w:val="40"/>
        </w:rPr>
      </w:pPr>
      <w:r>
        <w:rPr>
          <w:sz w:val="40"/>
          <w:szCs w:val="40"/>
        </w:rPr>
        <w:t>РЕШЕНИЕ</w:t>
      </w:r>
    </w:p>
    <w:p w:rsidR="00964941" w:rsidRDefault="00964941" w:rsidP="00964941">
      <w:pPr>
        <w:pStyle w:val="a7"/>
        <w:rPr>
          <w:b/>
          <w:szCs w:val="32"/>
        </w:rPr>
      </w:pPr>
      <w:r>
        <w:rPr>
          <w:b/>
          <w:szCs w:val="32"/>
        </w:rPr>
        <w:t>Думы городского округа Верхняя Пышма</w:t>
      </w:r>
    </w:p>
    <w:p w:rsidR="00964941" w:rsidRPr="003B2098" w:rsidRDefault="00964941" w:rsidP="00964941"/>
    <w:p w:rsidR="00964941" w:rsidRPr="003B2098" w:rsidRDefault="00964941" w:rsidP="00964941"/>
    <w:p w:rsidR="00964941" w:rsidRPr="003B2098" w:rsidRDefault="00964941" w:rsidP="00964941">
      <w:r w:rsidRPr="003B2098">
        <w:t xml:space="preserve">от </w:t>
      </w:r>
      <w:r w:rsidR="003B2098" w:rsidRPr="003B2098">
        <w:t>2</w:t>
      </w:r>
      <w:r w:rsidR="00DD3969">
        <w:t>7</w:t>
      </w:r>
      <w:r w:rsidR="003B2098" w:rsidRPr="003B2098">
        <w:t xml:space="preserve"> июля </w:t>
      </w:r>
      <w:r w:rsidRPr="003B2098">
        <w:t>201</w:t>
      </w:r>
      <w:r w:rsidR="0096677F" w:rsidRPr="003B2098">
        <w:t>8</w:t>
      </w:r>
      <w:r w:rsidRPr="003B2098">
        <w:t xml:space="preserve"> года № </w:t>
      </w:r>
      <w:r w:rsidR="00D92838">
        <w:t>77</w:t>
      </w:r>
      <w:r w:rsidRPr="003B2098">
        <w:t>/__</w:t>
      </w:r>
    </w:p>
    <w:p w:rsidR="00964941" w:rsidRPr="003B2098" w:rsidRDefault="00964941" w:rsidP="00964941"/>
    <w:p w:rsidR="00964941" w:rsidRPr="003B2098" w:rsidRDefault="00964941" w:rsidP="00964941">
      <w:pPr>
        <w:ind w:right="5667"/>
      </w:pPr>
      <w:bookmarkStart w:id="0" w:name="_GoBack"/>
      <w:r w:rsidRPr="003B2098">
        <w:t>О льготных проездных билетах на городские и пригородные пассажирские автобусные маршруты городского округа Верхняя Пышма на 201</w:t>
      </w:r>
      <w:r w:rsidR="0096677F" w:rsidRPr="003B2098">
        <w:t>9</w:t>
      </w:r>
      <w:r w:rsidRPr="003B2098">
        <w:t xml:space="preserve"> год</w:t>
      </w:r>
      <w:bookmarkEnd w:id="0"/>
    </w:p>
    <w:p w:rsidR="00964941" w:rsidRPr="003B2098" w:rsidRDefault="00964941" w:rsidP="00964941"/>
    <w:p w:rsidR="0027752E" w:rsidRPr="003B2098" w:rsidRDefault="0027752E" w:rsidP="00964941"/>
    <w:p w:rsidR="003B2098" w:rsidRPr="003B2098" w:rsidRDefault="00964941" w:rsidP="0027752E">
      <w:pPr>
        <w:ind w:firstLine="708"/>
        <w:jc w:val="both"/>
      </w:pPr>
      <w:proofErr w:type="gramStart"/>
      <w:r w:rsidRPr="003B2098">
        <w:t xml:space="preserve">Рассмотрев представленный администрацией городского округа Верхняя Пышма проект решения Думы городского округа Верхняя Пышма </w:t>
      </w:r>
      <w:r w:rsidR="00C37A9A" w:rsidRPr="003B2098">
        <w:t>«</w:t>
      </w:r>
      <w:r w:rsidRPr="003B2098">
        <w:t>О льготных проездных билетах на городские и пригородные пассажирские автобусные маршруты городского округа Верхняя Пышма на 201</w:t>
      </w:r>
      <w:r w:rsidR="0096677F" w:rsidRPr="003B2098">
        <w:t>9</w:t>
      </w:r>
      <w:r w:rsidRPr="003B2098">
        <w:t xml:space="preserve"> год</w:t>
      </w:r>
      <w:r w:rsidR="00C37A9A" w:rsidRPr="003B2098">
        <w:t>»</w:t>
      </w:r>
      <w:r w:rsidRPr="003B2098">
        <w:t xml:space="preserve">, в целях социальной поддержки </w:t>
      </w:r>
      <w:r w:rsidR="008511E7" w:rsidRPr="003B2098">
        <w:t>обучающи</w:t>
      </w:r>
      <w:r w:rsidR="00452C1E" w:rsidRPr="003B2098">
        <w:t>хся</w:t>
      </w:r>
      <w:r w:rsidRPr="003B2098">
        <w:t xml:space="preserve"> </w:t>
      </w:r>
      <w:r w:rsidR="0095115F" w:rsidRPr="003B2098">
        <w:t xml:space="preserve">муниципальных </w:t>
      </w:r>
      <w:r w:rsidR="00207A86" w:rsidRPr="003B2098">
        <w:t>обще</w:t>
      </w:r>
      <w:r w:rsidRPr="003B2098">
        <w:t xml:space="preserve">образовательных </w:t>
      </w:r>
      <w:r w:rsidR="00F16BE3" w:rsidRPr="003B2098">
        <w:t>учреждений</w:t>
      </w:r>
      <w:r w:rsidRPr="003B2098">
        <w:t xml:space="preserve"> городского округа Верхняя Пышма, отдельных категорий граждан, проживающих на территории городского округа Верхняя Пышма, ок</w:t>
      </w:r>
      <w:r w:rsidR="00E06328">
        <w:t>азание мер социальной поддержки</w:t>
      </w:r>
      <w:r w:rsidRPr="003B2098">
        <w:t xml:space="preserve"> которых отнесено</w:t>
      </w:r>
      <w:proofErr w:type="gramEnd"/>
      <w:r w:rsidRPr="003B2098">
        <w:t xml:space="preserve"> </w:t>
      </w:r>
      <w:proofErr w:type="gramStart"/>
      <w:r w:rsidRPr="003B2098">
        <w:t xml:space="preserve">к ведению Российской Федерации, Свердловской области, во исполнение </w:t>
      </w:r>
      <w:r w:rsidR="008511E7" w:rsidRPr="002971FC">
        <w:t xml:space="preserve">статьи 20 </w:t>
      </w:r>
      <w:r w:rsidRPr="003B2098">
        <w:t xml:space="preserve">Федерального закона от </w:t>
      </w:r>
      <w:r w:rsidR="003B2098" w:rsidRPr="003B2098">
        <w:t>0</w:t>
      </w:r>
      <w:r w:rsidRPr="003B2098">
        <w:t>6</w:t>
      </w:r>
      <w:r w:rsidR="003B2098" w:rsidRPr="003B2098">
        <w:t> </w:t>
      </w:r>
      <w:r w:rsidRPr="003B2098">
        <w:t>октября 2003 года № 131-ФЗ «Об общих принципах организации местного самоупр</w:t>
      </w:r>
      <w:r w:rsidR="008511E7" w:rsidRPr="003B2098">
        <w:t>авления в Российской Федерации»</w:t>
      </w:r>
      <w:r w:rsidRPr="003B2098">
        <w:t xml:space="preserve">, Закона Свердловской области от 25 ноября 2004 года № 190-ОЗ «О социальной поддержке ветеранов в </w:t>
      </w:r>
      <w:r w:rsidR="008511E7" w:rsidRPr="003B2098">
        <w:t>Свердловской области»</w:t>
      </w:r>
      <w:r w:rsidRPr="003B2098">
        <w:t>, постановлени</w:t>
      </w:r>
      <w:r w:rsidR="003B2098" w:rsidRPr="003B2098">
        <w:t>й</w:t>
      </w:r>
      <w:r w:rsidRPr="003B2098">
        <w:t xml:space="preserve"> Правительства Свердловской области от 30 декабря 2008 года № 1426-ПП </w:t>
      </w:r>
      <w:r w:rsidR="00C37A9A" w:rsidRPr="003B2098">
        <w:t>«</w:t>
      </w:r>
      <w:r w:rsidR="00466385" w:rsidRPr="003B2098">
        <w:t>О размере, порядке и условиях назначения и</w:t>
      </w:r>
      <w:proofErr w:type="gramEnd"/>
      <w:r w:rsidR="00466385" w:rsidRPr="003B2098">
        <w:t xml:space="preserve"> выплаты </w:t>
      </w:r>
      <w:proofErr w:type="gramStart"/>
      <w:r w:rsidR="00466385" w:rsidRPr="003B2098">
        <w:t>ежегодного</w:t>
      </w:r>
      <w:proofErr w:type="gramEnd"/>
      <w:r w:rsidR="00466385" w:rsidRPr="003B2098">
        <w:t xml:space="preserve"> </w:t>
      </w:r>
      <w:proofErr w:type="gramStart"/>
      <w:r w:rsidR="00466385" w:rsidRPr="003B2098">
        <w:t>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для отдельных категорий граждан, оказание мер социальной поддержки которых относится к ведению Российской Федерации</w:t>
      </w:r>
      <w:r w:rsidR="00C37A9A" w:rsidRPr="003B2098">
        <w:t>»</w:t>
      </w:r>
      <w:hyperlink r:id="rId8" w:history="1"/>
      <w:r w:rsidRPr="003B2098">
        <w:t xml:space="preserve"> </w:t>
      </w:r>
      <w:r w:rsidR="003B2098" w:rsidRPr="003B2098">
        <w:t>и</w:t>
      </w:r>
      <w:r w:rsidRPr="003B2098">
        <w:t xml:space="preserve"> от 30 декабря 2008 года № 1428-ПП </w:t>
      </w:r>
      <w:r w:rsidR="00C37A9A" w:rsidRPr="003B2098">
        <w:t>«</w:t>
      </w:r>
      <w:r w:rsidR="00182386" w:rsidRPr="003B2098">
        <w:t>О размере, порядке и условиях назначения и выплаты ежемесячного пособия на проезд по территории Свердловской области на</w:t>
      </w:r>
      <w:proofErr w:type="gramEnd"/>
      <w:r w:rsidR="00182386" w:rsidRPr="003B2098">
        <w:t xml:space="preserve"> всех видах городского пассажирского транспорта и на автомобильном транспорте общего пользования в пригородном сообщении</w:t>
      </w:r>
      <w:r w:rsidR="00C37A9A" w:rsidRPr="003B2098">
        <w:t>»</w:t>
      </w:r>
      <w:r w:rsidR="008511E7" w:rsidRPr="003B2098">
        <w:t>,</w:t>
      </w:r>
      <w:r w:rsidRPr="003B2098">
        <w:t xml:space="preserve"> </w:t>
      </w:r>
      <w:hyperlink r:id="rId9" w:history="1"/>
      <w:r w:rsidRPr="003B2098">
        <w:t>руководствуясь статьями 21 и 42 Устава городского округа Верхняя Пышма,</w:t>
      </w:r>
    </w:p>
    <w:p w:rsidR="00964941" w:rsidRPr="003B2098" w:rsidRDefault="00964941" w:rsidP="003B2098">
      <w:pPr>
        <w:jc w:val="both"/>
      </w:pPr>
      <w:r w:rsidRPr="003B2098">
        <w:t>Дума городского округа Верхняя Пышма</w:t>
      </w:r>
    </w:p>
    <w:p w:rsidR="003B2098" w:rsidRPr="003B2098" w:rsidRDefault="003B2098" w:rsidP="003B2098">
      <w:pPr>
        <w:jc w:val="both"/>
        <w:rPr>
          <w:sz w:val="16"/>
          <w:szCs w:val="16"/>
        </w:rPr>
      </w:pPr>
    </w:p>
    <w:p w:rsidR="00964941" w:rsidRPr="003B2098" w:rsidRDefault="00964941" w:rsidP="00964941">
      <w:pPr>
        <w:jc w:val="both"/>
      </w:pPr>
      <w:r w:rsidRPr="003B2098">
        <w:t>РЕШИЛА:</w:t>
      </w:r>
    </w:p>
    <w:p w:rsidR="00964941" w:rsidRPr="003B2098" w:rsidRDefault="00964941" w:rsidP="00964941">
      <w:pPr>
        <w:jc w:val="both"/>
        <w:rPr>
          <w:sz w:val="16"/>
          <w:szCs w:val="16"/>
        </w:rPr>
      </w:pPr>
    </w:p>
    <w:p w:rsidR="00964941" w:rsidRPr="003B2098" w:rsidRDefault="003B2098" w:rsidP="00964941">
      <w:pPr>
        <w:ind w:firstLine="708"/>
        <w:jc w:val="both"/>
      </w:pPr>
      <w:r>
        <w:t>1.</w:t>
      </w:r>
      <w:r w:rsidRPr="009C6BE9">
        <w:t> </w:t>
      </w:r>
      <w:r w:rsidR="00964941" w:rsidRPr="003B2098">
        <w:t>Предоставить льготу при продаже проездного билета на месяц на городские и пригородные пассажирские автобусные маршруты в пределах городского округа Верхняя Пышма на 201</w:t>
      </w:r>
      <w:r w:rsidR="0096677F" w:rsidRPr="003B2098">
        <w:t>9</w:t>
      </w:r>
      <w:r w:rsidR="00964941" w:rsidRPr="003B2098">
        <w:t xml:space="preserve"> год следующим категориям граждан:</w:t>
      </w:r>
    </w:p>
    <w:p w:rsidR="00964941" w:rsidRPr="003B2098" w:rsidRDefault="003B2098" w:rsidP="00964941">
      <w:pPr>
        <w:ind w:firstLine="708"/>
        <w:jc w:val="both"/>
      </w:pPr>
      <w:r>
        <w:t>а)</w:t>
      </w:r>
      <w:r w:rsidRPr="009C6BE9">
        <w:t> </w:t>
      </w:r>
      <w:r w:rsidR="00964941" w:rsidRPr="003B2098">
        <w:t xml:space="preserve">в размере 50 процентов от стоимости проездного билета на месяц для </w:t>
      </w:r>
      <w:r w:rsidR="00207A86" w:rsidRPr="003B2098">
        <w:t>обучающихся</w:t>
      </w:r>
      <w:r w:rsidR="00964941" w:rsidRPr="003B2098">
        <w:t xml:space="preserve"> муниципальных общеобразовательных </w:t>
      </w:r>
      <w:r w:rsidR="00F16BE3" w:rsidRPr="003B2098">
        <w:t>учреждений</w:t>
      </w:r>
      <w:r w:rsidR="00964941" w:rsidRPr="003B2098">
        <w:t xml:space="preserve"> городского округа Верхняя Пышма;</w:t>
      </w:r>
    </w:p>
    <w:p w:rsidR="00964941" w:rsidRPr="003B2098" w:rsidRDefault="003B2098" w:rsidP="003B2098">
      <w:pPr>
        <w:ind w:firstLine="708"/>
        <w:jc w:val="both"/>
      </w:pPr>
      <w:r>
        <w:t>б)</w:t>
      </w:r>
      <w:r w:rsidRPr="009C6BE9">
        <w:t> </w:t>
      </w:r>
      <w:r w:rsidR="00964941" w:rsidRPr="003B2098">
        <w:t>в размере 20 процентов от стоимости проездного билета на месяц для отдельных категорий граждан, проживающих на территории городского округа Верхняя Пышма, оказание мер социальной поддержки которых отнесено к ведению:</w:t>
      </w:r>
    </w:p>
    <w:p w:rsidR="00964941" w:rsidRPr="003B2098" w:rsidRDefault="003B2098" w:rsidP="00D92838">
      <w:pPr>
        <w:ind w:left="567" w:firstLine="708"/>
        <w:jc w:val="both"/>
      </w:pPr>
      <w:r>
        <w:t>–</w:t>
      </w:r>
      <w:r w:rsidRPr="009C6BE9">
        <w:t> </w:t>
      </w:r>
      <w:r w:rsidR="00964941" w:rsidRPr="003B2098">
        <w:t>Российской Федерации (постановление Правительства Свердловской области от 30 декабря 2008 года № 1426-ПП);</w:t>
      </w:r>
    </w:p>
    <w:p w:rsidR="00964941" w:rsidRPr="003B2098" w:rsidRDefault="003B2098" w:rsidP="00D92838">
      <w:pPr>
        <w:ind w:left="567" w:firstLine="708"/>
        <w:jc w:val="both"/>
      </w:pPr>
      <w:r>
        <w:t>–</w:t>
      </w:r>
      <w:r w:rsidRPr="009C6BE9">
        <w:t> </w:t>
      </w:r>
      <w:r w:rsidR="00964941" w:rsidRPr="003B2098">
        <w:t>Свердловской области (постановление Правительства Свердловской области от 30 декабря 2008 года № 1428-ПП).</w:t>
      </w:r>
    </w:p>
    <w:p w:rsidR="00964941" w:rsidRPr="003B2098" w:rsidRDefault="003B2098" w:rsidP="00964941">
      <w:pPr>
        <w:ind w:firstLine="708"/>
        <w:jc w:val="both"/>
      </w:pPr>
      <w:r>
        <w:t>2.</w:t>
      </w:r>
      <w:r w:rsidRPr="009C6BE9">
        <w:t> </w:t>
      </w:r>
      <w:r w:rsidR="00964941" w:rsidRPr="003B2098">
        <w:t xml:space="preserve">Предложить предприятиям, осуществляющим пассажирские перевозки на территории городского округа Верхняя Пышма, организовать продажу льготных проездных билетов на месяц на городские и пригородные пассажирские автобусные маршруты в пределах городского округа Верхняя Пышма для </w:t>
      </w:r>
      <w:r w:rsidR="00207A86" w:rsidRPr="003B2098">
        <w:t xml:space="preserve">обучающихся муниципальных </w:t>
      </w:r>
      <w:r w:rsidR="00964941" w:rsidRPr="003B2098">
        <w:t xml:space="preserve">общеобразовательных </w:t>
      </w:r>
      <w:r w:rsidR="00F16BE3" w:rsidRPr="003B2098">
        <w:t>учреждений</w:t>
      </w:r>
      <w:r w:rsidR="00964941" w:rsidRPr="003B2098">
        <w:t xml:space="preserve"> городского округа Верхняя Пышма и льготных категорий граждан областного и федерального регистров.</w:t>
      </w:r>
    </w:p>
    <w:p w:rsidR="00964941" w:rsidRPr="003B2098" w:rsidRDefault="003B2098" w:rsidP="00964941">
      <w:pPr>
        <w:ind w:firstLine="708"/>
        <w:jc w:val="both"/>
      </w:pPr>
      <w:r>
        <w:t>3.</w:t>
      </w:r>
      <w:r w:rsidRPr="009C6BE9">
        <w:t> </w:t>
      </w:r>
      <w:r w:rsidR="00964941" w:rsidRPr="003B2098">
        <w:t>Настоящее Решение вступает в силу с 01 января 201</w:t>
      </w:r>
      <w:r w:rsidR="0096677F" w:rsidRPr="003B2098">
        <w:t>9</w:t>
      </w:r>
      <w:r w:rsidR="00964941" w:rsidRPr="003B2098">
        <w:t xml:space="preserve"> года.</w:t>
      </w:r>
    </w:p>
    <w:p w:rsidR="003B2098" w:rsidRPr="009C6BE9" w:rsidRDefault="003B2098" w:rsidP="003B2098">
      <w:pPr>
        <w:ind w:firstLine="708"/>
        <w:jc w:val="both"/>
      </w:pPr>
      <w:r>
        <w:lastRenderedPageBreak/>
        <w:t>4</w:t>
      </w:r>
      <w:r w:rsidRPr="009C6BE9">
        <w:t xml:space="preserve">. Опубликовать настоящее Решение </w:t>
      </w:r>
      <w:r w:rsidRPr="002971FC">
        <w:t>на «Официальном интернет-портале правовой информации городского округа Верхняя Пышма» (www.верхняяпышма-право.рф), в</w:t>
      </w:r>
      <w:r w:rsidRPr="009C6BE9">
        <w:t xml:space="preserve">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964941" w:rsidRPr="003B2098" w:rsidRDefault="003B2098" w:rsidP="00964941">
      <w:pPr>
        <w:ind w:firstLine="708"/>
        <w:jc w:val="both"/>
      </w:pPr>
      <w:r>
        <w:t>5.</w:t>
      </w:r>
      <w:r w:rsidRPr="009C6BE9">
        <w:t> </w:t>
      </w:r>
      <w:r w:rsidR="00964941" w:rsidRPr="003B2098">
        <w:t>Контроль за выполнением настоящего Решения возложить на постоянные комиссии Думы по бюджету и экономической политике (председатель А.А. Долгих), по жилищно-коммунальному хозяйству, транспорту и связи (председатель Л.В. Кравцова) и по социальной политике (председатель Т.В. Балюкова).</w:t>
      </w:r>
    </w:p>
    <w:p w:rsidR="00964941" w:rsidRDefault="00964941" w:rsidP="00964941">
      <w:pPr>
        <w:jc w:val="both"/>
      </w:pPr>
    </w:p>
    <w:p w:rsidR="00D92838" w:rsidRPr="003B2098" w:rsidRDefault="00D92838" w:rsidP="00964941">
      <w:pPr>
        <w:jc w:val="both"/>
      </w:pPr>
    </w:p>
    <w:p w:rsidR="00964941" w:rsidRPr="003B2098" w:rsidRDefault="00964941" w:rsidP="00964941">
      <w:pPr>
        <w:jc w:val="both"/>
      </w:pPr>
    </w:p>
    <w:tbl>
      <w:tblPr>
        <w:tblStyle w:val="af2"/>
        <w:tblW w:w="865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400"/>
      </w:tblGrid>
      <w:tr w:rsidR="00D22DBE" w:rsidTr="00D92838">
        <w:tc>
          <w:tcPr>
            <w:tcW w:w="4253" w:type="dxa"/>
          </w:tcPr>
          <w:p w:rsidR="00D22DBE" w:rsidRDefault="00D22DBE" w:rsidP="00D92838">
            <w:pPr>
              <w:ind w:right="-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Председатель комитета экономики и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муниципального заказа администрации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городского округа Верхняя Пышма</w:t>
            </w:r>
          </w:p>
          <w:p w:rsidR="00D22DBE" w:rsidRDefault="00D22DBE" w:rsidP="00D92838">
            <w:pPr>
              <w:ind w:right="-114"/>
            </w:pPr>
          </w:p>
        </w:tc>
        <w:tc>
          <w:tcPr>
            <w:tcW w:w="4400" w:type="dxa"/>
          </w:tcPr>
          <w:p w:rsidR="00D22DBE" w:rsidRDefault="00D22DBE" w:rsidP="002211C0">
            <w:pPr>
              <w:jc w:val="right"/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М.В. Маленьких</w:t>
            </w:r>
          </w:p>
        </w:tc>
      </w:tr>
      <w:tr w:rsidR="00D22DBE" w:rsidTr="00D92838">
        <w:tc>
          <w:tcPr>
            <w:tcW w:w="4253" w:type="dxa"/>
          </w:tcPr>
          <w:p w:rsidR="00D22DBE" w:rsidRDefault="00D22DBE" w:rsidP="00D92838">
            <w:pPr>
              <w:ind w:right="-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городского округа Верхняя Пышма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социальным вопросам</w:t>
            </w:r>
          </w:p>
          <w:p w:rsidR="00D22DBE" w:rsidRDefault="00D22DBE" w:rsidP="00D92838">
            <w:pPr>
              <w:ind w:right="-114"/>
            </w:pPr>
          </w:p>
        </w:tc>
        <w:tc>
          <w:tcPr>
            <w:tcW w:w="4400" w:type="dxa"/>
          </w:tcPr>
          <w:p w:rsidR="00D22DBE" w:rsidRDefault="00D22DBE" w:rsidP="002211C0">
            <w:pPr>
              <w:jc w:val="right"/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П.Я. Выгодский</w:t>
            </w:r>
          </w:p>
        </w:tc>
      </w:tr>
      <w:tr w:rsidR="00D22DBE" w:rsidTr="00D92838">
        <w:tc>
          <w:tcPr>
            <w:tcW w:w="4253" w:type="dxa"/>
          </w:tcPr>
          <w:p w:rsidR="00D22DBE" w:rsidRDefault="00D22DBE" w:rsidP="00D92838">
            <w:pPr>
              <w:ind w:right="-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Начальник Финансового управления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>городского округа Верхняя Пышма</w:t>
            </w:r>
          </w:p>
          <w:p w:rsidR="00D22DBE" w:rsidRDefault="00D22DBE" w:rsidP="00D92838">
            <w:pPr>
              <w:ind w:right="-114"/>
            </w:pPr>
          </w:p>
        </w:tc>
        <w:tc>
          <w:tcPr>
            <w:tcW w:w="4400" w:type="dxa"/>
          </w:tcPr>
          <w:p w:rsidR="00D22DBE" w:rsidRDefault="00D22DBE" w:rsidP="002211C0">
            <w:pPr>
              <w:jc w:val="right"/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О.В. Мосунова</w:t>
            </w:r>
          </w:p>
        </w:tc>
      </w:tr>
      <w:tr w:rsidR="00D22DBE" w:rsidTr="00D92838">
        <w:tc>
          <w:tcPr>
            <w:tcW w:w="4253" w:type="dxa"/>
          </w:tcPr>
          <w:p w:rsidR="00D22DBE" w:rsidRDefault="00D22DBE" w:rsidP="00D92838">
            <w:pPr>
              <w:ind w:right="-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главы администрации 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городского округа Верхняя Пышма </w:t>
            </w: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по вопросам жилищно-коммунального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хозяйства, транспорта и связи</w:t>
            </w:r>
          </w:p>
          <w:p w:rsidR="00D22DBE" w:rsidRDefault="00D22DBE" w:rsidP="00D92838">
            <w:pPr>
              <w:ind w:right="-114"/>
            </w:pPr>
          </w:p>
        </w:tc>
        <w:tc>
          <w:tcPr>
            <w:tcW w:w="4400" w:type="dxa"/>
          </w:tcPr>
          <w:p w:rsidR="00D22DBE" w:rsidRDefault="00D22DBE" w:rsidP="002211C0">
            <w:pPr>
              <w:jc w:val="right"/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Н.В. Невструев</w:t>
            </w:r>
          </w:p>
        </w:tc>
      </w:tr>
      <w:tr w:rsidR="00D22DBE" w:rsidTr="00D92838">
        <w:tc>
          <w:tcPr>
            <w:tcW w:w="4253" w:type="dxa"/>
          </w:tcPr>
          <w:p w:rsidR="00D22DBE" w:rsidRDefault="00D22DBE" w:rsidP="00D92838">
            <w:pPr>
              <w:ind w:right="-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Начальник отдела социальной политики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>городского округа Верхняя Пышма</w:t>
            </w:r>
          </w:p>
          <w:p w:rsidR="00D22DBE" w:rsidRDefault="00D22DBE" w:rsidP="00D92838">
            <w:pPr>
              <w:ind w:right="-114"/>
            </w:pPr>
          </w:p>
        </w:tc>
        <w:tc>
          <w:tcPr>
            <w:tcW w:w="4400" w:type="dxa"/>
          </w:tcPr>
          <w:p w:rsidR="00D22DBE" w:rsidRDefault="00D22DBE" w:rsidP="002211C0">
            <w:pPr>
              <w:jc w:val="right"/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Н.А. Осокина</w:t>
            </w:r>
          </w:p>
        </w:tc>
      </w:tr>
      <w:tr w:rsidR="00D22DBE" w:rsidTr="00D92838">
        <w:tc>
          <w:tcPr>
            <w:tcW w:w="4253" w:type="dxa"/>
          </w:tcPr>
          <w:p w:rsidR="00D22DBE" w:rsidRDefault="00D22DBE" w:rsidP="00D92838">
            <w:pPr>
              <w:ind w:right="-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Начальник юридического отдела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городского округа Верхняя Пышма</w:t>
            </w:r>
          </w:p>
          <w:p w:rsidR="00D22DBE" w:rsidRDefault="00D22DBE" w:rsidP="00D92838">
            <w:pPr>
              <w:ind w:right="-114"/>
            </w:pPr>
          </w:p>
        </w:tc>
        <w:tc>
          <w:tcPr>
            <w:tcW w:w="4400" w:type="dxa"/>
          </w:tcPr>
          <w:p w:rsidR="00D22DBE" w:rsidRDefault="00D22DBE" w:rsidP="002211C0">
            <w:pPr>
              <w:jc w:val="right"/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Р.С. Абдуллин</w:t>
            </w:r>
          </w:p>
        </w:tc>
      </w:tr>
      <w:tr w:rsidR="00D22DBE" w:rsidTr="00D92838">
        <w:tc>
          <w:tcPr>
            <w:tcW w:w="4253" w:type="dxa"/>
          </w:tcPr>
          <w:p w:rsidR="00D22DBE" w:rsidRDefault="00D22DBE" w:rsidP="00D92838">
            <w:pPr>
              <w:ind w:right="-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городского округа Верхняя Пышма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 xml:space="preserve"> по экономике и финансам</w:t>
            </w:r>
          </w:p>
          <w:p w:rsidR="00D22DBE" w:rsidRDefault="00D22DBE" w:rsidP="00D92838">
            <w:pPr>
              <w:ind w:right="-114"/>
            </w:pPr>
          </w:p>
        </w:tc>
        <w:tc>
          <w:tcPr>
            <w:tcW w:w="4400" w:type="dxa"/>
          </w:tcPr>
          <w:p w:rsidR="00D22DBE" w:rsidRDefault="00D22DBE" w:rsidP="00D92838">
            <w:pPr>
              <w:jc w:val="right"/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М.С. Ряжкина</w:t>
            </w:r>
          </w:p>
        </w:tc>
      </w:tr>
      <w:tr w:rsidR="00D22DBE" w:rsidTr="00D92838">
        <w:tc>
          <w:tcPr>
            <w:tcW w:w="4253" w:type="dxa"/>
          </w:tcPr>
          <w:p w:rsidR="00D22DBE" w:rsidRDefault="00D22DBE" w:rsidP="00D92838">
            <w:pPr>
              <w:ind w:right="-114"/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</w:t>
            </w:r>
            <w:r w:rsidR="00D928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городского округа Верхняя Пышма</w:t>
            </w:r>
          </w:p>
        </w:tc>
        <w:tc>
          <w:tcPr>
            <w:tcW w:w="4400" w:type="dxa"/>
          </w:tcPr>
          <w:p w:rsidR="00D22DBE" w:rsidRDefault="00D22DBE" w:rsidP="002211C0">
            <w:pPr>
              <w:jc w:val="right"/>
            </w:pPr>
            <w:r w:rsidRPr="008B4BBB">
              <w:rPr>
                <w:rFonts w:ascii="Times New Roman" w:eastAsia="Times New Roman" w:hAnsi="Times New Roman" w:cs="Times New Roman"/>
                <w:lang w:eastAsia="ru-RU"/>
              </w:rPr>
              <w:t>И.В. Соломин</w:t>
            </w:r>
          </w:p>
        </w:tc>
      </w:tr>
    </w:tbl>
    <w:p w:rsidR="002971FC" w:rsidRDefault="002971FC" w:rsidP="00D92838">
      <w:pPr>
        <w:jc w:val="both"/>
      </w:pPr>
    </w:p>
    <w:sectPr w:rsidR="002971FC" w:rsidSect="005E488C">
      <w:headerReference w:type="even" r:id="rId10"/>
      <w:headerReference w:type="default" r:id="rId11"/>
      <w:pgSz w:w="11905" w:h="16838" w:code="9"/>
      <w:pgMar w:top="567" w:right="567" w:bottom="567" w:left="1418" w:header="57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0D7" w:rsidRDefault="008E20D7">
      <w:r>
        <w:separator/>
      </w:r>
    </w:p>
  </w:endnote>
  <w:endnote w:type="continuationSeparator" w:id="0">
    <w:p w:rsidR="008E20D7" w:rsidRDefault="008E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0D7" w:rsidRDefault="008E20D7">
      <w:r>
        <w:separator/>
      </w:r>
    </w:p>
  </w:footnote>
  <w:footnote w:type="continuationSeparator" w:id="0">
    <w:p w:rsidR="008E20D7" w:rsidRDefault="008E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36CC" w:rsidRDefault="00C336C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D3969">
      <w:rPr>
        <w:rStyle w:val="ac"/>
        <w:noProof/>
      </w:rPr>
      <w:t>2</w:t>
    </w:r>
    <w:r>
      <w:rPr>
        <w:rStyle w:val="ac"/>
      </w:rPr>
      <w:fldChar w:fldCharType="end"/>
    </w:r>
  </w:p>
  <w:p w:rsidR="00C336CC" w:rsidRDefault="00C336CC" w:rsidP="005E488C">
    <w:pPr>
      <w:pStyle w:val="ab"/>
      <w:tabs>
        <w:tab w:val="clear" w:pos="4677"/>
        <w:tab w:val="clear" w:pos="9355"/>
        <w:tab w:val="left" w:pos="3270"/>
      </w:tabs>
    </w:pPr>
  </w:p>
  <w:p w:rsidR="005E488C" w:rsidRPr="005E488C" w:rsidRDefault="005E488C">
    <w:pPr>
      <w:pStyle w:val="ab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97"/>
    <w:rsid w:val="00032F48"/>
    <w:rsid w:val="00034968"/>
    <w:rsid w:val="00046E7B"/>
    <w:rsid w:val="0005539B"/>
    <w:rsid w:val="000911F8"/>
    <w:rsid w:val="000C3681"/>
    <w:rsid w:val="000D0815"/>
    <w:rsid w:val="000F0450"/>
    <w:rsid w:val="000F2E4C"/>
    <w:rsid w:val="00122996"/>
    <w:rsid w:val="00134DDC"/>
    <w:rsid w:val="00142F2E"/>
    <w:rsid w:val="00174D03"/>
    <w:rsid w:val="00182386"/>
    <w:rsid w:val="001947C9"/>
    <w:rsid w:val="00194D55"/>
    <w:rsid w:val="001A6F2C"/>
    <w:rsid w:val="001D60CA"/>
    <w:rsid w:val="001E4EBD"/>
    <w:rsid w:val="001F112D"/>
    <w:rsid w:val="001F36E0"/>
    <w:rsid w:val="00207A86"/>
    <w:rsid w:val="00221208"/>
    <w:rsid w:val="00252BD9"/>
    <w:rsid w:val="002633D2"/>
    <w:rsid w:val="0027752E"/>
    <w:rsid w:val="00281D33"/>
    <w:rsid w:val="00284C90"/>
    <w:rsid w:val="002971FC"/>
    <w:rsid w:val="002B2027"/>
    <w:rsid w:val="002B624F"/>
    <w:rsid w:val="002E5271"/>
    <w:rsid w:val="00312971"/>
    <w:rsid w:val="00323043"/>
    <w:rsid w:val="00332221"/>
    <w:rsid w:val="0034462D"/>
    <w:rsid w:val="00376A19"/>
    <w:rsid w:val="00381D57"/>
    <w:rsid w:val="003B2098"/>
    <w:rsid w:val="003E0A78"/>
    <w:rsid w:val="003E2710"/>
    <w:rsid w:val="003E61B0"/>
    <w:rsid w:val="003F4719"/>
    <w:rsid w:val="00445748"/>
    <w:rsid w:val="00452C1E"/>
    <w:rsid w:val="004601DF"/>
    <w:rsid w:val="00466385"/>
    <w:rsid w:val="004671D6"/>
    <w:rsid w:val="00473C65"/>
    <w:rsid w:val="004759B0"/>
    <w:rsid w:val="004963CD"/>
    <w:rsid w:val="004A7CB2"/>
    <w:rsid w:val="004C32A9"/>
    <w:rsid w:val="004C76C0"/>
    <w:rsid w:val="004C7C5B"/>
    <w:rsid w:val="004D141C"/>
    <w:rsid w:val="004F0D97"/>
    <w:rsid w:val="005144FC"/>
    <w:rsid w:val="00514C6E"/>
    <w:rsid w:val="005179B0"/>
    <w:rsid w:val="00531B2F"/>
    <w:rsid w:val="00545A5A"/>
    <w:rsid w:val="00554A06"/>
    <w:rsid w:val="005572C0"/>
    <w:rsid w:val="00566084"/>
    <w:rsid w:val="005713B4"/>
    <w:rsid w:val="0059436B"/>
    <w:rsid w:val="005C0A20"/>
    <w:rsid w:val="005C659B"/>
    <w:rsid w:val="005E2ECE"/>
    <w:rsid w:val="005E3976"/>
    <w:rsid w:val="005E488C"/>
    <w:rsid w:val="005E5F18"/>
    <w:rsid w:val="005F21BA"/>
    <w:rsid w:val="00602526"/>
    <w:rsid w:val="006232FD"/>
    <w:rsid w:val="00637703"/>
    <w:rsid w:val="006558BD"/>
    <w:rsid w:val="00695ABA"/>
    <w:rsid w:val="006E3BD0"/>
    <w:rsid w:val="006E3F2F"/>
    <w:rsid w:val="006F113C"/>
    <w:rsid w:val="006F56D0"/>
    <w:rsid w:val="00706BCB"/>
    <w:rsid w:val="00720616"/>
    <w:rsid w:val="007449D3"/>
    <w:rsid w:val="007B0BEE"/>
    <w:rsid w:val="007C1007"/>
    <w:rsid w:val="007D04D5"/>
    <w:rsid w:val="007F4F74"/>
    <w:rsid w:val="00802849"/>
    <w:rsid w:val="0080454A"/>
    <w:rsid w:val="00834A0C"/>
    <w:rsid w:val="008511E7"/>
    <w:rsid w:val="00862103"/>
    <w:rsid w:val="00863572"/>
    <w:rsid w:val="00863620"/>
    <w:rsid w:val="00890C2E"/>
    <w:rsid w:val="008D0B4D"/>
    <w:rsid w:val="008E20D7"/>
    <w:rsid w:val="008E3D41"/>
    <w:rsid w:val="008F5FAF"/>
    <w:rsid w:val="008F70FE"/>
    <w:rsid w:val="0090628B"/>
    <w:rsid w:val="00946405"/>
    <w:rsid w:val="0095115F"/>
    <w:rsid w:val="00964941"/>
    <w:rsid w:val="0096677F"/>
    <w:rsid w:val="00970041"/>
    <w:rsid w:val="0098043D"/>
    <w:rsid w:val="009E15C5"/>
    <w:rsid w:val="00A05A3A"/>
    <w:rsid w:val="00A235EA"/>
    <w:rsid w:val="00A326A6"/>
    <w:rsid w:val="00A47216"/>
    <w:rsid w:val="00A6192F"/>
    <w:rsid w:val="00A646B2"/>
    <w:rsid w:val="00A671B3"/>
    <w:rsid w:val="00AB4361"/>
    <w:rsid w:val="00AC1028"/>
    <w:rsid w:val="00AE1816"/>
    <w:rsid w:val="00AF06CD"/>
    <w:rsid w:val="00AF7F1A"/>
    <w:rsid w:val="00B10F26"/>
    <w:rsid w:val="00B11ED0"/>
    <w:rsid w:val="00B20697"/>
    <w:rsid w:val="00B3464E"/>
    <w:rsid w:val="00B50D34"/>
    <w:rsid w:val="00B5619D"/>
    <w:rsid w:val="00B61518"/>
    <w:rsid w:val="00B82B1A"/>
    <w:rsid w:val="00B84AB4"/>
    <w:rsid w:val="00BB36FF"/>
    <w:rsid w:val="00BC0F97"/>
    <w:rsid w:val="00BC1BD7"/>
    <w:rsid w:val="00BD1856"/>
    <w:rsid w:val="00BD20ED"/>
    <w:rsid w:val="00BD21D6"/>
    <w:rsid w:val="00C01440"/>
    <w:rsid w:val="00C336CC"/>
    <w:rsid w:val="00C37A9A"/>
    <w:rsid w:val="00C53E31"/>
    <w:rsid w:val="00C573CA"/>
    <w:rsid w:val="00C674C5"/>
    <w:rsid w:val="00C72538"/>
    <w:rsid w:val="00C86A82"/>
    <w:rsid w:val="00C9124C"/>
    <w:rsid w:val="00CA35CC"/>
    <w:rsid w:val="00CB54F9"/>
    <w:rsid w:val="00CC109B"/>
    <w:rsid w:val="00CE7DC8"/>
    <w:rsid w:val="00CF0740"/>
    <w:rsid w:val="00CF1BB5"/>
    <w:rsid w:val="00CF42F1"/>
    <w:rsid w:val="00D11E0E"/>
    <w:rsid w:val="00D218D4"/>
    <w:rsid w:val="00D22DBE"/>
    <w:rsid w:val="00D23D5A"/>
    <w:rsid w:val="00D27BB9"/>
    <w:rsid w:val="00D30DB9"/>
    <w:rsid w:val="00D46B38"/>
    <w:rsid w:val="00D47550"/>
    <w:rsid w:val="00D50CDE"/>
    <w:rsid w:val="00D92838"/>
    <w:rsid w:val="00DC1514"/>
    <w:rsid w:val="00DD3969"/>
    <w:rsid w:val="00DE2A7F"/>
    <w:rsid w:val="00E00924"/>
    <w:rsid w:val="00E06328"/>
    <w:rsid w:val="00E37A62"/>
    <w:rsid w:val="00E42C02"/>
    <w:rsid w:val="00E451CF"/>
    <w:rsid w:val="00E667CC"/>
    <w:rsid w:val="00E70F2C"/>
    <w:rsid w:val="00E76909"/>
    <w:rsid w:val="00E76D42"/>
    <w:rsid w:val="00E77B7F"/>
    <w:rsid w:val="00E816EB"/>
    <w:rsid w:val="00E91AA8"/>
    <w:rsid w:val="00ED10D4"/>
    <w:rsid w:val="00F15017"/>
    <w:rsid w:val="00F15264"/>
    <w:rsid w:val="00F16BE3"/>
    <w:rsid w:val="00F25740"/>
    <w:rsid w:val="00F50AD7"/>
    <w:rsid w:val="00F7232D"/>
    <w:rsid w:val="00F75737"/>
    <w:rsid w:val="00F77062"/>
    <w:rsid w:val="00F81F90"/>
    <w:rsid w:val="00F94ABB"/>
    <w:rsid w:val="00F97A71"/>
    <w:rsid w:val="00FA42AE"/>
    <w:rsid w:val="00FB0FCA"/>
    <w:rsid w:val="00FE2A4B"/>
    <w:rsid w:val="00F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63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styleId="af0">
    <w:name w:val="footer"/>
    <w:basedOn w:val="a"/>
    <w:link w:val="af1"/>
    <w:rsid w:val="005E48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E488C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466385"/>
    <w:rPr>
      <w:rFonts w:ascii="Arial" w:hAnsi="Arial" w:cs="Arial"/>
      <w:b/>
      <w:bCs/>
      <w:color w:val="26282F"/>
      <w:sz w:val="24"/>
      <w:szCs w:val="24"/>
    </w:rPr>
  </w:style>
  <w:style w:type="table" w:styleId="af2">
    <w:name w:val="Table Grid"/>
    <w:basedOn w:val="a1"/>
    <w:uiPriority w:val="39"/>
    <w:rsid w:val="00D22D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63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styleId="af0">
    <w:name w:val="footer"/>
    <w:basedOn w:val="a"/>
    <w:link w:val="af1"/>
    <w:rsid w:val="005E48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E488C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466385"/>
    <w:rPr>
      <w:rFonts w:ascii="Arial" w:hAnsi="Arial" w:cs="Arial"/>
      <w:b/>
      <w:bCs/>
      <w:color w:val="26282F"/>
      <w:sz w:val="24"/>
      <w:szCs w:val="24"/>
    </w:rPr>
  </w:style>
  <w:style w:type="table" w:styleId="af2">
    <w:name w:val="Table Grid"/>
    <w:basedOn w:val="a1"/>
    <w:uiPriority w:val="39"/>
    <w:rsid w:val="00D22D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CC39964854F0870B0AE4DD1173073051B92174DE2002A80F7568F5E2CB530E5F1036462F0C1EB90FCB3885o5zA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CC39964854F0870B0AE4DD1173073051B92174DE2002A80F7568F5E2CB530E5F1036462F0C1EB90FCB3885o5z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C3AD1-041C-45D4-AA1E-4B69EDE9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УО ГО Верхняя Пышма</Company>
  <LinksUpToDate>false</LinksUpToDate>
  <CharactersWithSpaces>4866</CharactersWithSpaces>
  <SharedDoc>false</SharedDoc>
  <HLinks>
    <vt:vector size="12" baseType="variant">
      <vt:variant>
        <vt:i4>6881339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consultantplus://offline/ref=F3CC39964854F0870B0AE4DD1173073051B92174DE2002A80F7568F5E2CB530E5F1036462F0C1EB90FCB3885o5zAG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consultantplus://offline/ref=F3CC39964854F0870B0AE4DD1173073051B92174DE2002A80F7568F5E2CB530E5F1036462F0C1EB90FCB3885o5zAG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Маленьких М.В.</dc:creator>
  <cp:lastModifiedBy>Legnin</cp:lastModifiedBy>
  <cp:revision>4</cp:revision>
  <cp:lastPrinted>2018-07-04T10:17:00Z</cp:lastPrinted>
  <dcterms:created xsi:type="dcterms:W3CDTF">2018-07-17T02:52:00Z</dcterms:created>
  <dcterms:modified xsi:type="dcterms:W3CDTF">2018-07-20T11:11:00Z</dcterms:modified>
</cp:coreProperties>
</file>