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82" w:rsidRPr="0049606A" w:rsidRDefault="009236C9" w:rsidP="009923EB">
      <w:pPr>
        <w:ind w:right="3"/>
        <w:jc w:val="right"/>
      </w:pPr>
      <w:r w:rsidRPr="0049606A">
        <w:t>проект</w:t>
      </w:r>
    </w:p>
    <w:p w:rsidR="00136D6F" w:rsidRPr="0049606A" w:rsidRDefault="00136D6F" w:rsidP="009923EB">
      <w:pPr>
        <w:ind w:right="3"/>
        <w:jc w:val="center"/>
        <w:rPr>
          <w:b/>
          <w:sz w:val="40"/>
          <w:szCs w:val="40"/>
        </w:rPr>
      </w:pPr>
      <w:r w:rsidRPr="0049606A">
        <w:rPr>
          <w:b/>
          <w:sz w:val="40"/>
          <w:szCs w:val="40"/>
        </w:rPr>
        <w:t>РЕШЕНИЕ</w:t>
      </w:r>
    </w:p>
    <w:p w:rsidR="00136D6F" w:rsidRPr="0049606A" w:rsidRDefault="00136D6F" w:rsidP="009923EB">
      <w:pPr>
        <w:ind w:right="3"/>
        <w:jc w:val="center"/>
        <w:rPr>
          <w:b/>
          <w:sz w:val="32"/>
          <w:szCs w:val="32"/>
        </w:rPr>
      </w:pPr>
      <w:r w:rsidRPr="0049606A">
        <w:rPr>
          <w:b/>
          <w:sz w:val="32"/>
          <w:szCs w:val="32"/>
        </w:rPr>
        <w:t>Думы го</w:t>
      </w:r>
      <w:bookmarkStart w:id="0" w:name="_GoBack"/>
      <w:bookmarkEnd w:id="0"/>
      <w:r w:rsidRPr="0049606A">
        <w:rPr>
          <w:b/>
          <w:sz w:val="32"/>
          <w:szCs w:val="32"/>
        </w:rPr>
        <w:t>родского округа Верхняя Пышма</w:t>
      </w:r>
    </w:p>
    <w:p w:rsidR="00136D6F" w:rsidRPr="0049606A" w:rsidRDefault="00136D6F" w:rsidP="009923EB">
      <w:pPr>
        <w:ind w:right="3"/>
        <w:jc w:val="both"/>
      </w:pPr>
    </w:p>
    <w:p w:rsidR="00136D6F" w:rsidRPr="0049606A" w:rsidRDefault="00136D6F" w:rsidP="009923EB">
      <w:pPr>
        <w:ind w:right="3"/>
        <w:jc w:val="both"/>
      </w:pPr>
    </w:p>
    <w:p w:rsidR="00136D6F" w:rsidRPr="0049606A" w:rsidRDefault="00136D6F" w:rsidP="009923EB">
      <w:pPr>
        <w:pStyle w:val="ConsPlusTitle"/>
        <w:widowControl/>
        <w:ind w:right="3"/>
        <w:rPr>
          <w:b w:val="0"/>
          <w:u w:val="single"/>
        </w:rPr>
      </w:pPr>
      <w:r w:rsidRPr="0049606A">
        <w:rPr>
          <w:b w:val="0"/>
        </w:rPr>
        <w:t xml:space="preserve">от </w:t>
      </w:r>
      <w:r w:rsidR="00D47164" w:rsidRPr="0049606A">
        <w:rPr>
          <w:b w:val="0"/>
        </w:rPr>
        <w:t>«</w:t>
      </w:r>
      <w:r w:rsidR="004855A1" w:rsidRPr="0049606A">
        <w:rPr>
          <w:b w:val="0"/>
        </w:rPr>
        <w:t>___</w:t>
      </w:r>
      <w:r w:rsidR="00D47164" w:rsidRPr="0049606A">
        <w:rPr>
          <w:b w:val="0"/>
        </w:rPr>
        <w:t>»</w:t>
      </w:r>
      <w:r w:rsidR="004855A1" w:rsidRPr="0049606A">
        <w:rPr>
          <w:b w:val="0"/>
        </w:rPr>
        <w:t xml:space="preserve"> ______________</w:t>
      </w:r>
      <w:r w:rsidRPr="0049606A">
        <w:rPr>
          <w:b w:val="0"/>
        </w:rPr>
        <w:t xml:space="preserve"> 201</w:t>
      </w:r>
      <w:r w:rsidR="004855A1" w:rsidRPr="0049606A">
        <w:rPr>
          <w:b w:val="0"/>
        </w:rPr>
        <w:t>8</w:t>
      </w:r>
      <w:r w:rsidRPr="0049606A">
        <w:rPr>
          <w:b w:val="0"/>
        </w:rPr>
        <w:t xml:space="preserve"> года №</w:t>
      </w:r>
      <w:r w:rsidR="00D04082" w:rsidRPr="0049606A">
        <w:rPr>
          <w:b w:val="0"/>
        </w:rPr>
        <w:t> </w:t>
      </w:r>
      <w:r w:rsidR="00484693" w:rsidRPr="0049606A">
        <w:rPr>
          <w:b w:val="0"/>
        </w:rPr>
        <w:t>__</w:t>
      </w:r>
      <w:r w:rsidR="000D6779" w:rsidRPr="0049606A">
        <w:rPr>
          <w:b w:val="0"/>
        </w:rPr>
        <w:t>/</w:t>
      </w:r>
      <w:r w:rsidR="00D04082" w:rsidRPr="0049606A">
        <w:rPr>
          <w:b w:val="0"/>
        </w:rPr>
        <w:t>__</w:t>
      </w:r>
    </w:p>
    <w:p w:rsidR="00136D6F" w:rsidRPr="0049606A" w:rsidRDefault="00136D6F" w:rsidP="009923EB">
      <w:pPr>
        <w:pStyle w:val="af0"/>
        <w:ind w:right="3"/>
        <w:jc w:val="left"/>
        <w:rPr>
          <w:sz w:val="24"/>
          <w:szCs w:val="24"/>
        </w:rPr>
      </w:pPr>
    </w:p>
    <w:p w:rsidR="00136D6F" w:rsidRPr="0049606A" w:rsidRDefault="007D2024" w:rsidP="009923EB">
      <w:pPr>
        <w:pStyle w:val="ConsPlusTitle"/>
        <w:widowControl/>
        <w:ind w:right="5526"/>
        <w:rPr>
          <w:b w:val="0"/>
        </w:rPr>
      </w:pPr>
      <w:r w:rsidRPr="0049606A">
        <w:rPr>
          <w:b w:val="0"/>
        </w:rPr>
        <w:t>О</w:t>
      </w:r>
      <w:r w:rsidR="006C2B94" w:rsidRPr="0049606A">
        <w:rPr>
          <w:b w:val="0"/>
        </w:rPr>
        <w:t>б утверждении</w:t>
      </w:r>
      <w:r w:rsidRPr="0049606A">
        <w:rPr>
          <w:b w:val="0"/>
        </w:rPr>
        <w:t xml:space="preserve"> </w:t>
      </w:r>
      <w:r w:rsidR="00AD1C2C" w:rsidRPr="0049606A">
        <w:rPr>
          <w:b w:val="0"/>
        </w:rPr>
        <w:t>Положени</w:t>
      </w:r>
      <w:r w:rsidR="006C2B94" w:rsidRPr="0049606A">
        <w:rPr>
          <w:b w:val="0"/>
        </w:rPr>
        <w:t>я</w:t>
      </w:r>
      <w:r w:rsidR="00AD1C2C" w:rsidRPr="0049606A">
        <w:rPr>
          <w:b w:val="0"/>
        </w:rPr>
        <w:t xml:space="preserve"> о </w:t>
      </w:r>
      <w:r w:rsidRPr="0049606A">
        <w:rPr>
          <w:b w:val="0"/>
        </w:rPr>
        <w:t xml:space="preserve">порядке проведения конкурса на замещение должности </w:t>
      </w:r>
      <w:r w:rsidR="0009511F" w:rsidRPr="0049606A">
        <w:rPr>
          <w:b w:val="0"/>
        </w:rPr>
        <w:t>Г</w:t>
      </w:r>
      <w:r w:rsidRPr="0049606A">
        <w:rPr>
          <w:b w:val="0"/>
        </w:rPr>
        <w:t xml:space="preserve">лавы </w:t>
      </w:r>
      <w:r w:rsidR="00A479A7" w:rsidRPr="0049606A">
        <w:rPr>
          <w:b w:val="0"/>
        </w:rPr>
        <w:t xml:space="preserve">городского округа </w:t>
      </w:r>
      <w:r w:rsidR="00D24FAA" w:rsidRPr="0049606A">
        <w:rPr>
          <w:b w:val="0"/>
        </w:rPr>
        <w:t xml:space="preserve">Верхняя </w:t>
      </w:r>
      <w:r w:rsidR="009236C9" w:rsidRPr="0049606A">
        <w:rPr>
          <w:b w:val="0"/>
        </w:rPr>
        <w:t>Пышма</w:t>
      </w:r>
    </w:p>
    <w:p w:rsidR="00136D6F" w:rsidRPr="0049606A" w:rsidRDefault="00136D6F" w:rsidP="009923EB">
      <w:pPr>
        <w:pStyle w:val="af0"/>
        <w:ind w:right="3"/>
        <w:jc w:val="left"/>
        <w:rPr>
          <w:sz w:val="24"/>
          <w:szCs w:val="24"/>
        </w:rPr>
      </w:pPr>
    </w:p>
    <w:p w:rsidR="009236C9" w:rsidRPr="0049606A" w:rsidRDefault="009236C9" w:rsidP="009923EB">
      <w:pPr>
        <w:pStyle w:val="af0"/>
        <w:ind w:right="3"/>
        <w:jc w:val="left"/>
        <w:rPr>
          <w:sz w:val="24"/>
          <w:szCs w:val="24"/>
        </w:rPr>
      </w:pPr>
    </w:p>
    <w:p w:rsidR="009236C9" w:rsidRPr="0049606A" w:rsidRDefault="00D04082" w:rsidP="009923EB">
      <w:pPr>
        <w:ind w:right="3" w:firstLine="709"/>
        <w:jc w:val="both"/>
      </w:pPr>
      <w:proofErr w:type="gramStart"/>
      <w:r w:rsidRPr="0049606A">
        <w:t xml:space="preserve">Рассмотрев представленный проект </w:t>
      </w:r>
      <w:r w:rsidR="00D05267" w:rsidRPr="0049606A">
        <w:t>П</w:t>
      </w:r>
      <w:r w:rsidR="0009511F" w:rsidRPr="0049606A">
        <w:t>о</w:t>
      </w:r>
      <w:r w:rsidR="00D05267" w:rsidRPr="0049606A">
        <w:t>ложения о порядке</w:t>
      </w:r>
      <w:r w:rsidR="0009511F" w:rsidRPr="0049606A">
        <w:t xml:space="preserve"> проведения конкурса на замещение должности Главы городского округа </w:t>
      </w:r>
      <w:r w:rsidR="00A60FAE" w:rsidRPr="0049606A">
        <w:t xml:space="preserve">Верхняя </w:t>
      </w:r>
      <w:r w:rsidR="0009511F" w:rsidRPr="0049606A">
        <w:t>Пышма</w:t>
      </w:r>
      <w:r w:rsidRPr="0049606A">
        <w:t>, в соответствии с Федеральными законами от 6 октября 2003 года №</w:t>
      </w:r>
      <w:r w:rsidR="00EC4D50" w:rsidRPr="0049606A">
        <w:t> </w:t>
      </w:r>
      <w:r w:rsidR="00E946E8" w:rsidRPr="0049606A">
        <w:t xml:space="preserve">131-ФЗ </w:t>
      </w:r>
      <w:r w:rsidR="00D47164" w:rsidRPr="0049606A">
        <w:t>«</w:t>
      </w:r>
      <w:r w:rsidRPr="0049606A">
        <w:t>Об общих принципах организации местного самоуп</w:t>
      </w:r>
      <w:r w:rsidR="00E946E8" w:rsidRPr="0049606A">
        <w:t>равления в Российской Федерации</w:t>
      </w:r>
      <w:r w:rsidR="00D47164" w:rsidRPr="0049606A">
        <w:t>»</w:t>
      </w:r>
      <w:r w:rsidR="009923EB" w:rsidRPr="0049606A">
        <w:t xml:space="preserve"> и</w:t>
      </w:r>
      <w:r w:rsidR="00A60FAE" w:rsidRPr="0049606A">
        <w:t xml:space="preserve"> </w:t>
      </w:r>
      <w:r w:rsidRPr="0049606A">
        <w:t>от 02 марта 2007 года №</w:t>
      </w:r>
      <w:r w:rsidR="00EC4D50" w:rsidRPr="0049606A">
        <w:t> </w:t>
      </w:r>
      <w:r w:rsidRPr="0049606A">
        <w:t xml:space="preserve">25-ФЗ </w:t>
      </w:r>
      <w:r w:rsidR="00D47164" w:rsidRPr="0049606A">
        <w:t>«</w:t>
      </w:r>
      <w:r w:rsidRPr="0049606A">
        <w:t>О муниципальной службе в Российской Федерации</w:t>
      </w:r>
      <w:r w:rsidR="00D47164" w:rsidRPr="0049606A">
        <w:t>»</w:t>
      </w:r>
      <w:r w:rsidRPr="0049606A">
        <w:t>, Закон</w:t>
      </w:r>
      <w:r w:rsidR="009923EB" w:rsidRPr="0049606A">
        <w:t>а</w:t>
      </w:r>
      <w:r w:rsidRPr="0049606A">
        <w:t>м</w:t>
      </w:r>
      <w:r w:rsidR="009923EB" w:rsidRPr="0049606A">
        <w:t>и</w:t>
      </w:r>
      <w:r w:rsidRPr="0049606A">
        <w:t xml:space="preserve"> Свердловской области от 29</w:t>
      </w:r>
      <w:r w:rsidR="009236C9" w:rsidRPr="0049606A">
        <w:t> </w:t>
      </w:r>
      <w:r w:rsidRPr="0049606A">
        <w:t>октября 2007 года №</w:t>
      </w:r>
      <w:r w:rsidR="00EC4D50" w:rsidRPr="0049606A">
        <w:t> </w:t>
      </w:r>
      <w:r w:rsidRPr="0049606A">
        <w:t xml:space="preserve">136-ОЗ </w:t>
      </w:r>
      <w:r w:rsidR="00D47164" w:rsidRPr="0049606A">
        <w:t>«</w:t>
      </w:r>
      <w:r w:rsidRPr="0049606A">
        <w:t>Об особенностях</w:t>
      </w:r>
      <w:proofErr w:type="gramEnd"/>
      <w:r w:rsidRPr="0049606A">
        <w:t xml:space="preserve"> муниципальной службы на территории Свердло</w:t>
      </w:r>
      <w:r w:rsidR="00E946E8" w:rsidRPr="0049606A">
        <w:t>вской области</w:t>
      </w:r>
      <w:r w:rsidR="00D47164" w:rsidRPr="0049606A">
        <w:t>»</w:t>
      </w:r>
      <w:r w:rsidR="009923EB" w:rsidRPr="0049606A">
        <w:t xml:space="preserve"> и</w:t>
      </w:r>
      <w:r w:rsidR="00E946E8" w:rsidRPr="0049606A">
        <w:t xml:space="preserve"> </w:t>
      </w:r>
      <w:r w:rsidR="002B2D00" w:rsidRPr="0049606A">
        <w:t>от 10 октября 2014 года №</w:t>
      </w:r>
      <w:r w:rsidR="009236C9" w:rsidRPr="0049606A">
        <w:t> </w:t>
      </w:r>
      <w:r w:rsidR="002B2D00" w:rsidRPr="0049606A">
        <w:t xml:space="preserve">85-ОЗ </w:t>
      </w:r>
      <w:r w:rsidR="00D47164" w:rsidRPr="0049606A">
        <w:t>«</w:t>
      </w:r>
      <w:r w:rsidR="002B2D00" w:rsidRPr="0049606A">
        <w:t>Об избрании органов местного самоуправления муниципальных образований, расположенных на территории Свердловской области</w:t>
      </w:r>
      <w:r w:rsidR="00D47164" w:rsidRPr="0049606A">
        <w:t>»</w:t>
      </w:r>
      <w:r w:rsidR="002B2D00" w:rsidRPr="0049606A">
        <w:t xml:space="preserve">, </w:t>
      </w:r>
      <w:r w:rsidR="00E946E8" w:rsidRPr="0049606A">
        <w:t>руководствуясь</w:t>
      </w:r>
      <w:r w:rsidRPr="0049606A">
        <w:t xml:space="preserve"> статьями 2</w:t>
      </w:r>
      <w:r w:rsidR="00A63BE2" w:rsidRPr="0049606A">
        <w:t xml:space="preserve">1 </w:t>
      </w:r>
      <w:r w:rsidR="004855A1" w:rsidRPr="0049606A">
        <w:t xml:space="preserve">и </w:t>
      </w:r>
      <w:r w:rsidR="00A63BE2" w:rsidRPr="0049606A">
        <w:t>25</w:t>
      </w:r>
      <w:r w:rsidRPr="0049606A">
        <w:t xml:space="preserve"> Устава городского округа Верхняя Пышма,</w:t>
      </w:r>
    </w:p>
    <w:p w:rsidR="00136D6F" w:rsidRPr="0049606A" w:rsidRDefault="00136D6F" w:rsidP="009923EB">
      <w:pPr>
        <w:ind w:right="3"/>
        <w:jc w:val="both"/>
      </w:pPr>
      <w:r w:rsidRPr="0049606A">
        <w:t>Дума городского округа Верхняя Пышма</w:t>
      </w:r>
    </w:p>
    <w:p w:rsidR="00136D6F" w:rsidRPr="0049606A" w:rsidRDefault="00136D6F" w:rsidP="009923EB">
      <w:pPr>
        <w:ind w:right="3"/>
        <w:jc w:val="both"/>
      </w:pPr>
    </w:p>
    <w:p w:rsidR="00136D6F" w:rsidRPr="0049606A" w:rsidRDefault="00136D6F" w:rsidP="009923EB">
      <w:pPr>
        <w:ind w:right="3"/>
        <w:jc w:val="both"/>
      </w:pPr>
      <w:r w:rsidRPr="0049606A">
        <w:t>РЕШИЛА:</w:t>
      </w:r>
    </w:p>
    <w:p w:rsidR="00972C4E" w:rsidRPr="0049606A" w:rsidRDefault="00972C4E" w:rsidP="009923EB">
      <w:pPr>
        <w:ind w:right="3"/>
        <w:jc w:val="both"/>
      </w:pPr>
    </w:p>
    <w:p w:rsidR="00E946E8" w:rsidRPr="0049606A" w:rsidRDefault="004855A1" w:rsidP="009923EB">
      <w:pPr>
        <w:ind w:right="3" w:firstLine="709"/>
        <w:jc w:val="both"/>
      </w:pPr>
      <w:r w:rsidRPr="0049606A">
        <w:t>1. </w:t>
      </w:r>
      <w:r w:rsidR="00AD5855" w:rsidRPr="0049606A">
        <w:t xml:space="preserve"> </w:t>
      </w:r>
      <w:r w:rsidR="00A60FAE" w:rsidRPr="0049606A">
        <w:t>Утвердить</w:t>
      </w:r>
      <w:r w:rsidR="00AD1C2C" w:rsidRPr="0049606A">
        <w:t xml:space="preserve"> Положение о порядке</w:t>
      </w:r>
      <w:r w:rsidR="00054B61" w:rsidRPr="0049606A">
        <w:t xml:space="preserve"> проведения конкурса на замещение должности Главы городского округа Верхняя Пышма.</w:t>
      </w:r>
    </w:p>
    <w:p w:rsidR="004855A1" w:rsidRPr="0049606A" w:rsidRDefault="004855A1" w:rsidP="009923EB">
      <w:pPr>
        <w:widowControl w:val="0"/>
        <w:autoSpaceDE w:val="0"/>
        <w:autoSpaceDN w:val="0"/>
        <w:adjustRightInd w:val="0"/>
        <w:ind w:firstLine="709"/>
        <w:jc w:val="both"/>
      </w:pPr>
      <w:r w:rsidRPr="0049606A">
        <w:t xml:space="preserve">2. Опубликовать настоящее Решение на </w:t>
      </w:r>
      <w:r w:rsidR="00D47164" w:rsidRPr="0049606A">
        <w:t>«</w:t>
      </w:r>
      <w:r w:rsidRPr="0049606A">
        <w:t>Официальном интернет-портале правовой информации городского округа Верхняя Пышма</w:t>
      </w:r>
      <w:r w:rsidR="00D47164" w:rsidRPr="0049606A">
        <w:t>»</w:t>
      </w:r>
      <w:r w:rsidRPr="0049606A">
        <w:t xml:space="preserve"> (www.верхняяпышма-право</w:t>
      </w:r>
      <w:proofErr w:type="gramStart"/>
      <w:r w:rsidRPr="0049606A">
        <w:t>.р</w:t>
      </w:r>
      <w:proofErr w:type="gramEnd"/>
      <w:r w:rsidRPr="0049606A">
        <w:t xml:space="preserve">ф), в газете </w:t>
      </w:r>
      <w:r w:rsidR="00D47164" w:rsidRPr="0049606A">
        <w:t>«</w:t>
      </w:r>
      <w:r w:rsidRPr="0049606A">
        <w:t>Красное знамя</w:t>
      </w:r>
      <w:r w:rsidR="00D47164" w:rsidRPr="0049606A">
        <w:t>»</w:t>
      </w:r>
      <w:r w:rsidRPr="0049606A">
        <w:t xml:space="preserve"> и разместить на официальных сайтах городского округа Верхняя Пышма и Думы городского округа Верхняя Пышма.</w:t>
      </w:r>
    </w:p>
    <w:p w:rsidR="00972C4E" w:rsidRPr="0049606A" w:rsidRDefault="004855A1" w:rsidP="009923EB">
      <w:pPr>
        <w:ind w:right="3" w:firstLine="709"/>
        <w:jc w:val="both"/>
      </w:pPr>
      <w:r w:rsidRPr="0049606A">
        <w:t>3. </w:t>
      </w:r>
      <w:proofErr w:type="gramStart"/>
      <w:r w:rsidR="00972C4E" w:rsidRPr="0049606A">
        <w:t>Контроль за</w:t>
      </w:r>
      <w:proofErr w:type="gramEnd"/>
      <w:r w:rsidR="00972C4E" w:rsidRPr="0049606A">
        <w:t xml:space="preserve"> исполнением настоящего</w:t>
      </w:r>
      <w:r w:rsidR="009B60DA" w:rsidRPr="0049606A">
        <w:t xml:space="preserve"> Решения возложить на постоянн</w:t>
      </w:r>
      <w:r w:rsidRPr="0049606A">
        <w:t>ую</w:t>
      </w:r>
      <w:r w:rsidR="009B60DA" w:rsidRPr="0049606A">
        <w:t xml:space="preserve"> комисси</w:t>
      </w:r>
      <w:r w:rsidRPr="0049606A">
        <w:t>ю</w:t>
      </w:r>
      <w:r w:rsidR="00972C4E" w:rsidRPr="0049606A">
        <w:t xml:space="preserve"> Думы по </w:t>
      </w:r>
      <w:r w:rsidR="00337F7D" w:rsidRPr="0049606A">
        <w:t>местному самоуправлению и безопасности (председатель С.В. Шахмаев)</w:t>
      </w:r>
      <w:r w:rsidR="009B60DA" w:rsidRPr="0049606A">
        <w:t>.</w:t>
      </w:r>
    </w:p>
    <w:p w:rsidR="00136D6F" w:rsidRPr="0049606A" w:rsidRDefault="00136D6F" w:rsidP="009923EB"/>
    <w:p w:rsidR="00EC4D50" w:rsidRPr="0049606A" w:rsidRDefault="00EC4D50" w:rsidP="009923EB"/>
    <w:p w:rsidR="004855A1" w:rsidRPr="0049606A" w:rsidRDefault="004855A1" w:rsidP="009923EB"/>
    <w:p w:rsidR="00441CBF" w:rsidRPr="0049606A" w:rsidRDefault="00441CBF" w:rsidP="009923EB">
      <w:pPr>
        <w:widowControl w:val="0"/>
        <w:autoSpaceDE w:val="0"/>
        <w:autoSpaceDN w:val="0"/>
        <w:adjustRightInd w:val="0"/>
        <w:ind w:firstLine="709"/>
        <w:jc w:val="both"/>
      </w:pPr>
      <w:r w:rsidRPr="0049606A">
        <w:t>Глава администрации</w:t>
      </w:r>
    </w:p>
    <w:p w:rsidR="00441CBF" w:rsidRPr="0049606A" w:rsidRDefault="00441CBF" w:rsidP="009923EB">
      <w:pPr>
        <w:widowControl w:val="0"/>
        <w:autoSpaceDE w:val="0"/>
        <w:autoSpaceDN w:val="0"/>
        <w:adjustRightInd w:val="0"/>
        <w:ind w:firstLine="709"/>
        <w:jc w:val="both"/>
      </w:pPr>
      <w:r w:rsidRPr="0049606A">
        <w:t>городского округа Верхняя Пышма</w:t>
      </w:r>
      <w:r w:rsidRPr="0049606A">
        <w:tab/>
      </w:r>
      <w:r w:rsidRPr="0049606A">
        <w:tab/>
      </w:r>
      <w:r w:rsidRPr="0049606A">
        <w:tab/>
      </w:r>
      <w:r w:rsidRPr="0049606A">
        <w:tab/>
      </w:r>
      <w:r w:rsidRPr="0049606A">
        <w:tab/>
        <w:t>И.В. Соломин</w:t>
      </w:r>
    </w:p>
    <w:p w:rsidR="009923EB" w:rsidRPr="0049606A" w:rsidRDefault="009923EB" w:rsidP="009923EB"/>
    <w:p w:rsidR="009923EB" w:rsidRPr="0049606A" w:rsidRDefault="004B456B" w:rsidP="009923EB">
      <w:pPr>
        <w:pStyle w:val="af0"/>
        <w:ind w:firstLine="709"/>
        <w:jc w:val="both"/>
        <w:rPr>
          <w:sz w:val="24"/>
          <w:szCs w:val="24"/>
        </w:rPr>
      </w:pPr>
      <w:r w:rsidRPr="0049606A">
        <w:rPr>
          <w:sz w:val="24"/>
          <w:szCs w:val="24"/>
        </w:rPr>
        <w:t>Первый заместитель главы администрации</w:t>
      </w:r>
    </w:p>
    <w:p w:rsidR="004B456B" w:rsidRPr="0049606A" w:rsidRDefault="009923EB" w:rsidP="009923EB">
      <w:pPr>
        <w:pStyle w:val="af0"/>
        <w:ind w:firstLine="709"/>
        <w:jc w:val="both"/>
        <w:rPr>
          <w:sz w:val="24"/>
          <w:szCs w:val="24"/>
        </w:rPr>
      </w:pPr>
      <w:r w:rsidRPr="0049606A">
        <w:rPr>
          <w:sz w:val="24"/>
          <w:szCs w:val="24"/>
        </w:rPr>
        <w:t>городского округа Верхняя Пышма</w:t>
      </w:r>
    </w:p>
    <w:p w:rsidR="009923EB" w:rsidRPr="0049606A" w:rsidRDefault="004B456B" w:rsidP="009923EB">
      <w:pPr>
        <w:pStyle w:val="af0"/>
        <w:ind w:firstLine="709"/>
        <w:jc w:val="both"/>
        <w:rPr>
          <w:sz w:val="24"/>
          <w:szCs w:val="24"/>
        </w:rPr>
      </w:pPr>
      <w:r w:rsidRPr="0049606A">
        <w:rPr>
          <w:sz w:val="24"/>
          <w:szCs w:val="24"/>
        </w:rPr>
        <w:t>по инвестиционной политике</w:t>
      </w:r>
    </w:p>
    <w:p w:rsidR="004B456B" w:rsidRPr="0049606A" w:rsidRDefault="004B456B" w:rsidP="009923EB">
      <w:pPr>
        <w:pStyle w:val="af0"/>
        <w:ind w:firstLine="709"/>
        <w:jc w:val="both"/>
        <w:rPr>
          <w:sz w:val="24"/>
          <w:szCs w:val="24"/>
        </w:rPr>
      </w:pPr>
      <w:r w:rsidRPr="0049606A">
        <w:rPr>
          <w:sz w:val="24"/>
          <w:szCs w:val="24"/>
        </w:rPr>
        <w:t>и развитию территории</w:t>
      </w:r>
      <w:r w:rsidR="009923EB" w:rsidRPr="0049606A">
        <w:rPr>
          <w:sz w:val="24"/>
          <w:szCs w:val="24"/>
        </w:rPr>
        <w:t xml:space="preserve"> городского округа</w:t>
      </w:r>
      <w:r w:rsidR="009923EB" w:rsidRPr="0049606A">
        <w:rPr>
          <w:sz w:val="24"/>
          <w:szCs w:val="24"/>
        </w:rPr>
        <w:tab/>
      </w:r>
      <w:r w:rsidR="009923EB" w:rsidRPr="0049606A">
        <w:rPr>
          <w:sz w:val="24"/>
          <w:szCs w:val="24"/>
        </w:rPr>
        <w:tab/>
      </w:r>
      <w:r w:rsidR="009923EB" w:rsidRPr="0049606A">
        <w:rPr>
          <w:sz w:val="24"/>
          <w:szCs w:val="24"/>
        </w:rPr>
        <w:tab/>
      </w:r>
      <w:r w:rsidR="009923EB" w:rsidRPr="0049606A">
        <w:rPr>
          <w:sz w:val="24"/>
          <w:szCs w:val="24"/>
        </w:rPr>
        <w:tab/>
      </w:r>
      <w:r w:rsidRPr="0049606A">
        <w:rPr>
          <w:sz w:val="24"/>
          <w:szCs w:val="24"/>
        </w:rPr>
        <w:t>В.Н. Николишин</w:t>
      </w:r>
    </w:p>
    <w:p w:rsidR="009923EB" w:rsidRPr="0049606A" w:rsidRDefault="009923EB" w:rsidP="009923EB"/>
    <w:p w:rsidR="004855A1" w:rsidRPr="0049606A" w:rsidRDefault="004855A1" w:rsidP="009923EB">
      <w:pPr>
        <w:widowControl w:val="0"/>
        <w:autoSpaceDE w:val="0"/>
        <w:autoSpaceDN w:val="0"/>
        <w:adjustRightInd w:val="0"/>
        <w:ind w:firstLine="709"/>
        <w:jc w:val="both"/>
      </w:pPr>
      <w:r w:rsidRPr="0049606A">
        <w:t>Начальник юридического отдела администрации</w:t>
      </w:r>
    </w:p>
    <w:p w:rsidR="004855A1" w:rsidRPr="0049606A" w:rsidRDefault="004855A1" w:rsidP="009923EB">
      <w:pPr>
        <w:widowControl w:val="0"/>
        <w:autoSpaceDE w:val="0"/>
        <w:autoSpaceDN w:val="0"/>
        <w:adjustRightInd w:val="0"/>
        <w:ind w:firstLine="709"/>
        <w:jc w:val="both"/>
      </w:pPr>
      <w:r w:rsidRPr="0049606A">
        <w:t>городского округа Верхняя Пышма</w:t>
      </w:r>
      <w:r w:rsidRPr="0049606A">
        <w:tab/>
      </w:r>
      <w:r w:rsidRPr="0049606A">
        <w:tab/>
      </w:r>
      <w:r w:rsidRPr="0049606A">
        <w:tab/>
      </w:r>
      <w:r w:rsidRPr="0049606A">
        <w:tab/>
      </w:r>
      <w:r w:rsidRPr="0049606A">
        <w:tab/>
        <w:t>Р.С. Абдуллин</w:t>
      </w:r>
    </w:p>
    <w:p w:rsidR="004855A1" w:rsidRPr="0049606A" w:rsidRDefault="004855A1" w:rsidP="009923EB"/>
    <w:p w:rsidR="009923EB" w:rsidRPr="0049606A" w:rsidRDefault="001477FC" w:rsidP="009923EB">
      <w:pPr>
        <w:widowControl w:val="0"/>
        <w:autoSpaceDE w:val="0"/>
        <w:autoSpaceDN w:val="0"/>
        <w:adjustRightInd w:val="0"/>
        <w:ind w:firstLine="709"/>
        <w:jc w:val="both"/>
      </w:pPr>
      <w:r w:rsidRPr="0049606A">
        <w:t>Начальник</w:t>
      </w:r>
      <w:r w:rsidR="009923EB" w:rsidRPr="0049606A">
        <w:t xml:space="preserve"> </w:t>
      </w:r>
      <w:r w:rsidRPr="0049606A">
        <w:t>у</w:t>
      </w:r>
      <w:r w:rsidR="00441CBF" w:rsidRPr="0049606A">
        <w:t>правления делами</w:t>
      </w:r>
    </w:p>
    <w:p w:rsidR="00441CBF" w:rsidRPr="0049606A" w:rsidRDefault="009923EB" w:rsidP="009923EB">
      <w:pPr>
        <w:widowControl w:val="0"/>
        <w:autoSpaceDE w:val="0"/>
        <w:autoSpaceDN w:val="0"/>
        <w:adjustRightInd w:val="0"/>
        <w:ind w:firstLine="709"/>
        <w:jc w:val="both"/>
      </w:pPr>
      <w:r w:rsidRPr="0049606A">
        <w:t xml:space="preserve">администрации </w:t>
      </w:r>
      <w:r w:rsidR="00441CBF" w:rsidRPr="0049606A">
        <w:t>горо</w:t>
      </w:r>
      <w:r w:rsidR="000E51DF" w:rsidRPr="0049606A">
        <w:t>дского округа Верхняя Пышма</w:t>
      </w:r>
      <w:r w:rsidR="000E51DF" w:rsidRPr="0049606A">
        <w:tab/>
      </w:r>
      <w:r w:rsidR="000E51DF" w:rsidRPr="0049606A">
        <w:tab/>
      </w:r>
      <w:r w:rsidRPr="0049606A">
        <w:tab/>
      </w:r>
      <w:r w:rsidR="00441CBF" w:rsidRPr="0049606A">
        <w:t>Е.А. Кузнецова</w:t>
      </w:r>
    </w:p>
    <w:p w:rsidR="00A60FAE" w:rsidRPr="0049606A" w:rsidRDefault="00DE5337" w:rsidP="00734CBB">
      <w:pPr>
        <w:pStyle w:val="ConsPlusNormal"/>
        <w:ind w:left="6096" w:firstLine="0"/>
        <w:outlineLvl w:val="0"/>
        <w:rPr>
          <w:rFonts w:ascii="Times New Roman" w:eastAsia="Times New Roman" w:hAnsi="Times New Roman" w:cs="Times New Roman"/>
          <w:sz w:val="24"/>
          <w:szCs w:val="24"/>
          <w:lang w:eastAsia="ru-RU"/>
        </w:rPr>
      </w:pPr>
      <w:r w:rsidRPr="0049606A">
        <w:br w:type="column"/>
      </w:r>
      <w:proofErr w:type="gramStart"/>
      <w:r w:rsidR="009923EB" w:rsidRPr="0049606A">
        <w:rPr>
          <w:rFonts w:ascii="Times New Roman" w:eastAsia="Times New Roman" w:hAnsi="Times New Roman" w:cs="Times New Roman"/>
          <w:sz w:val="24"/>
          <w:szCs w:val="24"/>
          <w:lang w:eastAsia="ru-RU"/>
        </w:rPr>
        <w:lastRenderedPageBreak/>
        <w:t>УТВЕРЖДЕН</w:t>
      </w:r>
      <w:proofErr w:type="gramEnd"/>
      <w:r w:rsidR="009923EB" w:rsidRPr="0049606A">
        <w:rPr>
          <w:rFonts w:ascii="Times New Roman" w:eastAsia="Times New Roman" w:hAnsi="Times New Roman" w:cs="Times New Roman"/>
          <w:sz w:val="24"/>
          <w:szCs w:val="24"/>
          <w:lang w:eastAsia="ru-RU"/>
        </w:rPr>
        <w:t xml:space="preserve"> </w:t>
      </w:r>
      <w:r w:rsidR="00A60FAE" w:rsidRPr="0049606A">
        <w:rPr>
          <w:rFonts w:ascii="Times New Roman" w:eastAsia="Times New Roman" w:hAnsi="Times New Roman" w:cs="Times New Roman"/>
          <w:sz w:val="24"/>
          <w:szCs w:val="24"/>
          <w:lang w:eastAsia="ru-RU"/>
        </w:rPr>
        <w:t>Решением Думы городского округа Верхняя Пышма</w:t>
      </w:r>
      <w:r w:rsidR="00734CBB" w:rsidRPr="0049606A">
        <w:rPr>
          <w:rFonts w:ascii="Times New Roman" w:eastAsia="Times New Roman" w:hAnsi="Times New Roman" w:cs="Times New Roman"/>
          <w:sz w:val="24"/>
          <w:szCs w:val="24"/>
          <w:lang w:eastAsia="ru-RU"/>
        </w:rPr>
        <w:t xml:space="preserve"> </w:t>
      </w:r>
      <w:r w:rsidR="00A60FAE" w:rsidRPr="0049606A">
        <w:rPr>
          <w:rFonts w:ascii="Times New Roman" w:eastAsia="Times New Roman" w:hAnsi="Times New Roman" w:cs="Times New Roman"/>
          <w:sz w:val="24"/>
          <w:szCs w:val="24"/>
          <w:lang w:eastAsia="ru-RU"/>
        </w:rPr>
        <w:t xml:space="preserve">от </w:t>
      </w:r>
      <w:r w:rsidR="00D47164" w:rsidRPr="0049606A">
        <w:rPr>
          <w:rFonts w:ascii="Times New Roman" w:eastAsia="Times New Roman" w:hAnsi="Times New Roman" w:cs="Times New Roman"/>
          <w:sz w:val="24"/>
          <w:szCs w:val="24"/>
          <w:lang w:eastAsia="ru-RU"/>
        </w:rPr>
        <w:t>«</w:t>
      </w:r>
      <w:r w:rsidR="00A60FAE" w:rsidRPr="0049606A">
        <w:rPr>
          <w:rFonts w:ascii="Times New Roman" w:eastAsia="Times New Roman" w:hAnsi="Times New Roman" w:cs="Times New Roman"/>
          <w:sz w:val="24"/>
          <w:szCs w:val="24"/>
          <w:lang w:eastAsia="ru-RU"/>
        </w:rPr>
        <w:t>___</w:t>
      </w:r>
      <w:r w:rsidR="00D47164" w:rsidRPr="0049606A">
        <w:rPr>
          <w:rFonts w:ascii="Times New Roman" w:eastAsia="Times New Roman" w:hAnsi="Times New Roman" w:cs="Times New Roman"/>
          <w:sz w:val="24"/>
          <w:szCs w:val="24"/>
          <w:lang w:eastAsia="ru-RU"/>
        </w:rPr>
        <w:t>»</w:t>
      </w:r>
      <w:r w:rsidR="00A60FAE" w:rsidRPr="0049606A">
        <w:rPr>
          <w:rFonts w:ascii="Times New Roman" w:eastAsia="Times New Roman" w:hAnsi="Times New Roman" w:cs="Times New Roman"/>
          <w:sz w:val="24"/>
          <w:szCs w:val="24"/>
          <w:lang w:eastAsia="ru-RU"/>
        </w:rPr>
        <w:t xml:space="preserve"> _________ 2018 г</w:t>
      </w:r>
      <w:r w:rsidR="009923EB" w:rsidRPr="0049606A">
        <w:rPr>
          <w:rFonts w:ascii="Times New Roman" w:eastAsia="Times New Roman" w:hAnsi="Times New Roman" w:cs="Times New Roman"/>
          <w:sz w:val="24"/>
          <w:szCs w:val="24"/>
          <w:lang w:eastAsia="ru-RU"/>
        </w:rPr>
        <w:t>ода</w:t>
      </w:r>
      <w:r w:rsidR="00734CBB" w:rsidRPr="0049606A">
        <w:rPr>
          <w:rFonts w:ascii="Times New Roman" w:eastAsia="Times New Roman" w:hAnsi="Times New Roman" w:cs="Times New Roman"/>
          <w:sz w:val="24"/>
          <w:szCs w:val="24"/>
          <w:lang w:eastAsia="ru-RU"/>
        </w:rPr>
        <w:t xml:space="preserve"> № ___</w:t>
      </w:r>
    </w:p>
    <w:p w:rsidR="009923EB" w:rsidRPr="0049606A" w:rsidRDefault="009923EB" w:rsidP="009923EB">
      <w:pPr>
        <w:widowControl w:val="0"/>
        <w:autoSpaceDE w:val="0"/>
        <w:autoSpaceDN w:val="0"/>
        <w:adjustRightInd w:val="0"/>
      </w:pPr>
    </w:p>
    <w:p w:rsidR="009923EB" w:rsidRPr="0049606A" w:rsidRDefault="009923EB" w:rsidP="009923EB">
      <w:pPr>
        <w:widowControl w:val="0"/>
        <w:autoSpaceDE w:val="0"/>
        <w:autoSpaceDN w:val="0"/>
        <w:adjustRightInd w:val="0"/>
      </w:pPr>
    </w:p>
    <w:p w:rsidR="008F7DB5" w:rsidRPr="0049606A" w:rsidRDefault="008F7DB5" w:rsidP="009923EB">
      <w:pPr>
        <w:pStyle w:val="ConsPlusTitle"/>
        <w:jc w:val="center"/>
        <w:outlineLvl w:val="0"/>
        <w:rPr>
          <w:bCs w:val="0"/>
          <w:sz w:val="28"/>
          <w:szCs w:val="28"/>
        </w:rPr>
      </w:pPr>
      <w:r w:rsidRPr="0049606A">
        <w:rPr>
          <w:bCs w:val="0"/>
          <w:sz w:val="28"/>
          <w:szCs w:val="28"/>
        </w:rPr>
        <w:t>ПОЛОЖЕНИЕ</w:t>
      </w:r>
    </w:p>
    <w:p w:rsidR="009923EB" w:rsidRPr="0049606A" w:rsidRDefault="008F7DB5" w:rsidP="009923EB">
      <w:pPr>
        <w:widowControl w:val="0"/>
        <w:autoSpaceDE w:val="0"/>
        <w:autoSpaceDN w:val="0"/>
        <w:adjustRightInd w:val="0"/>
        <w:jc w:val="center"/>
        <w:rPr>
          <w:b/>
          <w:sz w:val="28"/>
          <w:szCs w:val="28"/>
        </w:rPr>
      </w:pPr>
      <w:r w:rsidRPr="0049606A">
        <w:rPr>
          <w:b/>
          <w:sz w:val="28"/>
          <w:szCs w:val="28"/>
        </w:rPr>
        <w:t>о порядке проведения конкурса по отбору кандидатур на должность</w:t>
      </w:r>
    </w:p>
    <w:p w:rsidR="00936F92" w:rsidRPr="0049606A" w:rsidRDefault="004167DD" w:rsidP="009923EB">
      <w:pPr>
        <w:widowControl w:val="0"/>
        <w:autoSpaceDE w:val="0"/>
        <w:autoSpaceDN w:val="0"/>
        <w:adjustRightInd w:val="0"/>
        <w:jc w:val="center"/>
        <w:rPr>
          <w:b/>
          <w:sz w:val="28"/>
          <w:szCs w:val="28"/>
        </w:rPr>
      </w:pPr>
      <w:r w:rsidRPr="0049606A">
        <w:rPr>
          <w:b/>
          <w:sz w:val="28"/>
          <w:szCs w:val="28"/>
        </w:rPr>
        <w:t>Г</w:t>
      </w:r>
      <w:r w:rsidR="008F7DB5" w:rsidRPr="0049606A">
        <w:rPr>
          <w:b/>
          <w:sz w:val="28"/>
          <w:szCs w:val="28"/>
        </w:rPr>
        <w:t>лавы городского округа Верхняя Пышма</w:t>
      </w:r>
    </w:p>
    <w:p w:rsidR="00936F92" w:rsidRPr="0049606A" w:rsidRDefault="00936F92" w:rsidP="009923EB">
      <w:pPr>
        <w:widowControl w:val="0"/>
        <w:autoSpaceDE w:val="0"/>
        <w:autoSpaceDN w:val="0"/>
        <w:adjustRightInd w:val="0"/>
      </w:pPr>
    </w:p>
    <w:p w:rsidR="00877129" w:rsidRPr="0049606A" w:rsidRDefault="00877129" w:rsidP="009923EB">
      <w:pPr>
        <w:widowControl w:val="0"/>
        <w:autoSpaceDE w:val="0"/>
        <w:autoSpaceDN w:val="0"/>
        <w:jc w:val="center"/>
        <w:outlineLvl w:val="1"/>
        <w:rPr>
          <w:b/>
        </w:rPr>
      </w:pPr>
      <w:r w:rsidRPr="0049606A">
        <w:rPr>
          <w:b/>
        </w:rPr>
        <w:t>1. О</w:t>
      </w:r>
      <w:r w:rsidR="00C95FED" w:rsidRPr="0049606A">
        <w:rPr>
          <w:b/>
        </w:rPr>
        <w:t>бщие положения</w:t>
      </w:r>
    </w:p>
    <w:p w:rsidR="009923EB" w:rsidRPr="0049606A" w:rsidRDefault="009923EB" w:rsidP="009923EB">
      <w:pPr>
        <w:widowControl w:val="0"/>
        <w:autoSpaceDE w:val="0"/>
        <w:autoSpaceDN w:val="0"/>
        <w:adjustRightInd w:val="0"/>
      </w:pPr>
    </w:p>
    <w:p w:rsidR="002B2D00" w:rsidRPr="0049606A" w:rsidRDefault="00DC4778" w:rsidP="000F156D">
      <w:pPr>
        <w:widowControl w:val="0"/>
        <w:autoSpaceDE w:val="0"/>
        <w:autoSpaceDN w:val="0"/>
        <w:ind w:firstLine="709"/>
        <w:jc w:val="both"/>
      </w:pPr>
      <w:r w:rsidRPr="0049606A">
        <w:t>1.1. </w:t>
      </w:r>
      <w:proofErr w:type="gramStart"/>
      <w:r w:rsidR="002B2D00" w:rsidRPr="0049606A">
        <w:t xml:space="preserve">Настоящим Положением в соответствии с Федеральным законом от 6 октября 2003 года № 131-ФЗ </w:t>
      </w:r>
      <w:r w:rsidR="00D47164" w:rsidRPr="0049606A">
        <w:t>«</w:t>
      </w:r>
      <w:r w:rsidR="002B2D00" w:rsidRPr="0049606A">
        <w:t>Об общих принципах организации местного самоуправления в Российской Федерации</w:t>
      </w:r>
      <w:r w:rsidR="00D47164" w:rsidRPr="0049606A">
        <w:t>»</w:t>
      </w:r>
      <w:r w:rsidR="002B2D00" w:rsidRPr="0049606A">
        <w:t xml:space="preserve"> (далее – Федеральный закон № 131-ФЗ), другими федеральными законами, Законом Свердловской области от 10 октября 2014 года № 85-ОЗ </w:t>
      </w:r>
      <w:r w:rsidR="00D47164" w:rsidRPr="0049606A">
        <w:t>«</w:t>
      </w:r>
      <w:r w:rsidR="002B2D00" w:rsidRPr="0049606A">
        <w:t>Об избрании органов местного самоуправления муниципальных образований, расположенных на территории Свердловской области</w:t>
      </w:r>
      <w:r w:rsidR="00D47164" w:rsidRPr="0049606A">
        <w:t>»</w:t>
      </w:r>
      <w:r w:rsidR="002B2D00" w:rsidRPr="0049606A">
        <w:t xml:space="preserve">, Уставом </w:t>
      </w:r>
      <w:r w:rsidR="000E5189" w:rsidRPr="0049606A">
        <w:t>городского округа Верхняя Пышма</w:t>
      </w:r>
      <w:r w:rsidR="002B2D00" w:rsidRPr="0049606A">
        <w:t xml:space="preserve"> устанавливается порядок и условия проведения</w:t>
      </w:r>
      <w:proofErr w:type="gramEnd"/>
      <w:r w:rsidR="002B2D00" w:rsidRPr="0049606A">
        <w:t xml:space="preserve"> конкурса по отбору кандидатур на должность </w:t>
      </w:r>
      <w:r w:rsidRPr="0049606A">
        <w:t xml:space="preserve">Главы </w:t>
      </w:r>
      <w:r w:rsidR="000E5189" w:rsidRPr="0049606A">
        <w:t xml:space="preserve">городского округа Верхняя Пышма </w:t>
      </w:r>
      <w:r w:rsidR="00852392" w:rsidRPr="0049606A">
        <w:t>(далее – конкурс</w:t>
      </w:r>
      <w:r w:rsidR="00A60FAE" w:rsidRPr="0049606A">
        <w:t>).</w:t>
      </w:r>
    </w:p>
    <w:p w:rsidR="00877129" w:rsidRPr="0049606A" w:rsidRDefault="00877129" w:rsidP="000F156D">
      <w:pPr>
        <w:widowControl w:val="0"/>
        <w:autoSpaceDE w:val="0"/>
        <w:autoSpaceDN w:val="0"/>
        <w:ind w:firstLine="709"/>
        <w:jc w:val="both"/>
      </w:pPr>
      <w:r w:rsidRPr="0049606A">
        <w:t>1</w:t>
      </w:r>
      <w:r w:rsidR="00DC4778" w:rsidRPr="0049606A">
        <w:t>.2. </w:t>
      </w:r>
      <w:proofErr w:type="gramStart"/>
      <w:r w:rsidRPr="0049606A">
        <w:t xml:space="preserve">Целью конкурса является отбор на альтернативной основе кандидатов на замещение должности </w:t>
      </w:r>
      <w:r w:rsidR="001050FD" w:rsidRPr="0049606A">
        <w:t>Г</w:t>
      </w:r>
      <w:r w:rsidRPr="0049606A">
        <w:t xml:space="preserve">лавы городского округа (далее </w:t>
      </w:r>
      <w:r w:rsidR="00DC4778" w:rsidRPr="0049606A">
        <w:t>–</w:t>
      </w:r>
      <w:r w:rsidRPr="0049606A">
        <w:t xml:space="preserve"> кандидаты) из числа граждан, представивших документы для участия в конкурсе, на основании их соответствия требованиям</w:t>
      </w:r>
      <w:r w:rsidR="002A7D11" w:rsidRPr="0049606A">
        <w:t>,</w:t>
      </w:r>
      <w:r w:rsidR="002A7D11" w:rsidRPr="0049606A">
        <w:rPr>
          <w:sz w:val="28"/>
          <w:szCs w:val="28"/>
        </w:rPr>
        <w:t xml:space="preserve"> </w:t>
      </w:r>
      <w:r w:rsidR="002A7D11" w:rsidRPr="0049606A">
        <w:t xml:space="preserve">установленным </w:t>
      </w:r>
      <w:hyperlink w:anchor="P110" w:history="1">
        <w:r w:rsidR="002A7D11" w:rsidRPr="0049606A">
          <w:t xml:space="preserve">разделом </w:t>
        </w:r>
      </w:hyperlink>
      <w:r w:rsidR="002A7D11" w:rsidRPr="0049606A">
        <w:t>2 настоящего Положения, профессиональной подготовки, стажа и опыта работы, знаний, умений, навыков и иных качеств, выявленных в результате проведения конкурса, способных по своим личностным и деловым качествам осуществлять</w:t>
      </w:r>
      <w:proofErr w:type="gramEnd"/>
      <w:r w:rsidR="002A7D11" w:rsidRPr="0049606A">
        <w:t xml:space="preserve"> полномочия высшего должностного лица городского округа Верхняя Пышма </w:t>
      </w:r>
      <w:r w:rsidR="00A60FAE" w:rsidRPr="0049606A">
        <w:t xml:space="preserve">(далее – городской округ) </w:t>
      </w:r>
      <w:r w:rsidR="002A7D11" w:rsidRPr="0049606A">
        <w:t xml:space="preserve">по решению вопросов местного значения </w:t>
      </w:r>
      <w:r w:rsidR="00C759D6" w:rsidRPr="0049606A">
        <w:t>городского округа</w:t>
      </w:r>
      <w:r w:rsidR="002A7D11" w:rsidRPr="0049606A">
        <w:t xml:space="preserve">, обеспечивать осуществление органами местного самоуправления </w:t>
      </w:r>
      <w:r w:rsidR="00C759D6" w:rsidRPr="0049606A">
        <w:t xml:space="preserve">городского округа </w:t>
      </w:r>
      <w:r w:rsidR="002A7D11" w:rsidRPr="0049606A">
        <w:t xml:space="preserve">полномочий по решению вопросов местного значения </w:t>
      </w:r>
      <w:r w:rsidR="00C759D6" w:rsidRPr="0049606A">
        <w:t xml:space="preserve">городского округа </w:t>
      </w:r>
      <w:r w:rsidR="002A7D11" w:rsidRPr="0049606A">
        <w:t xml:space="preserve">и отдельных государственных полномочий, переданных органам местного самоуправления </w:t>
      </w:r>
      <w:r w:rsidR="00C759D6" w:rsidRPr="0049606A">
        <w:t xml:space="preserve">городского округа </w:t>
      </w:r>
      <w:r w:rsidR="002A7D11" w:rsidRPr="0049606A">
        <w:t>федеральными законами и законами Свердловской области.</w:t>
      </w:r>
    </w:p>
    <w:p w:rsidR="009923EB" w:rsidRPr="0049606A" w:rsidRDefault="009923EB" w:rsidP="009923EB">
      <w:pPr>
        <w:widowControl w:val="0"/>
        <w:autoSpaceDE w:val="0"/>
        <w:autoSpaceDN w:val="0"/>
        <w:adjustRightInd w:val="0"/>
      </w:pPr>
    </w:p>
    <w:p w:rsidR="004324D5" w:rsidRPr="0049606A" w:rsidRDefault="006C2B94" w:rsidP="009923EB">
      <w:pPr>
        <w:widowControl w:val="0"/>
        <w:autoSpaceDE w:val="0"/>
        <w:autoSpaceDN w:val="0"/>
        <w:jc w:val="center"/>
        <w:outlineLvl w:val="1"/>
        <w:rPr>
          <w:b/>
        </w:rPr>
      </w:pPr>
      <w:r w:rsidRPr="0049606A">
        <w:rPr>
          <w:b/>
        </w:rPr>
        <w:t xml:space="preserve">2. Принятие решения об объявлении </w:t>
      </w:r>
      <w:r w:rsidR="004324D5" w:rsidRPr="0049606A">
        <w:rPr>
          <w:b/>
        </w:rPr>
        <w:t>конкурса</w:t>
      </w:r>
    </w:p>
    <w:p w:rsidR="009923EB" w:rsidRPr="0049606A" w:rsidRDefault="009923EB" w:rsidP="009923EB">
      <w:pPr>
        <w:widowControl w:val="0"/>
        <w:autoSpaceDE w:val="0"/>
        <w:autoSpaceDN w:val="0"/>
        <w:adjustRightInd w:val="0"/>
      </w:pPr>
    </w:p>
    <w:p w:rsidR="004324D5" w:rsidRPr="0049606A" w:rsidRDefault="00D34715" w:rsidP="000F156D">
      <w:pPr>
        <w:widowControl w:val="0"/>
        <w:autoSpaceDE w:val="0"/>
        <w:autoSpaceDN w:val="0"/>
        <w:ind w:firstLine="709"/>
        <w:jc w:val="both"/>
      </w:pPr>
      <w:r w:rsidRPr="0049606A">
        <w:t>2</w:t>
      </w:r>
      <w:r w:rsidR="004324D5" w:rsidRPr="0049606A">
        <w:t>.</w:t>
      </w:r>
      <w:r w:rsidR="00752FAB" w:rsidRPr="0049606A">
        <w:t>1.</w:t>
      </w:r>
      <w:r w:rsidR="004324D5" w:rsidRPr="0049606A">
        <w:t> Решение об объявлении конкурса принимается Думой городского округа</w:t>
      </w:r>
      <w:r w:rsidR="00752FAB" w:rsidRPr="0049606A">
        <w:t>.</w:t>
      </w:r>
    </w:p>
    <w:p w:rsidR="006C2B94" w:rsidRPr="0049606A" w:rsidRDefault="00752FAB" w:rsidP="000F156D">
      <w:pPr>
        <w:widowControl w:val="0"/>
        <w:autoSpaceDE w:val="0"/>
        <w:autoSpaceDN w:val="0"/>
        <w:ind w:firstLine="709"/>
        <w:jc w:val="both"/>
      </w:pPr>
      <w:r w:rsidRPr="0049606A">
        <w:t>2.2</w:t>
      </w:r>
      <w:r w:rsidR="004324D5" w:rsidRPr="0049606A">
        <w:t>. </w:t>
      </w:r>
      <w:r w:rsidR="006C2B94" w:rsidRPr="0049606A">
        <w:t>Решение об объявлении конкурса принимается в случаях:</w:t>
      </w:r>
    </w:p>
    <w:p w:rsidR="006C2B94" w:rsidRPr="0049606A" w:rsidRDefault="00DC4778" w:rsidP="000F156D">
      <w:pPr>
        <w:widowControl w:val="0"/>
        <w:autoSpaceDE w:val="0"/>
        <w:autoSpaceDN w:val="0"/>
        <w:ind w:firstLine="709"/>
        <w:jc w:val="both"/>
      </w:pPr>
      <w:bookmarkStart w:id="1" w:name="P25"/>
      <w:bookmarkEnd w:id="1"/>
      <w:r w:rsidRPr="0049606A">
        <w:t>1) </w:t>
      </w:r>
      <w:r w:rsidR="006C2B94" w:rsidRPr="0049606A">
        <w:t>истечения срока полномочий Главы городского округа;</w:t>
      </w:r>
    </w:p>
    <w:p w:rsidR="006C2B94" w:rsidRPr="0049606A" w:rsidRDefault="00DC4778" w:rsidP="000F156D">
      <w:pPr>
        <w:widowControl w:val="0"/>
        <w:autoSpaceDE w:val="0"/>
        <w:autoSpaceDN w:val="0"/>
        <w:ind w:firstLine="709"/>
        <w:jc w:val="both"/>
      </w:pPr>
      <w:bookmarkStart w:id="2" w:name="P26"/>
      <w:bookmarkEnd w:id="2"/>
      <w:r w:rsidRPr="0049606A">
        <w:t>2) </w:t>
      </w:r>
      <w:r w:rsidR="006C2B94" w:rsidRPr="0049606A">
        <w:t>досрочного прекращения полномочий Главы городского округа;</w:t>
      </w:r>
    </w:p>
    <w:p w:rsidR="006C2B94" w:rsidRPr="0049606A" w:rsidRDefault="00DC4778" w:rsidP="000F156D">
      <w:pPr>
        <w:widowControl w:val="0"/>
        <w:autoSpaceDE w:val="0"/>
        <w:autoSpaceDN w:val="0"/>
        <w:ind w:firstLine="709"/>
        <w:jc w:val="both"/>
      </w:pPr>
      <w:r w:rsidRPr="0049606A">
        <w:t>3) </w:t>
      </w:r>
      <w:r w:rsidR="006C2B94" w:rsidRPr="0049606A">
        <w:t xml:space="preserve">признания конкурса </w:t>
      </w:r>
      <w:proofErr w:type="gramStart"/>
      <w:r w:rsidR="006C2B94" w:rsidRPr="0049606A">
        <w:t>несостоявшимся</w:t>
      </w:r>
      <w:proofErr w:type="gramEnd"/>
      <w:r w:rsidR="006C2B94" w:rsidRPr="0049606A">
        <w:t>;</w:t>
      </w:r>
    </w:p>
    <w:p w:rsidR="006C2B94" w:rsidRPr="0049606A" w:rsidRDefault="006C2B94" w:rsidP="000F156D">
      <w:pPr>
        <w:pStyle w:val="ConsPlusNormal"/>
        <w:ind w:firstLine="709"/>
        <w:jc w:val="both"/>
        <w:rPr>
          <w:rFonts w:ascii="Times New Roman" w:eastAsia="Times New Roman" w:hAnsi="Times New Roman" w:cs="Times New Roman"/>
          <w:sz w:val="24"/>
          <w:szCs w:val="24"/>
          <w:lang w:eastAsia="ru-RU"/>
        </w:rPr>
      </w:pPr>
      <w:bookmarkStart w:id="3" w:name="P28"/>
      <w:bookmarkEnd w:id="3"/>
      <w:r w:rsidRPr="0049606A">
        <w:rPr>
          <w:rFonts w:ascii="Times New Roman" w:eastAsia="Times New Roman" w:hAnsi="Times New Roman" w:cs="Times New Roman"/>
          <w:sz w:val="24"/>
          <w:szCs w:val="24"/>
          <w:lang w:eastAsia="ru-RU"/>
        </w:rPr>
        <w:t>4) если ни один из кандидатов, представленных конкурсной комиссией по результатам конкурса, не будет избран Главой городского округа решением Думы городского округа.</w:t>
      </w:r>
    </w:p>
    <w:p w:rsidR="006C2B94" w:rsidRPr="0049606A" w:rsidRDefault="00075036" w:rsidP="000F156D">
      <w:pPr>
        <w:pStyle w:val="ConsPlusNormal"/>
        <w:ind w:firstLine="709"/>
        <w:jc w:val="both"/>
        <w:rPr>
          <w:rFonts w:ascii="Times New Roman" w:eastAsia="Times New Roman" w:hAnsi="Times New Roman" w:cs="Times New Roman"/>
          <w:sz w:val="24"/>
          <w:szCs w:val="24"/>
          <w:lang w:eastAsia="ru-RU"/>
        </w:rPr>
      </w:pPr>
      <w:r w:rsidRPr="0049606A">
        <w:rPr>
          <w:rFonts w:ascii="Times New Roman" w:eastAsia="Times New Roman" w:hAnsi="Times New Roman" w:cs="Times New Roman"/>
          <w:sz w:val="24"/>
          <w:szCs w:val="24"/>
          <w:lang w:eastAsia="ru-RU"/>
        </w:rPr>
        <w:t>2.3.</w:t>
      </w:r>
      <w:r w:rsidR="00DC4778" w:rsidRPr="0049606A">
        <w:rPr>
          <w:rFonts w:ascii="Times New Roman" w:eastAsia="Times New Roman" w:hAnsi="Times New Roman" w:cs="Times New Roman"/>
          <w:sz w:val="24"/>
          <w:szCs w:val="24"/>
          <w:lang w:eastAsia="ru-RU"/>
        </w:rPr>
        <w:t> </w:t>
      </w:r>
      <w:r w:rsidR="00F7147E" w:rsidRPr="0049606A">
        <w:rPr>
          <w:rFonts w:ascii="Times New Roman" w:eastAsia="Times New Roman" w:hAnsi="Times New Roman" w:cs="Times New Roman"/>
          <w:sz w:val="24"/>
          <w:szCs w:val="24"/>
          <w:lang w:eastAsia="ru-RU"/>
        </w:rPr>
        <w:t>В случа</w:t>
      </w:r>
      <w:r w:rsidR="00063B47" w:rsidRPr="0049606A">
        <w:rPr>
          <w:rFonts w:ascii="Times New Roman" w:eastAsia="Times New Roman" w:hAnsi="Times New Roman" w:cs="Times New Roman"/>
          <w:sz w:val="24"/>
          <w:szCs w:val="24"/>
          <w:lang w:eastAsia="ru-RU"/>
        </w:rPr>
        <w:t>е</w:t>
      </w:r>
      <w:r w:rsidR="006C2B94" w:rsidRPr="0049606A">
        <w:rPr>
          <w:rFonts w:ascii="Times New Roman" w:eastAsia="Times New Roman" w:hAnsi="Times New Roman" w:cs="Times New Roman"/>
          <w:sz w:val="24"/>
          <w:szCs w:val="24"/>
          <w:lang w:eastAsia="ru-RU"/>
        </w:rPr>
        <w:t xml:space="preserve"> истечения срока полномочий Главы городского округа решение об объявлении конкурса принимается не </w:t>
      </w:r>
      <w:proofErr w:type="gramStart"/>
      <w:r w:rsidR="006C2B94" w:rsidRPr="0049606A">
        <w:rPr>
          <w:rFonts w:ascii="Times New Roman" w:eastAsia="Times New Roman" w:hAnsi="Times New Roman" w:cs="Times New Roman"/>
          <w:sz w:val="24"/>
          <w:szCs w:val="24"/>
          <w:lang w:eastAsia="ru-RU"/>
        </w:rPr>
        <w:t>позднее</w:t>
      </w:r>
      <w:proofErr w:type="gramEnd"/>
      <w:r w:rsidR="006C2B94" w:rsidRPr="0049606A">
        <w:rPr>
          <w:rFonts w:ascii="Times New Roman" w:eastAsia="Times New Roman" w:hAnsi="Times New Roman" w:cs="Times New Roman"/>
          <w:sz w:val="24"/>
          <w:szCs w:val="24"/>
          <w:lang w:eastAsia="ru-RU"/>
        </w:rPr>
        <w:t xml:space="preserve"> чем за 45 календарных дней до истечения срока полномочий Главы городского округа.</w:t>
      </w:r>
    </w:p>
    <w:p w:rsidR="00F7147E" w:rsidRPr="0049606A" w:rsidRDefault="006C2B94" w:rsidP="000F156D">
      <w:pPr>
        <w:pStyle w:val="ConsPlusNormal"/>
        <w:ind w:firstLine="709"/>
        <w:jc w:val="both"/>
        <w:rPr>
          <w:rFonts w:ascii="Times New Roman" w:eastAsia="Times New Roman" w:hAnsi="Times New Roman" w:cs="Times New Roman"/>
          <w:sz w:val="24"/>
          <w:szCs w:val="24"/>
          <w:lang w:eastAsia="ru-RU"/>
        </w:rPr>
      </w:pPr>
      <w:r w:rsidRPr="0049606A">
        <w:rPr>
          <w:rFonts w:ascii="Times New Roman" w:eastAsia="Times New Roman" w:hAnsi="Times New Roman" w:cs="Times New Roman"/>
          <w:sz w:val="24"/>
          <w:szCs w:val="24"/>
          <w:lang w:eastAsia="ru-RU"/>
        </w:rPr>
        <w:t>В остальных случаях решение об объявлении конкурса принимается в течение 30</w:t>
      </w:r>
      <w:r w:rsidR="00DC4778" w:rsidRPr="0049606A">
        <w:rPr>
          <w:rFonts w:ascii="Times New Roman" w:eastAsia="Times New Roman" w:hAnsi="Times New Roman" w:cs="Times New Roman"/>
          <w:sz w:val="24"/>
          <w:szCs w:val="24"/>
          <w:lang w:eastAsia="ru-RU"/>
        </w:rPr>
        <w:t> </w:t>
      </w:r>
      <w:r w:rsidRPr="0049606A">
        <w:rPr>
          <w:rFonts w:ascii="Times New Roman" w:eastAsia="Times New Roman" w:hAnsi="Times New Roman" w:cs="Times New Roman"/>
          <w:sz w:val="24"/>
          <w:szCs w:val="24"/>
          <w:lang w:eastAsia="ru-RU"/>
        </w:rPr>
        <w:t>календарных дней со дня наступления иных обстоятельств, предусмотренных в пункте 2.2 настоящего Положения.</w:t>
      </w:r>
    </w:p>
    <w:p w:rsidR="00C362A4" w:rsidRPr="0049606A" w:rsidRDefault="007B7823" w:rsidP="000F156D">
      <w:pPr>
        <w:widowControl w:val="0"/>
        <w:autoSpaceDE w:val="0"/>
        <w:autoSpaceDN w:val="0"/>
        <w:ind w:firstLine="709"/>
        <w:jc w:val="both"/>
      </w:pPr>
      <w:r w:rsidRPr="0049606A">
        <w:t>2</w:t>
      </w:r>
      <w:r w:rsidR="00F7147E" w:rsidRPr="0049606A">
        <w:t>.</w:t>
      </w:r>
      <w:r w:rsidR="00100CC5" w:rsidRPr="0049606A">
        <w:t>4</w:t>
      </w:r>
      <w:r w:rsidR="00DC4778" w:rsidRPr="0049606A">
        <w:t>. </w:t>
      </w:r>
      <w:r w:rsidR="00C362A4" w:rsidRPr="0049606A">
        <w:t>В решении об объявлении конкурса указывается персональный состав членов конкурсной комиссии, назначаемых Думой городского округа.</w:t>
      </w:r>
    </w:p>
    <w:p w:rsidR="00402D96" w:rsidRPr="0049606A" w:rsidRDefault="00402D96" w:rsidP="000F156D">
      <w:pPr>
        <w:widowControl w:val="0"/>
        <w:autoSpaceDE w:val="0"/>
        <w:autoSpaceDN w:val="0"/>
        <w:ind w:firstLine="709"/>
        <w:jc w:val="both"/>
      </w:pPr>
      <w:r w:rsidRPr="0049606A">
        <w:t>2.</w:t>
      </w:r>
      <w:r w:rsidR="008B6B5B" w:rsidRPr="0049606A">
        <w:t>5</w:t>
      </w:r>
      <w:r w:rsidRPr="0049606A">
        <w:t>. Не позднее дня, следующего за днём принятия решения, указанного в пункте 2.</w:t>
      </w:r>
      <w:r w:rsidR="00100CC5" w:rsidRPr="0049606A">
        <w:t>4</w:t>
      </w:r>
      <w:r w:rsidRPr="0049606A">
        <w:t xml:space="preserve"> настоящего Положения, Дума городского округа в письменной форме уведомляет Губернатора Свердловской области об объявлении конкурса и начале формирования конкурсной комиссии.</w:t>
      </w:r>
    </w:p>
    <w:p w:rsidR="009A2779" w:rsidRPr="0049606A" w:rsidRDefault="009E23FE" w:rsidP="000F156D">
      <w:pPr>
        <w:widowControl w:val="0"/>
        <w:autoSpaceDE w:val="0"/>
        <w:autoSpaceDN w:val="0"/>
        <w:ind w:firstLine="709"/>
        <w:jc w:val="both"/>
      </w:pPr>
      <w:r w:rsidRPr="0049606A">
        <w:t>2.</w:t>
      </w:r>
      <w:r w:rsidR="008B6B5B" w:rsidRPr="0049606A">
        <w:t>6</w:t>
      </w:r>
      <w:r w:rsidR="00DC4778" w:rsidRPr="0049606A">
        <w:t>. </w:t>
      </w:r>
      <w:proofErr w:type="gramStart"/>
      <w:r w:rsidR="009A2779" w:rsidRPr="0049606A">
        <w:t xml:space="preserve">Не позднее чем через 5 календарных дней со дня принятия решения, указанного в пункте 2.4 настоящего Положения, и не позднее, чем за 20 дней до дня проведения конкурса Дума городского округа публикует объявление о проведении конкурса в печатном средстве </w:t>
      </w:r>
      <w:r w:rsidR="009A2779" w:rsidRPr="0049606A">
        <w:lastRenderedPageBreak/>
        <w:t xml:space="preserve">массовой информации городского округа и на официальном сайте городского округа в информационно-телекоммуникационной сети </w:t>
      </w:r>
      <w:r w:rsidR="00D47164" w:rsidRPr="0049606A">
        <w:t>«</w:t>
      </w:r>
      <w:r w:rsidR="009A2779" w:rsidRPr="0049606A">
        <w:t>Интернет</w:t>
      </w:r>
      <w:r w:rsidR="00D47164" w:rsidRPr="0049606A">
        <w:t>»</w:t>
      </w:r>
      <w:r w:rsidR="009A2779" w:rsidRPr="0049606A">
        <w:t>.</w:t>
      </w:r>
      <w:proofErr w:type="gramEnd"/>
    </w:p>
    <w:p w:rsidR="00F7147E" w:rsidRPr="0049606A" w:rsidRDefault="00DC4778" w:rsidP="000F156D">
      <w:pPr>
        <w:widowControl w:val="0"/>
        <w:autoSpaceDE w:val="0"/>
        <w:autoSpaceDN w:val="0"/>
        <w:ind w:firstLine="709"/>
        <w:jc w:val="both"/>
      </w:pPr>
      <w:r w:rsidRPr="0049606A">
        <w:t>2.7. </w:t>
      </w:r>
      <w:r w:rsidR="00F7147E" w:rsidRPr="0049606A">
        <w:t>В объявлении о проведении конкурса указываются:</w:t>
      </w:r>
    </w:p>
    <w:p w:rsidR="00F7147E" w:rsidRPr="0049606A" w:rsidRDefault="00DC4778" w:rsidP="000F156D">
      <w:pPr>
        <w:widowControl w:val="0"/>
        <w:autoSpaceDE w:val="0"/>
        <w:autoSpaceDN w:val="0"/>
        <w:ind w:firstLine="709"/>
        <w:jc w:val="both"/>
      </w:pPr>
      <w:r w:rsidRPr="0049606A">
        <w:t>1) </w:t>
      </w:r>
      <w:r w:rsidR="0047478A" w:rsidRPr="0049606A">
        <w:t>наименование должности, на которую осуществляется отбор кандидатов;</w:t>
      </w:r>
    </w:p>
    <w:p w:rsidR="00F7147E" w:rsidRPr="0049606A" w:rsidRDefault="000A06BC" w:rsidP="000F156D">
      <w:pPr>
        <w:widowControl w:val="0"/>
        <w:autoSpaceDE w:val="0"/>
        <w:autoSpaceDN w:val="0"/>
        <w:ind w:firstLine="709"/>
        <w:jc w:val="both"/>
      </w:pPr>
      <w:r w:rsidRPr="0049606A">
        <w:t>2</w:t>
      </w:r>
      <w:r w:rsidR="00DC4778" w:rsidRPr="0049606A">
        <w:t>) </w:t>
      </w:r>
      <w:r w:rsidR="00F7147E" w:rsidRPr="0049606A">
        <w:t xml:space="preserve">дата, время и место проведения </w:t>
      </w:r>
      <w:r w:rsidRPr="0049606A">
        <w:t xml:space="preserve">первого этапа </w:t>
      </w:r>
      <w:r w:rsidR="00F7147E" w:rsidRPr="0049606A">
        <w:t>конкурса;</w:t>
      </w:r>
    </w:p>
    <w:p w:rsidR="000A06BC" w:rsidRPr="0049606A" w:rsidRDefault="000A06BC" w:rsidP="000F156D">
      <w:pPr>
        <w:widowControl w:val="0"/>
        <w:autoSpaceDE w:val="0"/>
        <w:autoSpaceDN w:val="0"/>
        <w:ind w:firstLine="709"/>
        <w:jc w:val="both"/>
      </w:pPr>
      <w:r w:rsidRPr="0049606A">
        <w:t>3</w:t>
      </w:r>
      <w:r w:rsidR="00F7147E" w:rsidRPr="0049606A">
        <w:t>) </w:t>
      </w:r>
      <w:r w:rsidRPr="0049606A">
        <w:t>требования к кандидатам;</w:t>
      </w:r>
    </w:p>
    <w:p w:rsidR="000A06BC" w:rsidRPr="0049606A" w:rsidRDefault="00DC4778" w:rsidP="000F156D">
      <w:pPr>
        <w:widowControl w:val="0"/>
        <w:autoSpaceDE w:val="0"/>
        <w:autoSpaceDN w:val="0"/>
        <w:ind w:firstLine="709"/>
        <w:jc w:val="both"/>
      </w:pPr>
      <w:r w:rsidRPr="0049606A">
        <w:t>4) </w:t>
      </w:r>
      <w:r w:rsidR="000A06BC" w:rsidRPr="0049606A">
        <w:t>перечень документов, подлежащих представлению в конкурсную комиссию для участия в конкурсе, и требования к их оформлению;</w:t>
      </w:r>
    </w:p>
    <w:p w:rsidR="000A06BC" w:rsidRPr="0049606A" w:rsidRDefault="00DC4778" w:rsidP="000F156D">
      <w:pPr>
        <w:widowControl w:val="0"/>
        <w:autoSpaceDE w:val="0"/>
        <w:autoSpaceDN w:val="0"/>
        <w:ind w:firstLine="709"/>
        <w:jc w:val="both"/>
      </w:pPr>
      <w:r w:rsidRPr="0049606A">
        <w:t>5) </w:t>
      </w:r>
      <w:r w:rsidR="000A06BC" w:rsidRPr="0049606A">
        <w:t>дату начала и окончания, время и место приема документов от кандидатов;</w:t>
      </w:r>
    </w:p>
    <w:p w:rsidR="00F7147E" w:rsidRPr="0049606A" w:rsidRDefault="000A06BC" w:rsidP="000F156D">
      <w:pPr>
        <w:widowControl w:val="0"/>
        <w:autoSpaceDE w:val="0"/>
        <w:autoSpaceDN w:val="0"/>
        <w:ind w:firstLine="709"/>
        <w:jc w:val="both"/>
      </w:pPr>
      <w:r w:rsidRPr="0049606A">
        <w:t>6</w:t>
      </w:r>
      <w:r w:rsidR="00DC4778" w:rsidRPr="0049606A">
        <w:t>) </w:t>
      </w:r>
      <w:r w:rsidR="00F7147E" w:rsidRPr="0049606A">
        <w:t>условия конкурса, в том числе порядок проведения конкурсных испытаний;</w:t>
      </w:r>
    </w:p>
    <w:p w:rsidR="00F7147E" w:rsidRPr="0049606A" w:rsidRDefault="000A06BC" w:rsidP="000F156D">
      <w:pPr>
        <w:widowControl w:val="0"/>
        <w:autoSpaceDE w:val="0"/>
        <w:autoSpaceDN w:val="0"/>
        <w:ind w:firstLine="709"/>
        <w:jc w:val="both"/>
      </w:pPr>
      <w:r w:rsidRPr="0049606A">
        <w:t>7</w:t>
      </w:r>
      <w:r w:rsidR="00F7147E" w:rsidRPr="0049606A">
        <w:t>) сведения об источнике дополнительной информации о конкурсе (адрес, телефон, контактное лицо).</w:t>
      </w:r>
    </w:p>
    <w:p w:rsidR="009923EB" w:rsidRPr="0049606A" w:rsidRDefault="009923EB" w:rsidP="009923EB">
      <w:pPr>
        <w:widowControl w:val="0"/>
        <w:autoSpaceDE w:val="0"/>
        <w:autoSpaceDN w:val="0"/>
        <w:adjustRightInd w:val="0"/>
      </w:pPr>
    </w:p>
    <w:p w:rsidR="00C95FED" w:rsidRPr="0049606A" w:rsidRDefault="00FE22AE" w:rsidP="009923EB">
      <w:pPr>
        <w:widowControl w:val="0"/>
        <w:autoSpaceDE w:val="0"/>
        <w:autoSpaceDN w:val="0"/>
        <w:jc w:val="center"/>
        <w:outlineLvl w:val="1"/>
        <w:rPr>
          <w:b/>
        </w:rPr>
      </w:pPr>
      <w:r w:rsidRPr="0049606A">
        <w:rPr>
          <w:b/>
        </w:rPr>
        <w:t>3</w:t>
      </w:r>
      <w:r w:rsidR="00C95FED" w:rsidRPr="0049606A">
        <w:rPr>
          <w:b/>
        </w:rPr>
        <w:t xml:space="preserve">. </w:t>
      </w:r>
      <w:r w:rsidR="006512C9" w:rsidRPr="0049606A">
        <w:rPr>
          <w:b/>
        </w:rPr>
        <w:t>Условия</w:t>
      </w:r>
      <w:r w:rsidR="00C95FED" w:rsidRPr="0049606A">
        <w:rPr>
          <w:b/>
        </w:rPr>
        <w:t xml:space="preserve"> </w:t>
      </w:r>
      <w:r w:rsidR="006512C9" w:rsidRPr="0049606A">
        <w:rPr>
          <w:b/>
        </w:rPr>
        <w:t xml:space="preserve">проведения </w:t>
      </w:r>
      <w:r w:rsidR="00C95FED" w:rsidRPr="0049606A">
        <w:rPr>
          <w:b/>
        </w:rPr>
        <w:t>конкурс</w:t>
      </w:r>
      <w:r w:rsidR="006512C9" w:rsidRPr="0049606A">
        <w:rPr>
          <w:b/>
        </w:rPr>
        <w:t>а</w:t>
      </w:r>
    </w:p>
    <w:p w:rsidR="009923EB" w:rsidRPr="0049606A" w:rsidRDefault="009923EB" w:rsidP="009923EB">
      <w:pPr>
        <w:widowControl w:val="0"/>
        <w:autoSpaceDE w:val="0"/>
        <w:autoSpaceDN w:val="0"/>
        <w:adjustRightInd w:val="0"/>
      </w:pPr>
    </w:p>
    <w:p w:rsidR="009C06D1" w:rsidRPr="0049606A" w:rsidRDefault="00FE22AE" w:rsidP="00DC4778">
      <w:pPr>
        <w:widowControl w:val="0"/>
        <w:autoSpaceDE w:val="0"/>
        <w:autoSpaceDN w:val="0"/>
        <w:ind w:firstLine="709"/>
        <w:jc w:val="both"/>
      </w:pPr>
      <w:r w:rsidRPr="0049606A">
        <w:t>3</w:t>
      </w:r>
      <w:r w:rsidR="00166020" w:rsidRPr="0049606A">
        <w:t>.1.</w:t>
      </w:r>
      <w:r w:rsidR="00C24401" w:rsidRPr="0049606A">
        <w:t> </w:t>
      </w:r>
      <w:r w:rsidR="00EE74E0" w:rsidRPr="0049606A">
        <w:t>В соответствии с законодательством Российской Федерации и Свердловской области право на участие в конкурсе имеют граждане Российской Федерации, достигшие возраста 21</w:t>
      </w:r>
      <w:r w:rsidR="00DC4778" w:rsidRPr="0049606A">
        <w:t> </w:t>
      </w:r>
      <w:r w:rsidR="00EE74E0" w:rsidRPr="0049606A">
        <w:t xml:space="preserve">года, при отсутствии обстоятельств, указанных в пункте </w:t>
      </w:r>
      <w:r w:rsidRPr="0049606A">
        <w:t>3</w:t>
      </w:r>
      <w:r w:rsidR="00EE74E0" w:rsidRPr="0049606A">
        <w:t>.</w:t>
      </w:r>
      <w:r w:rsidR="003A5051" w:rsidRPr="0049606A">
        <w:t>5</w:t>
      </w:r>
      <w:r w:rsidR="00EE74E0" w:rsidRPr="0049606A">
        <w:t xml:space="preserve"> настоящего Положения</w:t>
      </w:r>
      <w:r w:rsidR="00DC4778" w:rsidRPr="0049606A">
        <w:t>.</w:t>
      </w:r>
    </w:p>
    <w:p w:rsidR="00EE74E0" w:rsidRPr="0049606A" w:rsidRDefault="005F3A61" w:rsidP="00DC4778">
      <w:pPr>
        <w:widowControl w:val="0"/>
        <w:autoSpaceDE w:val="0"/>
        <w:autoSpaceDN w:val="0"/>
        <w:ind w:firstLine="709"/>
        <w:jc w:val="both"/>
      </w:pPr>
      <w:r w:rsidRPr="0049606A">
        <w:t>Кандидаты должны отвечать следующим требованиям:</w:t>
      </w:r>
    </w:p>
    <w:p w:rsidR="00F0747F" w:rsidRPr="0049606A" w:rsidRDefault="00DC4778" w:rsidP="00DC4778">
      <w:pPr>
        <w:widowControl w:val="0"/>
        <w:autoSpaceDE w:val="0"/>
        <w:autoSpaceDN w:val="0"/>
        <w:ind w:firstLine="709"/>
        <w:jc w:val="both"/>
      </w:pPr>
      <w:r w:rsidRPr="0049606A">
        <w:t>– </w:t>
      </w:r>
      <w:r w:rsidR="00F0747F" w:rsidRPr="0049606A">
        <w:t>владение государственным языком Российской Федерации;</w:t>
      </w:r>
    </w:p>
    <w:p w:rsidR="00F0747F" w:rsidRPr="0049606A" w:rsidRDefault="00DC4778" w:rsidP="00DC4778">
      <w:pPr>
        <w:widowControl w:val="0"/>
        <w:autoSpaceDE w:val="0"/>
        <w:autoSpaceDN w:val="0"/>
        <w:ind w:firstLine="709"/>
        <w:jc w:val="both"/>
      </w:pPr>
      <w:r w:rsidRPr="0049606A">
        <w:t>– </w:t>
      </w:r>
      <w:r w:rsidR="00F0747F" w:rsidRPr="0049606A">
        <w:t>наличие высшего образования;</w:t>
      </w:r>
    </w:p>
    <w:p w:rsidR="00F0747F" w:rsidRPr="0049606A" w:rsidRDefault="00DC4778" w:rsidP="00DC4778">
      <w:pPr>
        <w:widowControl w:val="0"/>
        <w:autoSpaceDE w:val="0"/>
        <w:autoSpaceDN w:val="0"/>
        <w:ind w:firstLine="709"/>
        <w:jc w:val="both"/>
      </w:pPr>
      <w:proofErr w:type="gramStart"/>
      <w:r w:rsidRPr="0049606A">
        <w:t>– </w:t>
      </w:r>
      <w:r w:rsidR="00F0747F" w:rsidRPr="0049606A">
        <w:t>наличие стажа муниципальной службы и (или) государственной службы не менее шести лет либо стажа работы по специальности не менее семи лет либо исполнение полномочий не менее одного срока, установленного уставом муниципального образования, на постоянной или непостоянной основе лица, замещающего муниципальную должность и наделенного исполнительно-распорядительными полномочиями по решению вопросов местного значения и (или) по организации деятельности органа местного самоуправления, либо высшее</w:t>
      </w:r>
      <w:proofErr w:type="gramEnd"/>
      <w:r w:rsidR="00F0747F" w:rsidRPr="0049606A">
        <w:t xml:space="preserve"> образование и замещение не менее пяти лет муниципальной должности в избирательной комиссии муниципального образования, действующей на постоянной основе и являющейся юридическим лицом;</w:t>
      </w:r>
    </w:p>
    <w:p w:rsidR="00F0747F" w:rsidRPr="0049606A" w:rsidRDefault="00DC4778" w:rsidP="00DC4778">
      <w:pPr>
        <w:widowControl w:val="0"/>
        <w:autoSpaceDE w:val="0"/>
        <w:autoSpaceDN w:val="0"/>
        <w:ind w:firstLine="709"/>
        <w:jc w:val="both"/>
      </w:pPr>
      <w:r w:rsidRPr="0049606A">
        <w:t>– </w:t>
      </w:r>
      <w:r w:rsidR="00F0747F" w:rsidRPr="0049606A">
        <w:t>знание Конституции Российской Федерации, Устава Свердловской области, Устава городского округа, а также федеральных законов</w:t>
      </w:r>
      <w:r w:rsidR="00CB64E8" w:rsidRPr="0049606A">
        <w:t xml:space="preserve"> и</w:t>
      </w:r>
      <w:r w:rsidR="00F0747F" w:rsidRPr="0049606A">
        <w:t xml:space="preserve"> иных нормативных правовых актов Российской Федерации, законов </w:t>
      </w:r>
      <w:r w:rsidR="00CB64E8" w:rsidRPr="0049606A">
        <w:t>и</w:t>
      </w:r>
      <w:r w:rsidR="00F0747F" w:rsidRPr="0049606A">
        <w:t xml:space="preserve"> иных нормативных правовых актов Свердловской области,  муниципальных нормативных правовых актов в соответствующей сфере деятельности органов местного самоуправления и избирательной комиссии городского округа;</w:t>
      </w:r>
    </w:p>
    <w:p w:rsidR="00F0747F" w:rsidRPr="0049606A" w:rsidRDefault="00DC4778" w:rsidP="00DC4778">
      <w:pPr>
        <w:widowControl w:val="0"/>
        <w:autoSpaceDE w:val="0"/>
        <w:autoSpaceDN w:val="0"/>
        <w:ind w:firstLine="709"/>
        <w:jc w:val="both"/>
      </w:pPr>
      <w:r w:rsidRPr="0049606A">
        <w:t>– </w:t>
      </w:r>
      <w:r w:rsidR="00F0747F" w:rsidRPr="0049606A">
        <w:t xml:space="preserve">отсутствие обстоятельств, указанных в </w:t>
      </w:r>
      <w:r w:rsidR="00CB64E8" w:rsidRPr="0049606A">
        <w:t>законодательстве</w:t>
      </w:r>
      <w:r w:rsidR="00083890" w:rsidRPr="0049606A">
        <w:t xml:space="preserve"> о муниципальной службе</w:t>
      </w:r>
      <w:r w:rsidR="00F0747F" w:rsidRPr="0049606A">
        <w:t>, в качестве ограничений, св</w:t>
      </w:r>
      <w:r w:rsidR="00470DB4" w:rsidRPr="0049606A">
        <w:t>язанных с муниципальной службой;</w:t>
      </w:r>
    </w:p>
    <w:p w:rsidR="00470DB4" w:rsidRPr="0049606A" w:rsidRDefault="00DC4778" w:rsidP="00DC4778">
      <w:pPr>
        <w:widowControl w:val="0"/>
        <w:autoSpaceDE w:val="0"/>
        <w:autoSpaceDN w:val="0"/>
        <w:ind w:firstLine="709"/>
        <w:jc w:val="both"/>
      </w:pPr>
      <w:r w:rsidRPr="0049606A">
        <w:t>– </w:t>
      </w:r>
      <w:r w:rsidR="00470DB4" w:rsidRPr="0049606A">
        <w:t>наличие навыков организации и планирования работы, осуществление контроля, анализа и прогнозирования последствий принимаемых решений, владения информационными технологиями, пользования офисной техникой и программным обеспечением, редактирования документации;</w:t>
      </w:r>
    </w:p>
    <w:p w:rsidR="00470DB4" w:rsidRPr="0049606A" w:rsidRDefault="00DC4778" w:rsidP="00DC4778">
      <w:pPr>
        <w:widowControl w:val="0"/>
        <w:autoSpaceDE w:val="0"/>
        <w:autoSpaceDN w:val="0"/>
        <w:ind w:firstLine="709"/>
        <w:jc w:val="both"/>
      </w:pPr>
      <w:r w:rsidRPr="0049606A">
        <w:t>– </w:t>
      </w:r>
      <w:r w:rsidR="00470DB4" w:rsidRPr="0049606A">
        <w:t>наличие организационных и коммуникативных навыков;</w:t>
      </w:r>
    </w:p>
    <w:p w:rsidR="00470DB4" w:rsidRPr="0049606A" w:rsidRDefault="00DC4778" w:rsidP="00DC4778">
      <w:pPr>
        <w:widowControl w:val="0"/>
        <w:autoSpaceDE w:val="0"/>
        <w:autoSpaceDN w:val="0"/>
        <w:ind w:firstLine="709"/>
        <w:jc w:val="both"/>
      </w:pPr>
      <w:r w:rsidRPr="0049606A">
        <w:t>– </w:t>
      </w:r>
      <w:r w:rsidR="00470DB4" w:rsidRPr="0049606A">
        <w:t>владение навыками координирования управленческой деятельности, оперативного принятия и реализации управленческих решений, ведения деловых переговоров и публичных выступлений;</w:t>
      </w:r>
    </w:p>
    <w:p w:rsidR="00F0747F" w:rsidRPr="0049606A" w:rsidRDefault="00DC4778" w:rsidP="00DC4778">
      <w:pPr>
        <w:widowControl w:val="0"/>
        <w:autoSpaceDE w:val="0"/>
        <w:autoSpaceDN w:val="0"/>
        <w:ind w:firstLine="709"/>
        <w:jc w:val="both"/>
      </w:pPr>
      <w:r w:rsidRPr="0049606A">
        <w:t>– </w:t>
      </w:r>
      <w:r w:rsidR="00F0747F" w:rsidRPr="0049606A">
        <w:t>наличие стажа работы на руководящих должностях не менее пяти лет;</w:t>
      </w:r>
    </w:p>
    <w:p w:rsidR="00386920" w:rsidRPr="0049606A" w:rsidRDefault="00DC4778" w:rsidP="00DC4778">
      <w:pPr>
        <w:widowControl w:val="0"/>
        <w:autoSpaceDE w:val="0"/>
        <w:autoSpaceDN w:val="0"/>
        <w:ind w:firstLine="709"/>
        <w:jc w:val="both"/>
      </w:pPr>
      <w:r w:rsidRPr="0049606A">
        <w:t>– </w:t>
      </w:r>
      <w:r w:rsidR="00386920" w:rsidRPr="0049606A">
        <w:t>знание социальной, транспортной, производственной, жилищно-коммунальной и иной инфраструктуры, территориальных особенностей городского округа;</w:t>
      </w:r>
    </w:p>
    <w:p w:rsidR="00F0747F" w:rsidRPr="0049606A" w:rsidRDefault="00DC4778" w:rsidP="00DC4778">
      <w:pPr>
        <w:widowControl w:val="0"/>
        <w:autoSpaceDE w:val="0"/>
        <w:autoSpaceDN w:val="0"/>
        <w:ind w:firstLine="709"/>
        <w:jc w:val="both"/>
      </w:pPr>
      <w:r w:rsidRPr="0049606A">
        <w:t>– </w:t>
      </w:r>
      <w:r w:rsidR="00F0747F" w:rsidRPr="0049606A">
        <w:t>отсутствие не снятой или не погашенной в установленном федеральным законом порядке судимости;</w:t>
      </w:r>
    </w:p>
    <w:p w:rsidR="00F0747F" w:rsidRPr="0049606A" w:rsidRDefault="00DC4778" w:rsidP="00DC4778">
      <w:pPr>
        <w:widowControl w:val="0"/>
        <w:autoSpaceDE w:val="0"/>
        <w:autoSpaceDN w:val="0"/>
        <w:ind w:firstLine="709"/>
        <w:jc w:val="both"/>
      </w:pPr>
      <w:r w:rsidRPr="0049606A">
        <w:t>– </w:t>
      </w:r>
      <w:r w:rsidR="00F0747F" w:rsidRPr="0049606A">
        <w:t>отсутствие заболевания, препятствующего исполнению полномочий, подтвержденное заключением медицинской организации.</w:t>
      </w:r>
    </w:p>
    <w:p w:rsidR="008B045F" w:rsidRPr="0049606A" w:rsidRDefault="008B045F" w:rsidP="00DC4778">
      <w:pPr>
        <w:widowControl w:val="0"/>
        <w:autoSpaceDE w:val="0"/>
        <w:autoSpaceDN w:val="0"/>
        <w:ind w:firstLine="709"/>
        <w:jc w:val="both"/>
      </w:pPr>
      <w:proofErr w:type="gramStart"/>
      <w:r w:rsidRPr="0049606A">
        <w:t xml:space="preserve">Кандидатом на должность главы городского округа может быть зарегистрирован гражданин, который на день проведения конкурса не имеет в соответствии с Федеральным </w:t>
      </w:r>
      <w:hyperlink r:id="rId9" w:history="1">
        <w:r w:rsidRPr="0049606A">
          <w:t>законом</w:t>
        </w:r>
      </w:hyperlink>
      <w:r w:rsidRPr="0049606A">
        <w:t xml:space="preserve"> от 12 июня 2002 года № 67-ФЗ </w:t>
      </w:r>
      <w:r w:rsidR="00D47164" w:rsidRPr="0049606A">
        <w:t>«</w:t>
      </w:r>
      <w:r w:rsidRPr="0049606A">
        <w:t xml:space="preserve">Об основных гарантиях избирательных прав и права </w:t>
      </w:r>
      <w:r w:rsidRPr="0049606A">
        <w:lastRenderedPageBreak/>
        <w:t>на участие в референдуме граждан Российской Федерации</w:t>
      </w:r>
      <w:r w:rsidR="00D47164" w:rsidRPr="0049606A">
        <w:t>»</w:t>
      </w:r>
      <w:r w:rsidRPr="0049606A">
        <w:t xml:space="preserve"> ограничений пассивного избирательного права для избрания выборным должностным лицом местного самоуправления.</w:t>
      </w:r>
      <w:proofErr w:type="gramEnd"/>
    </w:p>
    <w:p w:rsidR="008C2548" w:rsidRPr="0049606A" w:rsidRDefault="008C2548" w:rsidP="00DC4778">
      <w:pPr>
        <w:widowControl w:val="0"/>
        <w:autoSpaceDE w:val="0"/>
        <w:autoSpaceDN w:val="0"/>
        <w:ind w:firstLine="709"/>
        <w:jc w:val="both"/>
      </w:pPr>
      <w:r w:rsidRPr="0049606A">
        <w:t>3.</w:t>
      </w:r>
      <w:r w:rsidR="00CB64E8" w:rsidRPr="0049606A">
        <w:t>2</w:t>
      </w:r>
      <w:r w:rsidRPr="0049606A">
        <w:t>. Гражданин, изъявивший желание участвовать в конкурсе, лично представляет в конкурсную комиссию следующие документы</w:t>
      </w:r>
      <w:r w:rsidR="005C0D1A" w:rsidRPr="0049606A">
        <w:t>:</w:t>
      </w:r>
    </w:p>
    <w:p w:rsidR="008C2548" w:rsidRPr="0049606A" w:rsidRDefault="008C2548" w:rsidP="00DC4778">
      <w:pPr>
        <w:widowControl w:val="0"/>
        <w:autoSpaceDE w:val="0"/>
        <w:autoSpaceDN w:val="0"/>
        <w:ind w:firstLine="709"/>
        <w:jc w:val="both"/>
      </w:pPr>
      <w:r w:rsidRPr="0049606A">
        <w:t>1) </w:t>
      </w:r>
      <w:r w:rsidR="00CB64E8" w:rsidRPr="0049606A">
        <w:t xml:space="preserve">собственноручно заполненное </w:t>
      </w:r>
      <w:r w:rsidRPr="0049606A">
        <w:t xml:space="preserve">заявление в письменной форме на участие в конкурсе с обязательством в случае его избрания на должность главы </w:t>
      </w:r>
      <w:r w:rsidR="00CB64E8" w:rsidRPr="0049606A">
        <w:t>городского округа</w:t>
      </w:r>
      <w:r w:rsidRPr="0049606A">
        <w:t xml:space="preserve"> прекратить деятельность, несовместимую со статусом главы городского округа, по форме согласно приложению 1 к настоящему Положению.</w:t>
      </w:r>
    </w:p>
    <w:p w:rsidR="008C2548" w:rsidRPr="0049606A" w:rsidRDefault="008C2548" w:rsidP="00DC4778">
      <w:pPr>
        <w:widowControl w:val="0"/>
        <w:autoSpaceDE w:val="0"/>
        <w:autoSpaceDN w:val="0"/>
        <w:ind w:firstLine="709"/>
        <w:jc w:val="both"/>
      </w:pPr>
      <w:proofErr w:type="gramStart"/>
      <w:r w:rsidRPr="0049606A">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49606A">
        <w:t xml:space="preserve"> </w:t>
      </w:r>
      <w:proofErr w:type="gramStart"/>
      <w:r w:rsidRPr="0049606A">
        <w:t>образовании</w:t>
      </w:r>
      <w:proofErr w:type="gramEnd"/>
      <w:r w:rsidRPr="0049606A">
        <w:t xml:space="preserve"> и о квалификации, основное место работы или службы, занимаемая должность (в случае отсутствия основного места работы или службы – род занятий). Если гражданин </w:t>
      </w:r>
      <w:proofErr w:type="gramStart"/>
      <w:r w:rsidRPr="0049606A">
        <w:t>является депутатом и осуществляет</w:t>
      </w:r>
      <w:proofErr w:type="gramEnd"/>
      <w:r w:rsidRPr="0049606A">
        <w:t xml:space="preserve"> свои полномочия на непостоянной основе, в заявлении должны быть указаны сведения об этом и наименование соответствующего представительного органа. Если у гражданина имелась или имеется судимость, в заявлении указываются сведения о судимости гражданина, а если судимость снята или погашена, – также сведения о дате снятия или погашения судимости;</w:t>
      </w:r>
    </w:p>
    <w:p w:rsidR="00DD3877" w:rsidRPr="0049606A" w:rsidRDefault="00DD3877" w:rsidP="00DC4778">
      <w:pPr>
        <w:widowControl w:val="0"/>
        <w:autoSpaceDE w:val="0"/>
        <w:autoSpaceDN w:val="0"/>
        <w:ind w:firstLine="709"/>
        <w:jc w:val="both"/>
      </w:pPr>
      <w:r w:rsidRPr="0049606A">
        <w:t>2) </w:t>
      </w:r>
      <w:r w:rsidR="006E2371" w:rsidRPr="0049606A">
        <w:t>автобиографию, написанную собственноручно</w:t>
      </w:r>
      <w:r w:rsidRPr="0049606A">
        <w:t>;</w:t>
      </w:r>
    </w:p>
    <w:p w:rsidR="008C2548" w:rsidRPr="0049606A" w:rsidRDefault="00DD3877" w:rsidP="00DC4778">
      <w:pPr>
        <w:widowControl w:val="0"/>
        <w:autoSpaceDE w:val="0"/>
        <w:autoSpaceDN w:val="0"/>
        <w:ind w:firstLine="709"/>
        <w:jc w:val="both"/>
      </w:pPr>
      <w:r w:rsidRPr="0049606A">
        <w:t>3</w:t>
      </w:r>
      <w:r w:rsidR="008C2548" w:rsidRPr="0049606A">
        <w:t>) копию (все страницы) и оригинал паспорта или заменяющего его документа;</w:t>
      </w:r>
    </w:p>
    <w:p w:rsidR="008C2548" w:rsidRPr="0049606A" w:rsidRDefault="003E6380" w:rsidP="00DC4778">
      <w:pPr>
        <w:widowControl w:val="0"/>
        <w:autoSpaceDE w:val="0"/>
        <w:autoSpaceDN w:val="0"/>
        <w:ind w:firstLine="709"/>
        <w:jc w:val="both"/>
      </w:pPr>
      <w:r w:rsidRPr="0049606A">
        <w:t>4</w:t>
      </w:r>
      <w:r w:rsidR="008C2548" w:rsidRPr="0049606A">
        <w:t>) копии документов об образовании, подтверждающие указанные в заявлении сведения об образовании, заверенные нотариально или кадровой службой по месту работы (службы);</w:t>
      </w:r>
    </w:p>
    <w:p w:rsidR="008C2548" w:rsidRPr="0049606A" w:rsidRDefault="003E6380" w:rsidP="00DC4778">
      <w:pPr>
        <w:widowControl w:val="0"/>
        <w:autoSpaceDE w:val="0"/>
        <w:autoSpaceDN w:val="0"/>
        <w:ind w:firstLine="709"/>
        <w:jc w:val="both"/>
      </w:pPr>
      <w:r w:rsidRPr="0049606A">
        <w:t>5</w:t>
      </w:r>
      <w:r w:rsidR="008C2548" w:rsidRPr="0049606A">
        <w:t>) копию трудовой книжки,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8C2548" w:rsidRPr="0049606A" w:rsidRDefault="003E6380" w:rsidP="00DC4778">
      <w:pPr>
        <w:widowControl w:val="0"/>
        <w:autoSpaceDE w:val="0"/>
        <w:autoSpaceDN w:val="0"/>
        <w:ind w:firstLine="709"/>
        <w:jc w:val="both"/>
      </w:pPr>
      <w:r w:rsidRPr="0049606A">
        <w:t>6</w:t>
      </w:r>
      <w:r w:rsidR="008C2548" w:rsidRPr="0049606A">
        <w:t xml:space="preserve">) сведения о размере </w:t>
      </w:r>
      <w:proofErr w:type="gramStart"/>
      <w:r w:rsidR="008C2548" w:rsidRPr="0049606A">
        <w:t>и</w:t>
      </w:r>
      <w:proofErr w:type="gramEnd"/>
      <w:r w:rsidR="008C2548" w:rsidRPr="0049606A">
        <w:t xml:space="preserve"> об источниках доходов гражданина, а также об имуществе, принадлежащем гражданину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федеральным законом, устанавливающим основные гарантии избирательных прав граждан Российской Федерации, при этом обязательны к заполнению все разделы формы;</w:t>
      </w:r>
    </w:p>
    <w:p w:rsidR="008C2548" w:rsidRPr="0049606A" w:rsidRDefault="003E6380" w:rsidP="00DC4778">
      <w:pPr>
        <w:widowControl w:val="0"/>
        <w:autoSpaceDE w:val="0"/>
        <w:autoSpaceDN w:val="0"/>
        <w:ind w:firstLine="709"/>
        <w:jc w:val="both"/>
      </w:pPr>
      <w:proofErr w:type="gramStart"/>
      <w:r w:rsidRPr="0049606A">
        <w:t>7</w:t>
      </w:r>
      <w:r w:rsidR="008C2548" w:rsidRPr="0049606A">
        <w:t>) сведения о принадлежащем гражданину,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гражданина, а также сведения о таких обязательствах его супруги (супруга) и несовершеннолетних детей.</w:t>
      </w:r>
      <w:proofErr w:type="gramEnd"/>
      <w:r w:rsidR="008C2548" w:rsidRPr="0049606A">
        <w:t xml:space="preserve"> Указанные сведения представляются по форме, предусмотренной </w:t>
      </w:r>
      <w:r w:rsidR="006E2371" w:rsidRPr="0049606A">
        <w:t>У</w:t>
      </w:r>
      <w:r w:rsidR="008C2548" w:rsidRPr="0049606A">
        <w:t>казом Президента Российской Федерации, при этом обязательны к заполнению все разделы формы;</w:t>
      </w:r>
    </w:p>
    <w:p w:rsidR="008C2548" w:rsidRPr="0049606A" w:rsidRDefault="003E6380" w:rsidP="00DC4778">
      <w:pPr>
        <w:widowControl w:val="0"/>
        <w:autoSpaceDE w:val="0"/>
        <w:autoSpaceDN w:val="0"/>
        <w:ind w:firstLine="709"/>
        <w:jc w:val="both"/>
      </w:pPr>
      <w:proofErr w:type="gramStart"/>
      <w:r w:rsidRPr="0049606A">
        <w:t>8</w:t>
      </w:r>
      <w:r w:rsidR="008C2548" w:rsidRPr="0049606A">
        <w:t>)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гражданина и его супруги (супруга) за три последних года, предшествующих</w:t>
      </w:r>
      <w:proofErr w:type="gramEnd"/>
      <w:r w:rsidR="008C2548" w:rsidRPr="0049606A">
        <w:t xml:space="preserve"> совершению сделки, и об источниках получения средств, за счет которых совершена сделка. Указанные сведения представляются по форме, предусмотренной </w:t>
      </w:r>
      <w:r w:rsidR="006E2371" w:rsidRPr="0049606A">
        <w:t>У</w:t>
      </w:r>
      <w:r w:rsidR="008C2548" w:rsidRPr="0049606A">
        <w:t>казом Президента Российской Федерации, при этом обязательны к заполнению все разделы формы;</w:t>
      </w:r>
    </w:p>
    <w:p w:rsidR="008C2548" w:rsidRPr="0049606A" w:rsidRDefault="003E6380" w:rsidP="00DC4778">
      <w:pPr>
        <w:widowControl w:val="0"/>
        <w:autoSpaceDE w:val="0"/>
        <w:autoSpaceDN w:val="0"/>
        <w:ind w:firstLine="709"/>
        <w:jc w:val="both"/>
      </w:pPr>
      <w:r w:rsidRPr="0049606A">
        <w:t>9</w:t>
      </w:r>
      <w:r w:rsidR="008C2548" w:rsidRPr="0049606A">
        <w:t>) справку о наличии (отсутствии) судимости, выданную в порядке, установленном законодательством Российской Федерации;</w:t>
      </w:r>
    </w:p>
    <w:p w:rsidR="008C2548" w:rsidRPr="0049606A" w:rsidRDefault="003E6380" w:rsidP="00DC4778">
      <w:pPr>
        <w:widowControl w:val="0"/>
        <w:autoSpaceDE w:val="0"/>
        <w:autoSpaceDN w:val="0"/>
        <w:ind w:firstLine="709"/>
        <w:jc w:val="both"/>
      </w:pPr>
      <w:r w:rsidRPr="0049606A">
        <w:t>10</w:t>
      </w:r>
      <w:r w:rsidR="008C2548" w:rsidRPr="0049606A">
        <w:t>) копию и оригинал свидетельства о постановке физического лица на учет в налоговом органе по месту жительства на территории Российской Федерации;</w:t>
      </w:r>
    </w:p>
    <w:p w:rsidR="008C2548" w:rsidRPr="0049606A" w:rsidRDefault="008C2548" w:rsidP="00DC4778">
      <w:pPr>
        <w:widowControl w:val="0"/>
        <w:autoSpaceDE w:val="0"/>
        <w:autoSpaceDN w:val="0"/>
        <w:ind w:firstLine="709"/>
        <w:jc w:val="both"/>
      </w:pPr>
      <w:r w:rsidRPr="0049606A">
        <w:t>1</w:t>
      </w:r>
      <w:r w:rsidR="003E6380" w:rsidRPr="0049606A">
        <w:t>1</w:t>
      </w:r>
      <w:r w:rsidRPr="0049606A">
        <w:t xml:space="preserve">) копии и оригиналы документов воинского учета – для граждан, пребывающих в </w:t>
      </w:r>
      <w:r w:rsidRPr="0049606A">
        <w:lastRenderedPageBreak/>
        <w:t>запасе, и лиц, подлежащих призыву на военную службу;</w:t>
      </w:r>
    </w:p>
    <w:p w:rsidR="008C2548" w:rsidRPr="0049606A" w:rsidRDefault="008C2548" w:rsidP="00DC4778">
      <w:pPr>
        <w:widowControl w:val="0"/>
        <w:autoSpaceDE w:val="0"/>
        <w:autoSpaceDN w:val="0"/>
        <w:ind w:firstLine="709"/>
        <w:jc w:val="both"/>
      </w:pPr>
      <w:r w:rsidRPr="0049606A">
        <w:t>1</w:t>
      </w:r>
      <w:r w:rsidR="003E6380" w:rsidRPr="0049606A">
        <w:t>2</w:t>
      </w:r>
      <w:r w:rsidRPr="0049606A">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Министерства здравоохранения</w:t>
      </w:r>
      <w:r w:rsidR="00DD3877" w:rsidRPr="0049606A">
        <w:t xml:space="preserve"> </w:t>
      </w:r>
      <w:r w:rsidRPr="0049606A">
        <w:t>и социального развития Российской</w:t>
      </w:r>
      <w:r w:rsidR="006E2371" w:rsidRPr="0049606A">
        <w:t xml:space="preserve"> Федерации от 14.12.2009 № 984н;</w:t>
      </w:r>
    </w:p>
    <w:p w:rsidR="006E2371" w:rsidRPr="0049606A" w:rsidRDefault="006E2371" w:rsidP="00DC4778">
      <w:pPr>
        <w:widowControl w:val="0"/>
        <w:autoSpaceDE w:val="0"/>
        <w:autoSpaceDN w:val="0"/>
        <w:ind w:firstLine="709"/>
        <w:jc w:val="both"/>
      </w:pPr>
      <w:r w:rsidRPr="0049606A">
        <w:t xml:space="preserve">13) </w:t>
      </w:r>
      <w:hyperlink w:anchor="P502" w:history="1">
        <w:r w:rsidRPr="0049606A">
          <w:t>согласие</w:t>
        </w:r>
      </w:hyperlink>
      <w:r w:rsidRPr="0049606A">
        <w:t xml:space="preserve"> на обработку персональных данных, представленное всеми лицами (их законными представителями </w:t>
      </w:r>
      <w:r w:rsidR="00DC4778" w:rsidRPr="0049606A">
        <w:t>–</w:t>
      </w:r>
      <w:r w:rsidRPr="0049606A">
        <w:t xml:space="preserve"> в</w:t>
      </w:r>
      <w:r w:rsidR="00DC4778" w:rsidRPr="0049606A">
        <w:t xml:space="preserve"> </w:t>
      </w:r>
      <w:r w:rsidRPr="0049606A">
        <w:t xml:space="preserve">отношении несовершеннолетних детей), чьи персональные данные содержатся в документах, представляемых для участия в конкурсе (приложение </w:t>
      </w:r>
      <w:r w:rsidR="009348D0" w:rsidRPr="0049606A">
        <w:t>2</w:t>
      </w:r>
      <w:r w:rsidRPr="0049606A">
        <w:t xml:space="preserve"> к настоящему Порядку);</w:t>
      </w:r>
    </w:p>
    <w:p w:rsidR="006E2371" w:rsidRPr="0049606A" w:rsidRDefault="006E2371" w:rsidP="00DC4778">
      <w:pPr>
        <w:widowControl w:val="0"/>
        <w:autoSpaceDE w:val="0"/>
        <w:autoSpaceDN w:val="0"/>
        <w:ind w:firstLine="709"/>
        <w:jc w:val="both"/>
      </w:pPr>
      <w:r w:rsidRPr="0049606A">
        <w:t>14) две фотографии гражданина, изъявившего желание на участие в конкурсе (размер 4 x 6 см (без уголка), цветные или черно-белые, на глянцевой или матовой бумаге).</w:t>
      </w:r>
    </w:p>
    <w:p w:rsidR="008C2548" w:rsidRPr="0049606A" w:rsidRDefault="008C2548" w:rsidP="00DC4778">
      <w:pPr>
        <w:widowControl w:val="0"/>
        <w:autoSpaceDE w:val="0"/>
        <w:autoSpaceDN w:val="0"/>
        <w:ind w:firstLine="709"/>
        <w:jc w:val="both"/>
      </w:pPr>
      <w:r w:rsidRPr="0049606A">
        <w:t>По желанию гражданина им могут быть представлены документы о дополнительном профессиональном образовании, о присвоении учёной степени, учёного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8C2548" w:rsidRPr="0049606A" w:rsidRDefault="008C2548" w:rsidP="00DC4778">
      <w:pPr>
        <w:widowControl w:val="0"/>
        <w:autoSpaceDE w:val="0"/>
        <w:autoSpaceDN w:val="0"/>
        <w:ind w:firstLine="709"/>
        <w:jc w:val="both"/>
      </w:pPr>
      <w:r w:rsidRPr="0049606A">
        <w:t>К моменту представления в конкурсную комиссию документов, указанных в частях первой и второй настоящего пункта, гражданин обязан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8C2548" w:rsidRPr="0049606A" w:rsidRDefault="008C2548" w:rsidP="00DC4778">
      <w:pPr>
        <w:widowControl w:val="0"/>
        <w:autoSpaceDE w:val="0"/>
        <w:autoSpaceDN w:val="0"/>
        <w:ind w:firstLine="709"/>
        <w:jc w:val="both"/>
      </w:pPr>
      <w:proofErr w:type="gramStart"/>
      <w:r w:rsidRPr="0049606A">
        <w:t>Вместе с документами, указанными в частях первой и второй настоящего пункта, гражданин представляет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r w:rsidR="006E2371" w:rsidRPr="0049606A">
        <w:t xml:space="preserve"> (приложение </w:t>
      </w:r>
      <w:r w:rsidR="00CC2F69" w:rsidRPr="0049606A">
        <w:t xml:space="preserve">3 </w:t>
      </w:r>
      <w:r w:rsidR="006E2371" w:rsidRPr="0049606A">
        <w:t>к настоящему Порядку)</w:t>
      </w:r>
      <w:r w:rsidRPr="0049606A">
        <w:t>.</w:t>
      </w:r>
      <w:proofErr w:type="gramEnd"/>
    </w:p>
    <w:p w:rsidR="008C2548" w:rsidRPr="0049606A" w:rsidRDefault="008C2548" w:rsidP="00DC4778">
      <w:pPr>
        <w:widowControl w:val="0"/>
        <w:autoSpaceDE w:val="0"/>
        <w:autoSpaceDN w:val="0"/>
        <w:ind w:firstLine="709"/>
        <w:jc w:val="both"/>
      </w:pPr>
      <w:r w:rsidRPr="0049606A">
        <w:t>В случае отсутствия возможности своевременного представления в конкурсную комиссию справки о наличии (отсутствии) судимости допускается представление в конкурсную комиссию копии расписки (уведомления, в случае подачи заявления в электронной форме) о приеме уполномоченным органом заявления о выдаче указанной справки. При этом справка о наличии (отсутствии) судимости должна быть представлена в конкурсную комиссию не позднее дня, предшествующего дню проведения первого этапа конкурса.</w:t>
      </w:r>
    </w:p>
    <w:p w:rsidR="008C2548" w:rsidRPr="0049606A" w:rsidRDefault="008D12D9" w:rsidP="00DC4778">
      <w:pPr>
        <w:widowControl w:val="0"/>
        <w:autoSpaceDE w:val="0"/>
        <w:autoSpaceDN w:val="0"/>
        <w:ind w:firstLine="709"/>
        <w:jc w:val="both"/>
      </w:pPr>
      <w:r w:rsidRPr="0049606A">
        <w:t>3.</w:t>
      </w:r>
      <w:r w:rsidR="00882587" w:rsidRPr="0049606A">
        <w:t>3</w:t>
      </w:r>
      <w:r w:rsidR="008C2548" w:rsidRPr="0049606A">
        <w:t xml:space="preserve">. Приём документов для участия в конкурсе, указанных в </w:t>
      </w:r>
      <w:r w:rsidR="00672027" w:rsidRPr="0049606A">
        <w:t>п</w:t>
      </w:r>
      <w:r w:rsidR="00882587" w:rsidRPr="0049606A">
        <w:t>.</w:t>
      </w:r>
      <w:r w:rsidR="00672027" w:rsidRPr="0049606A">
        <w:t xml:space="preserve"> 3.</w:t>
      </w:r>
      <w:r w:rsidR="00882587" w:rsidRPr="0049606A">
        <w:t>2</w:t>
      </w:r>
      <w:r w:rsidR="008C2548" w:rsidRPr="0049606A">
        <w:t xml:space="preserve"> настоящего Положения, осуществляется </w:t>
      </w:r>
      <w:r w:rsidR="00672027" w:rsidRPr="0049606A">
        <w:t xml:space="preserve">секретарем </w:t>
      </w:r>
      <w:r w:rsidR="003A5051" w:rsidRPr="0049606A">
        <w:t xml:space="preserve">конкурсной </w:t>
      </w:r>
      <w:r w:rsidR="00672027" w:rsidRPr="0049606A">
        <w:t>комиссии</w:t>
      </w:r>
      <w:r w:rsidR="008C2548" w:rsidRPr="0049606A">
        <w:t xml:space="preserve"> в сроки, указанные в объявлении о проведении конкурса.</w:t>
      </w:r>
    </w:p>
    <w:p w:rsidR="009E229B" w:rsidRPr="0049606A" w:rsidRDefault="009E229B" w:rsidP="00DC4778">
      <w:pPr>
        <w:widowControl w:val="0"/>
        <w:autoSpaceDE w:val="0"/>
        <w:autoSpaceDN w:val="0"/>
        <w:ind w:firstLine="709"/>
        <w:jc w:val="both"/>
      </w:pPr>
      <w:r w:rsidRPr="0049606A">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и профессиональную подготовку.</w:t>
      </w:r>
    </w:p>
    <w:p w:rsidR="00882587" w:rsidRPr="0049606A" w:rsidRDefault="00882587" w:rsidP="00DC4778">
      <w:pPr>
        <w:pStyle w:val="ConsPlusNormal"/>
        <w:ind w:firstLine="709"/>
        <w:jc w:val="both"/>
        <w:rPr>
          <w:rFonts w:ascii="Times New Roman" w:eastAsia="Times New Roman" w:hAnsi="Times New Roman" w:cs="Times New Roman"/>
          <w:sz w:val="24"/>
          <w:szCs w:val="24"/>
          <w:lang w:eastAsia="ru-RU"/>
        </w:rPr>
      </w:pPr>
      <w:r w:rsidRPr="0049606A">
        <w:rPr>
          <w:rFonts w:ascii="Times New Roman" w:eastAsia="Times New Roman" w:hAnsi="Times New Roman" w:cs="Times New Roman"/>
          <w:sz w:val="24"/>
          <w:szCs w:val="24"/>
          <w:lang w:eastAsia="ru-RU"/>
        </w:rPr>
        <w:t>В ходе приема документов секретарь конкурсной комиссии:</w:t>
      </w:r>
    </w:p>
    <w:p w:rsidR="00882587" w:rsidRPr="0049606A" w:rsidRDefault="00882587" w:rsidP="00DC4778">
      <w:pPr>
        <w:pStyle w:val="ConsPlusNormal"/>
        <w:ind w:firstLine="709"/>
        <w:jc w:val="both"/>
        <w:rPr>
          <w:rFonts w:ascii="Times New Roman" w:eastAsia="Times New Roman" w:hAnsi="Times New Roman" w:cs="Times New Roman"/>
          <w:sz w:val="24"/>
          <w:szCs w:val="24"/>
          <w:lang w:eastAsia="ru-RU"/>
        </w:rPr>
      </w:pPr>
      <w:r w:rsidRPr="0049606A">
        <w:rPr>
          <w:rFonts w:ascii="Times New Roman" w:eastAsia="Times New Roman" w:hAnsi="Times New Roman" w:cs="Times New Roman"/>
          <w:sz w:val="24"/>
          <w:szCs w:val="24"/>
          <w:lang w:eastAsia="ru-RU"/>
        </w:rPr>
        <w:t xml:space="preserve">1) сличает копии представленных документов с их оригиналами, заверяет верность копий (делает отметку </w:t>
      </w:r>
      <w:r w:rsidR="00D47164" w:rsidRPr="0049606A">
        <w:rPr>
          <w:rFonts w:ascii="Times New Roman" w:eastAsia="Times New Roman" w:hAnsi="Times New Roman" w:cs="Times New Roman"/>
          <w:sz w:val="24"/>
          <w:szCs w:val="24"/>
          <w:lang w:eastAsia="ru-RU"/>
        </w:rPr>
        <w:t>«</w:t>
      </w:r>
      <w:r w:rsidRPr="0049606A">
        <w:rPr>
          <w:rFonts w:ascii="Times New Roman" w:eastAsia="Times New Roman" w:hAnsi="Times New Roman" w:cs="Times New Roman"/>
          <w:sz w:val="24"/>
          <w:szCs w:val="24"/>
          <w:lang w:eastAsia="ru-RU"/>
        </w:rPr>
        <w:t>Верно</w:t>
      </w:r>
      <w:r w:rsidR="00D47164" w:rsidRPr="0049606A">
        <w:rPr>
          <w:rFonts w:ascii="Times New Roman" w:eastAsia="Times New Roman" w:hAnsi="Times New Roman" w:cs="Times New Roman"/>
          <w:sz w:val="24"/>
          <w:szCs w:val="24"/>
          <w:lang w:eastAsia="ru-RU"/>
        </w:rPr>
        <w:t>»</w:t>
      </w:r>
      <w:r w:rsidRPr="0049606A">
        <w:rPr>
          <w:rFonts w:ascii="Times New Roman" w:eastAsia="Times New Roman" w:hAnsi="Times New Roman" w:cs="Times New Roman"/>
          <w:sz w:val="24"/>
          <w:szCs w:val="24"/>
          <w:lang w:eastAsia="ru-RU"/>
        </w:rPr>
        <w:t xml:space="preserve"> или </w:t>
      </w:r>
      <w:r w:rsidR="00D47164" w:rsidRPr="0049606A">
        <w:rPr>
          <w:rFonts w:ascii="Times New Roman" w:eastAsia="Times New Roman" w:hAnsi="Times New Roman" w:cs="Times New Roman"/>
          <w:sz w:val="24"/>
          <w:szCs w:val="24"/>
          <w:lang w:eastAsia="ru-RU"/>
        </w:rPr>
        <w:t>«</w:t>
      </w:r>
      <w:r w:rsidRPr="0049606A">
        <w:rPr>
          <w:rFonts w:ascii="Times New Roman" w:eastAsia="Times New Roman" w:hAnsi="Times New Roman" w:cs="Times New Roman"/>
          <w:sz w:val="24"/>
          <w:szCs w:val="24"/>
          <w:lang w:eastAsia="ru-RU"/>
        </w:rPr>
        <w:t>Копия верна</w:t>
      </w:r>
      <w:r w:rsidR="00D47164" w:rsidRPr="0049606A">
        <w:rPr>
          <w:rFonts w:ascii="Times New Roman" w:eastAsia="Times New Roman" w:hAnsi="Times New Roman" w:cs="Times New Roman"/>
          <w:sz w:val="24"/>
          <w:szCs w:val="24"/>
          <w:lang w:eastAsia="ru-RU"/>
        </w:rPr>
        <w:t>»</w:t>
      </w:r>
      <w:r w:rsidRPr="0049606A">
        <w:rPr>
          <w:rFonts w:ascii="Times New Roman" w:eastAsia="Times New Roman" w:hAnsi="Times New Roman" w:cs="Times New Roman"/>
          <w:sz w:val="24"/>
          <w:szCs w:val="24"/>
          <w:lang w:eastAsia="ru-RU"/>
        </w:rPr>
        <w:t xml:space="preserve">, расписывается, указывает свою должность, фамилию и инициалы, дату и время </w:t>
      </w:r>
      <w:proofErr w:type="gramStart"/>
      <w:r w:rsidRPr="0049606A">
        <w:rPr>
          <w:rFonts w:ascii="Times New Roman" w:eastAsia="Times New Roman" w:hAnsi="Times New Roman" w:cs="Times New Roman"/>
          <w:sz w:val="24"/>
          <w:szCs w:val="24"/>
          <w:lang w:eastAsia="ru-RU"/>
        </w:rPr>
        <w:t>заверения копии</w:t>
      </w:r>
      <w:proofErr w:type="gramEnd"/>
      <w:r w:rsidRPr="0049606A">
        <w:rPr>
          <w:rFonts w:ascii="Times New Roman" w:eastAsia="Times New Roman" w:hAnsi="Times New Roman" w:cs="Times New Roman"/>
          <w:sz w:val="24"/>
          <w:szCs w:val="24"/>
          <w:lang w:eastAsia="ru-RU"/>
        </w:rPr>
        <w:t>), а оригиналы возвращает гражданину, их представившему;</w:t>
      </w:r>
    </w:p>
    <w:p w:rsidR="00882587" w:rsidRPr="0049606A" w:rsidRDefault="00882587" w:rsidP="00DC4778">
      <w:pPr>
        <w:pStyle w:val="ConsPlusNormal"/>
        <w:ind w:firstLine="709"/>
        <w:jc w:val="both"/>
        <w:rPr>
          <w:rFonts w:ascii="Times New Roman" w:eastAsia="Times New Roman" w:hAnsi="Times New Roman" w:cs="Times New Roman"/>
          <w:sz w:val="24"/>
          <w:szCs w:val="24"/>
          <w:lang w:eastAsia="ru-RU"/>
        </w:rPr>
      </w:pPr>
      <w:r w:rsidRPr="0049606A">
        <w:rPr>
          <w:rFonts w:ascii="Times New Roman" w:eastAsia="Times New Roman" w:hAnsi="Times New Roman" w:cs="Times New Roman"/>
          <w:sz w:val="24"/>
          <w:szCs w:val="24"/>
          <w:lang w:eastAsia="ru-RU"/>
        </w:rPr>
        <w:t xml:space="preserve">2) проверяет соответствие представленных документов перечню, а также требованиям к их оформлению, установленным настоящим Положением, и выдает письменный </w:t>
      </w:r>
      <w:hyperlink w:anchor="P432" w:history="1">
        <w:r w:rsidRPr="0049606A">
          <w:rPr>
            <w:rFonts w:ascii="Times New Roman" w:eastAsia="Times New Roman" w:hAnsi="Times New Roman" w:cs="Times New Roman"/>
            <w:sz w:val="24"/>
            <w:szCs w:val="24"/>
            <w:lang w:eastAsia="ru-RU"/>
          </w:rPr>
          <w:t>акт</w:t>
        </w:r>
      </w:hyperlink>
      <w:r w:rsidRPr="0049606A">
        <w:rPr>
          <w:rFonts w:ascii="Times New Roman" w:eastAsia="Times New Roman" w:hAnsi="Times New Roman" w:cs="Times New Roman"/>
          <w:sz w:val="24"/>
          <w:szCs w:val="24"/>
          <w:lang w:eastAsia="ru-RU"/>
        </w:rPr>
        <w:t xml:space="preserve"> приема документов (</w:t>
      </w:r>
      <w:r w:rsidR="001A0628" w:rsidRPr="0049606A">
        <w:rPr>
          <w:rFonts w:ascii="Times New Roman" w:eastAsia="Times New Roman" w:hAnsi="Times New Roman" w:cs="Times New Roman"/>
          <w:sz w:val="24"/>
          <w:szCs w:val="24"/>
          <w:lang w:eastAsia="ru-RU"/>
        </w:rPr>
        <w:t>п</w:t>
      </w:r>
      <w:r w:rsidRPr="0049606A">
        <w:rPr>
          <w:rFonts w:ascii="Times New Roman" w:eastAsia="Times New Roman" w:hAnsi="Times New Roman" w:cs="Times New Roman"/>
          <w:sz w:val="24"/>
          <w:szCs w:val="24"/>
          <w:lang w:eastAsia="ru-RU"/>
        </w:rPr>
        <w:t xml:space="preserve">риложение </w:t>
      </w:r>
      <w:r w:rsidR="001D43AC" w:rsidRPr="0049606A">
        <w:rPr>
          <w:rFonts w:ascii="Times New Roman" w:eastAsia="Times New Roman" w:hAnsi="Times New Roman" w:cs="Times New Roman"/>
          <w:sz w:val="24"/>
          <w:szCs w:val="24"/>
          <w:lang w:eastAsia="ru-RU"/>
        </w:rPr>
        <w:t>4</w:t>
      </w:r>
      <w:r w:rsidRPr="0049606A">
        <w:rPr>
          <w:rFonts w:ascii="Times New Roman" w:eastAsia="Times New Roman" w:hAnsi="Times New Roman" w:cs="Times New Roman"/>
          <w:sz w:val="24"/>
          <w:szCs w:val="24"/>
          <w:lang w:eastAsia="ru-RU"/>
        </w:rPr>
        <w:t xml:space="preserve"> к настоящему Положению).</w:t>
      </w:r>
    </w:p>
    <w:p w:rsidR="00882587" w:rsidRPr="0049606A" w:rsidRDefault="00882587" w:rsidP="00DC4778">
      <w:pPr>
        <w:pStyle w:val="ConsPlusNormal"/>
        <w:ind w:firstLine="709"/>
        <w:jc w:val="both"/>
        <w:rPr>
          <w:rFonts w:ascii="Times New Roman" w:eastAsia="Times New Roman" w:hAnsi="Times New Roman" w:cs="Times New Roman"/>
          <w:sz w:val="24"/>
          <w:szCs w:val="24"/>
          <w:lang w:eastAsia="ru-RU"/>
        </w:rPr>
      </w:pPr>
      <w:r w:rsidRPr="0049606A">
        <w:rPr>
          <w:rFonts w:ascii="Times New Roman" w:eastAsia="Times New Roman" w:hAnsi="Times New Roman" w:cs="Times New Roman"/>
          <w:sz w:val="24"/>
          <w:szCs w:val="24"/>
          <w:lang w:eastAsia="ru-RU"/>
        </w:rPr>
        <w:t>В случае непредставления какого-либо из необходимых документов либо представления документов, не соответствующих установленным требованиям к их оформлению, секретарь конкурсной комиссии делает соответствующую отметку в акте приема документов.</w:t>
      </w:r>
    </w:p>
    <w:p w:rsidR="00882587" w:rsidRPr="0049606A" w:rsidRDefault="00882587" w:rsidP="00DC4778">
      <w:pPr>
        <w:pStyle w:val="ConsPlusNormal"/>
        <w:ind w:firstLine="709"/>
        <w:jc w:val="both"/>
        <w:rPr>
          <w:rFonts w:ascii="Times New Roman" w:eastAsia="Times New Roman" w:hAnsi="Times New Roman" w:cs="Times New Roman"/>
          <w:sz w:val="24"/>
          <w:szCs w:val="24"/>
          <w:lang w:eastAsia="ru-RU"/>
        </w:rPr>
      </w:pPr>
      <w:r w:rsidRPr="0049606A">
        <w:rPr>
          <w:rFonts w:ascii="Times New Roman" w:eastAsia="Times New Roman" w:hAnsi="Times New Roman" w:cs="Times New Roman"/>
          <w:sz w:val="24"/>
          <w:szCs w:val="24"/>
          <w:lang w:eastAsia="ru-RU"/>
        </w:rPr>
        <w:t xml:space="preserve">Акт приема документов составляется в двух экземплярах, подписываемых гражданином, представившим документы, и секретарем конкурсной комиссии. Один экземпляр акта выдается гражданину, второй экземпляр акта прилагается к представленным документам. Отказ в приеме документов не допускается, за исключением предоставления гражданином заявления и (или) документов после окончания срока, указанного в объявлении о приеме документов для участия </w:t>
      </w:r>
      <w:r w:rsidRPr="0049606A">
        <w:rPr>
          <w:rFonts w:ascii="Times New Roman" w:eastAsia="Times New Roman" w:hAnsi="Times New Roman" w:cs="Times New Roman"/>
          <w:sz w:val="24"/>
          <w:szCs w:val="24"/>
          <w:lang w:eastAsia="ru-RU"/>
        </w:rPr>
        <w:lastRenderedPageBreak/>
        <w:t>в конкурсе.</w:t>
      </w:r>
    </w:p>
    <w:p w:rsidR="008C2548" w:rsidRPr="0049606A" w:rsidRDefault="008D12D9" w:rsidP="00DC4778">
      <w:pPr>
        <w:widowControl w:val="0"/>
        <w:autoSpaceDE w:val="0"/>
        <w:autoSpaceDN w:val="0"/>
        <w:ind w:firstLine="709"/>
        <w:jc w:val="both"/>
      </w:pPr>
      <w:r w:rsidRPr="0049606A">
        <w:t>3.</w:t>
      </w:r>
      <w:r w:rsidR="00882587" w:rsidRPr="0049606A">
        <w:t>4</w:t>
      </w:r>
      <w:r w:rsidR="008C2548" w:rsidRPr="0049606A">
        <w:t>. Полнота и достоверность сведений и документов, представленных гражданином для участия в конкурсе, подвергается проверке в установленном законодательством Российской Федерации порядке.</w:t>
      </w:r>
    </w:p>
    <w:p w:rsidR="008C2548" w:rsidRPr="0049606A" w:rsidRDefault="00D96D9A" w:rsidP="00DC4778">
      <w:pPr>
        <w:widowControl w:val="0"/>
        <w:autoSpaceDE w:val="0"/>
        <w:autoSpaceDN w:val="0"/>
        <w:ind w:firstLine="709"/>
        <w:jc w:val="both"/>
      </w:pPr>
      <w:r w:rsidRPr="0049606A">
        <w:t>Секретарь</w:t>
      </w:r>
      <w:r w:rsidR="008C2548" w:rsidRPr="0049606A">
        <w:t xml:space="preserve"> проводит проверку полноты и правильности оформления документов, представленных кандидатами.</w:t>
      </w:r>
    </w:p>
    <w:p w:rsidR="008C2548" w:rsidRPr="0049606A" w:rsidRDefault="008C2548" w:rsidP="00DC4778">
      <w:pPr>
        <w:widowControl w:val="0"/>
        <w:autoSpaceDE w:val="0"/>
        <w:autoSpaceDN w:val="0"/>
        <w:ind w:firstLine="709"/>
        <w:jc w:val="both"/>
      </w:pPr>
      <w:r w:rsidRPr="0049606A">
        <w:t xml:space="preserve">Запросы с целью проведения проверки полноты и достоверности сведений, представленных кандидатами, подписываются председателем </w:t>
      </w:r>
      <w:r w:rsidR="00D96D9A" w:rsidRPr="0049606A">
        <w:t>Думы городского округа.</w:t>
      </w:r>
    </w:p>
    <w:p w:rsidR="008C2548" w:rsidRPr="0049606A" w:rsidRDefault="008C2548" w:rsidP="00DC4778">
      <w:pPr>
        <w:widowControl w:val="0"/>
        <w:autoSpaceDE w:val="0"/>
        <w:autoSpaceDN w:val="0"/>
        <w:ind w:firstLine="709"/>
        <w:jc w:val="both"/>
      </w:pPr>
      <w:r w:rsidRPr="0049606A">
        <w:t>Поступившие ответы на запросы направляются членам конкурсной комиссии до</w:t>
      </w:r>
      <w:r w:rsidR="00DC4778" w:rsidRPr="0049606A">
        <w:t xml:space="preserve"> начала первого этапа конкурса.</w:t>
      </w:r>
    </w:p>
    <w:p w:rsidR="00DF10D1" w:rsidRPr="0049606A" w:rsidRDefault="008D12D9" w:rsidP="00DC4778">
      <w:pPr>
        <w:widowControl w:val="0"/>
        <w:autoSpaceDE w:val="0"/>
        <w:autoSpaceDN w:val="0"/>
        <w:ind w:firstLine="709"/>
        <w:jc w:val="both"/>
      </w:pPr>
      <w:r w:rsidRPr="0049606A">
        <w:t>3.</w:t>
      </w:r>
      <w:r w:rsidR="00882587" w:rsidRPr="0049606A">
        <w:t>5</w:t>
      </w:r>
      <w:r w:rsidR="008C2548" w:rsidRPr="0049606A">
        <w:t>. </w:t>
      </w:r>
      <w:r w:rsidR="00DF10D1" w:rsidRPr="0049606A">
        <w:t>Не допускаются к участию в конкурсе граждане:</w:t>
      </w:r>
    </w:p>
    <w:p w:rsidR="00DF10D1" w:rsidRPr="0049606A" w:rsidRDefault="00DF10D1" w:rsidP="00DC4778">
      <w:pPr>
        <w:widowControl w:val="0"/>
        <w:autoSpaceDE w:val="0"/>
        <w:autoSpaceDN w:val="0"/>
        <w:ind w:firstLine="709"/>
        <w:jc w:val="both"/>
      </w:pPr>
      <w:bookmarkStart w:id="4" w:name="P132"/>
      <w:bookmarkEnd w:id="4"/>
      <w:r w:rsidRPr="0049606A">
        <w:t xml:space="preserve">1) не достигшие возраста </w:t>
      </w:r>
      <w:r w:rsidR="00EE74E0" w:rsidRPr="0049606A">
        <w:t>21</w:t>
      </w:r>
      <w:r w:rsidR="002F16C1" w:rsidRPr="0049606A">
        <w:t xml:space="preserve"> </w:t>
      </w:r>
      <w:r w:rsidR="00DC4778" w:rsidRPr="0049606A">
        <w:t>года</w:t>
      </w:r>
      <w:r w:rsidRPr="0049606A">
        <w:t xml:space="preserve"> на день проведения конкурса;</w:t>
      </w:r>
    </w:p>
    <w:p w:rsidR="00DF10D1" w:rsidRPr="0049606A" w:rsidRDefault="00DF10D1" w:rsidP="00DC4778">
      <w:pPr>
        <w:widowControl w:val="0"/>
        <w:autoSpaceDE w:val="0"/>
        <w:autoSpaceDN w:val="0"/>
        <w:ind w:firstLine="709"/>
        <w:jc w:val="both"/>
      </w:pPr>
      <w:proofErr w:type="gramStart"/>
      <w:r w:rsidRPr="0049606A">
        <w:t>2)</w:t>
      </w:r>
      <w:r w:rsidR="00561E30" w:rsidRPr="0049606A">
        <w:t> </w:t>
      </w:r>
      <w:r w:rsidRPr="0049606A">
        <w:t xml:space="preserve">признанные недееспособными </w:t>
      </w:r>
      <w:r w:rsidR="002F16C1" w:rsidRPr="0049606A">
        <w:t>ил</w:t>
      </w:r>
      <w:r w:rsidR="00DC4778" w:rsidRPr="0049606A">
        <w:t>и</w:t>
      </w:r>
      <w:r w:rsidR="002F16C1" w:rsidRPr="0049606A">
        <w:t xml:space="preserve"> ограниченно дееспособным </w:t>
      </w:r>
      <w:r w:rsidRPr="0049606A">
        <w:t>решением суда, вступившим в законную силу;</w:t>
      </w:r>
      <w:proofErr w:type="gramEnd"/>
    </w:p>
    <w:p w:rsidR="00DF10D1" w:rsidRPr="0049606A" w:rsidRDefault="00DF10D1" w:rsidP="00DC4778">
      <w:pPr>
        <w:widowControl w:val="0"/>
        <w:autoSpaceDE w:val="0"/>
        <w:autoSpaceDN w:val="0"/>
        <w:ind w:firstLine="709"/>
        <w:jc w:val="both"/>
      </w:pPr>
      <w:r w:rsidRPr="0049606A">
        <w:t xml:space="preserve">3) находящиеся на день проведения </w:t>
      </w:r>
      <w:r w:rsidR="003A5051" w:rsidRPr="0049606A">
        <w:t xml:space="preserve">первого этапа </w:t>
      </w:r>
      <w:r w:rsidRPr="0049606A">
        <w:t>конкурса в местах лишения свободы по приговору суда;</w:t>
      </w:r>
    </w:p>
    <w:p w:rsidR="002F7BE1" w:rsidRPr="0049606A" w:rsidRDefault="002F7BE1" w:rsidP="00DC4778">
      <w:pPr>
        <w:widowControl w:val="0"/>
        <w:autoSpaceDE w:val="0"/>
        <w:autoSpaceDN w:val="0"/>
        <w:ind w:firstLine="709"/>
        <w:jc w:val="both"/>
      </w:pPr>
      <w:r w:rsidRPr="0049606A">
        <w:t>4) осужденные к лишению свободы за совершение тяжких и (или) особо тяжких преступлений и имеющие на день проведения первого этапа конкурса неснятую и непогашенную судимость за указанные преступления;</w:t>
      </w:r>
    </w:p>
    <w:p w:rsidR="002F7BE1" w:rsidRPr="0049606A" w:rsidRDefault="002F7BE1" w:rsidP="00DC4778">
      <w:pPr>
        <w:widowControl w:val="0"/>
        <w:autoSpaceDE w:val="0"/>
        <w:autoSpaceDN w:val="0"/>
        <w:ind w:firstLine="709"/>
        <w:jc w:val="both"/>
      </w:pPr>
      <w:r w:rsidRPr="0049606A">
        <w:t>5)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2F7BE1" w:rsidRPr="0049606A" w:rsidRDefault="002F7BE1" w:rsidP="00DC4778">
      <w:pPr>
        <w:widowControl w:val="0"/>
        <w:autoSpaceDE w:val="0"/>
        <w:autoSpaceDN w:val="0"/>
        <w:ind w:firstLine="709"/>
        <w:jc w:val="both"/>
      </w:pPr>
      <w:r w:rsidRPr="0049606A">
        <w:t>6)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2F7BE1" w:rsidRPr="0049606A" w:rsidRDefault="003B3004" w:rsidP="00DC4778">
      <w:pPr>
        <w:widowControl w:val="0"/>
        <w:autoSpaceDE w:val="0"/>
        <w:autoSpaceDN w:val="0"/>
        <w:ind w:firstLine="709"/>
        <w:jc w:val="both"/>
      </w:pPr>
      <w:r w:rsidRPr="0049606A">
        <w:t>7</w:t>
      </w:r>
      <w:r w:rsidR="002F7BE1" w:rsidRPr="0049606A">
        <w:t>) осужденные за совершение преступлений экстремистской направленности, предусмотренных Уголовным кодексом Российской Федерации, и имеющие на день проведения первого этапа конкурса неснятую и непогашенную судимость за указанные преступления, если на таких лиц не распространяется действие подпунктов 5 и 6 настоящего пункта;</w:t>
      </w:r>
    </w:p>
    <w:p w:rsidR="002F7BE1" w:rsidRPr="0049606A" w:rsidRDefault="003B3004" w:rsidP="00DC4778">
      <w:pPr>
        <w:widowControl w:val="0"/>
        <w:autoSpaceDE w:val="0"/>
        <w:autoSpaceDN w:val="0"/>
        <w:ind w:firstLine="709"/>
        <w:jc w:val="both"/>
      </w:pPr>
      <w:proofErr w:type="gramStart"/>
      <w:r w:rsidRPr="0049606A">
        <w:t>8</w:t>
      </w:r>
      <w:r w:rsidR="002F7BE1" w:rsidRPr="0049606A">
        <w:t>)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проведение первого этапа конкурса состоится до окончания срока, в течение которого лицо считается подвергнутым административному наказанию;</w:t>
      </w:r>
      <w:proofErr w:type="gramEnd"/>
    </w:p>
    <w:p w:rsidR="002F7BE1" w:rsidRPr="0049606A" w:rsidRDefault="003B3004" w:rsidP="00DC4778">
      <w:pPr>
        <w:widowControl w:val="0"/>
        <w:autoSpaceDE w:val="0"/>
        <w:autoSpaceDN w:val="0"/>
        <w:ind w:firstLine="709"/>
        <w:jc w:val="both"/>
      </w:pPr>
      <w:r w:rsidRPr="0049606A">
        <w:t>9</w:t>
      </w:r>
      <w:r w:rsidR="002F7BE1" w:rsidRPr="0049606A">
        <w:t>) при наличии в отношении гражданина вступившего в силу решения суда о лишении его права занимать государственные и (или) муниципальные должности в течение определенного срока, если проведение первого этапа конкурса состоится до истечения указанного срока.</w:t>
      </w:r>
    </w:p>
    <w:p w:rsidR="00DF10D1" w:rsidRPr="0049606A" w:rsidRDefault="009A1433" w:rsidP="00DC4778">
      <w:pPr>
        <w:widowControl w:val="0"/>
        <w:autoSpaceDE w:val="0"/>
        <w:autoSpaceDN w:val="0"/>
        <w:ind w:firstLine="709"/>
        <w:jc w:val="both"/>
      </w:pPr>
      <w:proofErr w:type="gramStart"/>
      <w:r w:rsidRPr="0049606A">
        <w:t>10</w:t>
      </w:r>
      <w:r w:rsidR="00DF10D1" w:rsidRPr="0049606A">
        <w:t>)</w:t>
      </w:r>
      <w:r w:rsidR="00DC4778" w:rsidRPr="0049606A">
        <w:t> </w:t>
      </w:r>
      <w:r w:rsidR="00DF10D1" w:rsidRPr="0049606A">
        <w:t>в случае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sidR="00DF10D1" w:rsidRPr="0049606A">
        <w:t xml:space="preserve"> Российской Федерации, в соответствии с которым гражданин Российской Федерации, имеющий гражданство иностранного государства, вправе быть избранным в органы местного самоуправления;</w:t>
      </w:r>
    </w:p>
    <w:p w:rsidR="00DF10D1" w:rsidRPr="0049606A" w:rsidRDefault="009A1433" w:rsidP="00DC4778">
      <w:pPr>
        <w:widowControl w:val="0"/>
        <w:autoSpaceDE w:val="0"/>
        <w:autoSpaceDN w:val="0"/>
        <w:ind w:firstLine="709"/>
        <w:jc w:val="both"/>
      </w:pPr>
      <w:bookmarkStart w:id="5" w:name="P141"/>
      <w:bookmarkEnd w:id="5"/>
      <w:proofErr w:type="gramStart"/>
      <w:r w:rsidRPr="0049606A">
        <w:t>11</w:t>
      </w:r>
      <w:r w:rsidR="00DC4778" w:rsidRPr="0049606A">
        <w:t>) </w:t>
      </w:r>
      <w:r w:rsidR="00DF10D1" w:rsidRPr="0049606A">
        <w:t xml:space="preserve">в случае наличия гражданства иностранного государства (иностранных государств), либо наличие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за исключением случаев, когда гражданин Российской Федерации является гражданином иностранного государства </w:t>
      </w:r>
      <w:r w:rsidR="00DC4778" w:rsidRPr="0049606A">
        <w:t xml:space="preserve">– </w:t>
      </w:r>
      <w:r w:rsidR="00DF10D1" w:rsidRPr="0049606A">
        <w:t>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w:t>
      </w:r>
      <w:proofErr w:type="gramEnd"/>
    </w:p>
    <w:p w:rsidR="00DF10D1" w:rsidRPr="0049606A" w:rsidRDefault="00DF10D1" w:rsidP="00DC4778">
      <w:pPr>
        <w:widowControl w:val="0"/>
        <w:autoSpaceDE w:val="0"/>
        <w:autoSpaceDN w:val="0"/>
        <w:ind w:firstLine="709"/>
        <w:jc w:val="both"/>
      </w:pPr>
      <w:r w:rsidRPr="0049606A">
        <w:t>1</w:t>
      </w:r>
      <w:r w:rsidR="009A1433" w:rsidRPr="0049606A">
        <w:t>2</w:t>
      </w:r>
      <w:r w:rsidR="00DC4778" w:rsidRPr="0049606A">
        <w:t>) </w:t>
      </w:r>
      <w:r w:rsidRPr="0049606A">
        <w:t>в случае представления подложных документов или заведомо ложных сведений;</w:t>
      </w:r>
    </w:p>
    <w:p w:rsidR="00DF10D1" w:rsidRPr="0049606A" w:rsidRDefault="00DF10D1" w:rsidP="00DC4778">
      <w:pPr>
        <w:widowControl w:val="0"/>
        <w:autoSpaceDE w:val="0"/>
        <w:autoSpaceDN w:val="0"/>
        <w:ind w:firstLine="709"/>
        <w:jc w:val="both"/>
      </w:pPr>
      <w:r w:rsidRPr="0049606A">
        <w:lastRenderedPageBreak/>
        <w:t>1</w:t>
      </w:r>
      <w:r w:rsidR="009A1433" w:rsidRPr="0049606A">
        <w:t>3</w:t>
      </w:r>
      <w:r w:rsidR="00DC4778" w:rsidRPr="0049606A">
        <w:t>) </w:t>
      </w:r>
      <w:r w:rsidR="00A13602" w:rsidRPr="0049606A">
        <w:t>непредставления предусмотренных Федеральными законами от 02 марта 2007 года №</w:t>
      </w:r>
      <w:r w:rsidR="00DC4778" w:rsidRPr="0049606A">
        <w:t> </w:t>
      </w:r>
      <w:r w:rsidR="00A13602" w:rsidRPr="0049606A">
        <w:t xml:space="preserve">25-ФЗ </w:t>
      </w:r>
      <w:r w:rsidR="00D47164" w:rsidRPr="0049606A">
        <w:t>«</w:t>
      </w:r>
      <w:r w:rsidR="00A13602" w:rsidRPr="0049606A">
        <w:t>О муниципальной службе в Российской Федерации</w:t>
      </w:r>
      <w:r w:rsidR="00D47164" w:rsidRPr="0049606A">
        <w:t>»</w:t>
      </w:r>
      <w:r w:rsidR="00E27150" w:rsidRPr="0049606A">
        <w:t>, от 25 декабря 2008 года №</w:t>
      </w:r>
      <w:r w:rsidR="00DC4778" w:rsidRPr="0049606A">
        <w:t> </w:t>
      </w:r>
      <w:r w:rsidR="00E27150" w:rsidRPr="0049606A">
        <w:t xml:space="preserve">273-ФЗ </w:t>
      </w:r>
      <w:r w:rsidR="00D47164" w:rsidRPr="0049606A">
        <w:t>«</w:t>
      </w:r>
      <w:r w:rsidR="00E27150" w:rsidRPr="0049606A">
        <w:t>О противодействии коррупции</w:t>
      </w:r>
      <w:r w:rsidR="00D47164" w:rsidRPr="0049606A">
        <w:t>»</w:t>
      </w:r>
      <w:r w:rsidR="00E27150" w:rsidRPr="0049606A">
        <w:t xml:space="preserve"> и другими федеральными законами сведений</w:t>
      </w:r>
      <w:r w:rsidR="00CB646C" w:rsidRPr="0049606A">
        <w:t xml:space="preserve"> или представления заведомо недостоверных или неполных сведений (в том числе </w:t>
      </w:r>
      <w:r w:rsidRPr="0049606A">
        <w:t xml:space="preserve">о размере </w:t>
      </w:r>
      <w:proofErr w:type="gramStart"/>
      <w:r w:rsidRPr="0049606A">
        <w:t>и</w:t>
      </w:r>
      <w:proofErr w:type="gramEnd"/>
      <w:r w:rsidRPr="0049606A">
        <w:t xml:space="preserve"> об источниках доходов гражданина, а также об имуществе, принадлежащем гражданину на праве собственности (в том числе </w:t>
      </w:r>
      <w:proofErr w:type="gramStart"/>
      <w:r w:rsidRPr="0049606A">
        <w:t>совместной собственности), о вкладах в банках, ценных бумагах</w:t>
      </w:r>
      <w:r w:rsidR="00CB646C" w:rsidRPr="0049606A">
        <w:t>)</w:t>
      </w:r>
      <w:r w:rsidR="0032181B" w:rsidRPr="0049606A">
        <w:t>;</w:t>
      </w:r>
      <w:proofErr w:type="gramEnd"/>
    </w:p>
    <w:p w:rsidR="00487F49" w:rsidRPr="0049606A" w:rsidRDefault="00DB3B38" w:rsidP="00DC4778">
      <w:pPr>
        <w:widowControl w:val="0"/>
        <w:autoSpaceDE w:val="0"/>
        <w:autoSpaceDN w:val="0"/>
        <w:ind w:firstLine="709"/>
        <w:jc w:val="both"/>
      </w:pPr>
      <w:r w:rsidRPr="0049606A">
        <w:t>1</w:t>
      </w:r>
      <w:r w:rsidR="000B6AE9" w:rsidRPr="0049606A">
        <w:t>4</w:t>
      </w:r>
      <w:r w:rsidRPr="0049606A">
        <w:t>) </w:t>
      </w:r>
      <w:r w:rsidR="00487F49" w:rsidRPr="0049606A">
        <w:t>в случае несвоевременного представления документов</w:t>
      </w:r>
      <w:r w:rsidR="003A5051" w:rsidRPr="0049606A">
        <w:t xml:space="preserve"> для участия в конкурсе</w:t>
      </w:r>
      <w:r w:rsidR="00487F49" w:rsidRPr="0049606A">
        <w:t>;</w:t>
      </w:r>
    </w:p>
    <w:p w:rsidR="0032181B" w:rsidRPr="0049606A" w:rsidRDefault="0032181B" w:rsidP="00DC4778">
      <w:pPr>
        <w:widowControl w:val="0"/>
        <w:autoSpaceDE w:val="0"/>
        <w:autoSpaceDN w:val="0"/>
        <w:ind w:firstLine="709"/>
        <w:jc w:val="both"/>
      </w:pPr>
      <w:r w:rsidRPr="0049606A">
        <w:t>1</w:t>
      </w:r>
      <w:r w:rsidR="000B6AE9" w:rsidRPr="0049606A">
        <w:t>5</w:t>
      </w:r>
      <w:r w:rsidR="00DC4778" w:rsidRPr="0049606A">
        <w:t>) </w:t>
      </w:r>
      <w:r w:rsidRPr="0049606A">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D64EB2" w:rsidRPr="0049606A">
        <w:t>.</w:t>
      </w:r>
    </w:p>
    <w:p w:rsidR="005E56BE" w:rsidRPr="0049606A" w:rsidRDefault="005E56BE" w:rsidP="00DC4778">
      <w:pPr>
        <w:widowControl w:val="0"/>
        <w:autoSpaceDE w:val="0"/>
        <w:autoSpaceDN w:val="0"/>
        <w:ind w:firstLine="709"/>
        <w:jc w:val="both"/>
      </w:pPr>
      <w:r w:rsidRPr="0049606A">
        <w:t>Если срок действия ограничений, предусмотренных подпунктами 5 и 6 части первой настоящего пункта, истекает до дня проведения первого этапа конкурса, гражданин допускается к участию в конкурсе.</w:t>
      </w:r>
    </w:p>
    <w:p w:rsidR="00C95FED" w:rsidRPr="0049606A" w:rsidRDefault="00C95FED" w:rsidP="009923EB">
      <w:pPr>
        <w:widowControl w:val="0"/>
        <w:autoSpaceDE w:val="0"/>
        <w:autoSpaceDN w:val="0"/>
        <w:jc w:val="both"/>
      </w:pPr>
      <w:bookmarkStart w:id="6" w:name="P115"/>
      <w:bookmarkEnd w:id="6"/>
    </w:p>
    <w:p w:rsidR="00585B64" w:rsidRPr="0049606A" w:rsidRDefault="00FC2A2D" w:rsidP="009923EB">
      <w:pPr>
        <w:widowControl w:val="0"/>
        <w:autoSpaceDE w:val="0"/>
        <w:autoSpaceDN w:val="0"/>
        <w:jc w:val="center"/>
        <w:outlineLvl w:val="1"/>
        <w:rPr>
          <w:b/>
        </w:rPr>
      </w:pPr>
      <w:r w:rsidRPr="0049606A">
        <w:rPr>
          <w:b/>
        </w:rPr>
        <w:t>4</w:t>
      </w:r>
      <w:r w:rsidR="00D64EB2" w:rsidRPr="0049606A">
        <w:rPr>
          <w:b/>
        </w:rPr>
        <w:t xml:space="preserve">. </w:t>
      </w:r>
      <w:r w:rsidR="00585B64" w:rsidRPr="0049606A">
        <w:rPr>
          <w:b/>
        </w:rPr>
        <w:t>Порядок формирования и полномочия конкурсной комиссии</w:t>
      </w:r>
    </w:p>
    <w:p w:rsidR="009923EB" w:rsidRPr="0049606A" w:rsidRDefault="009923EB" w:rsidP="009923EB">
      <w:pPr>
        <w:widowControl w:val="0"/>
        <w:autoSpaceDE w:val="0"/>
        <w:autoSpaceDN w:val="0"/>
        <w:adjustRightInd w:val="0"/>
      </w:pPr>
    </w:p>
    <w:p w:rsidR="00877129" w:rsidRPr="0049606A" w:rsidRDefault="00FC2A2D" w:rsidP="00DC4778">
      <w:pPr>
        <w:widowControl w:val="0"/>
        <w:autoSpaceDE w:val="0"/>
        <w:autoSpaceDN w:val="0"/>
        <w:ind w:firstLine="709"/>
        <w:jc w:val="both"/>
      </w:pPr>
      <w:r w:rsidRPr="0049606A">
        <w:t>4</w:t>
      </w:r>
      <w:r w:rsidR="00877129" w:rsidRPr="0049606A">
        <w:t>.1.</w:t>
      </w:r>
      <w:r w:rsidR="00D8182B" w:rsidRPr="0049606A">
        <w:t> </w:t>
      </w:r>
      <w:r w:rsidR="00877129" w:rsidRPr="0049606A">
        <w:t xml:space="preserve">Организация и проведение конкурса осуществляется конкурсной комиссией, формируемой в соответствии с Федеральным </w:t>
      </w:r>
      <w:hyperlink r:id="rId10" w:history="1">
        <w:r w:rsidR="00877129" w:rsidRPr="0049606A">
          <w:t>законом</w:t>
        </w:r>
      </w:hyperlink>
      <w:r w:rsidR="00877129" w:rsidRPr="0049606A">
        <w:t xml:space="preserve"> от 6 октября 2003 года </w:t>
      </w:r>
      <w:r w:rsidR="00E14BAD" w:rsidRPr="0049606A">
        <w:t>№</w:t>
      </w:r>
      <w:r w:rsidR="00DC4778" w:rsidRPr="0049606A">
        <w:t> </w:t>
      </w:r>
      <w:r w:rsidR="00877129" w:rsidRPr="0049606A">
        <w:t xml:space="preserve">131-ФЗ </w:t>
      </w:r>
      <w:r w:rsidR="00D47164" w:rsidRPr="0049606A">
        <w:t>«</w:t>
      </w:r>
      <w:r w:rsidR="00877129" w:rsidRPr="0049606A">
        <w:t>Об общих принципах организации местного самоуправления в Российской Федерации</w:t>
      </w:r>
      <w:r w:rsidR="00D47164" w:rsidRPr="0049606A">
        <w:t>»</w:t>
      </w:r>
      <w:r w:rsidR="00877129" w:rsidRPr="0049606A">
        <w:t xml:space="preserve"> и настоящим Положением.</w:t>
      </w:r>
    </w:p>
    <w:p w:rsidR="00FC2A2D" w:rsidRPr="0049606A" w:rsidRDefault="00FC2A2D" w:rsidP="00DC4778">
      <w:pPr>
        <w:widowControl w:val="0"/>
        <w:autoSpaceDE w:val="0"/>
        <w:autoSpaceDN w:val="0"/>
        <w:ind w:firstLine="709"/>
        <w:jc w:val="both"/>
      </w:pPr>
      <w:r w:rsidRPr="0049606A">
        <w:t>4.2. Деятельность комиссии осуществляется коллегиально. Основной формой раб</w:t>
      </w:r>
      <w:r w:rsidR="00063616" w:rsidRPr="0049606A">
        <w:t>оты Комиссии являются заседания</w:t>
      </w:r>
      <w:r w:rsidRPr="0049606A">
        <w:t>. Заседания Комиссии созываются ее председателем по мере необходимости.</w:t>
      </w:r>
    </w:p>
    <w:p w:rsidR="00FC2A2D" w:rsidRPr="0049606A" w:rsidRDefault="0051032B" w:rsidP="00DC4778">
      <w:pPr>
        <w:widowControl w:val="0"/>
        <w:autoSpaceDE w:val="0"/>
        <w:autoSpaceDN w:val="0"/>
        <w:ind w:firstLine="709"/>
        <w:jc w:val="both"/>
      </w:pPr>
      <w:r w:rsidRPr="0049606A">
        <w:t>4</w:t>
      </w:r>
      <w:r w:rsidR="00FC2A2D" w:rsidRPr="0049606A">
        <w:t>.</w:t>
      </w:r>
      <w:r w:rsidRPr="0049606A">
        <w:t>3</w:t>
      </w:r>
      <w:r w:rsidR="00FC2A2D" w:rsidRPr="0049606A">
        <w:t>. Конкурсная комиссия обладает следующими полномочиями:</w:t>
      </w:r>
    </w:p>
    <w:p w:rsidR="0005707C" w:rsidRPr="0049606A" w:rsidRDefault="00DC4778" w:rsidP="00DC4778">
      <w:pPr>
        <w:widowControl w:val="0"/>
        <w:autoSpaceDE w:val="0"/>
        <w:autoSpaceDN w:val="0"/>
        <w:ind w:firstLine="709"/>
        <w:jc w:val="both"/>
      </w:pPr>
      <w:r w:rsidRPr="0049606A">
        <w:t>1) </w:t>
      </w:r>
      <w:r w:rsidR="0005707C" w:rsidRPr="0049606A">
        <w:t>осуществляет проведение конкурса;</w:t>
      </w:r>
    </w:p>
    <w:p w:rsidR="00FC2A2D" w:rsidRPr="0049606A" w:rsidRDefault="00DC4778" w:rsidP="00DC4778">
      <w:pPr>
        <w:widowControl w:val="0"/>
        <w:autoSpaceDE w:val="0"/>
        <w:autoSpaceDN w:val="0"/>
        <w:ind w:firstLine="709"/>
        <w:jc w:val="both"/>
      </w:pPr>
      <w:r w:rsidRPr="0049606A">
        <w:t>2) </w:t>
      </w:r>
      <w:proofErr w:type="gramStart"/>
      <w:r w:rsidR="00FC2A2D" w:rsidRPr="0049606A">
        <w:t>принимает и регистрирует</w:t>
      </w:r>
      <w:proofErr w:type="gramEnd"/>
      <w:r w:rsidR="00FC2A2D" w:rsidRPr="0049606A">
        <w:t xml:space="preserve"> документы, представляемые для участия в </w:t>
      </w:r>
      <w:r w:rsidR="0011182B" w:rsidRPr="0049606A">
        <w:t>к</w:t>
      </w:r>
      <w:r w:rsidR="00FC2A2D" w:rsidRPr="0049606A">
        <w:t>онкурсе;</w:t>
      </w:r>
    </w:p>
    <w:p w:rsidR="00FC2A2D" w:rsidRPr="0049606A" w:rsidRDefault="0011182B" w:rsidP="00DC4778">
      <w:pPr>
        <w:widowControl w:val="0"/>
        <w:autoSpaceDE w:val="0"/>
        <w:autoSpaceDN w:val="0"/>
        <w:ind w:firstLine="709"/>
        <w:jc w:val="both"/>
      </w:pPr>
      <w:r w:rsidRPr="0049606A">
        <w:t>3) </w:t>
      </w:r>
      <w:r w:rsidR="00FC2A2D" w:rsidRPr="0049606A">
        <w:t>рассматривает документы, представленные для участия в конкурсе;</w:t>
      </w:r>
    </w:p>
    <w:p w:rsidR="00FC2A2D" w:rsidRPr="0049606A" w:rsidRDefault="00FF4597" w:rsidP="00DC4778">
      <w:pPr>
        <w:widowControl w:val="0"/>
        <w:autoSpaceDE w:val="0"/>
        <w:autoSpaceDN w:val="0"/>
        <w:ind w:firstLine="709"/>
        <w:jc w:val="both"/>
      </w:pPr>
      <w:r w:rsidRPr="0049606A">
        <w:t>4) </w:t>
      </w:r>
      <w:r w:rsidR="00216113" w:rsidRPr="0049606A">
        <w:t>обеспечивает соблюдение равных условий проведения конкурса для каждого из кандидатов, в том числе принимает решение об исключении из состава конкурсной комиссии членов конкурсной комиссии, состоящих в близком родстве или свойстве (родители, супруги, дети, братья, сестры, а также братья, сестры, родители, дети супругов и супруги детей) с кандидатами;</w:t>
      </w:r>
    </w:p>
    <w:p w:rsidR="00FC2A2D" w:rsidRPr="0049606A" w:rsidRDefault="00561DF6" w:rsidP="00DC4778">
      <w:pPr>
        <w:widowControl w:val="0"/>
        <w:autoSpaceDE w:val="0"/>
        <w:autoSpaceDN w:val="0"/>
        <w:ind w:firstLine="709"/>
        <w:jc w:val="both"/>
      </w:pPr>
      <w:r w:rsidRPr="0049606A">
        <w:t>5</w:t>
      </w:r>
      <w:r w:rsidR="00FC2A2D" w:rsidRPr="0049606A">
        <w:t>) в случае необходимости привлекает к работе экспертов-специалистов;</w:t>
      </w:r>
    </w:p>
    <w:p w:rsidR="00FF4597" w:rsidRPr="0049606A" w:rsidRDefault="005B2939" w:rsidP="00DC4778">
      <w:pPr>
        <w:widowControl w:val="0"/>
        <w:autoSpaceDE w:val="0"/>
        <w:autoSpaceDN w:val="0"/>
        <w:ind w:firstLine="709"/>
        <w:jc w:val="both"/>
      </w:pPr>
      <w:r w:rsidRPr="0049606A">
        <w:t>6</w:t>
      </w:r>
      <w:r w:rsidR="00FF4597" w:rsidRPr="0049606A">
        <w:t>) оценивает кандидатов на основе документов, представленных для участия в конкурсе, и конкурсных испытаний;</w:t>
      </w:r>
    </w:p>
    <w:p w:rsidR="007169AC" w:rsidRPr="0049606A" w:rsidRDefault="005B2939" w:rsidP="00DC4778">
      <w:pPr>
        <w:widowControl w:val="0"/>
        <w:autoSpaceDE w:val="0"/>
        <w:autoSpaceDN w:val="0"/>
        <w:ind w:firstLine="709"/>
        <w:jc w:val="both"/>
      </w:pPr>
      <w:r w:rsidRPr="0049606A">
        <w:t>7</w:t>
      </w:r>
      <w:r w:rsidR="00DC4778" w:rsidRPr="0049606A">
        <w:t>) </w:t>
      </w:r>
      <w:r w:rsidR="007169AC" w:rsidRPr="0049606A">
        <w:t xml:space="preserve">по итогам первого этапа конкурса определяет дату проведения второго этапа конкурса; </w:t>
      </w:r>
    </w:p>
    <w:p w:rsidR="00FC2A2D" w:rsidRPr="0049606A" w:rsidRDefault="00DC4778" w:rsidP="00DC4778">
      <w:pPr>
        <w:widowControl w:val="0"/>
        <w:autoSpaceDE w:val="0"/>
        <w:autoSpaceDN w:val="0"/>
        <w:ind w:firstLine="709"/>
        <w:jc w:val="both"/>
      </w:pPr>
      <w:r w:rsidRPr="0049606A">
        <w:t>8) </w:t>
      </w:r>
      <w:r w:rsidR="00FC2A2D" w:rsidRPr="0049606A">
        <w:t>определяет результаты конкурса;</w:t>
      </w:r>
    </w:p>
    <w:p w:rsidR="00FC2A2D" w:rsidRPr="0049606A" w:rsidRDefault="007169AC" w:rsidP="00DC4778">
      <w:pPr>
        <w:widowControl w:val="0"/>
        <w:autoSpaceDE w:val="0"/>
        <w:autoSpaceDN w:val="0"/>
        <w:ind w:firstLine="709"/>
        <w:jc w:val="both"/>
      </w:pPr>
      <w:r w:rsidRPr="0049606A">
        <w:t>9</w:t>
      </w:r>
      <w:r w:rsidR="00DC4778" w:rsidRPr="0049606A">
        <w:t>) </w:t>
      </w:r>
      <w:r w:rsidR="00FC2A2D" w:rsidRPr="0049606A">
        <w:t>представляет кандидатов на должность главы городского округа в Думу городского округа;</w:t>
      </w:r>
    </w:p>
    <w:p w:rsidR="00216113" w:rsidRPr="0049606A" w:rsidRDefault="007169AC" w:rsidP="00DC4778">
      <w:pPr>
        <w:widowControl w:val="0"/>
        <w:autoSpaceDE w:val="0"/>
        <w:autoSpaceDN w:val="0"/>
        <w:ind w:firstLine="709"/>
        <w:jc w:val="both"/>
      </w:pPr>
      <w:r w:rsidRPr="0049606A">
        <w:t>10</w:t>
      </w:r>
      <w:r w:rsidR="00216113" w:rsidRPr="0049606A">
        <w:t>) рассматривает заявления и вопросы, возникающие в процессе подготовки и проведения конкурса;</w:t>
      </w:r>
    </w:p>
    <w:p w:rsidR="00FC2A2D" w:rsidRPr="0049606A" w:rsidRDefault="005B2939" w:rsidP="00DC4778">
      <w:pPr>
        <w:widowControl w:val="0"/>
        <w:autoSpaceDE w:val="0"/>
        <w:autoSpaceDN w:val="0"/>
        <w:ind w:firstLine="709"/>
        <w:jc w:val="both"/>
      </w:pPr>
      <w:r w:rsidRPr="0049606A">
        <w:t>1</w:t>
      </w:r>
      <w:r w:rsidR="007169AC" w:rsidRPr="0049606A">
        <w:t>1</w:t>
      </w:r>
      <w:r w:rsidR="00DC4778" w:rsidRPr="0049606A">
        <w:t>) </w:t>
      </w:r>
      <w:r w:rsidR="00FC2A2D" w:rsidRPr="0049606A">
        <w:t>осуществляет иные полномочия в соответствии с настоящим Положением.</w:t>
      </w:r>
    </w:p>
    <w:p w:rsidR="00FB2790" w:rsidRPr="0049606A" w:rsidRDefault="0053180F" w:rsidP="00DC4778">
      <w:pPr>
        <w:widowControl w:val="0"/>
        <w:autoSpaceDE w:val="0"/>
        <w:autoSpaceDN w:val="0"/>
        <w:ind w:firstLine="709"/>
        <w:jc w:val="both"/>
      </w:pPr>
      <w:r w:rsidRPr="0049606A">
        <w:t>4</w:t>
      </w:r>
      <w:r w:rsidR="00FB2790" w:rsidRPr="0049606A">
        <w:t>.</w:t>
      </w:r>
      <w:r w:rsidRPr="0049606A">
        <w:t>4</w:t>
      </w:r>
      <w:r w:rsidR="00FB2790" w:rsidRPr="0049606A">
        <w:t>.</w:t>
      </w:r>
      <w:r w:rsidR="00D8182B" w:rsidRPr="0049606A">
        <w:t> </w:t>
      </w:r>
      <w:r w:rsidR="000A35A4" w:rsidRPr="0049606A">
        <w:t xml:space="preserve">Конкурсная комиссия состоит из председателя, заместителя председателя, секретаря и иных членов конкурсной комиссии. </w:t>
      </w:r>
      <w:r w:rsidR="00FB2790" w:rsidRPr="0049606A">
        <w:t>Общее число членов конкурсной комиссии составляет 8</w:t>
      </w:r>
      <w:r w:rsidR="00DC4778" w:rsidRPr="0049606A">
        <w:t> </w:t>
      </w:r>
      <w:r w:rsidR="00FB2790" w:rsidRPr="0049606A">
        <w:t>человек.</w:t>
      </w:r>
    </w:p>
    <w:p w:rsidR="005408B0" w:rsidRPr="0049606A" w:rsidRDefault="0053180F" w:rsidP="00DC4778">
      <w:pPr>
        <w:widowControl w:val="0"/>
        <w:autoSpaceDE w:val="0"/>
        <w:autoSpaceDN w:val="0"/>
        <w:ind w:firstLine="709"/>
        <w:jc w:val="both"/>
      </w:pPr>
      <w:r w:rsidRPr="0049606A">
        <w:t>4</w:t>
      </w:r>
      <w:r w:rsidR="005408B0" w:rsidRPr="0049606A">
        <w:t>.</w:t>
      </w:r>
      <w:r w:rsidRPr="0049606A">
        <w:t>5</w:t>
      </w:r>
      <w:r w:rsidR="005408B0" w:rsidRPr="0049606A">
        <w:t>.</w:t>
      </w:r>
      <w:r w:rsidR="00D8182B" w:rsidRPr="0049606A">
        <w:t> </w:t>
      </w:r>
      <w:r w:rsidR="005408B0" w:rsidRPr="0049606A">
        <w:t>При формировании конкурсной комиссии половина ее членов (в том числе председатель Комиссии) назначается Думой городского округа, а другая половина – Губернатором Свердловской области.</w:t>
      </w:r>
    </w:p>
    <w:p w:rsidR="00A601AA" w:rsidRPr="0049606A" w:rsidRDefault="00A601AA" w:rsidP="00DC4778">
      <w:pPr>
        <w:widowControl w:val="0"/>
        <w:autoSpaceDE w:val="0"/>
        <w:autoSpaceDN w:val="0"/>
        <w:ind w:firstLine="709"/>
        <w:jc w:val="both"/>
      </w:pPr>
      <w:r w:rsidRPr="0049606A">
        <w:t>Конкурсная комиссия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A601AA" w:rsidRPr="0049606A" w:rsidRDefault="00A601AA" w:rsidP="00DC4778">
      <w:pPr>
        <w:widowControl w:val="0"/>
        <w:autoSpaceDE w:val="0"/>
        <w:autoSpaceDN w:val="0"/>
        <w:ind w:firstLine="709"/>
        <w:jc w:val="both"/>
      </w:pPr>
      <w:r w:rsidRPr="0049606A">
        <w:t>Состав Комиссии формируется с учетом положений законодательства Российской Федерации о государственной тайне.</w:t>
      </w:r>
    </w:p>
    <w:p w:rsidR="00A601AA" w:rsidRPr="0049606A" w:rsidRDefault="00A601AA" w:rsidP="00DC4778">
      <w:pPr>
        <w:widowControl w:val="0"/>
        <w:autoSpaceDE w:val="0"/>
        <w:autoSpaceDN w:val="0"/>
        <w:ind w:firstLine="709"/>
        <w:jc w:val="both"/>
      </w:pPr>
      <w:r w:rsidRPr="0049606A">
        <w:t xml:space="preserve">Члены конкурсной комиссии пользуются равными правами в организации работы </w:t>
      </w:r>
      <w:r w:rsidRPr="0049606A">
        <w:lastRenderedPageBreak/>
        <w:t>конкурсной комиссии, принимают личное участие в работе конкурсной комиссии, осуществляя деятельность на общественных началах.</w:t>
      </w:r>
    </w:p>
    <w:p w:rsidR="00A917B7" w:rsidRPr="0049606A" w:rsidRDefault="00A61BB0" w:rsidP="00DC4778">
      <w:pPr>
        <w:widowControl w:val="0"/>
        <w:autoSpaceDE w:val="0"/>
        <w:autoSpaceDN w:val="0"/>
        <w:ind w:firstLine="709"/>
        <w:jc w:val="both"/>
      </w:pPr>
      <w:r w:rsidRPr="0049606A">
        <w:t>4</w:t>
      </w:r>
      <w:r w:rsidR="005408B0" w:rsidRPr="0049606A">
        <w:t>.</w:t>
      </w:r>
      <w:r w:rsidRPr="0049606A">
        <w:t>6</w:t>
      </w:r>
      <w:r w:rsidR="00DC4778" w:rsidRPr="0049606A">
        <w:t>. </w:t>
      </w:r>
      <w:r w:rsidR="000A35A4" w:rsidRPr="0049606A">
        <w:t>В состав членов Комиссии, назначаемых Думой городского округа, входят:</w:t>
      </w:r>
    </w:p>
    <w:p w:rsidR="000A35A4" w:rsidRPr="0049606A" w:rsidRDefault="00D47164" w:rsidP="00DC4778">
      <w:pPr>
        <w:widowControl w:val="0"/>
        <w:autoSpaceDE w:val="0"/>
        <w:autoSpaceDN w:val="0"/>
        <w:ind w:firstLine="709"/>
        <w:jc w:val="both"/>
      </w:pPr>
      <w:r w:rsidRPr="0049606A">
        <w:t>– </w:t>
      </w:r>
      <w:r w:rsidR="009957F5" w:rsidRPr="0049606A">
        <w:t>Председатель Думы городского округа или лицо, осуществляющее его полномочия</w:t>
      </w:r>
      <w:r w:rsidR="000A35A4" w:rsidRPr="0049606A">
        <w:t xml:space="preserve"> – председатель Комиссии;</w:t>
      </w:r>
    </w:p>
    <w:p w:rsidR="000A35A4" w:rsidRPr="0049606A" w:rsidRDefault="00D47164" w:rsidP="00DC4778">
      <w:pPr>
        <w:widowControl w:val="0"/>
        <w:autoSpaceDE w:val="0"/>
        <w:autoSpaceDN w:val="0"/>
        <w:ind w:firstLine="709"/>
        <w:jc w:val="both"/>
      </w:pPr>
      <w:r w:rsidRPr="0049606A">
        <w:t>– </w:t>
      </w:r>
      <w:r w:rsidR="000A35A4" w:rsidRPr="0049606A">
        <w:t>представител</w:t>
      </w:r>
      <w:r w:rsidR="00A1149A" w:rsidRPr="0049606A">
        <w:t>ь</w:t>
      </w:r>
      <w:r w:rsidR="000A35A4" w:rsidRPr="0049606A">
        <w:t xml:space="preserve"> Думы городского округа</w:t>
      </w:r>
      <w:r w:rsidR="00DC4778" w:rsidRPr="0049606A">
        <w:t xml:space="preserve"> – </w:t>
      </w:r>
      <w:r w:rsidR="003E68FC" w:rsidRPr="0049606A">
        <w:t>1 человек</w:t>
      </w:r>
      <w:r w:rsidR="000A35A4" w:rsidRPr="0049606A">
        <w:t>;</w:t>
      </w:r>
    </w:p>
    <w:p w:rsidR="000A35A4" w:rsidRPr="0049606A" w:rsidRDefault="00D47164" w:rsidP="00DC4778">
      <w:pPr>
        <w:widowControl w:val="0"/>
        <w:autoSpaceDE w:val="0"/>
        <w:autoSpaceDN w:val="0"/>
        <w:ind w:firstLine="709"/>
        <w:jc w:val="both"/>
      </w:pPr>
      <w:r w:rsidRPr="0049606A">
        <w:t>– </w:t>
      </w:r>
      <w:r w:rsidR="000A35A4" w:rsidRPr="0049606A">
        <w:t>представител</w:t>
      </w:r>
      <w:r w:rsidR="00A1149A" w:rsidRPr="0049606A">
        <w:t>ь</w:t>
      </w:r>
      <w:r w:rsidR="000A35A4" w:rsidRPr="0049606A">
        <w:t xml:space="preserve"> администрации городского округа</w:t>
      </w:r>
      <w:r w:rsidR="00DC4778" w:rsidRPr="0049606A">
        <w:t xml:space="preserve"> – </w:t>
      </w:r>
      <w:r w:rsidR="00990359" w:rsidRPr="0049606A">
        <w:t>2</w:t>
      </w:r>
      <w:r w:rsidR="003E68FC" w:rsidRPr="0049606A">
        <w:t xml:space="preserve"> человека</w:t>
      </w:r>
      <w:r w:rsidR="000A35A4" w:rsidRPr="0049606A">
        <w:t>.</w:t>
      </w:r>
    </w:p>
    <w:p w:rsidR="00AC20E9" w:rsidRPr="0049606A" w:rsidRDefault="00AC20E9" w:rsidP="00DC4778">
      <w:pPr>
        <w:widowControl w:val="0"/>
        <w:autoSpaceDE w:val="0"/>
        <w:autoSpaceDN w:val="0"/>
        <w:ind w:firstLine="709"/>
        <w:jc w:val="both"/>
      </w:pPr>
      <w:r w:rsidRPr="0049606A">
        <w:t>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A917B7" w:rsidRPr="0049606A" w:rsidRDefault="00816EDC" w:rsidP="00DC4778">
      <w:pPr>
        <w:widowControl w:val="0"/>
        <w:autoSpaceDE w:val="0"/>
        <w:autoSpaceDN w:val="0"/>
        <w:ind w:firstLine="709"/>
        <w:jc w:val="both"/>
      </w:pPr>
      <w:r w:rsidRPr="0049606A">
        <w:t>С</w:t>
      </w:r>
      <w:r w:rsidR="00A917B7" w:rsidRPr="0049606A">
        <w:t>екретар</w:t>
      </w:r>
      <w:r w:rsidR="00D1551E" w:rsidRPr="0049606A">
        <w:t>ем</w:t>
      </w:r>
      <w:r w:rsidR="00A917B7" w:rsidRPr="0049606A">
        <w:t xml:space="preserve"> конкурсной комиссии </w:t>
      </w:r>
      <w:r w:rsidR="00D1551E" w:rsidRPr="0049606A">
        <w:t>является начальник управления делами администрации городского округа Верхняя Пышма</w:t>
      </w:r>
      <w:r w:rsidR="00A917B7" w:rsidRPr="0049606A">
        <w:t>.</w:t>
      </w:r>
    </w:p>
    <w:p w:rsidR="00915042" w:rsidRPr="0049606A" w:rsidRDefault="00915042" w:rsidP="00DC4778">
      <w:pPr>
        <w:widowControl w:val="0"/>
        <w:autoSpaceDE w:val="0"/>
        <w:autoSpaceDN w:val="0"/>
        <w:ind w:firstLine="709"/>
        <w:jc w:val="both"/>
      </w:pPr>
      <w:r w:rsidRPr="0049606A">
        <w:t>Комиссия считается сформированной после назначения всех членов комиссии.</w:t>
      </w:r>
    </w:p>
    <w:p w:rsidR="00682ACD" w:rsidRPr="0049606A" w:rsidRDefault="0081009D" w:rsidP="00DC4778">
      <w:pPr>
        <w:widowControl w:val="0"/>
        <w:autoSpaceDE w:val="0"/>
        <w:autoSpaceDN w:val="0"/>
        <w:ind w:firstLine="709"/>
        <w:jc w:val="both"/>
      </w:pPr>
      <w:r w:rsidRPr="0049606A">
        <w:t>4</w:t>
      </w:r>
      <w:r w:rsidR="00DC4778" w:rsidRPr="0049606A">
        <w:t>.7. </w:t>
      </w:r>
      <w:r w:rsidR="00682ACD" w:rsidRPr="0049606A">
        <w:t>Председатель конкурсной комиссии:</w:t>
      </w:r>
    </w:p>
    <w:p w:rsidR="00682ACD" w:rsidRPr="0049606A" w:rsidRDefault="00DC4778" w:rsidP="00DC4778">
      <w:pPr>
        <w:widowControl w:val="0"/>
        <w:autoSpaceDE w:val="0"/>
        <w:autoSpaceDN w:val="0"/>
        <w:ind w:firstLine="709"/>
        <w:jc w:val="both"/>
      </w:pPr>
      <w:r w:rsidRPr="0049606A">
        <w:t>1) </w:t>
      </w:r>
      <w:r w:rsidR="00682ACD" w:rsidRPr="0049606A">
        <w:t>осуществляет общее руководство работой конкурсной комиссии;</w:t>
      </w:r>
    </w:p>
    <w:p w:rsidR="00682ACD" w:rsidRPr="0049606A" w:rsidRDefault="00DC4778" w:rsidP="00DC4778">
      <w:pPr>
        <w:widowControl w:val="0"/>
        <w:autoSpaceDE w:val="0"/>
        <w:autoSpaceDN w:val="0"/>
        <w:ind w:firstLine="709"/>
        <w:jc w:val="both"/>
      </w:pPr>
      <w:r w:rsidRPr="0049606A">
        <w:t>2) </w:t>
      </w:r>
      <w:r w:rsidR="00682ACD" w:rsidRPr="0049606A">
        <w:t>определяет дату и повестку заседания конкурсной комиссии;</w:t>
      </w:r>
    </w:p>
    <w:p w:rsidR="00682ACD" w:rsidRPr="0049606A" w:rsidRDefault="00DC4778" w:rsidP="00DC4778">
      <w:pPr>
        <w:widowControl w:val="0"/>
        <w:autoSpaceDE w:val="0"/>
        <w:autoSpaceDN w:val="0"/>
        <w:ind w:firstLine="709"/>
        <w:jc w:val="both"/>
      </w:pPr>
      <w:r w:rsidRPr="0049606A">
        <w:t>3) </w:t>
      </w:r>
      <w:r w:rsidR="00682ACD" w:rsidRPr="0049606A">
        <w:t>распределяет обязанности между членами конкурсной комиссии;</w:t>
      </w:r>
    </w:p>
    <w:p w:rsidR="00904EC3" w:rsidRPr="0049606A" w:rsidRDefault="00571E44" w:rsidP="00DC4778">
      <w:pPr>
        <w:widowControl w:val="0"/>
        <w:autoSpaceDE w:val="0"/>
        <w:autoSpaceDN w:val="0"/>
        <w:ind w:firstLine="709"/>
        <w:jc w:val="both"/>
      </w:pPr>
      <w:r w:rsidRPr="0049606A">
        <w:t>4) </w:t>
      </w:r>
      <w:r w:rsidR="00904EC3" w:rsidRPr="0049606A">
        <w:t>объявляет заседание Комиссии правомочным или выносит решение о его переносе из-за отсутствия кворума;</w:t>
      </w:r>
    </w:p>
    <w:p w:rsidR="00904EC3" w:rsidRPr="0049606A" w:rsidRDefault="00571E44" w:rsidP="00DC4778">
      <w:pPr>
        <w:widowControl w:val="0"/>
        <w:autoSpaceDE w:val="0"/>
        <w:autoSpaceDN w:val="0"/>
        <w:ind w:firstLine="709"/>
        <w:jc w:val="both"/>
      </w:pPr>
      <w:r w:rsidRPr="0049606A">
        <w:t>5) </w:t>
      </w:r>
      <w:r w:rsidR="00904EC3" w:rsidRPr="0049606A">
        <w:t xml:space="preserve">открывает, </w:t>
      </w:r>
      <w:proofErr w:type="gramStart"/>
      <w:r w:rsidR="00904EC3" w:rsidRPr="0049606A">
        <w:t>ведет и закрывает</w:t>
      </w:r>
      <w:proofErr w:type="gramEnd"/>
      <w:r w:rsidR="00904EC3" w:rsidRPr="0049606A">
        <w:t xml:space="preserve"> заседания Комиссии;</w:t>
      </w:r>
    </w:p>
    <w:p w:rsidR="00682ACD" w:rsidRPr="0049606A" w:rsidRDefault="00571E44" w:rsidP="00DC4778">
      <w:pPr>
        <w:widowControl w:val="0"/>
        <w:autoSpaceDE w:val="0"/>
        <w:autoSpaceDN w:val="0"/>
        <w:ind w:firstLine="709"/>
        <w:jc w:val="both"/>
      </w:pPr>
      <w:r w:rsidRPr="0049606A">
        <w:t>6</w:t>
      </w:r>
      <w:r w:rsidR="00DC4778" w:rsidRPr="0049606A">
        <w:t>) </w:t>
      </w:r>
      <w:r w:rsidR="00682ACD" w:rsidRPr="0049606A">
        <w:t>подписывает протоколы заседаний конкурсной комиссии и принятые</w:t>
      </w:r>
      <w:r w:rsidR="00904EC3" w:rsidRPr="0049606A">
        <w:t xml:space="preserve"> </w:t>
      </w:r>
      <w:r w:rsidR="00682ACD" w:rsidRPr="0049606A">
        <w:t>конкурсной комиссией решения</w:t>
      </w:r>
      <w:r w:rsidR="00904EC3" w:rsidRPr="0049606A">
        <w:t xml:space="preserve"> и выписки из них;</w:t>
      </w:r>
    </w:p>
    <w:p w:rsidR="00682ACD" w:rsidRPr="0049606A" w:rsidRDefault="00571E44" w:rsidP="00DC4778">
      <w:pPr>
        <w:widowControl w:val="0"/>
        <w:autoSpaceDE w:val="0"/>
        <w:autoSpaceDN w:val="0"/>
        <w:ind w:firstLine="709"/>
        <w:jc w:val="both"/>
      </w:pPr>
      <w:r w:rsidRPr="0049606A">
        <w:t>7</w:t>
      </w:r>
      <w:r w:rsidR="00682ACD" w:rsidRPr="0049606A">
        <w:t>) контролирует исполнение решений, принятых конкурсной комиссией;</w:t>
      </w:r>
    </w:p>
    <w:p w:rsidR="00904EC3" w:rsidRPr="0049606A" w:rsidRDefault="00571E44" w:rsidP="00DC4778">
      <w:pPr>
        <w:widowControl w:val="0"/>
        <w:autoSpaceDE w:val="0"/>
        <w:autoSpaceDN w:val="0"/>
        <w:ind w:firstLine="709"/>
        <w:jc w:val="both"/>
      </w:pPr>
      <w:r w:rsidRPr="0049606A">
        <w:t>8) </w:t>
      </w:r>
      <w:r w:rsidR="00904EC3" w:rsidRPr="0049606A">
        <w:t>объявляет результаты Конкурса;</w:t>
      </w:r>
    </w:p>
    <w:p w:rsidR="00682ACD" w:rsidRPr="0049606A" w:rsidRDefault="00571E44" w:rsidP="00DC4778">
      <w:pPr>
        <w:widowControl w:val="0"/>
        <w:autoSpaceDE w:val="0"/>
        <w:autoSpaceDN w:val="0"/>
        <w:ind w:firstLine="709"/>
        <w:jc w:val="both"/>
      </w:pPr>
      <w:r w:rsidRPr="0049606A">
        <w:t>9</w:t>
      </w:r>
      <w:r w:rsidR="00682ACD" w:rsidRPr="0049606A">
        <w:t>)</w:t>
      </w:r>
      <w:r w:rsidR="00AB62CF" w:rsidRPr="0049606A">
        <w:t> </w:t>
      </w:r>
      <w:r w:rsidR="00682ACD" w:rsidRPr="0049606A">
        <w:t>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904EC3" w:rsidRPr="0049606A" w:rsidRDefault="00AB62CF" w:rsidP="00DC4778">
      <w:pPr>
        <w:widowControl w:val="0"/>
        <w:autoSpaceDE w:val="0"/>
        <w:autoSpaceDN w:val="0"/>
        <w:ind w:firstLine="709"/>
        <w:jc w:val="both"/>
      </w:pPr>
      <w:r w:rsidRPr="0049606A">
        <w:t>10) </w:t>
      </w:r>
      <w:r w:rsidR="00904EC3" w:rsidRPr="0049606A">
        <w:t>представляет на заседании Думы городского округа принимаемое по результатам Конкурса решение Комиссии о представлении Думе городского округа кандидатов на замещение вакантной должности Главы городского округа или о пр</w:t>
      </w:r>
      <w:r w:rsidR="00F03CAF" w:rsidRPr="0049606A">
        <w:t>изнании конкурса несостоявшимся;</w:t>
      </w:r>
    </w:p>
    <w:p w:rsidR="00F03CAF" w:rsidRPr="0049606A" w:rsidRDefault="00DC4778" w:rsidP="00DC4778">
      <w:pPr>
        <w:widowControl w:val="0"/>
        <w:autoSpaceDE w:val="0"/>
        <w:autoSpaceDN w:val="0"/>
        <w:ind w:firstLine="709"/>
        <w:jc w:val="both"/>
      </w:pPr>
      <w:r w:rsidRPr="0049606A">
        <w:t>11) </w:t>
      </w:r>
      <w:r w:rsidR="00F03CAF" w:rsidRPr="0049606A">
        <w:t>осуществляет иные полномочия.</w:t>
      </w:r>
    </w:p>
    <w:p w:rsidR="00682ACD" w:rsidRPr="0049606A" w:rsidRDefault="009F3A38" w:rsidP="00DC4778">
      <w:pPr>
        <w:widowControl w:val="0"/>
        <w:autoSpaceDE w:val="0"/>
        <w:autoSpaceDN w:val="0"/>
        <w:ind w:firstLine="709"/>
        <w:jc w:val="both"/>
      </w:pPr>
      <w:r w:rsidRPr="0049606A">
        <w:t>4</w:t>
      </w:r>
      <w:r w:rsidR="00682ACD" w:rsidRPr="0049606A">
        <w:t>.</w:t>
      </w:r>
      <w:r w:rsidRPr="0049606A">
        <w:t>8</w:t>
      </w:r>
      <w:r w:rsidR="00DC4778" w:rsidRPr="0049606A">
        <w:t>. </w:t>
      </w:r>
      <w:r w:rsidR="00682ACD" w:rsidRPr="0049606A">
        <w:t>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682ACD" w:rsidRPr="0049606A" w:rsidRDefault="009F3A38" w:rsidP="00DC4778">
      <w:pPr>
        <w:widowControl w:val="0"/>
        <w:autoSpaceDE w:val="0"/>
        <w:autoSpaceDN w:val="0"/>
        <w:ind w:firstLine="709"/>
        <w:jc w:val="both"/>
      </w:pPr>
      <w:r w:rsidRPr="0049606A">
        <w:t>4</w:t>
      </w:r>
      <w:r w:rsidR="007D5781" w:rsidRPr="0049606A">
        <w:t>.</w:t>
      </w:r>
      <w:r w:rsidRPr="0049606A">
        <w:t>9</w:t>
      </w:r>
      <w:r w:rsidR="00DC4778" w:rsidRPr="0049606A">
        <w:t>. </w:t>
      </w:r>
      <w:r w:rsidR="00682ACD" w:rsidRPr="0049606A">
        <w:t>Секретарь конкурсной комиссии:</w:t>
      </w:r>
    </w:p>
    <w:p w:rsidR="00682ACD" w:rsidRPr="0049606A" w:rsidRDefault="00DC4778" w:rsidP="00DC4778">
      <w:pPr>
        <w:widowControl w:val="0"/>
        <w:autoSpaceDE w:val="0"/>
        <w:autoSpaceDN w:val="0"/>
        <w:ind w:firstLine="709"/>
        <w:jc w:val="both"/>
      </w:pPr>
      <w:r w:rsidRPr="0049606A">
        <w:t>1) </w:t>
      </w:r>
      <w:r w:rsidR="00682ACD" w:rsidRPr="0049606A">
        <w:t>осуществляет организационное обеспечение деятельности конкурсной комиссии;</w:t>
      </w:r>
    </w:p>
    <w:p w:rsidR="00682ACD" w:rsidRPr="0049606A" w:rsidRDefault="00DC4778" w:rsidP="00DC4778">
      <w:pPr>
        <w:widowControl w:val="0"/>
        <w:autoSpaceDE w:val="0"/>
        <w:autoSpaceDN w:val="0"/>
        <w:ind w:firstLine="709"/>
        <w:jc w:val="both"/>
      </w:pPr>
      <w:r w:rsidRPr="0049606A">
        <w:t>2) </w:t>
      </w:r>
      <w:r w:rsidR="00682ACD" w:rsidRPr="0049606A">
        <w:t xml:space="preserve">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w:t>
      </w:r>
      <w:proofErr w:type="gramStart"/>
      <w:r w:rsidR="00682ACD" w:rsidRPr="0049606A">
        <w:t>позднее</w:t>
      </w:r>
      <w:proofErr w:type="gramEnd"/>
      <w:r w:rsidR="00682ACD" w:rsidRPr="0049606A">
        <w:t xml:space="preserve"> чем за 2 рабочих дня до заседания конкурсной комиссии;</w:t>
      </w:r>
    </w:p>
    <w:p w:rsidR="000A1782" w:rsidRPr="0049606A" w:rsidRDefault="00BE3997" w:rsidP="00DC4778">
      <w:pPr>
        <w:widowControl w:val="0"/>
        <w:autoSpaceDE w:val="0"/>
        <w:autoSpaceDN w:val="0"/>
        <w:ind w:firstLine="709"/>
        <w:jc w:val="both"/>
      </w:pPr>
      <w:r w:rsidRPr="0049606A">
        <w:t>3) </w:t>
      </w:r>
      <w:r w:rsidR="000A1782" w:rsidRPr="0049606A">
        <w:t>оповещает кандидатов о времени и дате первого и второго этапов проведения конкурса;</w:t>
      </w:r>
    </w:p>
    <w:p w:rsidR="00E34834" w:rsidRPr="0049606A" w:rsidRDefault="00DC4778" w:rsidP="00DC4778">
      <w:pPr>
        <w:widowControl w:val="0"/>
        <w:autoSpaceDE w:val="0"/>
        <w:autoSpaceDN w:val="0"/>
        <w:ind w:firstLine="709"/>
        <w:jc w:val="both"/>
      </w:pPr>
      <w:r w:rsidRPr="0049606A">
        <w:t>4) </w:t>
      </w:r>
      <w:r w:rsidR="00E34834" w:rsidRPr="0049606A">
        <w:t>ведет делопроизводство;</w:t>
      </w:r>
    </w:p>
    <w:p w:rsidR="00E34834" w:rsidRPr="0049606A" w:rsidRDefault="007169AC" w:rsidP="00DC4778">
      <w:pPr>
        <w:widowControl w:val="0"/>
        <w:autoSpaceDE w:val="0"/>
        <w:autoSpaceDN w:val="0"/>
        <w:ind w:firstLine="709"/>
        <w:jc w:val="both"/>
      </w:pPr>
      <w:r w:rsidRPr="0049606A">
        <w:t>5</w:t>
      </w:r>
      <w:r w:rsidR="00BE3997" w:rsidRPr="0049606A">
        <w:t>) </w:t>
      </w:r>
      <w:r w:rsidR="00E34834" w:rsidRPr="0049606A">
        <w:t>принимает поступающие в Комиссию материалы;</w:t>
      </w:r>
    </w:p>
    <w:p w:rsidR="00E34834" w:rsidRPr="0049606A" w:rsidRDefault="007169AC" w:rsidP="00DC4778">
      <w:pPr>
        <w:widowControl w:val="0"/>
        <w:autoSpaceDE w:val="0"/>
        <w:autoSpaceDN w:val="0"/>
        <w:ind w:firstLine="709"/>
        <w:jc w:val="both"/>
      </w:pPr>
      <w:r w:rsidRPr="0049606A">
        <w:t>6</w:t>
      </w:r>
      <w:r w:rsidR="00BE3997" w:rsidRPr="0049606A">
        <w:t>) </w:t>
      </w:r>
      <w:r w:rsidR="00E34834" w:rsidRPr="0049606A">
        <w:t xml:space="preserve"> проверяет правильность их оформления;</w:t>
      </w:r>
    </w:p>
    <w:p w:rsidR="00E34834" w:rsidRPr="0049606A" w:rsidRDefault="007169AC" w:rsidP="00DC4778">
      <w:pPr>
        <w:widowControl w:val="0"/>
        <w:autoSpaceDE w:val="0"/>
        <w:autoSpaceDN w:val="0"/>
        <w:ind w:firstLine="709"/>
        <w:jc w:val="both"/>
      </w:pPr>
      <w:r w:rsidRPr="0049606A">
        <w:t>7</w:t>
      </w:r>
      <w:r w:rsidR="00BE3997" w:rsidRPr="0049606A">
        <w:t>) </w:t>
      </w:r>
      <w:r w:rsidR="00E34834" w:rsidRPr="0049606A">
        <w:t>регистрирует поступающие и исходящие материалы и документы, готовит их для рассмотрения на заседании Комиссии;</w:t>
      </w:r>
    </w:p>
    <w:p w:rsidR="00682ACD" w:rsidRPr="0049606A" w:rsidRDefault="007169AC" w:rsidP="00DC4778">
      <w:pPr>
        <w:widowControl w:val="0"/>
        <w:autoSpaceDE w:val="0"/>
        <w:autoSpaceDN w:val="0"/>
        <w:ind w:firstLine="709"/>
        <w:jc w:val="both"/>
      </w:pPr>
      <w:r w:rsidRPr="0049606A">
        <w:t>8</w:t>
      </w:r>
      <w:r w:rsidR="00DC4778" w:rsidRPr="0049606A">
        <w:t>) </w:t>
      </w:r>
      <w:proofErr w:type="gramStart"/>
      <w:r w:rsidR="00682ACD" w:rsidRPr="0049606A">
        <w:t>ведет и подписывает</w:t>
      </w:r>
      <w:proofErr w:type="gramEnd"/>
      <w:r w:rsidR="00682ACD" w:rsidRPr="0049606A">
        <w:t xml:space="preserve"> протоколы заседаний конкурсной комиссии;</w:t>
      </w:r>
    </w:p>
    <w:p w:rsidR="00682ACD" w:rsidRPr="0049606A" w:rsidRDefault="007169AC" w:rsidP="00DC4778">
      <w:pPr>
        <w:widowControl w:val="0"/>
        <w:autoSpaceDE w:val="0"/>
        <w:autoSpaceDN w:val="0"/>
        <w:ind w:firstLine="709"/>
        <w:jc w:val="both"/>
      </w:pPr>
      <w:r w:rsidRPr="0049606A">
        <w:t>9</w:t>
      </w:r>
      <w:r w:rsidR="00682ACD" w:rsidRPr="0049606A">
        <w:t>)</w:t>
      </w:r>
      <w:r w:rsidR="00AC20E9" w:rsidRPr="0049606A">
        <w:t> </w:t>
      </w:r>
      <w:r w:rsidR="00682ACD" w:rsidRPr="0049606A">
        <w:t>оформляет принятые конкурсной комиссией решения</w:t>
      </w:r>
      <w:r w:rsidR="000A1782" w:rsidRPr="0049606A">
        <w:t xml:space="preserve">, </w:t>
      </w:r>
      <w:proofErr w:type="gramStart"/>
      <w:r w:rsidR="000A1782" w:rsidRPr="0049606A">
        <w:t>ведет и оформляет</w:t>
      </w:r>
      <w:proofErr w:type="gramEnd"/>
      <w:r w:rsidR="000A1782" w:rsidRPr="0049606A">
        <w:t xml:space="preserve"> протокол заседания Комиссии;</w:t>
      </w:r>
    </w:p>
    <w:p w:rsidR="00682ACD" w:rsidRPr="0049606A" w:rsidRDefault="007169AC" w:rsidP="00DC4778">
      <w:pPr>
        <w:widowControl w:val="0"/>
        <w:autoSpaceDE w:val="0"/>
        <w:autoSpaceDN w:val="0"/>
        <w:ind w:firstLine="709"/>
        <w:jc w:val="both"/>
      </w:pPr>
      <w:r w:rsidRPr="0049606A">
        <w:t>10</w:t>
      </w:r>
      <w:r w:rsidR="00682ACD" w:rsidRPr="0049606A">
        <w:t>) решает иные организационные вопросы, связанные с подготовкой и проведением заседаний конкурсной комиссии.</w:t>
      </w:r>
    </w:p>
    <w:p w:rsidR="009923EB" w:rsidRPr="0049606A" w:rsidRDefault="009923EB" w:rsidP="009923EB">
      <w:pPr>
        <w:widowControl w:val="0"/>
        <w:autoSpaceDE w:val="0"/>
        <w:autoSpaceDN w:val="0"/>
        <w:adjustRightInd w:val="0"/>
      </w:pPr>
    </w:p>
    <w:p w:rsidR="00EA11F7" w:rsidRPr="0049606A" w:rsidRDefault="00541320" w:rsidP="009923EB">
      <w:pPr>
        <w:widowControl w:val="0"/>
        <w:autoSpaceDE w:val="0"/>
        <w:autoSpaceDN w:val="0"/>
        <w:jc w:val="center"/>
        <w:outlineLvl w:val="1"/>
        <w:rPr>
          <w:b/>
        </w:rPr>
      </w:pPr>
      <w:r w:rsidRPr="0049606A">
        <w:rPr>
          <w:b/>
        </w:rPr>
        <w:lastRenderedPageBreak/>
        <w:t>5</w:t>
      </w:r>
      <w:r w:rsidR="00EA11F7" w:rsidRPr="0049606A">
        <w:rPr>
          <w:b/>
        </w:rPr>
        <w:t>. Порядок деятельности комиссии</w:t>
      </w:r>
    </w:p>
    <w:p w:rsidR="009923EB" w:rsidRPr="0049606A" w:rsidRDefault="009923EB" w:rsidP="009923EB">
      <w:pPr>
        <w:widowControl w:val="0"/>
        <w:autoSpaceDE w:val="0"/>
        <w:autoSpaceDN w:val="0"/>
        <w:adjustRightInd w:val="0"/>
      </w:pPr>
    </w:p>
    <w:p w:rsidR="00063616" w:rsidRPr="0049606A" w:rsidRDefault="00AD2486" w:rsidP="00DC4778">
      <w:pPr>
        <w:widowControl w:val="0"/>
        <w:autoSpaceDE w:val="0"/>
        <w:autoSpaceDN w:val="0"/>
        <w:ind w:firstLine="709"/>
        <w:jc w:val="both"/>
      </w:pPr>
      <w:r w:rsidRPr="0049606A">
        <w:t>5</w:t>
      </w:r>
      <w:r w:rsidR="00AC7D9D" w:rsidRPr="0049606A">
        <w:t>.</w:t>
      </w:r>
      <w:r w:rsidRPr="0049606A">
        <w:t>1</w:t>
      </w:r>
      <w:r w:rsidR="00DC4778" w:rsidRPr="0049606A">
        <w:t>. </w:t>
      </w:r>
      <w:r w:rsidR="00AC7D9D" w:rsidRPr="0049606A">
        <w:t>Заседание конкурсной комиссии является правомочным, если на нем присутствует не менее двух третей от установленного общего числа членов конкурсной комиссии.</w:t>
      </w:r>
      <w:r w:rsidR="00063616" w:rsidRPr="0049606A">
        <w:t xml:space="preserve"> </w:t>
      </w:r>
    </w:p>
    <w:p w:rsidR="00AC7D9D" w:rsidRPr="0049606A" w:rsidRDefault="00063616" w:rsidP="00DC4778">
      <w:pPr>
        <w:widowControl w:val="0"/>
        <w:autoSpaceDE w:val="0"/>
        <w:autoSpaceDN w:val="0"/>
        <w:ind w:firstLine="709"/>
        <w:jc w:val="both"/>
      </w:pPr>
      <w:r w:rsidRPr="0049606A">
        <w:t>Заседания конкурсной комиссии проводятся открыто. По решению конкурсной комиссии может быть проведено закрытое заседание.</w:t>
      </w:r>
    </w:p>
    <w:p w:rsidR="00063616" w:rsidRPr="0049606A" w:rsidRDefault="00063616" w:rsidP="00DC4778">
      <w:pPr>
        <w:widowControl w:val="0"/>
        <w:autoSpaceDE w:val="0"/>
        <w:autoSpaceDN w:val="0"/>
        <w:ind w:firstLine="709"/>
        <w:jc w:val="both"/>
      </w:pPr>
      <w:r w:rsidRPr="0049606A">
        <w:t>Члены конкурсной комиссии могут участвовать в  заседании конкурсной комиссии путем использования систем видео-конференц-связи при наличии технической возможности осуществления видео-конференц-связи.</w:t>
      </w:r>
    </w:p>
    <w:p w:rsidR="00063616" w:rsidRPr="0049606A" w:rsidRDefault="00063616" w:rsidP="00DC4778">
      <w:pPr>
        <w:widowControl w:val="0"/>
        <w:autoSpaceDE w:val="0"/>
        <w:autoSpaceDN w:val="0"/>
        <w:ind w:firstLine="709"/>
        <w:jc w:val="both"/>
      </w:pPr>
      <w:r w:rsidRPr="0049606A">
        <w:t>Ведение виде</w:t>
      </w:r>
      <w:proofErr w:type="gramStart"/>
      <w:r w:rsidRPr="0049606A">
        <w:t>о-</w:t>
      </w:r>
      <w:proofErr w:type="gramEnd"/>
      <w:r w:rsidRPr="0049606A">
        <w:t xml:space="preserve"> и аудиозаписи на заседании конкурсной комиссии разрешается по решению конкурсной комиссии.</w:t>
      </w:r>
    </w:p>
    <w:p w:rsidR="00063616" w:rsidRPr="0049606A" w:rsidRDefault="00AD2486" w:rsidP="00DC4778">
      <w:pPr>
        <w:widowControl w:val="0"/>
        <w:autoSpaceDE w:val="0"/>
        <w:autoSpaceDN w:val="0"/>
        <w:ind w:firstLine="709"/>
        <w:jc w:val="both"/>
      </w:pPr>
      <w:r w:rsidRPr="0049606A">
        <w:t>5.2. </w:t>
      </w:r>
      <w:r w:rsidR="00063616" w:rsidRPr="0049606A">
        <w:t>Член конкурсной комиссии, состоящий в близком родстве или свойстве (родители, супруги, дети, братья, сестры, а также братья, сестры, родители, дети супругов и супруги детей) с кандидатом, представившим документы для участия в конкурсе, исключается из состава конкурсной комиссии по решению конкурсной комиссии.</w:t>
      </w:r>
    </w:p>
    <w:p w:rsidR="00AD2486" w:rsidRPr="0049606A" w:rsidRDefault="00AD2486" w:rsidP="00DC4778">
      <w:pPr>
        <w:widowControl w:val="0"/>
        <w:autoSpaceDE w:val="0"/>
        <w:autoSpaceDN w:val="0"/>
        <w:ind w:firstLine="709"/>
        <w:jc w:val="both"/>
      </w:pPr>
      <w:r w:rsidRPr="0049606A">
        <w:t>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 в течение 14 календарных дней.</w:t>
      </w:r>
    </w:p>
    <w:p w:rsidR="00064E5A" w:rsidRPr="0049606A" w:rsidRDefault="00AD2486" w:rsidP="00DC4778">
      <w:pPr>
        <w:widowControl w:val="0"/>
        <w:autoSpaceDE w:val="0"/>
        <w:autoSpaceDN w:val="0"/>
        <w:ind w:firstLine="709"/>
        <w:jc w:val="both"/>
      </w:pPr>
      <w:r w:rsidRPr="0049606A">
        <w:t>5</w:t>
      </w:r>
      <w:r w:rsidR="00185BE8" w:rsidRPr="0049606A">
        <w:t>.</w:t>
      </w:r>
      <w:r w:rsidRPr="0049606A">
        <w:t>3</w:t>
      </w:r>
      <w:r w:rsidR="00185BE8" w:rsidRPr="0049606A">
        <w:t>.</w:t>
      </w:r>
      <w:r w:rsidR="00EA3652" w:rsidRPr="0049606A">
        <w:t> </w:t>
      </w:r>
      <w:r w:rsidR="00064E5A" w:rsidRPr="0049606A">
        <w:t>На заседании конкурсной комиссии секретарем ведется протокол, в котором отражается информация о ходе заседания и принятых решениях.</w:t>
      </w:r>
    </w:p>
    <w:p w:rsidR="00BA47F8" w:rsidRPr="0049606A" w:rsidRDefault="00064E5A" w:rsidP="00DC4778">
      <w:pPr>
        <w:widowControl w:val="0"/>
        <w:autoSpaceDE w:val="0"/>
        <w:autoSpaceDN w:val="0"/>
        <w:ind w:firstLine="709"/>
        <w:jc w:val="both"/>
      </w:pPr>
      <w:r w:rsidRPr="0049606A">
        <w:t>Протокол подписывается председателем и</w:t>
      </w:r>
      <w:r w:rsidR="00BA47F8" w:rsidRPr="0049606A">
        <w:t xml:space="preserve"> секретарем конкурсной комиссии</w:t>
      </w:r>
      <w:r w:rsidR="00E8792C" w:rsidRPr="0049606A">
        <w:t>.</w:t>
      </w:r>
      <w:r w:rsidR="00BA47F8" w:rsidRPr="0049606A">
        <w:t xml:space="preserve"> </w:t>
      </w:r>
      <w:r w:rsidR="00E8792C" w:rsidRPr="0049606A">
        <w:t>П</w:t>
      </w:r>
      <w:r w:rsidR="00BA47F8" w:rsidRPr="0049606A">
        <w:t>ротокол и решения об итогах голосования членов Комиссии по первому и второму этапам конкурса</w:t>
      </w:r>
      <w:r w:rsidR="00E8792C" w:rsidRPr="0049606A">
        <w:t xml:space="preserve"> </w:t>
      </w:r>
      <w:r w:rsidR="00BA47F8" w:rsidRPr="0049606A">
        <w:t>подписываются всеми членами Комиссии.</w:t>
      </w:r>
    </w:p>
    <w:p w:rsidR="00BA47F8" w:rsidRPr="0049606A" w:rsidRDefault="00BA47F8" w:rsidP="00DC4778">
      <w:pPr>
        <w:widowControl w:val="0"/>
        <w:autoSpaceDE w:val="0"/>
        <w:autoSpaceDN w:val="0"/>
        <w:ind w:firstLine="709"/>
        <w:jc w:val="both"/>
      </w:pPr>
      <w:r w:rsidRPr="0049606A">
        <w:t>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BA47F8" w:rsidRPr="0049606A" w:rsidRDefault="00BA47F8" w:rsidP="00DC4778">
      <w:pPr>
        <w:widowControl w:val="0"/>
        <w:autoSpaceDE w:val="0"/>
        <w:autoSpaceDN w:val="0"/>
        <w:ind w:firstLine="709"/>
        <w:jc w:val="both"/>
      </w:pPr>
      <w:r w:rsidRPr="0049606A">
        <w:t>Решение Комиссии принимается в отсутствие кандидатов.</w:t>
      </w:r>
    </w:p>
    <w:p w:rsidR="002C033E" w:rsidRPr="0049606A" w:rsidRDefault="00AD2486" w:rsidP="00DC4778">
      <w:pPr>
        <w:widowControl w:val="0"/>
        <w:autoSpaceDE w:val="0"/>
        <w:autoSpaceDN w:val="0"/>
        <w:ind w:firstLine="709"/>
        <w:jc w:val="both"/>
      </w:pPr>
      <w:r w:rsidRPr="0049606A">
        <w:t>5</w:t>
      </w:r>
      <w:r w:rsidR="009B37F8" w:rsidRPr="0049606A">
        <w:t>.</w:t>
      </w:r>
      <w:r w:rsidRPr="0049606A">
        <w:t>4</w:t>
      </w:r>
      <w:r w:rsidR="002B7F40" w:rsidRPr="0049606A">
        <w:t>.</w:t>
      </w:r>
      <w:r w:rsidR="009B37F8" w:rsidRPr="0049606A">
        <w:t> </w:t>
      </w:r>
      <w:r w:rsidR="002B7F40" w:rsidRPr="0049606A">
        <w:t xml:space="preserve">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w:t>
      </w:r>
    </w:p>
    <w:p w:rsidR="002C033E" w:rsidRPr="0049606A" w:rsidRDefault="002C033E" w:rsidP="00DC4778">
      <w:pPr>
        <w:widowControl w:val="0"/>
        <w:autoSpaceDE w:val="0"/>
        <w:autoSpaceDN w:val="0"/>
        <w:ind w:firstLine="709"/>
        <w:jc w:val="both"/>
      </w:pPr>
      <w:r w:rsidRPr="0049606A">
        <w:t xml:space="preserve">При принятии Комиссией решения в случае равного числа голосов ее членов, поданных </w:t>
      </w:r>
      <w:r w:rsidR="00D47164" w:rsidRPr="0049606A">
        <w:t>«</w:t>
      </w:r>
      <w:r w:rsidRPr="0049606A">
        <w:t>за</w:t>
      </w:r>
      <w:r w:rsidR="00D47164" w:rsidRPr="0049606A">
        <w:t>»</w:t>
      </w:r>
      <w:r w:rsidRPr="0049606A">
        <w:t xml:space="preserve"> и </w:t>
      </w:r>
      <w:r w:rsidR="00D47164" w:rsidRPr="0049606A">
        <w:t>«</w:t>
      </w:r>
      <w:r w:rsidRPr="0049606A">
        <w:t>против</w:t>
      </w:r>
      <w:r w:rsidR="00D47164" w:rsidRPr="0049606A">
        <w:t>»</w:t>
      </w:r>
      <w:r w:rsidRPr="0049606A">
        <w:t>, голос председателя Комиссии (председательствующего на заседании) является решающим.</w:t>
      </w:r>
    </w:p>
    <w:p w:rsidR="002B7F40" w:rsidRPr="0049606A" w:rsidRDefault="00AD2486" w:rsidP="00DC4778">
      <w:pPr>
        <w:widowControl w:val="0"/>
        <w:autoSpaceDE w:val="0"/>
        <w:autoSpaceDN w:val="0"/>
        <w:ind w:firstLine="709"/>
        <w:jc w:val="both"/>
      </w:pPr>
      <w:r w:rsidRPr="0049606A">
        <w:t>5</w:t>
      </w:r>
      <w:r w:rsidR="000167AC" w:rsidRPr="0049606A">
        <w:t>.</w:t>
      </w:r>
      <w:r w:rsidRPr="0049606A">
        <w:t>5</w:t>
      </w:r>
      <w:r w:rsidR="002B7F40" w:rsidRPr="0049606A">
        <w:t>.</w:t>
      </w:r>
      <w:r w:rsidR="000F38AD" w:rsidRPr="0049606A">
        <w:t> </w:t>
      </w:r>
      <w:r w:rsidR="002B7F40" w:rsidRPr="0049606A">
        <w:t xml:space="preserve">Обеспечение деятельности конкурсной комиссии, в том числе проведения проверки достоверности представленных кандидатами сведений, осуществляется </w:t>
      </w:r>
      <w:r w:rsidR="00B50C5E" w:rsidRPr="0049606A">
        <w:t>а</w:t>
      </w:r>
      <w:r w:rsidR="00F313E8" w:rsidRPr="0049606A">
        <w:t>дминистрацией</w:t>
      </w:r>
      <w:r w:rsidR="00E37786" w:rsidRPr="0049606A">
        <w:t xml:space="preserve"> городского округа</w:t>
      </w:r>
      <w:r w:rsidRPr="0049606A">
        <w:t>.</w:t>
      </w:r>
    </w:p>
    <w:p w:rsidR="002B7F40" w:rsidRPr="0049606A" w:rsidRDefault="00AD2486" w:rsidP="00DC4778">
      <w:pPr>
        <w:widowControl w:val="0"/>
        <w:autoSpaceDE w:val="0"/>
        <w:autoSpaceDN w:val="0"/>
        <w:ind w:firstLine="709"/>
        <w:jc w:val="both"/>
      </w:pPr>
      <w:r w:rsidRPr="0049606A">
        <w:t>5</w:t>
      </w:r>
      <w:r w:rsidR="000F38AD" w:rsidRPr="0049606A">
        <w:t>.</w:t>
      </w:r>
      <w:r w:rsidRPr="0049606A">
        <w:t>6</w:t>
      </w:r>
      <w:r w:rsidR="002B7F40" w:rsidRPr="0049606A">
        <w:t>.</w:t>
      </w:r>
      <w:r w:rsidR="000F38AD" w:rsidRPr="0049606A">
        <w:t> </w:t>
      </w:r>
      <w:r w:rsidR="002B7F40" w:rsidRPr="0049606A">
        <w:t xml:space="preserve">Конкурсная комиссия осуществляет свои полномочия </w:t>
      </w:r>
      <w:proofErr w:type="gramStart"/>
      <w:r w:rsidR="002B7F40" w:rsidRPr="0049606A">
        <w:t>с момента ее формирования до рассмотрения Думой городского округа вопроса об избрании на должность главы городского округа одного из кандидатов</w:t>
      </w:r>
      <w:proofErr w:type="gramEnd"/>
      <w:r w:rsidR="002B7F40" w:rsidRPr="0049606A">
        <w:t>, представленных конкурсной комиссией, или до принятия решения конкурсной комиссией решения о признании конкурса несостоявшимся.</w:t>
      </w:r>
    </w:p>
    <w:p w:rsidR="009923EB" w:rsidRPr="0049606A" w:rsidRDefault="009923EB" w:rsidP="009923EB">
      <w:pPr>
        <w:widowControl w:val="0"/>
        <w:autoSpaceDE w:val="0"/>
        <w:autoSpaceDN w:val="0"/>
        <w:adjustRightInd w:val="0"/>
      </w:pPr>
    </w:p>
    <w:p w:rsidR="00B03735" w:rsidRPr="0049606A" w:rsidRDefault="00AE7CCC" w:rsidP="009923EB">
      <w:pPr>
        <w:widowControl w:val="0"/>
        <w:autoSpaceDE w:val="0"/>
        <w:autoSpaceDN w:val="0"/>
        <w:jc w:val="center"/>
        <w:outlineLvl w:val="1"/>
        <w:rPr>
          <w:b/>
        </w:rPr>
      </w:pPr>
      <w:r w:rsidRPr="0049606A">
        <w:rPr>
          <w:b/>
        </w:rPr>
        <w:t>6</w:t>
      </w:r>
      <w:r w:rsidR="00B03735" w:rsidRPr="0049606A">
        <w:rPr>
          <w:b/>
        </w:rPr>
        <w:t>. Порядок проведения конкурса</w:t>
      </w:r>
    </w:p>
    <w:p w:rsidR="009923EB" w:rsidRPr="0049606A" w:rsidRDefault="009923EB" w:rsidP="009923EB">
      <w:pPr>
        <w:widowControl w:val="0"/>
        <w:autoSpaceDE w:val="0"/>
        <w:autoSpaceDN w:val="0"/>
        <w:adjustRightInd w:val="0"/>
      </w:pPr>
    </w:p>
    <w:p w:rsidR="000E1C3E" w:rsidRPr="0049606A" w:rsidRDefault="00AE7CCC" w:rsidP="00DC4778">
      <w:pPr>
        <w:autoSpaceDE w:val="0"/>
        <w:autoSpaceDN w:val="0"/>
        <w:adjustRightInd w:val="0"/>
        <w:ind w:firstLine="709"/>
        <w:jc w:val="both"/>
      </w:pPr>
      <w:r w:rsidRPr="0049606A">
        <w:t>6</w:t>
      </w:r>
      <w:r w:rsidR="000E1C3E" w:rsidRPr="0049606A">
        <w:t>.</w:t>
      </w:r>
      <w:r w:rsidRPr="0049606A">
        <w:t>1</w:t>
      </w:r>
      <w:r w:rsidR="00D47164" w:rsidRPr="0049606A">
        <w:t>. </w:t>
      </w:r>
      <w:r w:rsidR="000E1C3E" w:rsidRPr="0049606A">
        <w:t>Конкурс проводится в два этапа:</w:t>
      </w:r>
    </w:p>
    <w:p w:rsidR="000E1C3E" w:rsidRPr="0049606A" w:rsidRDefault="00D47164" w:rsidP="00DC4778">
      <w:pPr>
        <w:autoSpaceDE w:val="0"/>
        <w:autoSpaceDN w:val="0"/>
        <w:adjustRightInd w:val="0"/>
        <w:ind w:firstLine="709"/>
        <w:jc w:val="both"/>
      </w:pPr>
      <w:r w:rsidRPr="0049606A">
        <w:t>– </w:t>
      </w:r>
      <w:r w:rsidR="000E1C3E" w:rsidRPr="0049606A">
        <w:t xml:space="preserve">первый этап </w:t>
      </w:r>
      <w:r w:rsidRPr="0049606A">
        <w:t>–</w:t>
      </w:r>
      <w:r w:rsidR="000E1C3E" w:rsidRPr="0049606A">
        <w:t xml:space="preserve"> конкурс документов;</w:t>
      </w:r>
    </w:p>
    <w:p w:rsidR="000E1C3E" w:rsidRPr="0049606A" w:rsidRDefault="00D47164" w:rsidP="00DC4778">
      <w:pPr>
        <w:autoSpaceDE w:val="0"/>
        <w:autoSpaceDN w:val="0"/>
        <w:adjustRightInd w:val="0"/>
        <w:ind w:firstLine="709"/>
        <w:jc w:val="both"/>
      </w:pPr>
      <w:r w:rsidRPr="0049606A">
        <w:t>– </w:t>
      </w:r>
      <w:r w:rsidR="000E1C3E" w:rsidRPr="0049606A">
        <w:t xml:space="preserve">второй этап </w:t>
      </w:r>
      <w:r w:rsidR="00A256FB" w:rsidRPr="0049606A">
        <w:t>–</w:t>
      </w:r>
      <w:r w:rsidR="000E1C3E" w:rsidRPr="0049606A">
        <w:t xml:space="preserve"> </w:t>
      </w:r>
      <w:r w:rsidR="00A256FB" w:rsidRPr="0049606A">
        <w:t>конкурсные испытания</w:t>
      </w:r>
      <w:r w:rsidR="000E1C3E" w:rsidRPr="0049606A">
        <w:t>.</w:t>
      </w:r>
    </w:p>
    <w:p w:rsidR="00777A78" w:rsidRPr="0049606A" w:rsidRDefault="00265D7D" w:rsidP="00DC4778">
      <w:pPr>
        <w:autoSpaceDE w:val="0"/>
        <w:autoSpaceDN w:val="0"/>
        <w:adjustRightInd w:val="0"/>
        <w:ind w:firstLine="709"/>
        <w:jc w:val="both"/>
      </w:pPr>
      <w:r w:rsidRPr="0049606A">
        <w:t>6</w:t>
      </w:r>
      <w:r w:rsidR="00777A78" w:rsidRPr="0049606A">
        <w:t>.</w:t>
      </w:r>
      <w:r w:rsidRPr="0049606A">
        <w:t>2</w:t>
      </w:r>
      <w:r w:rsidR="00777A78" w:rsidRPr="0049606A">
        <w:t xml:space="preserve">. На первом этапе Комиссия проверяет своевременность и полноту представленных документов, оценивает кандидатов на основании представленных ими документов об образовании, о прохождении муниципальной службы и о другой трудовой деятельности, а также на основании рекомендаций, на предмет соответствия требованиям, изложенным в </w:t>
      </w:r>
      <w:hyperlink r:id="rId11" w:history="1">
        <w:r w:rsidR="00777A78" w:rsidRPr="0049606A">
          <w:t xml:space="preserve">пунктах </w:t>
        </w:r>
        <w:r w:rsidR="003C1658" w:rsidRPr="0049606A">
          <w:t>3</w:t>
        </w:r>
        <w:r w:rsidR="00777A78" w:rsidRPr="0049606A">
          <w:t>.</w:t>
        </w:r>
      </w:hyperlink>
      <w:r w:rsidR="00D47164" w:rsidRPr="0049606A">
        <w:t>1</w:t>
      </w:r>
      <w:r w:rsidR="003C1658" w:rsidRPr="0049606A">
        <w:t>-3.</w:t>
      </w:r>
      <w:r w:rsidR="00A256FB" w:rsidRPr="0049606A">
        <w:t>5</w:t>
      </w:r>
      <w:r w:rsidR="00DC4778" w:rsidRPr="0049606A">
        <w:t xml:space="preserve"> настоящего Положения.</w:t>
      </w:r>
    </w:p>
    <w:p w:rsidR="00777A78" w:rsidRPr="0049606A" w:rsidRDefault="00777A78" w:rsidP="00DC4778">
      <w:pPr>
        <w:widowControl w:val="0"/>
        <w:autoSpaceDE w:val="0"/>
        <w:autoSpaceDN w:val="0"/>
        <w:ind w:firstLine="709"/>
        <w:jc w:val="both"/>
      </w:pPr>
      <w:r w:rsidRPr="0049606A">
        <w:t>Изучение указанных документов и информации осуществляется в отсутствие кандидатов.</w:t>
      </w:r>
    </w:p>
    <w:p w:rsidR="00777A78" w:rsidRPr="0049606A" w:rsidRDefault="00777A78" w:rsidP="00DC4778">
      <w:pPr>
        <w:autoSpaceDE w:val="0"/>
        <w:autoSpaceDN w:val="0"/>
        <w:adjustRightInd w:val="0"/>
        <w:ind w:firstLine="709"/>
        <w:jc w:val="both"/>
      </w:pPr>
      <w:r w:rsidRPr="0049606A">
        <w:t>Сведения, представленные гражданином при подаче заявления на участие в Конкурсе, могут подвергаться Комиссией проверке в установленном федеральными законами порядке.</w:t>
      </w:r>
    </w:p>
    <w:p w:rsidR="00777A78" w:rsidRPr="0049606A" w:rsidRDefault="00777A78" w:rsidP="00DC4778">
      <w:pPr>
        <w:widowControl w:val="0"/>
        <w:autoSpaceDE w:val="0"/>
        <w:autoSpaceDN w:val="0"/>
        <w:ind w:firstLine="709"/>
        <w:jc w:val="both"/>
      </w:pPr>
      <w:r w:rsidRPr="0049606A">
        <w:t xml:space="preserve">Кандидат вправе представить в конкурсную комиссию письменное заявление об отказе </w:t>
      </w:r>
      <w:r w:rsidRPr="0049606A">
        <w:lastRenderedPageBreak/>
        <w:t>от участия в конкурсе. С момента поступления указанного заявления в конкурсную комиссию кандидат считается снявшим свою кандидатуру.</w:t>
      </w:r>
    </w:p>
    <w:p w:rsidR="003E05A4" w:rsidRPr="0049606A" w:rsidRDefault="00BA1573" w:rsidP="00DC4778">
      <w:pPr>
        <w:widowControl w:val="0"/>
        <w:autoSpaceDE w:val="0"/>
        <w:autoSpaceDN w:val="0"/>
        <w:ind w:firstLine="709"/>
        <w:jc w:val="both"/>
      </w:pPr>
      <w:r w:rsidRPr="0049606A">
        <w:t>6</w:t>
      </w:r>
      <w:r w:rsidR="003E05A4" w:rsidRPr="0049606A">
        <w:t>.</w:t>
      </w:r>
      <w:r w:rsidRPr="0049606A">
        <w:t>3</w:t>
      </w:r>
      <w:r w:rsidR="003E05A4" w:rsidRPr="0049606A">
        <w:t>.</w:t>
      </w:r>
      <w:r w:rsidR="0069287E" w:rsidRPr="0049606A">
        <w:t> </w:t>
      </w:r>
      <w:r w:rsidR="003E05A4" w:rsidRPr="0049606A">
        <w:t xml:space="preserve">Прием документов для участия в конкурсе, указанных в </w:t>
      </w:r>
      <w:r w:rsidR="00822C74" w:rsidRPr="0049606A">
        <w:t xml:space="preserve">пункте </w:t>
      </w:r>
      <w:r w:rsidRPr="0049606A">
        <w:t>3</w:t>
      </w:r>
      <w:r w:rsidR="00822C74" w:rsidRPr="0049606A">
        <w:t>.</w:t>
      </w:r>
      <w:r w:rsidRPr="0049606A">
        <w:t>2</w:t>
      </w:r>
      <w:hyperlink w:anchor="P115" w:history="1"/>
      <w:r w:rsidR="003E05A4" w:rsidRPr="0049606A">
        <w:t xml:space="preserve"> настоящего </w:t>
      </w:r>
      <w:r w:rsidR="00A33225" w:rsidRPr="0049606A">
        <w:t>Положения</w:t>
      </w:r>
      <w:r w:rsidR="003E05A4" w:rsidRPr="0049606A">
        <w:t xml:space="preserve">, осуществляется в </w:t>
      </w:r>
      <w:r w:rsidR="003C3C2E" w:rsidRPr="0049606A">
        <w:t xml:space="preserve">течение 20 дней </w:t>
      </w:r>
      <w:proofErr w:type="gramStart"/>
      <w:r w:rsidR="003C3C2E" w:rsidRPr="0049606A">
        <w:t>с даты начала</w:t>
      </w:r>
      <w:proofErr w:type="gramEnd"/>
      <w:r w:rsidR="003C3C2E" w:rsidRPr="0049606A">
        <w:t xml:space="preserve"> приема документов, установленной решением Думы городского округа</w:t>
      </w:r>
      <w:r w:rsidR="003E05A4" w:rsidRPr="0049606A">
        <w:t>.</w:t>
      </w:r>
      <w:r w:rsidR="00AC2047" w:rsidRPr="0049606A">
        <w:t xml:space="preserve"> По истечении данного срока документы на конкурс не принимаются.</w:t>
      </w:r>
    </w:p>
    <w:p w:rsidR="003E05A4" w:rsidRPr="0049606A" w:rsidRDefault="00484CD2" w:rsidP="00DC4778">
      <w:pPr>
        <w:widowControl w:val="0"/>
        <w:autoSpaceDE w:val="0"/>
        <w:autoSpaceDN w:val="0"/>
        <w:ind w:firstLine="709"/>
        <w:jc w:val="both"/>
      </w:pPr>
      <w:r w:rsidRPr="0049606A">
        <w:t>6</w:t>
      </w:r>
      <w:r w:rsidR="003E05A4" w:rsidRPr="0049606A">
        <w:t>.</w:t>
      </w:r>
      <w:r w:rsidRPr="0049606A">
        <w:t>4</w:t>
      </w:r>
      <w:r w:rsidR="003E05A4" w:rsidRPr="0049606A">
        <w:t>.</w:t>
      </w:r>
      <w:r w:rsidR="00F5160C" w:rsidRPr="0049606A">
        <w:t> </w:t>
      </w:r>
      <w:r w:rsidR="003E05A4" w:rsidRPr="0049606A">
        <w:t>Несвоевременное представление документов является основанием для отказа гражданину в приеме документов для участия в конкурсе.</w:t>
      </w:r>
    </w:p>
    <w:p w:rsidR="00F563CF" w:rsidRPr="0049606A" w:rsidRDefault="00484CD2" w:rsidP="00DC4778">
      <w:pPr>
        <w:widowControl w:val="0"/>
        <w:autoSpaceDE w:val="0"/>
        <w:autoSpaceDN w:val="0"/>
        <w:ind w:firstLine="709"/>
        <w:jc w:val="both"/>
      </w:pPr>
      <w:r w:rsidRPr="0049606A">
        <w:t>6.5</w:t>
      </w:r>
      <w:r w:rsidR="003E05A4" w:rsidRPr="0049606A">
        <w:t>.</w:t>
      </w:r>
      <w:r w:rsidR="00F5160C" w:rsidRPr="0049606A">
        <w:t> </w:t>
      </w:r>
      <w:r w:rsidR="00F563CF" w:rsidRPr="0049606A">
        <w:t>По итогам первого этапа конкурса комиссия принимает одно из следующих решений:</w:t>
      </w:r>
    </w:p>
    <w:p w:rsidR="00F563CF" w:rsidRPr="0049606A" w:rsidRDefault="00D47164" w:rsidP="00DC4778">
      <w:pPr>
        <w:widowControl w:val="0"/>
        <w:autoSpaceDE w:val="0"/>
        <w:autoSpaceDN w:val="0"/>
        <w:ind w:firstLine="709"/>
        <w:jc w:val="both"/>
      </w:pPr>
      <w:proofErr w:type="gramStart"/>
      <w:r w:rsidRPr="0049606A">
        <w:t>– </w:t>
      </w:r>
      <w:r w:rsidR="00F563CF" w:rsidRPr="0049606A">
        <w:t>о признании первого этапа конкурса состоявшимся с указанием кандидатов, допущенных и не допущенных к участию во втором этапе конкурса;</w:t>
      </w:r>
      <w:proofErr w:type="gramEnd"/>
    </w:p>
    <w:p w:rsidR="00F563CF" w:rsidRPr="0049606A" w:rsidRDefault="00D47164" w:rsidP="00DC4778">
      <w:pPr>
        <w:widowControl w:val="0"/>
        <w:autoSpaceDE w:val="0"/>
        <w:autoSpaceDN w:val="0"/>
        <w:ind w:firstLine="709"/>
        <w:jc w:val="both"/>
      </w:pPr>
      <w:proofErr w:type="gramStart"/>
      <w:r w:rsidRPr="0049606A">
        <w:t>– </w:t>
      </w:r>
      <w:r w:rsidR="00F563CF" w:rsidRPr="0049606A">
        <w:t>о признании первого этапа конкурса несостоявшимся из-за допуска к участию во втором этапе конкурса менее двух кандидатов с указанием кандидатов, допущенных и не допущенных к участию во втором этапе конкурса.</w:t>
      </w:r>
      <w:proofErr w:type="gramEnd"/>
    </w:p>
    <w:p w:rsidR="00A256FB" w:rsidRPr="0049606A" w:rsidRDefault="00A256FB" w:rsidP="00DC4778">
      <w:pPr>
        <w:widowControl w:val="0"/>
        <w:autoSpaceDE w:val="0"/>
        <w:autoSpaceDN w:val="0"/>
        <w:ind w:firstLine="709"/>
        <w:jc w:val="both"/>
      </w:pPr>
      <w:r w:rsidRPr="0049606A">
        <w:t>В решении конкурсной комиссии в отношении каждого из кандидатов, не допущенных к участию во втором этапе конкурса, указываются причины отказа.</w:t>
      </w:r>
    </w:p>
    <w:p w:rsidR="00D258B0" w:rsidRPr="0049606A" w:rsidRDefault="00D258B0" w:rsidP="00DC4778">
      <w:pPr>
        <w:widowControl w:val="0"/>
        <w:autoSpaceDE w:val="0"/>
        <w:autoSpaceDN w:val="0"/>
        <w:ind w:firstLine="709"/>
        <w:jc w:val="both"/>
      </w:pPr>
      <w:r w:rsidRPr="0049606A">
        <w:t xml:space="preserve">Информация об итогах проведения первого этапа конкурса подлежит опубликованию в официальном средстве массовой информации городского округа Верхняя Пышма и на официальном сайте городского округа в информационно-телекоммуникационной сети </w:t>
      </w:r>
      <w:r w:rsidR="00D47164" w:rsidRPr="0049606A">
        <w:t>«</w:t>
      </w:r>
      <w:r w:rsidRPr="0049606A">
        <w:t>Интернет</w:t>
      </w:r>
      <w:r w:rsidR="00D47164" w:rsidRPr="0049606A">
        <w:t>»</w:t>
      </w:r>
      <w:r w:rsidRPr="0049606A">
        <w:t xml:space="preserve"> в течение 7 календарных дней со дня проведения первого этапа конкурса.</w:t>
      </w:r>
    </w:p>
    <w:p w:rsidR="00F563CF" w:rsidRPr="0049606A" w:rsidRDefault="00484CD2" w:rsidP="00DC4778">
      <w:pPr>
        <w:widowControl w:val="0"/>
        <w:autoSpaceDE w:val="0"/>
        <w:autoSpaceDN w:val="0"/>
        <w:ind w:firstLine="709"/>
        <w:jc w:val="both"/>
      </w:pPr>
      <w:r w:rsidRPr="0049606A">
        <w:t>6.6.</w:t>
      </w:r>
      <w:r w:rsidR="00D47164" w:rsidRPr="0049606A">
        <w:t> </w:t>
      </w:r>
      <w:r w:rsidR="00F563CF" w:rsidRPr="0049606A">
        <w:t>Конкурсная комиссия принимает решение об отказе в допуске к участию во втором этапе конкурса по следующим основаниям:</w:t>
      </w:r>
    </w:p>
    <w:p w:rsidR="00F563CF" w:rsidRPr="0049606A" w:rsidRDefault="00D47164" w:rsidP="00DC4778">
      <w:pPr>
        <w:widowControl w:val="0"/>
        <w:autoSpaceDE w:val="0"/>
        <w:autoSpaceDN w:val="0"/>
        <w:ind w:firstLine="709"/>
        <w:jc w:val="both"/>
      </w:pPr>
      <w:r w:rsidRPr="0049606A">
        <w:t>– </w:t>
      </w:r>
      <w:r w:rsidR="00F563CF" w:rsidRPr="0049606A">
        <w:t xml:space="preserve">несоответствие кандидата квалификационным и профессиональным требованиям, указанным в пункте </w:t>
      </w:r>
      <w:r w:rsidR="00484CD2" w:rsidRPr="0049606A">
        <w:t>3</w:t>
      </w:r>
      <w:r w:rsidR="008501EA" w:rsidRPr="0049606A">
        <w:t>.</w:t>
      </w:r>
      <w:r w:rsidR="007F1871" w:rsidRPr="0049606A">
        <w:t>1</w:t>
      </w:r>
      <w:r w:rsidR="00F563CF" w:rsidRPr="0049606A">
        <w:t xml:space="preserve"> настоящего Положения;</w:t>
      </w:r>
    </w:p>
    <w:p w:rsidR="00F563CF" w:rsidRPr="0049606A" w:rsidRDefault="00D47164" w:rsidP="00DC4778">
      <w:pPr>
        <w:widowControl w:val="0"/>
        <w:autoSpaceDE w:val="0"/>
        <w:autoSpaceDN w:val="0"/>
        <w:ind w:firstLine="709"/>
        <w:jc w:val="both"/>
      </w:pPr>
      <w:r w:rsidRPr="0049606A">
        <w:t>– </w:t>
      </w:r>
      <w:r w:rsidR="00F563CF" w:rsidRPr="0049606A">
        <w:t xml:space="preserve">установление в процессе проверки обстоятельств, указанных в пункте </w:t>
      </w:r>
      <w:r w:rsidR="00484CD2" w:rsidRPr="0049606A">
        <w:t>3</w:t>
      </w:r>
      <w:r w:rsidR="008501EA" w:rsidRPr="0049606A">
        <w:t>.</w:t>
      </w:r>
      <w:r w:rsidR="00D258B0" w:rsidRPr="0049606A">
        <w:t>5</w:t>
      </w:r>
      <w:r w:rsidR="00F563CF" w:rsidRPr="0049606A">
        <w:t xml:space="preserve"> настоящего Положения, препятствующих </w:t>
      </w:r>
      <w:r w:rsidR="00327FAC" w:rsidRPr="0049606A">
        <w:t>избранию</w:t>
      </w:r>
      <w:r w:rsidR="00F563CF" w:rsidRPr="0049606A">
        <w:t xml:space="preserve"> гражданина </w:t>
      </w:r>
      <w:r w:rsidR="00F93A18" w:rsidRPr="0049606A">
        <w:t>на должность Главы городского округа</w:t>
      </w:r>
      <w:r w:rsidR="009B3E15" w:rsidRPr="0049606A">
        <w:t>.</w:t>
      </w:r>
    </w:p>
    <w:p w:rsidR="003E05A4" w:rsidRPr="0049606A" w:rsidRDefault="00484CD2" w:rsidP="00DC4778">
      <w:pPr>
        <w:widowControl w:val="0"/>
        <w:autoSpaceDE w:val="0"/>
        <w:autoSpaceDN w:val="0"/>
        <w:ind w:firstLine="709"/>
        <w:jc w:val="both"/>
      </w:pPr>
      <w:r w:rsidRPr="0049606A">
        <w:t>6</w:t>
      </w:r>
      <w:r w:rsidR="003E05A4" w:rsidRPr="0049606A">
        <w:t>.</w:t>
      </w:r>
      <w:r w:rsidRPr="0049606A">
        <w:t>7</w:t>
      </w:r>
      <w:r w:rsidR="003E05A4" w:rsidRPr="0049606A">
        <w:t>.</w:t>
      </w:r>
      <w:r w:rsidR="00F5160C" w:rsidRPr="0049606A">
        <w:t> </w:t>
      </w:r>
      <w:r w:rsidR="003E05A4" w:rsidRPr="0049606A">
        <w:t>Список граждан, допущенных к участию в конкурсе, утверждается решением конкурсной комиссии.</w:t>
      </w:r>
    </w:p>
    <w:p w:rsidR="003E05A4" w:rsidRPr="0049606A" w:rsidRDefault="00484CD2" w:rsidP="00DC4778">
      <w:pPr>
        <w:widowControl w:val="0"/>
        <w:autoSpaceDE w:val="0"/>
        <w:autoSpaceDN w:val="0"/>
        <w:ind w:firstLine="709"/>
        <w:jc w:val="both"/>
      </w:pPr>
      <w:r w:rsidRPr="0049606A">
        <w:t>6</w:t>
      </w:r>
      <w:r w:rsidR="003E05A4" w:rsidRPr="0049606A">
        <w:t>.</w:t>
      </w:r>
      <w:r w:rsidRPr="0049606A">
        <w:t>8</w:t>
      </w:r>
      <w:r w:rsidR="003E05A4" w:rsidRPr="0049606A">
        <w:t>.</w:t>
      </w:r>
      <w:r w:rsidR="00F5160C" w:rsidRPr="0049606A">
        <w:t> </w:t>
      </w:r>
      <w:r w:rsidR="003E05A4" w:rsidRPr="0049606A">
        <w:t xml:space="preserve">Конкурсная комиссия уведомляет в письменной форме о принятом решении граждан, не допущенных к участию в конкурсе, с указанием причин отказа в допуске к участию в конкурсе, в срок не позднее </w:t>
      </w:r>
      <w:r w:rsidR="00271FF5" w:rsidRPr="0049606A">
        <w:t>3</w:t>
      </w:r>
      <w:r w:rsidR="003E05A4" w:rsidRPr="0049606A">
        <w:t xml:space="preserve"> календарных дней со дня принятия решения.</w:t>
      </w:r>
    </w:p>
    <w:p w:rsidR="00C46656" w:rsidRPr="0049606A" w:rsidRDefault="00C46656" w:rsidP="00DC4778">
      <w:pPr>
        <w:autoSpaceDE w:val="0"/>
        <w:autoSpaceDN w:val="0"/>
        <w:adjustRightInd w:val="0"/>
        <w:ind w:firstLine="709"/>
        <w:jc w:val="both"/>
      </w:pPr>
      <w:r w:rsidRPr="0049606A">
        <w:t>Копия указанного решения с указанием причин отказа в допуске к участию в конкурсе направляется кандидату по почте</w:t>
      </w:r>
      <w:r w:rsidR="00D258B0" w:rsidRPr="0049606A">
        <w:t xml:space="preserve"> или по адресу электронной почты, указанному в заявлении, </w:t>
      </w:r>
      <w:r w:rsidRPr="0049606A">
        <w:t xml:space="preserve"> либо вручается лично.</w:t>
      </w:r>
    </w:p>
    <w:p w:rsidR="003E05A4" w:rsidRPr="0049606A" w:rsidRDefault="003E05A4" w:rsidP="00DC4778">
      <w:pPr>
        <w:widowControl w:val="0"/>
        <w:autoSpaceDE w:val="0"/>
        <w:autoSpaceDN w:val="0"/>
        <w:ind w:firstLine="709"/>
        <w:jc w:val="both"/>
      </w:pPr>
      <w:r w:rsidRPr="0049606A">
        <w:t>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F07222" w:rsidRPr="0049606A" w:rsidRDefault="00484CD2" w:rsidP="00DC4778">
      <w:pPr>
        <w:autoSpaceDE w:val="0"/>
        <w:autoSpaceDN w:val="0"/>
        <w:adjustRightInd w:val="0"/>
        <w:ind w:firstLine="709"/>
        <w:jc w:val="both"/>
      </w:pPr>
      <w:r w:rsidRPr="0049606A">
        <w:t>6</w:t>
      </w:r>
      <w:r w:rsidR="001E3BEB" w:rsidRPr="0049606A">
        <w:t>.</w:t>
      </w:r>
      <w:r w:rsidRPr="0049606A">
        <w:t>9</w:t>
      </w:r>
      <w:r w:rsidR="00D47164" w:rsidRPr="0049606A">
        <w:t>. </w:t>
      </w:r>
      <w:r w:rsidR="001E3BEB" w:rsidRPr="0049606A">
        <w:t xml:space="preserve">Комиссия в трехдневный срок с момента принятия решения направляет сообщение о дате, месте и времени проведения второго этапа Конкурса кандидатам, допущенным к участию во втором этапе </w:t>
      </w:r>
      <w:r w:rsidR="00D258B0" w:rsidRPr="0049606A">
        <w:t>к</w:t>
      </w:r>
      <w:r w:rsidR="001E3BEB" w:rsidRPr="0049606A">
        <w:t>онкурса</w:t>
      </w:r>
      <w:r w:rsidR="00F07222" w:rsidRPr="0049606A">
        <w:t>.</w:t>
      </w:r>
    </w:p>
    <w:p w:rsidR="00DF4D2C" w:rsidRPr="0049606A" w:rsidRDefault="00484CD2" w:rsidP="00DC4778">
      <w:pPr>
        <w:autoSpaceDE w:val="0"/>
        <w:autoSpaceDN w:val="0"/>
        <w:adjustRightInd w:val="0"/>
        <w:ind w:firstLine="709"/>
        <w:jc w:val="both"/>
      </w:pPr>
      <w:r w:rsidRPr="0049606A">
        <w:t>6</w:t>
      </w:r>
      <w:r w:rsidR="00DF4D2C" w:rsidRPr="0049606A">
        <w:t>.</w:t>
      </w:r>
      <w:r w:rsidR="00D40988" w:rsidRPr="0049606A">
        <w:t>1</w:t>
      </w:r>
      <w:r w:rsidRPr="0049606A">
        <w:t>0</w:t>
      </w:r>
      <w:r w:rsidR="001F057B" w:rsidRPr="0049606A">
        <w:t>.</w:t>
      </w:r>
      <w:r w:rsidR="00D47164" w:rsidRPr="0049606A">
        <w:t> </w:t>
      </w:r>
      <w:r w:rsidR="00DF4D2C" w:rsidRPr="0049606A">
        <w:t xml:space="preserve">Решение </w:t>
      </w:r>
      <w:r w:rsidR="00D258B0" w:rsidRPr="0049606A">
        <w:t>по</w:t>
      </w:r>
      <w:r w:rsidR="00DF4D2C" w:rsidRPr="0049606A">
        <w:t xml:space="preserve"> итога</w:t>
      </w:r>
      <w:r w:rsidR="00D258B0" w:rsidRPr="0049606A">
        <w:t>м</w:t>
      </w:r>
      <w:r w:rsidR="00DF4D2C" w:rsidRPr="0049606A">
        <w:t xml:space="preserve"> первого этапа </w:t>
      </w:r>
      <w:r w:rsidR="00D258B0" w:rsidRPr="0049606A">
        <w:t>к</w:t>
      </w:r>
      <w:r w:rsidR="00DF4D2C" w:rsidRPr="0049606A">
        <w:t>онкурса в трехдневный срок направляется в Думу городского округа.</w:t>
      </w:r>
    </w:p>
    <w:p w:rsidR="00DF4D2C" w:rsidRPr="0049606A" w:rsidRDefault="00DF4D2C" w:rsidP="00DC4778">
      <w:pPr>
        <w:autoSpaceDE w:val="0"/>
        <w:autoSpaceDN w:val="0"/>
        <w:adjustRightInd w:val="0"/>
        <w:ind w:firstLine="709"/>
        <w:jc w:val="both"/>
      </w:pPr>
      <w:r w:rsidRPr="0049606A">
        <w:t xml:space="preserve">Если в результате первого этапа </w:t>
      </w:r>
      <w:r w:rsidR="00D258B0" w:rsidRPr="0049606A">
        <w:t>к</w:t>
      </w:r>
      <w:r w:rsidRPr="0049606A">
        <w:t xml:space="preserve">онкурса выявлено менее двух кандидатов, отвечающих требованиям, предъявляемым к должности Главы </w:t>
      </w:r>
      <w:r w:rsidR="00DC6D9A" w:rsidRPr="0049606A">
        <w:t>городского округа</w:t>
      </w:r>
      <w:r w:rsidRPr="0049606A">
        <w:t xml:space="preserve">, решение </w:t>
      </w:r>
      <w:r w:rsidR="00D258B0" w:rsidRPr="0049606A">
        <w:t>к</w:t>
      </w:r>
      <w:r w:rsidRPr="0049606A">
        <w:t xml:space="preserve">омиссии о признании первого этапа </w:t>
      </w:r>
      <w:r w:rsidR="00D258B0" w:rsidRPr="0049606A">
        <w:t>к</w:t>
      </w:r>
      <w:r w:rsidRPr="0049606A">
        <w:t xml:space="preserve">онкурса несостоявшимся в трехдневный срок направляется в Думу городского округа для принятия </w:t>
      </w:r>
      <w:r w:rsidR="00D258B0" w:rsidRPr="0049606A">
        <w:t>р</w:t>
      </w:r>
      <w:r w:rsidRPr="0049606A">
        <w:t xml:space="preserve">ешения об объявлении повторного </w:t>
      </w:r>
      <w:r w:rsidR="00D258B0" w:rsidRPr="0049606A">
        <w:t>к</w:t>
      </w:r>
      <w:r w:rsidRPr="0049606A">
        <w:t>онкурса.</w:t>
      </w:r>
    </w:p>
    <w:p w:rsidR="00F10904" w:rsidRPr="0049606A" w:rsidRDefault="00D22A7B" w:rsidP="00DC4778">
      <w:pPr>
        <w:autoSpaceDE w:val="0"/>
        <w:autoSpaceDN w:val="0"/>
        <w:adjustRightInd w:val="0"/>
        <w:ind w:firstLine="709"/>
        <w:jc w:val="both"/>
      </w:pPr>
      <w:r w:rsidRPr="0049606A">
        <w:t>6</w:t>
      </w:r>
      <w:r w:rsidR="00877129" w:rsidRPr="0049606A">
        <w:t>.</w:t>
      </w:r>
      <w:r w:rsidR="00D7372B" w:rsidRPr="0049606A">
        <w:t>1</w:t>
      </w:r>
      <w:r w:rsidRPr="0049606A">
        <w:t>1</w:t>
      </w:r>
      <w:r w:rsidR="00D47164" w:rsidRPr="0049606A">
        <w:t>. </w:t>
      </w:r>
      <w:r w:rsidR="00F10904" w:rsidRPr="0049606A">
        <w:t xml:space="preserve">Второй этап </w:t>
      </w:r>
      <w:r w:rsidR="00D258B0" w:rsidRPr="0049606A">
        <w:t>к</w:t>
      </w:r>
      <w:r w:rsidR="00F10904" w:rsidRPr="0049606A">
        <w:t xml:space="preserve">онкурса проводится в срок не позднее 10 </w:t>
      </w:r>
      <w:r w:rsidR="00D258B0" w:rsidRPr="0049606A">
        <w:t xml:space="preserve">календарных </w:t>
      </w:r>
      <w:r w:rsidR="00F10904" w:rsidRPr="0049606A">
        <w:t xml:space="preserve">дней с момента принятия решения </w:t>
      </w:r>
      <w:r w:rsidR="00D258B0" w:rsidRPr="0049606A">
        <w:t>к</w:t>
      </w:r>
      <w:r w:rsidR="00F10904" w:rsidRPr="0049606A">
        <w:t xml:space="preserve">омиссии по итогам первого этапа </w:t>
      </w:r>
      <w:r w:rsidR="00D258B0" w:rsidRPr="0049606A">
        <w:t>к</w:t>
      </w:r>
      <w:r w:rsidR="00F10904" w:rsidRPr="0049606A">
        <w:t>онкурса.</w:t>
      </w:r>
    </w:p>
    <w:p w:rsidR="002E7464" w:rsidRPr="0049606A" w:rsidRDefault="0092310C" w:rsidP="00DC4778">
      <w:pPr>
        <w:widowControl w:val="0"/>
        <w:autoSpaceDE w:val="0"/>
        <w:autoSpaceDN w:val="0"/>
        <w:ind w:firstLine="709"/>
        <w:jc w:val="both"/>
      </w:pPr>
      <w:r w:rsidRPr="0049606A">
        <w:t>6</w:t>
      </w:r>
      <w:r w:rsidR="00F10904" w:rsidRPr="0049606A">
        <w:t>.</w:t>
      </w:r>
      <w:r w:rsidR="00D7372B" w:rsidRPr="0049606A">
        <w:t>1</w:t>
      </w:r>
      <w:r w:rsidRPr="0049606A">
        <w:t>2</w:t>
      </w:r>
      <w:r w:rsidR="00D47164" w:rsidRPr="0049606A">
        <w:t>. </w:t>
      </w:r>
      <w:r w:rsidR="002E7464" w:rsidRPr="0049606A">
        <w:t xml:space="preserve">Второй этап </w:t>
      </w:r>
      <w:r w:rsidR="00D258B0" w:rsidRPr="0049606A">
        <w:t>к</w:t>
      </w:r>
      <w:r w:rsidR="002E7464" w:rsidRPr="0049606A">
        <w:t>онкурса проходит в форме индивидуального собеседования с каждым кандидатом и рассмотрения представленной кандидатом программы.</w:t>
      </w:r>
    </w:p>
    <w:p w:rsidR="009D6D39" w:rsidRPr="0049606A" w:rsidRDefault="009D6D39" w:rsidP="00DC4778">
      <w:pPr>
        <w:pStyle w:val="ConsPlusNormal"/>
        <w:ind w:firstLine="709"/>
        <w:jc w:val="both"/>
        <w:rPr>
          <w:rFonts w:ascii="Times New Roman" w:eastAsia="Times New Roman" w:hAnsi="Times New Roman" w:cs="Times New Roman"/>
          <w:sz w:val="24"/>
          <w:szCs w:val="24"/>
          <w:lang w:eastAsia="ru-RU"/>
        </w:rPr>
      </w:pPr>
      <w:r w:rsidRPr="0049606A">
        <w:rPr>
          <w:rFonts w:ascii="Times New Roman" w:eastAsia="Times New Roman" w:hAnsi="Times New Roman" w:cs="Times New Roman"/>
          <w:sz w:val="24"/>
          <w:szCs w:val="24"/>
          <w:lang w:eastAsia="ru-RU"/>
        </w:rPr>
        <w:t>В начале собеседования кандидат излагает тезисы программы развития городского округа в рамках полномочий Главы городского округа (далее - программа).</w:t>
      </w:r>
    </w:p>
    <w:p w:rsidR="009D6D39" w:rsidRPr="0049606A" w:rsidRDefault="009D6D39" w:rsidP="00DC4778">
      <w:pPr>
        <w:pStyle w:val="ConsPlusNormal"/>
        <w:ind w:firstLine="709"/>
        <w:jc w:val="both"/>
        <w:rPr>
          <w:rFonts w:ascii="Times New Roman" w:eastAsia="Times New Roman" w:hAnsi="Times New Roman" w:cs="Times New Roman"/>
          <w:sz w:val="24"/>
          <w:szCs w:val="24"/>
          <w:lang w:eastAsia="ru-RU"/>
        </w:rPr>
      </w:pPr>
      <w:r w:rsidRPr="0049606A">
        <w:rPr>
          <w:rFonts w:ascii="Times New Roman" w:eastAsia="Times New Roman" w:hAnsi="Times New Roman" w:cs="Times New Roman"/>
          <w:sz w:val="24"/>
          <w:szCs w:val="24"/>
          <w:lang w:eastAsia="ru-RU"/>
        </w:rPr>
        <w:t>Программа должна содержать информацию об оценке текущего социально-экономического состояния городского округа, описание основных проблем социально-</w:t>
      </w:r>
      <w:r w:rsidRPr="0049606A">
        <w:rPr>
          <w:rFonts w:ascii="Times New Roman" w:eastAsia="Times New Roman" w:hAnsi="Times New Roman" w:cs="Times New Roman"/>
          <w:sz w:val="24"/>
          <w:szCs w:val="24"/>
          <w:lang w:eastAsia="ru-RU"/>
        </w:rPr>
        <w:lastRenderedPageBreak/>
        <w:t>экономического развития городского округа и комплекс предлагаемых мер по их решению, сроки, ресурсное обеспечение и механизмы реализации программы.</w:t>
      </w:r>
    </w:p>
    <w:p w:rsidR="009D6D39" w:rsidRPr="0049606A" w:rsidRDefault="009D6D39" w:rsidP="00DC4778">
      <w:pPr>
        <w:pStyle w:val="ConsPlusNormal"/>
        <w:ind w:firstLine="709"/>
        <w:jc w:val="both"/>
        <w:rPr>
          <w:rFonts w:ascii="Times New Roman" w:eastAsia="Times New Roman" w:hAnsi="Times New Roman" w:cs="Times New Roman"/>
          <w:sz w:val="24"/>
          <w:szCs w:val="24"/>
          <w:lang w:eastAsia="ru-RU"/>
        </w:rPr>
      </w:pPr>
      <w:r w:rsidRPr="0049606A">
        <w:rPr>
          <w:rFonts w:ascii="Times New Roman" w:eastAsia="Times New Roman" w:hAnsi="Times New Roman" w:cs="Times New Roman"/>
          <w:sz w:val="24"/>
          <w:szCs w:val="24"/>
          <w:lang w:eastAsia="ru-RU"/>
        </w:rPr>
        <w:t>Изложение тезисов программы не может превышать 10 минут. Кандидат докладывает о планируемых действиях по развитию городского округа.</w:t>
      </w:r>
    </w:p>
    <w:p w:rsidR="009D6D39" w:rsidRPr="0049606A" w:rsidRDefault="009D6D39" w:rsidP="00DC4778">
      <w:pPr>
        <w:widowControl w:val="0"/>
        <w:autoSpaceDE w:val="0"/>
        <w:autoSpaceDN w:val="0"/>
        <w:ind w:firstLine="709"/>
        <w:jc w:val="both"/>
      </w:pPr>
      <w:r w:rsidRPr="0049606A">
        <w:t>После окончания выступления каждый член конкурсной комиссии вправе высказаться относительно выступления кандидата, задать уточняющие вопросы.</w:t>
      </w:r>
    </w:p>
    <w:p w:rsidR="00877129" w:rsidRPr="0049606A" w:rsidRDefault="00877129" w:rsidP="00DC4778">
      <w:pPr>
        <w:widowControl w:val="0"/>
        <w:autoSpaceDE w:val="0"/>
        <w:autoSpaceDN w:val="0"/>
        <w:ind w:firstLine="709"/>
        <w:jc w:val="both"/>
      </w:pPr>
      <w:r w:rsidRPr="0049606A">
        <w:t>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индивидуального собеседования.</w:t>
      </w:r>
    </w:p>
    <w:p w:rsidR="002E7464" w:rsidRPr="0049606A" w:rsidRDefault="002E7464" w:rsidP="00DC4778">
      <w:pPr>
        <w:widowControl w:val="0"/>
        <w:autoSpaceDE w:val="0"/>
        <w:autoSpaceDN w:val="0"/>
        <w:ind w:firstLine="709"/>
        <w:jc w:val="both"/>
      </w:pPr>
      <w:r w:rsidRPr="0049606A">
        <w:t>В процессе проведения данного этапа членами Комиссии оцениваются знания кандидатов по следующим направлениям:</w:t>
      </w:r>
    </w:p>
    <w:p w:rsidR="002E7464" w:rsidRPr="0049606A" w:rsidRDefault="00D47164" w:rsidP="00DC4778">
      <w:pPr>
        <w:widowControl w:val="0"/>
        <w:autoSpaceDE w:val="0"/>
        <w:autoSpaceDN w:val="0"/>
        <w:ind w:firstLine="709"/>
        <w:jc w:val="both"/>
      </w:pPr>
      <w:r w:rsidRPr="0049606A">
        <w:t>– </w:t>
      </w:r>
      <w:r w:rsidR="002E7464" w:rsidRPr="0049606A">
        <w:t>знание Конституции Российской Федерации;</w:t>
      </w:r>
    </w:p>
    <w:p w:rsidR="002E7464" w:rsidRPr="0049606A" w:rsidRDefault="00D47164" w:rsidP="00DC4778">
      <w:pPr>
        <w:widowControl w:val="0"/>
        <w:autoSpaceDE w:val="0"/>
        <w:autoSpaceDN w:val="0"/>
        <w:ind w:firstLine="709"/>
        <w:jc w:val="both"/>
      </w:pPr>
      <w:r w:rsidRPr="0049606A">
        <w:t>– </w:t>
      </w:r>
      <w:r w:rsidR="002E7464" w:rsidRPr="0049606A">
        <w:t>знание федеральных законов, иных нормативных правовых актов Российской Федерации;</w:t>
      </w:r>
    </w:p>
    <w:p w:rsidR="002E7464" w:rsidRPr="0049606A" w:rsidRDefault="00D47164" w:rsidP="00DC4778">
      <w:pPr>
        <w:widowControl w:val="0"/>
        <w:autoSpaceDE w:val="0"/>
        <w:autoSpaceDN w:val="0"/>
        <w:ind w:firstLine="709"/>
        <w:jc w:val="both"/>
      </w:pPr>
      <w:r w:rsidRPr="0049606A">
        <w:t>– </w:t>
      </w:r>
      <w:r w:rsidR="002E7464" w:rsidRPr="0049606A">
        <w:t>знание Устава Свердловской области и законов Свердловской области, иных нормативных правовых актов Свердловской области, принимаемых Губернатором Свердловской области и Правительством Свердловской области, муниципальных нормативных правовых актов в соответствующей сфере деятельности органов местного самоуправления и избирательной комиссии городского округа;</w:t>
      </w:r>
    </w:p>
    <w:p w:rsidR="002E7464" w:rsidRPr="0049606A" w:rsidRDefault="002E7464" w:rsidP="00DC4778">
      <w:pPr>
        <w:widowControl w:val="0"/>
        <w:autoSpaceDE w:val="0"/>
        <w:autoSpaceDN w:val="0"/>
        <w:ind w:firstLine="709"/>
        <w:jc w:val="both"/>
      </w:pPr>
      <w:r w:rsidRPr="0049606A">
        <w:t>- знание Устава городского округа;</w:t>
      </w:r>
    </w:p>
    <w:p w:rsidR="002E7464" w:rsidRPr="0049606A" w:rsidRDefault="002E7464" w:rsidP="00DC4778">
      <w:pPr>
        <w:widowControl w:val="0"/>
        <w:autoSpaceDE w:val="0"/>
        <w:autoSpaceDN w:val="0"/>
        <w:ind w:firstLine="709"/>
        <w:jc w:val="both"/>
      </w:pPr>
      <w:r w:rsidRPr="0049606A">
        <w:t>- наличие профессиональных качеств.</w:t>
      </w:r>
    </w:p>
    <w:p w:rsidR="00877129" w:rsidRPr="0049606A" w:rsidRDefault="00877129" w:rsidP="00DC4778">
      <w:pPr>
        <w:widowControl w:val="0"/>
        <w:autoSpaceDE w:val="0"/>
        <w:autoSpaceDN w:val="0"/>
        <w:ind w:firstLine="709"/>
        <w:jc w:val="both"/>
      </w:pPr>
      <w:r w:rsidRPr="0049606A">
        <w:t>При определении результатов конкурса комиссией также учитываются:</w:t>
      </w:r>
    </w:p>
    <w:p w:rsidR="00877129" w:rsidRPr="0049606A" w:rsidRDefault="00D47164" w:rsidP="00DC4778">
      <w:pPr>
        <w:widowControl w:val="0"/>
        <w:autoSpaceDE w:val="0"/>
        <w:autoSpaceDN w:val="0"/>
        <w:ind w:firstLine="709"/>
        <w:jc w:val="both"/>
      </w:pPr>
      <w:r w:rsidRPr="0049606A">
        <w:t>– </w:t>
      </w:r>
      <w:r w:rsidR="00877129" w:rsidRPr="0049606A">
        <w:t>наличие у кандидата дополнительного профессионального образования, ученой степени, ученого звания, наград и почетных званий;</w:t>
      </w:r>
    </w:p>
    <w:p w:rsidR="00877129" w:rsidRPr="0049606A" w:rsidRDefault="00D47164" w:rsidP="00DC4778">
      <w:pPr>
        <w:widowControl w:val="0"/>
        <w:autoSpaceDE w:val="0"/>
        <w:autoSpaceDN w:val="0"/>
        <w:ind w:firstLine="709"/>
        <w:jc w:val="both"/>
      </w:pPr>
      <w:proofErr w:type="gramStart"/>
      <w:r w:rsidRPr="0049606A">
        <w:t>– </w:t>
      </w:r>
      <w:r w:rsidR="00877129" w:rsidRPr="0049606A">
        <w:t xml:space="preserve">наличие у кандидата стажа работы не менее пяти лет на руководящих должностях (руководитель, заместитель руководителя организации) в организациях независимо от их организационно-правовой формы, осуществляющих деятельность в сфере финансов, права, промышленного производства, </w:t>
      </w:r>
      <w:r w:rsidR="00282890" w:rsidRPr="0049606A">
        <w:t xml:space="preserve">строительства, </w:t>
      </w:r>
      <w:r w:rsidR="00877129" w:rsidRPr="0049606A">
        <w:t xml:space="preserve">иных отраслях экономики,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w:t>
      </w:r>
      <w:r w:rsidRPr="0049606A">
        <w:t>«</w:t>
      </w:r>
      <w:r w:rsidR="00877129" w:rsidRPr="0049606A">
        <w:t>руководители</w:t>
      </w:r>
      <w:r w:rsidRPr="0049606A">
        <w:t>»</w:t>
      </w:r>
      <w:r w:rsidR="00877129" w:rsidRPr="0049606A">
        <w:t xml:space="preserve"> высшей или главной</w:t>
      </w:r>
      <w:proofErr w:type="gramEnd"/>
      <w:r w:rsidR="00877129" w:rsidRPr="0049606A">
        <w:t xml:space="preserve"> группы либо категории </w:t>
      </w:r>
      <w:r w:rsidRPr="0049606A">
        <w:t>«</w:t>
      </w:r>
      <w:r w:rsidR="00877129" w:rsidRPr="0049606A">
        <w:t>специалисты</w:t>
      </w:r>
      <w:r w:rsidRPr="0049606A">
        <w:t>»</w:t>
      </w:r>
      <w:r w:rsidR="00877129" w:rsidRPr="0049606A">
        <w:t xml:space="preserve"> главной группы;</w:t>
      </w:r>
    </w:p>
    <w:p w:rsidR="00877129" w:rsidRPr="0049606A" w:rsidRDefault="00D47164" w:rsidP="00DC4778">
      <w:pPr>
        <w:widowControl w:val="0"/>
        <w:autoSpaceDE w:val="0"/>
        <w:autoSpaceDN w:val="0"/>
        <w:ind w:firstLine="709"/>
        <w:jc w:val="both"/>
      </w:pPr>
      <w:r w:rsidRPr="0049606A">
        <w:t>– </w:t>
      </w:r>
      <w:r w:rsidR="00877129" w:rsidRPr="0049606A">
        <w:t>наличие у кандидатов навыков организации и планирования работы, контроля, анализа и прогнозирования последствий принимаемых решений, владения информационными технологиями, пользования офисной техникой и программным обеспечением, редактирования документации, организационные и коммуникативные навыки, навыки координирования управленческой деятельности, оперативного принятия и реализации управленческих решений, ведения деловых переговоров и публичного выступления.</w:t>
      </w:r>
    </w:p>
    <w:p w:rsidR="0050736E" w:rsidRPr="0049606A" w:rsidRDefault="0050736E" w:rsidP="00DC4778">
      <w:pPr>
        <w:widowControl w:val="0"/>
        <w:autoSpaceDE w:val="0"/>
        <w:autoSpaceDN w:val="0"/>
        <w:ind w:firstLine="709"/>
        <w:jc w:val="both"/>
      </w:pPr>
      <w:proofErr w:type="gramStart"/>
      <w:r w:rsidRPr="0049606A">
        <w:t xml:space="preserve">При проведении </w:t>
      </w:r>
      <w:r w:rsidR="009D6D39" w:rsidRPr="0049606A">
        <w:t>к</w:t>
      </w:r>
      <w:r w:rsidRPr="0049606A">
        <w:t>онкурса также могут использоваться не противоречащие федеральным законам и другим нормативным правовым актам Российской Федерации методы оценки профессиональных и личностных качеств кандидатов, включая индивидуальное собеседование, анкетирование</w:t>
      </w:r>
      <w:r w:rsidR="009D6D39" w:rsidRPr="0049606A">
        <w:t>, тестирование</w:t>
      </w:r>
      <w:r w:rsidRPr="0049606A">
        <w:t xml:space="preserve">, проведение дискуссий и </w:t>
      </w:r>
      <w:r w:rsidR="009D6D39" w:rsidRPr="0049606A">
        <w:t>иные конкурсные испытания</w:t>
      </w:r>
      <w:r w:rsidRPr="0049606A">
        <w:t>.</w:t>
      </w:r>
      <w:proofErr w:type="gramEnd"/>
    </w:p>
    <w:p w:rsidR="000D3E9E" w:rsidRPr="0049606A" w:rsidRDefault="000D3E9E" w:rsidP="00DC4778">
      <w:pPr>
        <w:widowControl w:val="0"/>
        <w:autoSpaceDE w:val="0"/>
        <w:autoSpaceDN w:val="0"/>
        <w:ind w:firstLine="709"/>
        <w:jc w:val="both"/>
      </w:pPr>
      <w:r w:rsidRPr="0049606A">
        <w:t>6.13. Собеседование проводится конкурсной комиссией отдельно с каждым из кандидатов.</w:t>
      </w:r>
    </w:p>
    <w:p w:rsidR="000D3E9E" w:rsidRPr="0049606A" w:rsidRDefault="000D3E9E" w:rsidP="00DC4778">
      <w:pPr>
        <w:widowControl w:val="0"/>
        <w:autoSpaceDE w:val="0"/>
        <w:autoSpaceDN w:val="0"/>
        <w:ind w:firstLine="709"/>
        <w:jc w:val="both"/>
      </w:pPr>
      <w:r w:rsidRPr="0049606A">
        <w:t>Продолжительность собеседования с кандидатом устанавливается конкурсной комиссией самостоятельно.</w:t>
      </w:r>
    </w:p>
    <w:p w:rsidR="0039350C" w:rsidRPr="0049606A" w:rsidRDefault="004D358A" w:rsidP="00DC4778">
      <w:pPr>
        <w:widowControl w:val="0"/>
        <w:autoSpaceDE w:val="0"/>
        <w:autoSpaceDN w:val="0"/>
        <w:ind w:firstLine="709"/>
        <w:jc w:val="both"/>
      </w:pPr>
      <w:r w:rsidRPr="0049606A">
        <w:t>6.14</w:t>
      </w:r>
      <w:r w:rsidR="0039350C" w:rsidRPr="0049606A">
        <w:t xml:space="preserve">. При проведении второго этапа конкурса членами конкурсной комиссии заполняются оценочные </w:t>
      </w:r>
      <w:hyperlink w:anchor="Par383" w:history="1">
        <w:r w:rsidR="0039350C" w:rsidRPr="0049606A">
          <w:t>листы</w:t>
        </w:r>
      </w:hyperlink>
      <w:r w:rsidR="0039350C" w:rsidRPr="0049606A">
        <w:t xml:space="preserve"> по форме согласно приложению </w:t>
      </w:r>
      <w:r w:rsidR="00256A7A" w:rsidRPr="0049606A">
        <w:t xml:space="preserve">6 </w:t>
      </w:r>
      <w:r w:rsidR="0039350C" w:rsidRPr="0049606A">
        <w:t>к настоящему Положению.</w:t>
      </w:r>
    </w:p>
    <w:p w:rsidR="0039350C" w:rsidRPr="0049606A" w:rsidRDefault="0039350C" w:rsidP="00DC4778">
      <w:pPr>
        <w:widowControl w:val="0"/>
        <w:autoSpaceDE w:val="0"/>
        <w:autoSpaceDN w:val="0"/>
        <w:ind w:firstLine="709"/>
        <w:jc w:val="both"/>
      </w:pPr>
      <w:r w:rsidRPr="0049606A">
        <w:t>Оценочные листы включают в себя список кандидатов, допущенных ко второму этапу конкурса, и перечень критериев оценки. При этом члены конкурсной комиссии по предложенным критериям оценивают каждого из кандидатов по десятибалльной шкале, занося</w:t>
      </w:r>
      <w:r w:rsidR="00C1383A" w:rsidRPr="0049606A">
        <w:t>т</w:t>
      </w:r>
      <w:r w:rsidRPr="0049606A">
        <w:t xml:space="preserve"> выставленные баллы в соответствующие графы оценочного листа.</w:t>
      </w:r>
      <w:r w:rsidR="00DA330D" w:rsidRPr="0049606A">
        <w:t xml:space="preserve"> При оценке кандидатов конкурсная комиссия опирается на сравнение вышепоименованных качеств каждого кандидата.</w:t>
      </w:r>
    </w:p>
    <w:p w:rsidR="0039350C" w:rsidRPr="0049606A" w:rsidRDefault="00223912" w:rsidP="00DC4778">
      <w:pPr>
        <w:widowControl w:val="0"/>
        <w:autoSpaceDE w:val="0"/>
        <w:autoSpaceDN w:val="0"/>
        <w:ind w:firstLine="709"/>
        <w:jc w:val="both"/>
      </w:pPr>
      <w:bookmarkStart w:id="7" w:name="Par211"/>
      <w:bookmarkEnd w:id="7"/>
      <w:r w:rsidRPr="0049606A">
        <w:t>6.15</w:t>
      </w:r>
      <w:r w:rsidR="004D358A" w:rsidRPr="0049606A">
        <w:t>.</w:t>
      </w:r>
      <w:r w:rsidR="00D47164" w:rsidRPr="0049606A">
        <w:t> </w:t>
      </w:r>
      <w:r w:rsidR="0039350C" w:rsidRPr="0049606A">
        <w:t xml:space="preserve">Отбор кандидатов из числа кандидатов, принявших участие во втором этапе конкурса, осуществляется путем проведения открытого голосования членов конкурсной </w:t>
      </w:r>
      <w:r w:rsidR="0039350C" w:rsidRPr="0049606A">
        <w:lastRenderedPageBreak/>
        <w:t>комиссии</w:t>
      </w:r>
      <w:r w:rsidR="00DA330D" w:rsidRPr="0049606A">
        <w:t xml:space="preserve"> по каждому из кандидатов</w:t>
      </w:r>
      <w:r w:rsidR="0039350C" w:rsidRPr="0049606A">
        <w:t>.</w:t>
      </w:r>
    </w:p>
    <w:p w:rsidR="0039350C" w:rsidRPr="0049606A" w:rsidRDefault="0039350C" w:rsidP="00DC4778">
      <w:pPr>
        <w:widowControl w:val="0"/>
        <w:autoSpaceDE w:val="0"/>
        <w:autoSpaceDN w:val="0"/>
        <w:ind w:firstLine="709"/>
        <w:jc w:val="both"/>
      </w:pPr>
      <w:r w:rsidRPr="0049606A">
        <w:t xml:space="preserve">Отобранными для представления в </w:t>
      </w:r>
      <w:r w:rsidR="00223912" w:rsidRPr="0049606A">
        <w:t xml:space="preserve">Думу городского округа </w:t>
      </w:r>
      <w:r w:rsidRPr="0049606A">
        <w:t xml:space="preserve">считаются кандидаты, набравшие наибольшее количество баллов, выставленных всеми членами конкурсной комиссии, принявшими участие в заседании. </w:t>
      </w:r>
      <w:bookmarkStart w:id="8" w:name="Par215"/>
      <w:bookmarkEnd w:id="8"/>
      <w:r w:rsidRPr="0049606A">
        <w:t>Результаты голосования конкурсной комиссии оформляются решением, которое подписывается членами конкурсной комиссии, принявшими участие в заседании.</w:t>
      </w:r>
    </w:p>
    <w:p w:rsidR="005B53DD" w:rsidRPr="0049606A" w:rsidRDefault="005B53DD" w:rsidP="00DC4778">
      <w:pPr>
        <w:widowControl w:val="0"/>
        <w:autoSpaceDE w:val="0"/>
        <w:autoSpaceDN w:val="0"/>
        <w:ind w:firstLine="709"/>
        <w:jc w:val="both"/>
      </w:pPr>
      <w:r w:rsidRPr="0049606A">
        <w:t xml:space="preserve">Член комиссии вправе голосовать </w:t>
      </w:r>
      <w:proofErr w:type="gramStart"/>
      <w:r w:rsidRPr="0049606A">
        <w:t>за</w:t>
      </w:r>
      <w:proofErr w:type="gramEnd"/>
      <w:r w:rsidRPr="0049606A">
        <w:t xml:space="preserve"> </w:t>
      </w:r>
      <w:proofErr w:type="gramStart"/>
      <w:r w:rsidRPr="0049606A">
        <w:t>нескольких</w:t>
      </w:r>
      <w:proofErr w:type="gramEnd"/>
      <w:r w:rsidRPr="0049606A">
        <w:t xml:space="preserve"> кандидатов.</w:t>
      </w:r>
    </w:p>
    <w:p w:rsidR="0050736E" w:rsidRPr="0049606A" w:rsidRDefault="000D3E9E" w:rsidP="00DC4778">
      <w:pPr>
        <w:widowControl w:val="0"/>
        <w:autoSpaceDE w:val="0"/>
        <w:autoSpaceDN w:val="0"/>
        <w:ind w:firstLine="709"/>
        <w:jc w:val="both"/>
      </w:pPr>
      <w:r w:rsidRPr="0049606A">
        <w:t>6</w:t>
      </w:r>
      <w:r w:rsidR="00084344" w:rsidRPr="0049606A">
        <w:t>.1</w:t>
      </w:r>
      <w:r w:rsidR="00223912" w:rsidRPr="0049606A">
        <w:t>6</w:t>
      </w:r>
      <w:r w:rsidR="00084344" w:rsidRPr="0049606A">
        <w:t>. </w:t>
      </w:r>
      <w:r w:rsidRPr="0049606A">
        <w:t>Неявка кандидата для участия во втором этапе конкурса считается отказом от участия в конкурсе, за исключением случая, указанного в части второй настоящего пункта.</w:t>
      </w:r>
    </w:p>
    <w:p w:rsidR="0050736E" w:rsidRPr="0049606A" w:rsidRDefault="0050736E" w:rsidP="00DC4778">
      <w:pPr>
        <w:widowControl w:val="0"/>
        <w:autoSpaceDE w:val="0"/>
        <w:autoSpaceDN w:val="0"/>
        <w:ind w:firstLine="709"/>
        <w:jc w:val="both"/>
      </w:pPr>
      <w:r w:rsidRPr="0049606A">
        <w:t xml:space="preserve">В случае неявки по уважительным причинам кандидата, допущенного к участию в </w:t>
      </w:r>
      <w:r w:rsidR="00DA330D" w:rsidRPr="0049606A">
        <w:t>к</w:t>
      </w:r>
      <w:r w:rsidRPr="0049606A">
        <w:t xml:space="preserve">онкурсе и представившего доказательства уважительности этих причин, </w:t>
      </w:r>
      <w:r w:rsidR="00DA330D" w:rsidRPr="0049606A">
        <w:t>к</w:t>
      </w:r>
      <w:r w:rsidRPr="0049606A">
        <w:t xml:space="preserve">омиссия вправе оценить его на основании представленных им документов, программы действий в качестве Главы </w:t>
      </w:r>
      <w:r w:rsidR="00DA330D" w:rsidRPr="0049606A">
        <w:t xml:space="preserve">городского округа </w:t>
      </w:r>
      <w:r w:rsidRPr="0049606A">
        <w:t>без его участия</w:t>
      </w:r>
      <w:r w:rsidR="000D3E9E" w:rsidRPr="0049606A">
        <w:t xml:space="preserve"> или комиссия может принять решение перенести заседание на иную дату</w:t>
      </w:r>
      <w:r w:rsidRPr="0049606A">
        <w:t>.</w:t>
      </w:r>
    </w:p>
    <w:p w:rsidR="009923EB" w:rsidRPr="0049606A" w:rsidRDefault="009923EB" w:rsidP="009923EB">
      <w:pPr>
        <w:widowControl w:val="0"/>
        <w:autoSpaceDE w:val="0"/>
        <w:autoSpaceDN w:val="0"/>
        <w:adjustRightInd w:val="0"/>
      </w:pPr>
    </w:p>
    <w:p w:rsidR="00BA1573" w:rsidRPr="0049606A" w:rsidRDefault="00BA1573" w:rsidP="009923EB">
      <w:pPr>
        <w:widowControl w:val="0"/>
        <w:autoSpaceDE w:val="0"/>
        <w:autoSpaceDN w:val="0"/>
        <w:ind w:firstLine="540"/>
        <w:jc w:val="center"/>
        <w:rPr>
          <w:b/>
        </w:rPr>
      </w:pPr>
      <w:r w:rsidRPr="0049606A">
        <w:rPr>
          <w:b/>
        </w:rPr>
        <w:t>7. Определение результатов конкурса</w:t>
      </w:r>
    </w:p>
    <w:p w:rsidR="009923EB" w:rsidRPr="0049606A" w:rsidRDefault="009923EB" w:rsidP="009923EB">
      <w:pPr>
        <w:widowControl w:val="0"/>
        <w:autoSpaceDE w:val="0"/>
        <w:autoSpaceDN w:val="0"/>
        <w:adjustRightInd w:val="0"/>
      </w:pPr>
    </w:p>
    <w:p w:rsidR="00991D96" w:rsidRPr="0049606A" w:rsidRDefault="00624B16" w:rsidP="00DC4778">
      <w:pPr>
        <w:widowControl w:val="0"/>
        <w:autoSpaceDE w:val="0"/>
        <w:autoSpaceDN w:val="0"/>
        <w:ind w:firstLine="720"/>
        <w:jc w:val="both"/>
      </w:pPr>
      <w:r w:rsidRPr="0049606A">
        <w:t>7</w:t>
      </w:r>
      <w:r w:rsidR="00D03786" w:rsidRPr="0049606A">
        <w:t>.</w:t>
      </w:r>
      <w:r w:rsidRPr="0049606A">
        <w:t>1</w:t>
      </w:r>
      <w:r w:rsidR="00D03786" w:rsidRPr="0049606A">
        <w:t>.</w:t>
      </w:r>
      <w:r w:rsidR="00DC4778" w:rsidRPr="0049606A">
        <w:t> </w:t>
      </w:r>
      <w:r w:rsidR="00991D96" w:rsidRPr="0049606A">
        <w:t>По результатам конкурса конкурсная комиссия принимает одно из следующих решений:</w:t>
      </w:r>
    </w:p>
    <w:p w:rsidR="00991D96" w:rsidRPr="0049606A" w:rsidRDefault="00DC4778" w:rsidP="00DC4778">
      <w:pPr>
        <w:widowControl w:val="0"/>
        <w:autoSpaceDE w:val="0"/>
        <w:autoSpaceDN w:val="0"/>
        <w:ind w:firstLine="720"/>
        <w:jc w:val="both"/>
      </w:pPr>
      <w:r w:rsidRPr="0049606A">
        <w:t>1) </w:t>
      </w:r>
      <w:r w:rsidR="00991D96" w:rsidRPr="0049606A">
        <w:t>о представлении не менее двух кандидатов в Думу городского округа;</w:t>
      </w:r>
    </w:p>
    <w:p w:rsidR="00991D96" w:rsidRPr="0049606A" w:rsidRDefault="00DC4778" w:rsidP="00DC4778">
      <w:pPr>
        <w:widowControl w:val="0"/>
        <w:autoSpaceDE w:val="0"/>
        <w:autoSpaceDN w:val="0"/>
        <w:ind w:firstLine="720"/>
        <w:jc w:val="both"/>
      </w:pPr>
      <w:r w:rsidRPr="0049606A">
        <w:t>2) </w:t>
      </w:r>
      <w:r w:rsidR="00991D96" w:rsidRPr="0049606A">
        <w:t xml:space="preserve">о признании конкурса </w:t>
      </w:r>
      <w:proofErr w:type="gramStart"/>
      <w:r w:rsidR="00991D96" w:rsidRPr="0049606A">
        <w:t>несостоявшимся</w:t>
      </w:r>
      <w:proofErr w:type="gramEnd"/>
      <w:r w:rsidR="00991D96" w:rsidRPr="0049606A">
        <w:t xml:space="preserve"> в следующих случаях:</w:t>
      </w:r>
    </w:p>
    <w:p w:rsidR="00991D96" w:rsidRPr="0049606A" w:rsidRDefault="00DC4778" w:rsidP="00DC4778">
      <w:pPr>
        <w:widowControl w:val="0"/>
        <w:autoSpaceDE w:val="0"/>
        <w:autoSpaceDN w:val="0"/>
        <w:ind w:firstLine="720"/>
        <w:jc w:val="both"/>
      </w:pPr>
      <w:r w:rsidRPr="0049606A">
        <w:t>– </w:t>
      </w:r>
      <w:r w:rsidR="00991D96" w:rsidRPr="0049606A">
        <w:t>наличия одного кандидата;</w:t>
      </w:r>
    </w:p>
    <w:p w:rsidR="00991D96" w:rsidRPr="0049606A" w:rsidRDefault="00DC4778" w:rsidP="00DC4778">
      <w:pPr>
        <w:widowControl w:val="0"/>
        <w:autoSpaceDE w:val="0"/>
        <w:autoSpaceDN w:val="0"/>
        <w:ind w:firstLine="720"/>
        <w:jc w:val="both"/>
      </w:pPr>
      <w:r w:rsidRPr="0049606A">
        <w:t>– </w:t>
      </w:r>
      <w:r w:rsidR="00991D96" w:rsidRPr="0049606A">
        <w:t xml:space="preserve">признания всех кандидатов </w:t>
      </w:r>
      <w:proofErr w:type="gramStart"/>
      <w:r w:rsidR="00991D96" w:rsidRPr="0049606A">
        <w:t>несоответствующими</w:t>
      </w:r>
      <w:proofErr w:type="gramEnd"/>
      <w:r w:rsidR="00991D96" w:rsidRPr="0049606A">
        <w:t xml:space="preserve"> требованиям, указанным в настоящем Положении;</w:t>
      </w:r>
    </w:p>
    <w:p w:rsidR="00991D96" w:rsidRPr="0049606A" w:rsidRDefault="00DC4778" w:rsidP="00DC4778">
      <w:pPr>
        <w:widowControl w:val="0"/>
        <w:autoSpaceDE w:val="0"/>
        <w:autoSpaceDN w:val="0"/>
        <w:ind w:firstLine="720"/>
        <w:jc w:val="both"/>
      </w:pPr>
      <w:r w:rsidRPr="0049606A">
        <w:t>– </w:t>
      </w:r>
      <w:r w:rsidR="00991D96" w:rsidRPr="0049606A">
        <w:t xml:space="preserve">признания всех кандидатов не </w:t>
      </w:r>
      <w:proofErr w:type="gramStart"/>
      <w:r w:rsidR="00991D96" w:rsidRPr="0049606A">
        <w:t>прошедшими</w:t>
      </w:r>
      <w:proofErr w:type="gramEnd"/>
      <w:r w:rsidR="00991D96" w:rsidRPr="0049606A">
        <w:t xml:space="preserve"> конкурсные испытания;</w:t>
      </w:r>
    </w:p>
    <w:p w:rsidR="00991D96" w:rsidRPr="0049606A" w:rsidRDefault="00DC4778" w:rsidP="00DC4778">
      <w:pPr>
        <w:widowControl w:val="0"/>
        <w:autoSpaceDE w:val="0"/>
        <w:autoSpaceDN w:val="0"/>
        <w:ind w:firstLine="720"/>
        <w:jc w:val="both"/>
      </w:pPr>
      <w:r w:rsidRPr="0049606A">
        <w:t>– </w:t>
      </w:r>
      <w:r w:rsidR="00991D96" w:rsidRPr="0049606A">
        <w:t>подачи всеми кандидатами заявлений об отказе от участия в конкурсе.</w:t>
      </w:r>
    </w:p>
    <w:p w:rsidR="00991D96" w:rsidRPr="0049606A" w:rsidRDefault="00DC4778" w:rsidP="00DC4778">
      <w:pPr>
        <w:widowControl w:val="0"/>
        <w:autoSpaceDE w:val="0"/>
        <w:autoSpaceDN w:val="0"/>
        <w:ind w:firstLine="720"/>
        <w:jc w:val="both"/>
      </w:pPr>
      <w:r w:rsidRPr="0049606A">
        <w:t>7.2. </w:t>
      </w:r>
      <w:r w:rsidR="00991D96" w:rsidRPr="0049606A">
        <w:t xml:space="preserve">Решение конкурсной комиссии по результатам конкурса направляется в Думу городского округа не </w:t>
      </w:r>
      <w:proofErr w:type="gramStart"/>
      <w:r w:rsidR="00991D96" w:rsidRPr="0049606A">
        <w:t>позднее</w:t>
      </w:r>
      <w:proofErr w:type="gramEnd"/>
      <w:r w:rsidR="00991D96" w:rsidRPr="0049606A">
        <w:t xml:space="preserve"> чем на сле</w:t>
      </w:r>
      <w:r w:rsidRPr="0049606A">
        <w:t>дующий день после его принятия.</w:t>
      </w:r>
    </w:p>
    <w:p w:rsidR="00991D96" w:rsidRPr="0049606A" w:rsidRDefault="00991D96" w:rsidP="00DC4778">
      <w:pPr>
        <w:widowControl w:val="0"/>
        <w:autoSpaceDE w:val="0"/>
        <w:autoSpaceDN w:val="0"/>
        <w:ind w:firstLine="720"/>
        <w:jc w:val="both"/>
      </w:pPr>
      <w:r w:rsidRPr="0049606A">
        <w:t>Конкурсная комиссия уведомляет в письменной форме о принятом по результатам конкурса решении каждого из кандидатов, принявших участие в конкурсе, в срок не позднее 7</w:t>
      </w:r>
      <w:r w:rsidR="00DC4778" w:rsidRPr="0049606A">
        <w:t> </w:t>
      </w:r>
      <w:r w:rsidRPr="0049606A">
        <w:t>календарных дней со дня принятия конкурсной комиссией соответствующего решения.</w:t>
      </w:r>
    </w:p>
    <w:p w:rsidR="00224F36" w:rsidRPr="0049606A" w:rsidRDefault="00224F36" w:rsidP="00DC4778">
      <w:pPr>
        <w:widowControl w:val="0"/>
        <w:autoSpaceDE w:val="0"/>
        <w:autoSpaceDN w:val="0"/>
        <w:ind w:firstLine="720"/>
        <w:jc w:val="both"/>
      </w:pPr>
      <w:proofErr w:type="gramStart"/>
      <w:r w:rsidRPr="0049606A">
        <w:t>Кандидаты, представленные на рассмотрение Думе</w:t>
      </w:r>
      <w:r w:rsidR="00A55875" w:rsidRPr="0049606A">
        <w:t xml:space="preserve"> городского округа</w:t>
      </w:r>
      <w:r w:rsidRPr="0049606A">
        <w:t xml:space="preserve">, в течение двух календарных дней с момента получения уведомления конкурсной комиссии по результатам конкурса, предоставляют Губернатору Свердловской области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установленной </w:t>
      </w:r>
      <w:hyperlink r:id="rId12" w:history="1">
        <w:r w:rsidRPr="0049606A">
          <w:t>Указом</w:t>
        </w:r>
      </w:hyperlink>
      <w:r w:rsidRPr="0049606A">
        <w:t xml:space="preserve"> Президента РФ от 23</w:t>
      </w:r>
      <w:proofErr w:type="gramEnd"/>
      <w:r w:rsidRPr="0049606A">
        <w:t xml:space="preserve"> июня 2014 года №</w:t>
      </w:r>
      <w:r w:rsidR="00DC4778" w:rsidRPr="0049606A">
        <w:t> </w:t>
      </w:r>
      <w:r w:rsidRPr="0049606A">
        <w:t xml:space="preserve">460 </w:t>
      </w:r>
      <w:r w:rsidR="00D47164" w:rsidRPr="0049606A">
        <w:t>«</w:t>
      </w:r>
      <w:r w:rsidRPr="0049606A">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D47164" w:rsidRPr="0049606A">
        <w:t>»</w:t>
      </w:r>
      <w:r w:rsidRPr="0049606A">
        <w:t>.</w:t>
      </w:r>
    </w:p>
    <w:p w:rsidR="00224F36" w:rsidRPr="0049606A" w:rsidRDefault="00224F36" w:rsidP="00DC4778">
      <w:pPr>
        <w:widowControl w:val="0"/>
        <w:autoSpaceDE w:val="0"/>
        <w:autoSpaceDN w:val="0"/>
        <w:ind w:firstLine="720"/>
        <w:jc w:val="both"/>
      </w:pPr>
      <w:proofErr w:type="gramStart"/>
      <w:r w:rsidRPr="0049606A">
        <w:t xml:space="preserve">В соответствии с </w:t>
      </w:r>
      <w:hyperlink r:id="rId13" w:history="1">
        <w:r w:rsidRPr="0049606A">
          <w:t>частью четвертой пункта 2-1 статьи 12-1</w:t>
        </w:r>
      </w:hyperlink>
      <w:r w:rsidRPr="0049606A">
        <w:t xml:space="preserve"> Закона Свердловской области от 20 февраля 2009 года №</w:t>
      </w:r>
      <w:r w:rsidR="00DC4778" w:rsidRPr="0049606A">
        <w:t> </w:t>
      </w:r>
      <w:r w:rsidRPr="0049606A">
        <w:t xml:space="preserve">2-ОЗ </w:t>
      </w:r>
      <w:r w:rsidR="00D47164" w:rsidRPr="0049606A">
        <w:t>«</w:t>
      </w:r>
      <w:r w:rsidRPr="0049606A">
        <w:t>О противодействии коррупции в Свердловской области</w:t>
      </w:r>
      <w:r w:rsidR="00D47164" w:rsidRPr="0049606A">
        <w:t>»</w:t>
      </w:r>
      <w:r w:rsidRPr="0049606A">
        <w:t xml:space="preserve"> сведения о своих доходах, о доходах своих супруги (супруга) и несовершеннолетних детей, предоставляются кандидатом за календарный год, предшествующий году подачи документов для участия в конкурсе по отбору кандидатур на должность Главы городского округа, а сведения об</w:t>
      </w:r>
      <w:proofErr w:type="gramEnd"/>
      <w:r w:rsidRPr="0049606A">
        <w:t xml:space="preserve"> </w:t>
      </w:r>
      <w:proofErr w:type="gramStart"/>
      <w:r w:rsidRPr="0049606A">
        <w:t>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участия в конкурсе по отбору кандидатур на должность Главы город</w:t>
      </w:r>
      <w:r w:rsidR="0037187C" w:rsidRPr="0049606A">
        <w:t>ского округа</w:t>
      </w:r>
      <w:r w:rsidRPr="0049606A">
        <w:t>.</w:t>
      </w:r>
      <w:proofErr w:type="gramEnd"/>
    </w:p>
    <w:p w:rsidR="00991D96" w:rsidRPr="0049606A" w:rsidRDefault="00063B47" w:rsidP="00DC4778">
      <w:pPr>
        <w:widowControl w:val="0"/>
        <w:autoSpaceDE w:val="0"/>
        <w:autoSpaceDN w:val="0"/>
        <w:ind w:firstLine="720"/>
        <w:jc w:val="both"/>
      </w:pPr>
      <w:r w:rsidRPr="0049606A">
        <w:t>7.3.</w:t>
      </w:r>
      <w:r w:rsidR="00DC4778" w:rsidRPr="0049606A">
        <w:t> </w:t>
      </w:r>
      <w:r w:rsidRPr="0049606A">
        <w:t xml:space="preserve">Информация о результатах проведения конкурса подлежит опубликованию в официальном средстве массовой информации городского округа Верхняя Пышма и на официальном сайте городского округа в информационно-телекоммуникационной сети </w:t>
      </w:r>
      <w:r w:rsidR="00D47164" w:rsidRPr="0049606A">
        <w:t>«</w:t>
      </w:r>
      <w:r w:rsidRPr="0049606A">
        <w:t>Интернет</w:t>
      </w:r>
      <w:r w:rsidR="00D47164" w:rsidRPr="0049606A">
        <w:t>»</w:t>
      </w:r>
      <w:r w:rsidRPr="0049606A">
        <w:t xml:space="preserve"> в течение 7 календарных дней со дня завершения конкурса.</w:t>
      </w:r>
    </w:p>
    <w:p w:rsidR="00063B47" w:rsidRPr="0049606A" w:rsidRDefault="00063B47" w:rsidP="00DC4778">
      <w:pPr>
        <w:widowControl w:val="0"/>
        <w:autoSpaceDE w:val="0"/>
        <w:autoSpaceDN w:val="0"/>
        <w:ind w:firstLine="720"/>
        <w:jc w:val="both"/>
      </w:pPr>
      <w:r w:rsidRPr="0049606A">
        <w:t>7.4</w:t>
      </w:r>
      <w:r w:rsidR="00DC4778" w:rsidRPr="0049606A">
        <w:t>. </w:t>
      </w:r>
      <w:r w:rsidRPr="0049606A">
        <w:t xml:space="preserve">Избрание Думой городского округа Главы городского округа из числа кандидатов, </w:t>
      </w:r>
      <w:r w:rsidRPr="0049606A">
        <w:lastRenderedPageBreak/>
        <w:t>представленных конкурсной комиссией по результатам конкурса, осуществляется в порядке, предусмотренном Регламентом Думы городского округа.</w:t>
      </w:r>
    </w:p>
    <w:p w:rsidR="00991D96" w:rsidRPr="0049606A" w:rsidRDefault="00DC4778" w:rsidP="00DC4778">
      <w:pPr>
        <w:widowControl w:val="0"/>
        <w:autoSpaceDE w:val="0"/>
        <w:autoSpaceDN w:val="0"/>
        <w:ind w:firstLine="720"/>
        <w:jc w:val="both"/>
      </w:pPr>
      <w:r w:rsidRPr="0049606A">
        <w:t>7.5. </w:t>
      </w:r>
      <w:r w:rsidR="00063B47" w:rsidRPr="0049606A">
        <w:t xml:space="preserve">В случае признания конкурса несостоявшимся либо если ни один из кандидатов, представленных конкурсной комиссией по результатам конкурса, не избран Главой городского округа, на основании решения Думы городского округа конкурс проводится повторно в соответствии с настоящим Положением. </w:t>
      </w:r>
    </w:p>
    <w:p w:rsidR="00063B47" w:rsidRPr="0049606A" w:rsidRDefault="00063B47" w:rsidP="00DC4778">
      <w:pPr>
        <w:widowControl w:val="0"/>
        <w:autoSpaceDE w:val="0"/>
        <w:autoSpaceDN w:val="0"/>
        <w:ind w:firstLine="720"/>
        <w:jc w:val="both"/>
      </w:pPr>
      <w:r w:rsidRPr="0049606A">
        <w:t xml:space="preserve">В случае, указанном в </w:t>
      </w:r>
      <w:hyperlink w:anchor="P230" w:history="1">
        <w:r w:rsidRPr="0049606A">
          <w:t>части первой</w:t>
        </w:r>
      </w:hyperlink>
      <w:r w:rsidRPr="0049606A">
        <w:t xml:space="preserve"> настоящего пункта, персональный состав и полномочия членов ранее сформированной конкурсной комиссии сохраняются, если решением Думы городского округа конкурсная комиссия не сформирована в новом составе.</w:t>
      </w:r>
    </w:p>
    <w:p w:rsidR="009923EB" w:rsidRPr="0049606A" w:rsidRDefault="009923EB" w:rsidP="009923EB">
      <w:pPr>
        <w:widowControl w:val="0"/>
        <w:autoSpaceDE w:val="0"/>
        <w:autoSpaceDN w:val="0"/>
        <w:adjustRightInd w:val="0"/>
      </w:pPr>
      <w:bookmarkStart w:id="9" w:name="P186"/>
      <w:bookmarkEnd w:id="9"/>
    </w:p>
    <w:p w:rsidR="00877129" w:rsidRPr="0049606A" w:rsidRDefault="00624B16" w:rsidP="009923EB">
      <w:pPr>
        <w:widowControl w:val="0"/>
        <w:autoSpaceDE w:val="0"/>
        <w:autoSpaceDN w:val="0"/>
        <w:jc w:val="center"/>
        <w:outlineLvl w:val="1"/>
        <w:rPr>
          <w:b/>
        </w:rPr>
      </w:pPr>
      <w:r w:rsidRPr="0049606A">
        <w:rPr>
          <w:b/>
        </w:rPr>
        <w:t>8</w:t>
      </w:r>
      <w:r w:rsidR="00877129" w:rsidRPr="0049606A">
        <w:rPr>
          <w:b/>
        </w:rPr>
        <w:t xml:space="preserve">. </w:t>
      </w:r>
      <w:r w:rsidRPr="0049606A">
        <w:rPr>
          <w:b/>
        </w:rPr>
        <w:t>Заключительные положения</w:t>
      </w:r>
    </w:p>
    <w:p w:rsidR="00877129" w:rsidRPr="0049606A" w:rsidRDefault="00877129" w:rsidP="009923EB">
      <w:pPr>
        <w:widowControl w:val="0"/>
        <w:autoSpaceDE w:val="0"/>
        <w:autoSpaceDN w:val="0"/>
        <w:jc w:val="both"/>
      </w:pPr>
    </w:p>
    <w:p w:rsidR="00877129" w:rsidRPr="0049606A" w:rsidRDefault="00624B16" w:rsidP="00DC4778">
      <w:pPr>
        <w:widowControl w:val="0"/>
        <w:autoSpaceDE w:val="0"/>
        <w:autoSpaceDN w:val="0"/>
        <w:ind w:firstLine="709"/>
        <w:jc w:val="both"/>
      </w:pPr>
      <w:r w:rsidRPr="0049606A">
        <w:t>8</w:t>
      </w:r>
      <w:r w:rsidR="00DC4778" w:rsidRPr="0049606A">
        <w:t>.1. </w:t>
      </w:r>
      <w:r w:rsidR="00877129" w:rsidRPr="0049606A">
        <w:t>Документы кандидатов и граждан, не допущенных к участию в конкурсе, могут быть им возвращены по письменному заявлению по истечении трех лет со дня завершения конкурса. До истечения указанного срока документы хранятся в Думе городского округа, после чего подлежат передаче в архив.</w:t>
      </w:r>
    </w:p>
    <w:p w:rsidR="00105FED" w:rsidRPr="0049606A" w:rsidRDefault="00105FED" w:rsidP="00DC4778">
      <w:pPr>
        <w:widowControl w:val="0"/>
        <w:autoSpaceDE w:val="0"/>
        <w:autoSpaceDN w:val="0"/>
        <w:ind w:firstLine="709"/>
        <w:jc w:val="both"/>
      </w:pPr>
      <w:r w:rsidRPr="0049606A">
        <w:t>8.2. Кандидат вправе обжаловать решение конкурсной комиссии по результатам конкурса в соответствии с законодательством Российской Федерации.</w:t>
      </w:r>
    </w:p>
    <w:p w:rsidR="00105FED" w:rsidRPr="0049606A" w:rsidRDefault="00105FED" w:rsidP="00DC4778">
      <w:pPr>
        <w:widowControl w:val="0"/>
        <w:autoSpaceDE w:val="0"/>
        <w:autoSpaceDN w:val="0"/>
        <w:ind w:firstLine="709"/>
        <w:jc w:val="both"/>
      </w:pPr>
      <w:r w:rsidRPr="0049606A">
        <w:t>8.3. Расходы кандидатов и граждан, не допущенных к участию в конкурсе, связанные с участием в конкурсе, осуществляются за счёт их собственных средств.</w:t>
      </w:r>
    </w:p>
    <w:p w:rsidR="00220488" w:rsidRPr="0049606A" w:rsidRDefault="00B031A9" w:rsidP="009923EB">
      <w:pPr>
        <w:widowControl w:val="0"/>
        <w:autoSpaceDE w:val="0"/>
        <w:autoSpaceDN w:val="0"/>
        <w:jc w:val="both"/>
        <w:rPr>
          <w:rFonts w:ascii="Calibri" w:hAnsi="Calibri" w:cs="Calibri"/>
          <w:sz w:val="22"/>
          <w:szCs w:val="20"/>
        </w:rPr>
      </w:pPr>
      <w:r w:rsidRPr="0049606A">
        <w:rPr>
          <w:rFonts w:ascii="Calibri" w:hAnsi="Calibri" w:cs="Calibri"/>
          <w:sz w:val="22"/>
          <w:szCs w:val="20"/>
        </w:rPr>
        <w:br w:type="column"/>
      </w:r>
    </w:p>
    <w:p w:rsidR="009923EB" w:rsidRPr="0049606A" w:rsidRDefault="009923EB" w:rsidP="009923EB">
      <w:pPr>
        <w:pStyle w:val="ConsPlusNormal"/>
        <w:ind w:left="5103" w:firstLine="0"/>
        <w:outlineLvl w:val="1"/>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Приложение 1 к Порядку проведения конкурса по отбору кандидатур на должность Главы городского округа Верхняя Пышма</w:t>
      </w:r>
    </w:p>
    <w:p w:rsidR="009923EB" w:rsidRPr="0049606A" w:rsidRDefault="009923EB" w:rsidP="009923EB">
      <w:pPr>
        <w:pStyle w:val="ConsPlusNonformat"/>
        <w:ind w:firstLine="142"/>
        <w:rPr>
          <w:rFonts w:ascii="Times New Roman" w:eastAsia="Calibri" w:hAnsi="Times New Roman" w:cs="Times New Roman"/>
          <w:b/>
          <w:sz w:val="24"/>
          <w:szCs w:val="24"/>
          <w:lang w:eastAsia="en-US"/>
        </w:rPr>
      </w:pPr>
      <w:r w:rsidRPr="0049606A">
        <w:rPr>
          <w:rFonts w:ascii="Times New Roman" w:eastAsia="Calibri" w:hAnsi="Times New Roman" w:cs="Times New Roman"/>
          <w:b/>
          <w:sz w:val="24"/>
          <w:szCs w:val="24"/>
          <w:lang w:eastAsia="en-US"/>
        </w:rPr>
        <w:t>форма</w:t>
      </w:r>
    </w:p>
    <w:p w:rsidR="009923EB" w:rsidRPr="0049606A" w:rsidRDefault="009923EB" w:rsidP="009923EB">
      <w:pPr>
        <w:pStyle w:val="ConsPlusNonformat"/>
        <w:ind w:left="4395"/>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В конкурсную комиссию по отбору кандидатур на должность Главы городского округа Верхняя Пышма</w:t>
      </w:r>
    </w:p>
    <w:p w:rsidR="00444E7C" w:rsidRPr="0049606A" w:rsidRDefault="00444E7C" w:rsidP="009923EB">
      <w:pPr>
        <w:widowControl w:val="0"/>
        <w:autoSpaceDE w:val="0"/>
        <w:autoSpaceDN w:val="0"/>
        <w:jc w:val="center"/>
      </w:pPr>
    </w:p>
    <w:p w:rsidR="00444E7C" w:rsidRPr="0049606A" w:rsidRDefault="00444E7C" w:rsidP="009923EB">
      <w:pPr>
        <w:widowControl w:val="0"/>
        <w:autoSpaceDE w:val="0"/>
        <w:autoSpaceDN w:val="0"/>
        <w:jc w:val="center"/>
      </w:pPr>
    </w:p>
    <w:p w:rsidR="00877129" w:rsidRPr="0049606A" w:rsidRDefault="009923EB" w:rsidP="009923EB">
      <w:pPr>
        <w:widowControl w:val="0"/>
        <w:autoSpaceDE w:val="0"/>
        <w:autoSpaceDN w:val="0"/>
        <w:jc w:val="center"/>
        <w:rPr>
          <w:b/>
        </w:rPr>
      </w:pPr>
      <w:r w:rsidRPr="0049606A">
        <w:rPr>
          <w:b/>
        </w:rPr>
        <w:t>ЗАЯВЛЕНИЕ</w:t>
      </w:r>
    </w:p>
    <w:p w:rsidR="00877129" w:rsidRPr="0049606A" w:rsidRDefault="00877129" w:rsidP="009923EB">
      <w:pPr>
        <w:widowControl w:val="0"/>
        <w:autoSpaceDE w:val="0"/>
        <w:autoSpaceDN w:v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4"/>
        <w:gridCol w:w="1136"/>
        <w:gridCol w:w="5839"/>
        <w:gridCol w:w="1701"/>
      </w:tblGrid>
      <w:tr w:rsidR="00877129" w:rsidRPr="0049606A" w:rsidTr="001050FD">
        <w:tc>
          <w:tcPr>
            <w:tcW w:w="7339" w:type="dxa"/>
            <w:gridSpan w:val="3"/>
            <w:tcBorders>
              <w:top w:val="nil"/>
              <w:left w:val="nil"/>
              <w:bottom w:val="nil"/>
              <w:right w:val="nil"/>
            </w:tcBorders>
          </w:tcPr>
          <w:p w:rsidR="00877129" w:rsidRPr="0049606A" w:rsidRDefault="00877129" w:rsidP="009923EB">
            <w:pPr>
              <w:widowControl w:val="0"/>
              <w:autoSpaceDE w:val="0"/>
              <w:autoSpaceDN w:val="0"/>
              <w:rPr>
                <w:rFonts w:ascii="Calibri" w:hAnsi="Calibri" w:cs="Calibri"/>
                <w:sz w:val="22"/>
                <w:szCs w:val="20"/>
              </w:rPr>
            </w:pPr>
          </w:p>
        </w:tc>
        <w:tc>
          <w:tcPr>
            <w:tcW w:w="1701" w:type="dxa"/>
            <w:vMerge w:val="restart"/>
            <w:tcBorders>
              <w:top w:val="nil"/>
              <w:left w:val="nil"/>
              <w:bottom w:val="nil"/>
              <w:right w:val="nil"/>
            </w:tcBorders>
            <w:vAlign w:val="center"/>
          </w:tcPr>
          <w:p w:rsidR="00877129" w:rsidRPr="0049606A" w:rsidRDefault="00877129" w:rsidP="009923EB">
            <w:pPr>
              <w:widowControl w:val="0"/>
              <w:autoSpaceDE w:val="0"/>
              <w:autoSpaceDN w:val="0"/>
              <w:jc w:val="center"/>
              <w:rPr>
                <w:rFonts w:ascii="Calibri" w:hAnsi="Calibri" w:cs="Calibri"/>
                <w:sz w:val="22"/>
                <w:szCs w:val="20"/>
              </w:rPr>
            </w:pPr>
            <w:r w:rsidRPr="0049606A">
              <w:rPr>
                <w:rFonts w:ascii="Calibri" w:hAnsi="Calibri" w:cs="Calibri"/>
                <w:sz w:val="22"/>
                <w:szCs w:val="20"/>
              </w:rPr>
              <w:t>Место для фотографии</w:t>
            </w:r>
          </w:p>
        </w:tc>
      </w:tr>
      <w:tr w:rsidR="00877129" w:rsidRPr="0049606A" w:rsidTr="001050FD">
        <w:tc>
          <w:tcPr>
            <w:tcW w:w="364" w:type="dxa"/>
            <w:tcBorders>
              <w:top w:val="nil"/>
              <w:left w:val="nil"/>
              <w:bottom w:val="nil"/>
              <w:right w:val="nil"/>
            </w:tcBorders>
            <w:vAlign w:val="bottom"/>
          </w:tcPr>
          <w:p w:rsidR="00877129" w:rsidRPr="0049606A" w:rsidRDefault="00877129" w:rsidP="009923EB">
            <w:pPr>
              <w:widowControl w:val="0"/>
              <w:autoSpaceDE w:val="0"/>
              <w:autoSpaceDN w:val="0"/>
              <w:rPr>
                <w:rFonts w:ascii="Calibri" w:hAnsi="Calibri" w:cs="Calibri"/>
                <w:sz w:val="22"/>
                <w:szCs w:val="20"/>
              </w:rPr>
            </w:pPr>
          </w:p>
        </w:tc>
        <w:tc>
          <w:tcPr>
            <w:tcW w:w="1136" w:type="dxa"/>
            <w:tcBorders>
              <w:top w:val="nil"/>
              <w:left w:val="nil"/>
              <w:bottom w:val="nil"/>
              <w:right w:val="nil"/>
            </w:tcBorders>
            <w:vAlign w:val="bottom"/>
          </w:tcPr>
          <w:p w:rsidR="00877129" w:rsidRPr="0049606A" w:rsidRDefault="00877129" w:rsidP="009923EB">
            <w:pPr>
              <w:widowControl w:val="0"/>
              <w:autoSpaceDE w:val="0"/>
              <w:autoSpaceDN w:val="0"/>
              <w:rPr>
                <w:rFonts w:ascii="Calibri" w:hAnsi="Calibri" w:cs="Calibri"/>
                <w:sz w:val="22"/>
                <w:szCs w:val="20"/>
              </w:rPr>
            </w:pPr>
          </w:p>
        </w:tc>
        <w:tc>
          <w:tcPr>
            <w:tcW w:w="5839" w:type="dxa"/>
            <w:tcBorders>
              <w:top w:val="nil"/>
              <w:left w:val="nil"/>
              <w:bottom w:val="nil"/>
              <w:right w:val="nil"/>
            </w:tcBorders>
            <w:vAlign w:val="bottom"/>
          </w:tcPr>
          <w:p w:rsidR="00877129" w:rsidRPr="0049606A" w:rsidRDefault="00877129" w:rsidP="009923EB">
            <w:pPr>
              <w:widowControl w:val="0"/>
              <w:autoSpaceDE w:val="0"/>
              <w:autoSpaceDN w:val="0"/>
              <w:rPr>
                <w:rFonts w:ascii="Calibri" w:hAnsi="Calibri" w:cs="Calibri"/>
                <w:sz w:val="22"/>
                <w:szCs w:val="20"/>
              </w:rPr>
            </w:pPr>
          </w:p>
        </w:tc>
        <w:tc>
          <w:tcPr>
            <w:tcW w:w="1701" w:type="dxa"/>
            <w:vMerge/>
            <w:tcBorders>
              <w:top w:val="nil"/>
              <w:left w:val="nil"/>
              <w:bottom w:val="nil"/>
              <w:right w:val="nil"/>
            </w:tcBorders>
          </w:tcPr>
          <w:p w:rsidR="00877129" w:rsidRPr="0049606A" w:rsidRDefault="00877129" w:rsidP="009923EB">
            <w:pPr>
              <w:rPr>
                <w:rFonts w:ascii="Calibri" w:eastAsia="Calibri" w:hAnsi="Calibri"/>
                <w:sz w:val="22"/>
                <w:szCs w:val="22"/>
                <w:lang w:eastAsia="en-US"/>
              </w:rPr>
            </w:pPr>
          </w:p>
        </w:tc>
      </w:tr>
      <w:tr w:rsidR="00877129" w:rsidRPr="0049606A" w:rsidTr="001050FD">
        <w:tc>
          <w:tcPr>
            <w:tcW w:w="364" w:type="dxa"/>
            <w:tcBorders>
              <w:top w:val="nil"/>
              <w:left w:val="nil"/>
              <w:bottom w:val="nil"/>
              <w:right w:val="nil"/>
            </w:tcBorders>
            <w:vAlign w:val="bottom"/>
          </w:tcPr>
          <w:p w:rsidR="00877129" w:rsidRPr="0049606A" w:rsidRDefault="00877129" w:rsidP="009923EB">
            <w:pPr>
              <w:widowControl w:val="0"/>
              <w:autoSpaceDE w:val="0"/>
              <w:autoSpaceDN w:val="0"/>
              <w:rPr>
                <w:rFonts w:ascii="Calibri" w:hAnsi="Calibri" w:cs="Calibri"/>
                <w:sz w:val="22"/>
                <w:szCs w:val="20"/>
              </w:rPr>
            </w:pPr>
          </w:p>
        </w:tc>
        <w:tc>
          <w:tcPr>
            <w:tcW w:w="1136" w:type="dxa"/>
            <w:tcBorders>
              <w:top w:val="nil"/>
              <w:left w:val="nil"/>
              <w:bottom w:val="nil"/>
              <w:right w:val="nil"/>
            </w:tcBorders>
            <w:vAlign w:val="bottom"/>
          </w:tcPr>
          <w:p w:rsidR="00877129" w:rsidRPr="0049606A" w:rsidRDefault="00877129" w:rsidP="009923EB">
            <w:pPr>
              <w:widowControl w:val="0"/>
              <w:autoSpaceDE w:val="0"/>
              <w:autoSpaceDN w:val="0"/>
              <w:rPr>
                <w:rFonts w:ascii="Calibri" w:hAnsi="Calibri" w:cs="Calibri"/>
                <w:sz w:val="22"/>
                <w:szCs w:val="20"/>
              </w:rPr>
            </w:pPr>
          </w:p>
        </w:tc>
        <w:tc>
          <w:tcPr>
            <w:tcW w:w="5839" w:type="dxa"/>
            <w:tcBorders>
              <w:top w:val="nil"/>
              <w:left w:val="nil"/>
              <w:bottom w:val="nil"/>
              <w:right w:val="nil"/>
            </w:tcBorders>
            <w:vAlign w:val="bottom"/>
          </w:tcPr>
          <w:p w:rsidR="00877129" w:rsidRPr="0049606A" w:rsidRDefault="00877129" w:rsidP="009923EB">
            <w:pPr>
              <w:widowControl w:val="0"/>
              <w:autoSpaceDE w:val="0"/>
              <w:autoSpaceDN w:val="0"/>
              <w:rPr>
                <w:rFonts w:ascii="Calibri" w:hAnsi="Calibri" w:cs="Calibri"/>
                <w:sz w:val="22"/>
                <w:szCs w:val="20"/>
              </w:rPr>
            </w:pPr>
          </w:p>
        </w:tc>
        <w:tc>
          <w:tcPr>
            <w:tcW w:w="1701" w:type="dxa"/>
            <w:vMerge/>
            <w:tcBorders>
              <w:top w:val="nil"/>
              <w:left w:val="nil"/>
              <w:bottom w:val="nil"/>
              <w:right w:val="nil"/>
            </w:tcBorders>
          </w:tcPr>
          <w:p w:rsidR="00877129" w:rsidRPr="0049606A" w:rsidRDefault="00877129" w:rsidP="009923EB">
            <w:pPr>
              <w:rPr>
                <w:rFonts w:ascii="Calibri" w:eastAsia="Calibri" w:hAnsi="Calibri"/>
                <w:sz w:val="22"/>
                <w:szCs w:val="22"/>
                <w:lang w:eastAsia="en-US"/>
              </w:rPr>
            </w:pPr>
          </w:p>
        </w:tc>
      </w:tr>
      <w:tr w:rsidR="00877129" w:rsidRPr="0049606A" w:rsidTr="001050FD">
        <w:tc>
          <w:tcPr>
            <w:tcW w:w="364" w:type="dxa"/>
            <w:tcBorders>
              <w:top w:val="nil"/>
              <w:left w:val="nil"/>
              <w:bottom w:val="nil"/>
              <w:right w:val="nil"/>
            </w:tcBorders>
            <w:vAlign w:val="bottom"/>
          </w:tcPr>
          <w:p w:rsidR="00877129" w:rsidRPr="0049606A" w:rsidRDefault="00877129" w:rsidP="009923EB">
            <w:pPr>
              <w:widowControl w:val="0"/>
              <w:autoSpaceDE w:val="0"/>
              <w:autoSpaceDN w:val="0"/>
              <w:rPr>
                <w:rFonts w:ascii="Calibri" w:hAnsi="Calibri" w:cs="Calibri"/>
                <w:sz w:val="22"/>
                <w:szCs w:val="20"/>
              </w:rPr>
            </w:pPr>
          </w:p>
        </w:tc>
        <w:tc>
          <w:tcPr>
            <w:tcW w:w="1136" w:type="dxa"/>
            <w:tcBorders>
              <w:top w:val="nil"/>
              <w:left w:val="nil"/>
              <w:bottom w:val="nil"/>
              <w:right w:val="nil"/>
            </w:tcBorders>
            <w:vAlign w:val="bottom"/>
          </w:tcPr>
          <w:p w:rsidR="00877129" w:rsidRPr="0049606A" w:rsidRDefault="00877129" w:rsidP="009923EB">
            <w:pPr>
              <w:widowControl w:val="0"/>
              <w:autoSpaceDE w:val="0"/>
              <w:autoSpaceDN w:val="0"/>
              <w:rPr>
                <w:rFonts w:ascii="Calibri" w:hAnsi="Calibri" w:cs="Calibri"/>
                <w:sz w:val="22"/>
                <w:szCs w:val="20"/>
              </w:rPr>
            </w:pPr>
          </w:p>
        </w:tc>
        <w:tc>
          <w:tcPr>
            <w:tcW w:w="5839" w:type="dxa"/>
            <w:tcBorders>
              <w:top w:val="nil"/>
              <w:left w:val="nil"/>
              <w:bottom w:val="nil"/>
              <w:right w:val="nil"/>
            </w:tcBorders>
            <w:vAlign w:val="bottom"/>
          </w:tcPr>
          <w:p w:rsidR="00877129" w:rsidRPr="0049606A" w:rsidRDefault="00877129" w:rsidP="009923EB">
            <w:pPr>
              <w:widowControl w:val="0"/>
              <w:autoSpaceDE w:val="0"/>
              <w:autoSpaceDN w:val="0"/>
              <w:rPr>
                <w:rFonts w:ascii="Calibri" w:hAnsi="Calibri" w:cs="Calibri"/>
                <w:sz w:val="22"/>
                <w:szCs w:val="20"/>
              </w:rPr>
            </w:pPr>
          </w:p>
        </w:tc>
        <w:tc>
          <w:tcPr>
            <w:tcW w:w="1701" w:type="dxa"/>
            <w:vMerge/>
            <w:tcBorders>
              <w:top w:val="nil"/>
              <w:left w:val="nil"/>
              <w:bottom w:val="nil"/>
              <w:right w:val="nil"/>
            </w:tcBorders>
          </w:tcPr>
          <w:p w:rsidR="00877129" w:rsidRPr="0049606A" w:rsidRDefault="00877129" w:rsidP="009923EB">
            <w:pPr>
              <w:rPr>
                <w:rFonts w:ascii="Calibri" w:eastAsia="Calibri" w:hAnsi="Calibri"/>
                <w:sz w:val="22"/>
                <w:szCs w:val="22"/>
                <w:lang w:eastAsia="en-US"/>
              </w:rPr>
            </w:pPr>
          </w:p>
        </w:tc>
      </w:tr>
    </w:tbl>
    <w:p w:rsidR="009923EB" w:rsidRPr="0049606A" w:rsidRDefault="009923EB" w:rsidP="009923EB">
      <w:pPr>
        <w:widowControl w:val="0"/>
        <w:autoSpaceDE w:val="0"/>
        <w:autoSpaceDN w:val="0"/>
        <w:jc w:val="both"/>
        <w:rPr>
          <w:sz w:val="16"/>
          <w:szCs w:val="16"/>
        </w:rPr>
      </w:pPr>
    </w:p>
    <w:p w:rsidR="00444E7C" w:rsidRPr="0049606A" w:rsidRDefault="009923EB" w:rsidP="009923EB">
      <w:pPr>
        <w:autoSpaceDE w:val="0"/>
        <w:autoSpaceDN w:val="0"/>
        <w:adjustRightInd w:val="0"/>
        <w:ind w:left="720"/>
        <w:jc w:val="both"/>
        <w:outlineLvl w:val="0"/>
      </w:pPr>
      <w:r w:rsidRPr="0049606A">
        <w:t xml:space="preserve">1. </w:t>
      </w:r>
      <w:r w:rsidR="00444E7C" w:rsidRPr="0049606A">
        <w:t>Я, _______________________________________________________________________,</w:t>
      </w:r>
    </w:p>
    <w:p w:rsidR="00444E7C" w:rsidRPr="0049606A" w:rsidRDefault="00444E7C" w:rsidP="009923EB">
      <w:pPr>
        <w:autoSpaceDE w:val="0"/>
        <w:autoSpaceDN w:val="0"/>
        <w:adjustRightInd w:val="0"/>
        <w:ind w:left="1276"/>
        <w:jc w:val="center"/>
        <w:outlineLvl w:val="0"/>
        <w:rPr>
          <w:sz w:val="20"/>
          <w:szCs w:val="20"/>
        </w:rPr>
      </w:pPr>
      <w:r w:rsidRPr="0049606A">
        <w:rPr>
          <w:sz w:val="20"/>
          <w:szCs w:val="20"/>
        </w:rPr>
        <w:t>(фамилия, имя, отчество)</w:t>
      </w:r>
    </w:p>
    <w:p w:rsidR="00444E7C" w:rsidRPr="0049606A" w:rsidRDefault="00444E7C" w:rsidP="009923EB">
      <w:pPr>
        <w:autoSpaceDE w:val="0"/>
        <w:autoSpaceDN w:val="0"/>
        <w:adjustRightInd w:val="0"/>
        <w:jc w:val="both"/>
        <w:outlineLvl w:val="0"/>
      </w:pPr>
      <w:r w:rsidRPr="0049606A">
        <w:t>желаю принять участие в конкурсе на замещение вакантной должности Главы городского округа Верхняя Пышма.</w:t>
      </w:r>
    </w:p>
    <w:p w:rsidR="00444E7C" w:rsidRPr="0049606A" w:rsidRDefault="00444E7C" w:rsidP="009923EB">
      <w:pPr>
        <w:autoSpaceDE w:val="0"/>
        <w:autoSpaceDN w:val="0"/>
        <w:adjustRightInd w:val="0"/>
        <w:ind w:firstLine="709"/>
        <w:jc w:val="both"/>
        <w:outlineLvl w:val="0"/>
      </w:pPr>
      <w:r w:rsidRPr="0049606A">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r w:rsidRPr="0049606A">
        <w:rPr>
          <w:sz w:val="20"/>
          <w:szCs w:val="20"/>
        </w:rPr>
        <w:t xml:space="preserve"> </w:t>
      </w:r>
      <w:r w:rsidRPr="0049606A">
        <w:t>С условиями конкурса согласе</w:t>
      </w:r>
      <w:proofErr w:type="gramStart"/>
      <w:r w:rsidRPr="0049606A">
        <w:t>н(</w:t>
      </w:r>
      <w:proofErr w:type="gramEnd"/>
      <w:r w:rsidRPr="0049606A">
        <w:t>на).</w:t>
      </w:r>
    </w:p>
    <w:p w:rsidR="00444E7C" w:rsidRPr="0049606A" w:rsidRDefault="00444E7C" w:rsidP="009923EB">
      <w:pPr>
        <w:autoSpaceDE w:val="0"/>
        <w:autoSpaceDN w:val="0"/>
        <w:adjustRightInd w:val="0"/>
        <w:ind w:firstLine="709"/>
        <w:jc w:val="both"/>
        <w:outlineLvl w:val="0"/>
      </w:pPr>
      <w:r w:rsidRPr="0049606A">
        <w:t>Не имею возражений против проведения проверки документов и сведений, представляемых мной в комиссию по проведению конкурса на замещение вакантной должности Главы городского округа Верхняя Пышма.</w:t>
      </w:r>
    </w:p>
    <w:p w:rsidR="00444E7C" w:rsidRPr="0049606A" w:rsidRDefault="00444E7C" w:rsidP="009923EB">
      <w:pPr>
        <w:autoSpaceDE w:val="0"/>
        <w:autoSpaceDN w:val="0"/>
        <w:adjustRightInd w:val="0"/>
        <w:ind w:firstLine="709"/>
        <w:jc w:val="both"/>
        <w:outlineLvl w:val="0"/>
      </w:pPr>
      <w:proofErr w:type="gramStart"/>
      <w:r w:rsidRPr="0049606A">
        <w:t>Согласен</w:t>
      </w:r>
      <w:proofErr w:type="gramEnd"/>
      <w:r w:rsidRPr="0049606A">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444E7C" w:rsidRPr="0049606A" w:rsidRDefault="00444E7C" w:rsidP="009923EB">
      <w:pPr>
        <w:widowControl w:val="0"/>
        <w:autoSpaceDE w:val="0"/>
        <w:autoSpaceDN w:val="0"/>
        <w:ind w:firstLine="709"/>
        <w:jc w:val="both"/>
        <w:rPr>
          <w:rFonts w:ascii="Calibri" w:hAnsi="Calibri" w:cs="Calibri"/>
          <w:sz w:val="22"/>
          <w:szCs w:val="20"/>
        </w:rPr>
      </w:pPr>
      <w:r w:rsidRPr="0049606A">
        <w:t>О себе сообщаю следующие сведения:</w:t>
      </w:r>
    </w:p>
    <w:p w:rsidR="009923EB" w:rsidRPr="0049606A" w:rsidRDefault="009923EB" w:rsidP="009923EB">
      <w:pPr>
        <w:widowControl w:val="0"/>
        <w:autoSpaceDE w:val="0"/>
        <w:autoSpaceDN w:val="0"/>
        <w:jc w:val="both"/>
        <w:rPr>
          <w:sz w:val="16"/>
          <w:szCs w:val="16"/>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86"/>
        <w:gridCol w:w="4904"/>
      </w:tblGrid>
      <w:tr w:rsidR="00877129" w:rsidRPr="0049606A" w:rsidTr="009923EB">
        <w:trPr>
          <w:trHeight w:val="511"/>
        </w:trPr>
        <w:tc>
          <w:tcPr>
            <w:tcW w:w="5086" w:type="dxa"/>
            <w:tcBorders>
              <w:left w:val="nil"/>
            </w:tcBorders>
          </w:tcPr>
          <w:p w:rsidR="00877129" w:rsidRPr="0049606A" w:rsidRDefault="00877129" w:rsidP="009923EB">
            <w:pPr>
              <w:widowControl w:val="0"/>
              <w:autoSpaceDE w:val="0"/>
              <w:autoSpaceDN w:val="0"/>
              <w:ind w:right="-62"/>
              <w:rPr>
                <w:sz w:val="22"/>
                <w:szCs w:val="20"/>
              </w:rPr>
            </w:pPr>
            <w:r w:rsidRPr="0049606A">
              <w:rPr>
                <w:sz w:val="22"/>
                <w:szCs w:val="20"/>
              </w:rPr>
              <w:t>2. Если изменяли фамилию, имя или отчество, то укажите их, а также когда, где и по какой причине изменяли</w:t>
            </w:r>
          </w:p>
        </w:tc>
        <w:tc>
          <w:tcPr>
            <w:tcW w:w="4904" w:type="dxa"/>
            <w:tcBorders>
              <w:right w:val="nil"/>
            </w:tcBorders>
          </w:tcPr>
          <w:p w:rsidR="00877129" w:rsidRPr="0049606A" w:rsidRDefault="00877129" w:rsidP="009923EB">
            <w:pPr>
              <w:widowControl w:val="0"/>
              <w:autoSpaceDE w:val="0"/>
              <w:autoSpaceDN w:val="0"/>
              <w:rPr>
                <w:sz w:val="22"/>
                <w:szCs w:val="20"/>
              </w:rPr>
            </w:pPr>
          </w:p>
        </w:tc>
      </w:tr>
      <w:tr w:rsidR="00877129" w:rsidRPr="0049606A" w:rsidTr="009923EB">
        <w:trPr>
          <w:trHeight w:val="649"/>
        </w:trPr>
        <w:tc>
          <w:tcPr>
            <w:tcW w:w="5086" w:type="dxa"/>
            <w:tcBorders>
              <w:left w:val="nil"/>
            </w:tcBorders>
          </w:tcPr>
          <w:p w:rsidR="00877129" w:rsidRPr="0049606A" w:rsidRDefault="00877129" w:rsidP="009923EB">
            <w:pPr>
              <w:widowControl w:val="0"/>
              <w:autoSpaceDE w:val="0"/>
              <w:autoSpaceDN w:val="0"/>
              <w:ind w:right="-62"/>
              <w:rPr>
                <w:sz w:val="22"/>
                <w:szCs w:val="20"/>
              </w:rPr>
            </w:pPr>
            <w:r w:rsidRPr="0049606A">
              <w:rPr>
                <w:sz w:val="22"/>
                <w:szCs w:val="20"/>
              </w:rPr>
              <w:t xml:space="preserve">3. </w:t>
            </w:r>
            <w:proofErr w:type="gramStart"/>
            <w:r w:rsidRPr="0049606A">
              <w:rPr>
                <w:sz w:val="22"/>
                <w:szCs w:val="20"/>
              </w:rPr>
              <w:t>Число, месяц, год и место рождения (село, деревня, город, район, область, край, республика, страна)</w:t>
            </w:r>
            <w:proofErr w:type="gramEnd"/>
          </w:p>
        </w:tc>
        <w:tc>
          <w:tcPr>
            <w:tcW w:w="4904" w:type="dxa"/>
            <w:tcBorders>
              <w:right w:val="nil"/>
            </w:tcBorders>
          </w:tcPr>
          <w:p w:rsidR="00877129" w:rsidRPr="0049606A" w:rsidRDefault="00877129" w:rsidP="009923EB">
            <w:pPr>
              <w:widowControl w:val="0"/>
              <w:autoSpaceDE w:val="0"/>
              <w:autoSpaceDN w:val="0"/>
              <w:rPr>
                <w:sz w:val="22"/>
                <w:szCs w:val="20"/>
              </w:rPr>
            </w:pPr>
          </w:p>
        </w:tc>
      </w:tr>
      <w:tr w:rsidR="00877129" w:rsidRPr="0049606A" w:rsidTr="009923EB">
        <w:trPr>
          <w:trHeight w:val="633"/>
        </w:trPr>
        <w:tc>
          <w:tcPr>
            <w:tcW w:w="5086" w:type="dxa"/>
            <w:tcBorders>
              <w:left w:val="nil"/>
            </w:tcBorders>
          </w:tcPr>
          <w:p w:rsidR="00877129" w:rsidRPr="0049606A" w:rsidRDefault="00877129" w:rsidP="009923EB">
            <w:pPr>
              <w:widowControl w:val="0"/>
              <w:autoSpaceDE w:val="0"/>
              <w:autoSpaceDN w:val="0"/>
              <w:ind w:right="-62"/>
              <w:rPr>
                <w:sz w:val="22"/>
                <w:szCs w:val="20"/>
              </w:rPr>
            </w:pPr>
            <w:r w:rsidRPr="0049606A">
              <w:rPr>
                <w:sz w:val="22"/>
                <w:szCs w:val="20"/>
              </w:rPr>
              <w:t>4. Гражданство (если изменяли, то укажите, когда и по какой причине, если имеете гражданство другого государства - укажите)</w:t>
            </w:r>
          </w:p>
        </w:tc>
        <w:tc>
          <w:tcPr>
            <w:tcW w:w="4904" w:type="dxa"/>
            <w:tcBorders>
              <w:right w:val="nil"/>
            </w:tcBorders>
          </w:tcPr>
          <w:p w:rsidR="00877129" w:rsidRPr="0049606A" w:rsidRDefault="00877129" w:rsidP="009923EB">
            <w:pPr>
              <w:widowControl w:val="0"/>
              <w:autoSpaceDE w:val="0"/>
              <w:autoSpaceDN w:val="0"/>
              <w:rPr>
                <w:sz w:val="22"/>
                <w:szCs w:val="20"/>
              </w:rPr>
            </w:pPr>
          </w:p>
        </w:tc>
      </w:tr>
      <w:tr w:rsidR="00877129" w:rsidRPr="0049606A" w:rsidTr="009923EB">
        <w:tc>
          <w:tcPr>
            <w:tcW w:w="5086" w:type="dxa"/>
            <w:tcBorders>
              <w:left w:val="nil"/>
            </w:tcBorders>
          </w:tcPr>
          <w:p w:rsidR="00877129" w:rsidRPr="0049606A" w:rsidRDefault="00877129" w:rsidP="009923EB">
            <w:pPr>
              <w:widowControl w:val="0"/>
              <w:autoSpaceDE w:val="0"/>
              <w:autoSpaceDN w:val="0"/>
              <w:ind w:right="-62"/>
              <w:rPr>
                <w:sz w:val="22"/>
                <w:szCs w:val="20"/>
              </w:rPr>
            </w:pPr>
            <w:r w:rsidRPr="0049606A">
              <w:rPr>
                <w:sz w:val="22"/>
                <w:szCs w:val="20"/>
              </w:rPr>
              <w:t xml:space="preserve">5. Образование (когда </w:t>
            </w:r>
            <w:proofErr w:type="gramStart"/>
            <w:r w:rsidRPr="0049606A">
              <w:rPr>
                <w:sz w:val="22"/>
                <w:szCs w:val="20"/>
              </w:rPr>
              <w:t>и</w:t>
            </w:r>
            <w:proofErr w:type="gramEnd"/>
            <w:r w:rsidRPr="0049606A">
              <w:rPr>
                <w:sz w:val="22"/>
                <w:szCs w:val="20"/>
              </w:rPr>
              <w:t xml:space="preserve"> какие учебные заведения окончили, номера дипломов).</w:t>
            </w:r>
          </w:p>
          <w:p w:rsidR="00877129" w:rsidRPr="0049606A" w:rsidRDefault="00877129" w:rsidP="009923EB">
            <w:pPr>
              <w:widowControl w:val="0"/>
              <w:autoSpaceDE w:val="0"/>
              <w:autoSpaceDN w:val="0"/>
              <w:ind w:right="-62"/>
              <w:rPr>
                <w:sz w:val="22"/>
                <w:szCs w:val="20"/>
              </w:rPr>
            </w:pPr>
            <w:r w:rsidRPr="0049606A">
              <w:rPr>
                <w:sz w:val="22"/>
                <w:szCs w:val="20"/>
              </w:rPr>
              <w:t>Направление подготовки или специальность по диплому.</w:t>
            </w:r>
          </w:p>
          <w:p w:rsidR="00877129" w:rsidRPr="0049606A" w:rsidRDefault="00877129" w:rsidP="009923EB">
            <w:pPr>
              <w:widowControl w:val="0"/>
              <w:autoSpaceDE w:val="0"/>
              <w:autoSpaceDN w:val="0"/>
              <w:ind w:right="-62"/>
              <w:rPr>
                <w:sz w:val="22"/>
                <w:szCs w:val="20"/>
              </w:rPr>
            </w:pPr>
            <w:r w:rsidRPr="0049606A">
              <w:rPr>
                <w:sz w:val="22"/>
                <w:szCs w:val="20"/>
              </w:rPr>
              <w:t>Квалификация по диплому</w:t>
            </w:r>
          </w:p>
        </w:tc>
        <w:tc>
          <w:tcPr>
            <w:tcW w:w="4904" w:type="dxa"/>
            <w:tcBorders>
              <w:right w:val="nil"/>
            </w:tcBorders>
          </w:tcPr>
          <w:p w:rsidR="00877129" w:rsidRPr="0049606A" w:rsidRDefault="00877129" w:rsidP="009923EB">
            <w:pPr>
              <w:widowControl w:val="0"/>
              <w:autoSpaceDE w:val="0"/>
              <w:autoSpaceDN w:val="0"/>
              <w:rPr>
                <w:sz w:val="22"/>
                <w:szCs w:val="20"/>
              </w:rPr>
            </w:pPr>
          </w:p>
        </w:tc>
      </w:tr>
      <w:tr w:rsidR="00877129" w:rsidRPr="0049606A" w:rsidTr="009923EB">
        <w:trPr>
          <w:trHeight w:val="434"/>
        </w:trPr>
        <w:tc>
          <w:tcPr>
            <w:tcW w:w="5086" w:type="dxa"/>
            <w:tcBorders>
              <w:left w:val="nil"/>
            </w:tcBorders>
          </w:tcPr>
          <w:p w:rsidR="00877129" w:rsidRPr="0049606A" w:rsidRDefault="00877129" w:rsidP="009923EB">
            <w:pPr>
              <w:widowControl w:val="0"/>
              <w:autoSpaceDE w:val="0"/>
              <w:autoSpaceDN w:val="0"/>
              <w:ind w:right="-62"/>
              <w:rPr>
                <w:sz w:val="22"/>
                <w:szCs w:val="20"/>
              </w:rPr>
            </w:pPr>
            <w:r w:rsidRPr="0049606A">
              <w:rPr>
                <w:sz w:val="22"/>
                <w:szCs w:val="20"/>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877129" w:rsidRPr="0049606A" w:rsidRDefault="00877129" w:rsidP="009923EB">
            <w:pPr>
              <w:widowControl w:val="0"/>
              <w:autoSpaceDE w:val="0"/>
              <w:autoSpaceDN w:val="0"/>
              <w:ind w:right="-62"/>
              <w:rPr>
                <w:sz w:val="22"/>
                <w:szCs w:val="20"/>
              </w:rPr>
            </w:pPr>
            <w:r w:rsidRPr="0049606A">
              <w:rPr>
                <w:sz w:val="22"/>
                <w:szCs w:val="20"/>
              </w:rPr>
              <w:t>Ученая степень, ученое звание (когда присвоены, номера дипломов, аттестатов)</w:t>
            </w:r>
          </w:p>
        </w:tc>
        <w:tc>
          <w:tcPr>
            <w:tcW w:w="4904" w:type="dxa"/>
            <w:tcBorders>
              <w:right w:val="nil"/>
            </w:tcBorders>
          </w:tcPr>
          <w:p w:rsidR="00877129" w:rsidRPr="0049606A" w:rsidRDefault="00877129" w:rsidP="009923EB">
            <w:pPr>
              <w:widowControl w:val="0"/>
              <w:autoSpaceDE w:val="0"/>
              <w:autoSpaceDN w:val="0"/>
              <w:rPr>
                <w:sz w:val="22"/>
                <w:szCs w:val="20"/>
              </w:rPr>
            </w:pPr>
          </w:p>
        </w:tc>
      </w:tr>
      <w:tr w:rsidR="00877129" w:rsidRPr="0049606A" w:rsidTr="009923EB">
        <w:tc>
          <w:tcPr>
            <w:tcW w:w="5086" w:type="dxa"/>
            <w:tcBorders>
              <w:left w:val="nil"/>
            </w:tcBorders>
          </w:tcPr>
          <w:p w:rsidR="00877129" w:rsidRPr="0049606A" w:rsidRDefault="00877129" w:rsidP="009923EB">
            <w:pPr>
              <w:widowControl w:val="0"/>
              <w:autoSpaceDE w:val="0"/>
              <w:autoSpaceDN w:val="0"/>
              <w:ind w:right="-62"/>
              <w:rPr>
                <w:sz w:val="22"/>
                <w:szCs w:val="20"/>
              </w:rPr>
            </w:pPr>
            <w:r w:rsidRPr="0049606A">
              <w:rPr>
                <w:sz w:val="22"/>
                <w:szCs w:val="20"/>
              </w:rPr>
              <w:lastRenderedPageBreak/>
              <w:t xml:space="preserve">7. Какими иностранными языками и языками народов Российской Федерации владеете </w:t>
            </w:r>
            <w:proofErr w:type="gramStart"/>
            <w:r w:rsidRPr="0049606A">
              <w:rPr>
                <w:sz w:val="22"/>
                <w:szCs w:val="20"/>
              </w:rPr>
              <w:t>и</w:t>
            </w:r>
            <w:proofErr w:type="gramEnd"/>
            <w:r w:rsidRPr="0049606A">
              <w:rPr>
                <w:sz w:val="22"/>
                <w:szCs w:val="20"/>
              </w:rPr>
              <w:t xml:space="preserve"> в какой степени (читаете и переводите со словарем, читаете и можете объясняться, владеете свободно)</w:t>
            </w:r>
          </w:p>
        </w:tc>
        <w:tc>
          <w:tcPr>
            <w:tcW w:w="4904" w:type="dxa"/>
            <w:tcBorders>
              <w:right w:val="nil"/>
            </w:tcBorders>
          </w:tcPr>
          <w:p w:rsidR="00877129" w:rsidRPr="0049606A" w:rsidRDefault="00877129" w:rsidP="009923EB">
            <w:pPr>
              <w:widowControl w:val="0"/>
              <w:autoSpaceDE w:val="0"/>
              <w:autoSpaceDN w:val="0"/>
              <w:rPr>
                <w:sz w:val="22"/>
                <w:szCs w:val="20"/>
              </w:rPr>
            </w:pPr>
          </w:p>
        </w:tc>
      </w:tr>
      <w:tr w:rsidR="00877129" w:rsidRPr="0049606A" w:rsidTr="009923EB">
        <w:tc>
          <w:tcPr>
            <w:tcW w:w="5086" w:type="dxa"/>
            <w:tcBorders>
              <w:left w:val="nil"/>
            </w:tcBorders>
          </w:tcPr>
          <w:p w:rsidR="00877129" w:rsidRPr="0049606A" w:rsidRDefault="00877129" w:rsidP="009923EB">
            <w:pPr>
              <w:widowControl w:val="0"/>
              <w:autoSpaceDE w:val="0"/>
              <w:autoSpaceDN w:val="0"/>
              <w:ind w:right="-62"/>
              <w:rPr>
                <w:sz w:val="22"/>
                <w:szCs w:val="20"/>
              </w:rPr>
            </w:pPr>
            <w:r w:rsidRPr="0049606A">
              <w:rPr>
                <w:sz w:val="22"/>
                <w:szCs w:val="20"/>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w:t>
            </w:r>
            <w:proofErr w:type="gramStart"/>
            <w:r w:rsidRPr="0049606A">
              <w:rPr>
                <w:sz w:val="22"/>
                <w:szCs w:val="20"/>
              </w:rPr>
              <w:t>и</w:t>
            </w:r>
            <w:proofErr w:type="gramEnd"/>
            <w:r w:rsidRPr="0049606A">
              <w:rPr>
                <w:sz w:val="22"/>
                <w:szCs w:val="20"/>
              </w:rPr>
              <w:t xml:space="preserve"> когда присвоены)</w:t>
            </w:r>
          </w:p>
        </w:tc>
        <w:tc>
          <w:tcPr>
            <w:tcW w:w="4904" w:type="dxa"/>
            <w:tcBorders>
              <w:right w:val="nil"/>
            </w:tcBorders>
          </w:tcPr>
          <w:p w:rsidR="00877129" w:rsidRPr="0049606A" w:rsidRDefault="00877129" w:rsidP="009923EB">
            <w:pPr>
              <w:widowControl w:val="0"/>
              <w:autoSpaceDE w:val="0"/>
              <w:autoSpaceDN w:val="0"/>
              <w:rPr>
                <w:sz w:val="22"/>
                <w:szCs w:val="20"/>
              </w:rPr>
            </w:pPr>
          </w:p>
        </w:tc>
      </w:tr>
      <w:tr w:rsidR="00877129" w:rsidRPr="0049606A" w:rsidTr="009923EB">
        <w:tc>
          <w:tcPr>
            <w:tcW w:w="5086" w:type="dxa"/>
            <w:tcBorders>
              <w:left w:val="nil"/>
            </w:tcBorders>
          </w:tcPr>
          <w:p w:rsidR="00877129" w:rsidRPr="0049606A" w:rsidRDefault="00877129" w:rsidP="009923EB">
            <w:pPr>
              <w:widowControl w:val="0"/>
              <w:autoSpaceDE w:val="0"/>
              <w:autoSpaceDN w:val="0"/>
              <w:ind w:right="-62"/>
              <w:rPr>
                <w:sz w:val="22"/>
                <w:szCs w:val="20"/>
              </w:rPr>
            </w:pPr>
            <w:r w:rsidRPr="0049606A">
              <w:rPr>
                <w:sz w:val="22"/>
                <w:szCs w:val="20"/>
              </w:rPr>
              <w:t>9. Были ли Вы судимы, когда и за что</w:t>
            </w:r>
          </w:p>
        </w:tc>
        <w:tc>
          <w:tcPr>
            <w:tcW w:w="4904" w:type="dxa"/>
            <w:tcBorders>
              <w:right w:val="nil"/>
            </w:tcBorders>
          </w:tcPr>
          <w:p w:rsidR="00877129" w:rsidRPr="0049606A" w:rsidRDefault="00877129" w:rsidP="009923EB">
            <w:pPr>
              <w:widowControl w:val="0"/>
              <w:autoSpaceDE w:val="0"/>
              <w:autoSpaceDN w:val="0"/>
              <w:rPr>
                <w:sz w:val="22"/>
                <w:szCs w:val="20"/>
              </w:rPr>
            </w:pPr>
          </w:p>
        </w:tc>
      </w:tr>
      <w:tr w:rsidR="00877129" w:rsidRPr="0049606A" w:rsidTr="009923EB">
        <w:tc>
          <w:tcPr>
            <w:tcW w:w="5086" w:type="dxa"/>
            <w:tcBorders>
              <w:left w:val="nil"/>
            </w:tcBorders>
          </w:tcPr>
          <w:p w:rsidR="00877129" w:rsidRPr="0049606A" w:rsidRDefault="00877129" w:rsidP="009923EB">
            <w:pPr>
              <w:widowControl w:val="0"/>
              <w:autoSpaceDE w:val="0"/>
              <w:autoSpaceDN w:val="0"/>
              <w:ind w:right="-62"/>
              <w:rPr>
                <w:sz w:val="22"/>
                <w:szCs w:val="20"/>
              </w:rPr>
            </w:pPr>
            <w:r w:rsidRPr="0049606A">
              <w:rPr>
                <w:sz w:val="22"/>
                <w:szCs w:val="20"/>
              </w:rPr>
              <w:t>10. Допуск к государственной тайне, оформленный за период работы, службы, учебы, его форма, номер и дата (если имеется)</w:t>
            </w:r>
          </w:p>
        </w:tc>
        <w:tc>
          <w:tcPr>
            <w:tcW w:w="4904" w:type="dxa"/>
            <w:tcBorders>
              <w:right w:val="nil"/>
            </w:tcBorders>
          </w:tcPr>
          <w:p w:rsidR="00877129" w:rsidRPr="0049606A" w:rsidRDefault="00877129" w:rsidP="009923EB">
            <w:pPr>
              <w:widowControl w:val="0"/>
              <w:autoSpaceDE w:val="0"/>
              <w:autoSpaceDN w:val="0"/>
              <w:rPr>
                <w:sz w:val="22"/>
                <w:szCs w:val="20"/>
              </w:rPr>
            </w:pPr>
          </w:p>
        </w:tc>
      </w:tr>
    </w:tbl>
    <w:p w:rsidR="009923EB" w:rsidRPr="0049606A" w:rsidRDefault="009923EB" w:rsidP="009923EB">
      <w:pPr>
        <w:widowControl w:val="0"/>
        <w:autoSpaceDE w:val="0"/>
        <w:autoSpaceDN w:val="0"/>
        <w:jc w:val="both"/>
        <w:rPr>
          <w:sz w:val="16"/>
          <w:szCs w:val="16"/>
        </w:rPr>
      </w:pPr>
    </w:p>
    <w:p w:rsidR="00877129" w:rsidRPr="0049606A" w:rsidRDefault="00877129" w:rsidP="009923EB">
      <w:pPr>
        <w:widowControl w:val="0"/>
        <w:autoSpaceDE w:val="0"/>
        <w:autoSpaceDN w:val="0"/>
        <w:ind w:firstLine="540"/>
        <w:jc w:val="both"/>
        <w:rPr>
          <w:sz w:val="22"/>
          <w:szCs w:val="20"/>
        </w:rPr>
      </w:pPr>
      <w:r w:rsidRPr="0049606A">
        <w:rPr>
          <w:sz w:val="22"/>
          <w:szCs w:val="2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77129" w:rsidRPr="0049606A" w:rsidRDefault="00877129" w:rsidP="009923EB">
      <w:pPr>
        <w:widowControl w:val="0"/>
        <w:autoSpaceDE w:val="0"/>
        <w:autoSpaceDN w:val="0"/>
        <w:ind w:firstLine="540"/>
        <w:jc w:val="both"/>
        <w:rPr>
          <w:sz w:val="22"/>
          <w:szCs w:val="20"/>
        </w:rPr>
      </w:pPr>
      <w:r w:rsidRPr="0049606A">
        <w:rPr>
          <w:sz w:val="22"/>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9923EB" w:rsidRPr="0049606A" w:rsidRDefault="009923EB" w:rsidP="009923EB">
      <w:pPr>
        <w:widowControl w:val="0"/>
        <w:autoSpaceDE w:val="0"/>
        <w:autoSpaceDN w:val="0"/>
        <w:jc w:val="both"/>
        <w:rPr>
          <w:sz w:val="16"/>
          <w:szCs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9"/>
        <w:gridCol w:w="1397"/>
        <w:gridCol w:w="2977"/>
        <w:gridCol w:w="3969"/>
      </w:tblGrid>
      <w:tr w:rsidR="00877129" w:rsidRPr="0049606A" w:rsidTr="009923EB">
        <w:trPr>
          <w:trHeight w:val="64"/>
        </w:trPr>
        <w:tc>
          <w:tcPr>
            <w:tcW w:w="3106" w:type="dxa"/>
            <w:gridSpan w:val="2"/>
          </w:tcPr>
          <w:p w:rsidR="00877129" w:rsidRPr="0049606A" w:rsidRDefault="00877129" w:rsidP="009923EB">
            <w:pPr>
              <w:widowControl w:val="0"/>
              <w:autoSpaceDE w:val="0"/>
              <w:autoSpaceDN w:val="0"/>
              <w:jc w:val="center"/>
              <w:rPr>
                <w:sz w:val="22"/>
                <w:szCs w:val="20"/>
              </w:rPr>
            </w:pPr>
            <w:r w:rsidRPr="0049606A">
              <w:rPr>
                <w:sz w:val="22"/>
                <w:szCs w:val="20"/>
              </w:rPr>
              <w:t>Месяц и год</w:t>
            </w:r>
          </w:p>
        </w:tc>
        <w:tc>
          <w:tcPr>
            <w:tcW w:w="2977" w:type="dxa"/>
            <w:vMerge w:val="restart"/>
          </w:tcPr>
          <w:p w:rsidR="00877129" w:rsidRPr="0049606A" w:rsidRDefault="00877129" w:rsidP="009923EB">
            <w:pPr>
              <w:widowControl w:val="0"/>
              <w:autoSpaceDE w:val="0"/>
              <w:autoSpaceDN w:val="0"/>
              <w:jc w:val="center"/>
              <w:rPr>
                <w:sz w:val="22"/>
                <w:szCs w:val="20"/>
              </w:rPr>
            </w:pPr>
            <w:r w:rsidRPr="0049606A">
              <w:rPr>
                <w:sz w:val="22"/>
                <w:szCs w:val="20"/>
              </w:rPr>
              <w:t>Должность с указанием организации</w:t>
            </w:r>
          </w:p>
        </w:tc>
        <w:tc>
          <w:tcPr>
            <w:tcW w:w="3969" w:type="dxa"/>
            <w:vMerge w:val="restart"/>
          </w:tcPr>
          <w:p w:rsidR="00877129" w:rsidRPr="0049606A" w:rsidRDefault="00877129" w:rsidP="009923EB">
            <w:pPr>
              <w:widowControl w:val="0"/>
              <w:autoSpaceDE w:val="0"/>
              <w:autoSpaceDN w:val="0"/>
              <w:jc w:val="center"/>
              <w:rPr>
                <w:sz w:val="22"/>
                <w:szCs w:val="20"/>
              </w:rPr>
            </w:pPr>
            <w:r w:rsidRPr="0049606A">
              <w:rPr>
                <w:sz w:val="22"/>
                <w:szCs w:val="20"/>
              </w:rPr>
              <w:t xml:space="preserve">Адрес организации (в </w:t>
            </w:r>
            <w:proofErr w:type="spellStart"/>
            <w:r w:rsidRPr="0049606A">
              <w:rPr>
                <w:sz w:val="22"/>
                <w:szCs w:val="20"/>
              </w:rPr>
              <w:t>т.ч</w:t>
            </w:r>
            <w:proofErr w:type="spellEnd"/>
            <w:r w:rsidRPr="0049606A">
              <w:rPr>
                <w:sz w:val="22"/>
                <w:szCs w:val="20"/>
              </w:rPr>
              <w:t>. за границей)</w:t>
            </w:r>
          </w:p>
        </w:tc>
      </w:tr>
      <w:tr w:rsidR="00877129" w:rsidRPr="0049606A" w:rsidTr="009923EB">
        <w:trPr>
          <w:trHeight w:val="20"/>
        </w:trPr>
        <w:tc>
          <w:tcPr>
            <w:tcW w:w="1709" w:type="dxa"/>
          </w:tcPr>
          <w:p w:rsidR="00877129" w:rsidRPr="0049606A" w:rsidRDefault="00877129" w:rsidP="009923EB">
            <w:pPr>
              <w:widowControl w:val="0"/>
              <w:autoSpaceDE w:val="0"/>
              <w:autoSpaceDN w:val="0"/>
              <w:jc w:val="center"/>
              <w:rPr>
                <w:sz w:val="22"/>
                <w:szCs w:val="20"/>
              </w:rPr>
            </w:pPr>
            <w:r w:rsidRPr="0049606A">
              <w:rPr>
                <w:sz w:val="22"/>
                <w:szCs w:val="20"/>
              </w:rPr>
              <w:t>поступления</w:t>
            </w:r>
          </w:p>
        </w:tc>
        <w:tc>
          <w:tcPr>
            <w:tcW w:w="1397" w:type="dxa"/>
          </w:tcPr>
          <w:p w:rsidR="00877129" w:rsidRPr="0049606A" w:rsidRDefault="00877129" w:rsidP="009923EB">
            <w:pPr>
              <w:widowControl w:val="0"/>
              <w:autoSpaceDE w:val="0"/>
              <w:autoSpaceDN w:val="0"/>
              <w:jc w:val="center"/>
              <w:rPr>
                <w:sz w:val="22"/>
                <w:szCs w:val="20"/>
              </w:rPr>
            </w:pPr>
            <w:r w:rsidRPr="0049606A">
              <w:rPr>
                <w:sz w:val="22"/>
                <w:szCs w:val="20"/>
              </w:rPr>
              <w:t>ухода</w:t>
            </w:r>
          </w:p>
        </w:tc>
        <w:tc>
          <w:tcPr>
            <w:tcW w:w="2977" w:type="dxa"/>
            <w:vMerge/>
          </w:tcPr>
          <w:p w:rsidR="00877129" w:rsidRPr="0049606A" w:rsidRDefault="00877129" w:rsidP="009923EB">
            <w:pPr>
              <w:rPr>
                <w:rFonts w:eastAsia="Calibri"/>
                <w:sz w:val="22"/>
                <w:szCs w:val="22"/>
                <w:lang w:eastAsia="en-US"/>
              </w:rPr>
            </w:pPr>
          </w:p>
        </w:tc>
        <w:tc>
          <w:tcPr>
            <w:tcW w:w="3969" w:type="dxa"/>
            <w:vMerge/>
          </w:tcPr>
          <w:p w:rsidR="00877129" w:rsidRPr="0049606A" w:rsidRDefault="00877129" w:rsidP="009923EB">
            <w:pPr>
              <w:rPr>
                <w:rFonts w:eastAsia="Calibri"/>
                <w:sz w:val="22"/>
                <w:szCs w:val="22"/>
                <w:lang w:eastAsia="en-US"/>
              </w:rPr>
            </w:pPr>
          </w:p>
        </w:tc>
      </w:tr>
      <w:tr w:rsidR="00877129" w:rsidRPr="0049606A" w:rsidTr="009923EB">
        <w:tc>
          <w:tcPr>
            <w:tcW w:w="1709" w:type="dxa"/>
          </w:tcPr>
          <w:p w:rsidR="00877129" w:rsidRPr="0049606A" w:rsidRDefault="00877129" w:rsidP="009923EB">
            <w:pPr>
              <w:widowControl w:val="0"/>
              <w:autoSpaceDE w:val="0"/>
              <w:autoSpaceDN w:val="0"/>
              <w:rPr>
                <w:sz w:val="22"/>
                <w:szCs w:val="20"/>
              </w:rPr>
            </w:pPr>
          </w:p>
        </w:tc>
        <w:tc>
          <w:tcPr>
            <w:tcW w:w="1397" w:type="dxa"/>
          </w:tcPr>
          <w:p w:rsidR="00877129" w:rsidRPr="0049606A" w:rsidRDefault="00877129" w:rsidP="009923EB">
            <w:pPr>
              <w:widowControl w:val="0"/>
              <w:autoSpaceDE w:val="0"/>
              <w:autoSpaceDN w:val="0"/>
              <w:rPr>
                <w:sz w:val="22"/>
                <w:szCs w:val="20"/>
              </w:rPr>
            </w:pPr>
          </w:p>
        </w:tc>
        <w:tc>
          <w:tcPr>
            <w:tcW w:w="2977" w:type="dxa"/>
          </w:tcPr>
          <w:p w:rsidR="00877129" w:rsidRPr="0049606A" w:rsidRDefault="00877129" w:rsidP="009923EB">
            <w:pPr>
              <w:widowControl w:val="0"/>
              <w:autoSpaceDE w:val="0"/>
              <w:autoSpaceDN w:val="0"/>
              <w:rPr>
                <w:sz w:val="22"/>
                <w:szCs w:val="20"/>
              </w:rPr>
            </w:pPr>
          </w:p>
        </w:tc>
        <w:tc>
          <w:tcPr>
            <w:tcW w:w="3969" w:type="dxa"/>
          </w:tcPr>
          <w:p w:rsidR="00877129" w:rsidRPr="0049606A" w:rsidRDefault="00877129" w:rsidP="009923EB">
            <w:pPr>
              <w:widowControl w:val="0"/>
              <w:autoSpaceDE w:val="0"/>
              <w:autoSpaceDN w:val="0"/>
              <w:rPr>
                <w:sz w:val="22"/>
                <w:szCs w:val="20"/>
              </w:rPr>
            </w:pPr>
          </w:p>
        </w:tc>
      </w:tr>
      <w:tr w:rsidR="00877129" w:rsidRPr="0049606A" w:rsidTr="009923EB">
        <w:tc>
          <w:tcPr>
            <w:tcW w:w="1709" w:type="dxa"/>
          </w:tcPr>
          <w:p w:rsidR="00877129" w:rsidRPr="0049606A" w:rsidRDefault="00877129" w:rsidP="009923EB">
            <w:pPr>
              <w:widowControl w:val="0"/>
              <w:autoSpaceDE w:val="0"/>
              <w:autoSpaceDN w:val="0"/>
              <w:rPr>
                <w:sz w:val="22"/>
                <w:szCs w:val="20"/>
              </w:rPr>
            </w:pPr>
          </w:p>
        </w:tc>
        <w:tc>
          <w:tcPr>
            <w:tcW w:w="1397" w:type="dxa"/>
          </w:tcPr>
          <w:p w:rsidR="00877129" w:rsidRPr="0049606A" w:rsidRDefault="00877129" w:rsidP="009923EB">
            <w:pPr>
              <w:widowControl w:val="0"/>
              <w:autoSpaceDE w:val="0"/>
              <w:autoSpaceDN w:val="0"/>
              <w:rPr>
                <w:sz w:val="22"/>
                <w:szCs w:val="20"/>
              </w:rPr>
            </w:pPr>
          </w:p>
        </w:tc>
        <w:tc>
          <w:tcPr>
            <w:tcW w:w="2977" w:type="dxa"/>
          </w:tcPr>
          <w:p w:rsidR="00877129" w:rsidRPr="0049606A" w:rsidRDefault="00877129" w:rsidP="009923EB">
            <w:pPr>
              <w:widowControl w:val="0"/>
              <w:autoSpaceDE w:val="0"/>
              <w:autoSpaceDN w:val="0"/>
              <w:rPr>
                <w:sz w:val="22"/>
                <w:szCs w:val="20"/>
              </w:rPr>
            </w:pPr>
          </w:p>
        </w:tc>
        <w:tc>
          <w:tcPr>
            <w:tcW w:w="3969" w:type="dxa"/>
          </w:tcPr>
          <w:p w:rsidR="00877129" w:rsidRPr="0049606A" w:rsidRDefault="00877129" w:rsidP="009923EB">
            <w:pPr>
              <w:widowControl w:val="0"/>
              <w:autoSpaceDE w:val="0"/>
              <w:autoSpaceDN w:val="0"/>
              <w:rPr>
                <w:sz w:val="22"/>
                <w:szCs w:val="20"/>
              </w:rPr>
            </w:pPr>
          </w:p>
        </w:tc>
      </w:tr>
      <w:tr w:rsidR="00877129" w:rsidRPr="0049606A" w:rsidTr="009923EB">
        <w:tc>
          <w:tcPr>
            <w:tcW w:w="1709" w:type="dxa"/>
          </w:tcPr>
          <w:p w:rsidR="00877129" w:rsidRPr="0049606A" w:rsidRDefault="00877129" w:rsidP="009923EB">
            <w:pPr>
              <w:widowControl w:val="0"/>
              <w:autoSpaceDE w:val="0"/>
              <w:autoSpaceDN w:val="0"/>
              <w:rPr>
                <w:sz w:val="22"/>
                <w:szCs w:val="20"/>
              </w:rPr>
            </w:pPr>
          </w:p>
        </w:tc>
        <w:tc>
          <w:tcPr>
            <w:tcW w:w="1397" w:type="dxa"/>
          </w:tcPr>
          <w:p w:rsidR="00877129" w:rsidRPr="0049606A" w:rsidRDefault="00877129" w:rsidP="009923EB">
            <w:pPr>
              <w:widowControl w:val="0"/>
              <w:autoSpaceDE w:val="0"/>
              <w:autoSpaceDN w:val="0"/>
              <w:rPr>
                <w:sz w:val="22"/>
                <w:szCs w:val="20"/>
              </w:rPr>
            </w:pPr>
          </w:p>
        </w:tc>
        <w:tc>
          <w:tcPr>
            <w:tcW w:w="2977" w:type="dxa"/>
          </w:tcPr>
          <w:p w:rsidR="00877129" w:rsidRPr="0049606A" w:rsidRDefault="00877129" w:rsidP="009923EB">
            <w:pPr>
              <w:widowControl w:val="0"/>
              <w:autoSpaceDE w:val="0"/>
              <w:autoSpaceDN w:val="0"/>
              <w:rPr>
                <w:sz w:val="22"/>
                <w:szCs w:val="20"/>
              </w:rPr>
            </w:pPr>
          </w:p>
        </w:tc>
        <w:tc>
          <w:tcPr>
            <w:tcW w:w="3969" w:type="dxa"/>
          </w:tcPr>
          <w:p w:rsidR="00877129" w:rsidRPr="0049606A" w:rsidRDefault="00877129" w:rsidP="009923EB">
            <w:pPr>
              <w:widowControl w:val="0"/>
              <w:autoSpaceDE w:val="0"/>
              <w:autoSpaceDN w:val="0"/>
              <w:rPr>
                <w:sz w:val="22"/>
                <w:szCs w:val="20"/>
              </w:rPr>
            </w:pPr>
          </w:p>
        </w:tc>
      </w:tr>
      <w:tr w:rsidR="00877129" w:rsidRPr="0049606A" w:rsidTr="009923EB">
        <w:tc>
          <w:tcPr>
            <w:tcW w:w="1709" w:type="dxa"/>
          </w:tcPr>
          <w:p w:rsidR="00877129" w:rsidRPr="0049606A" w:rsidRDefault="00877129" w:rsidP="009923EB">
            <w:pPr>
              <w:widowControl w:val="0"/>
              <w:autoSpaceDE w:val="0"/>
              <w:autoSpaceDN w:val="0"/>
              <w:rPr>
                <w:sz w:val="22"/>
                <w:szCs w:val="20"/>
              </w:rPr>
            </w:pPr>
          </w:p>
        </w:tc>
        <w:tc>
          <w:tcPr>
            <w:tcW w:w="1397" w:type="dxa"/>
          </w:tcPr>
          <w:p w:rsidR="00877129" w:rsidRPr="0049606A" w:rsidRDefault="00877129" w:rsidP="009923EB">
            <w:pPr>
              <w:widowControl w:val="0"/>
              <w:autoSpaceDE w:val="0"/>
              <w:autoSpaceDN w:val="0"/>
              <w:rPr>
                <w:sz w:val="22"/>
                <w:szCs w:val="20"/>
              </w:rPr>
            </w:pPr>
          </w:p>
        </w:tc>
        <w:tc>
          <w:tcPr>
            <w:tcW w:w="2977" w:type="dxa"/>
          </w:tcPr>
          <w:p w:rsidR="00877129" w:rsidRPr="0049606A" w:rsidRDefault="00877129" w:rsidP="009923EB">
            <w:pPr>
              <w:widowControl w:val="0"/>
              <w:autoSpaceDE w:val="0"/>
              <w:autoSpaceDN w:val="0"/>
              <w:rPr>
                <w:sz w:val="22"/>
                <w:szCs w:val="20"/>
              </w:rPr>
            </w:pPr>
          </w:p>
        </w:tc>
        <w:tc>
          <w:tcPr>
            <w:tcW w:w="3969" w:type="dxa"/>
          </w:tcPr>
          <w:p w:rsidR="00877129" w:rsidRPr="0049606A" w:rsidRDefault="00877129" w:rsidP="009923EB">
            <w:pPr>
              <w:widowControl w:val="0"/>
              <w:autoSpaceDE w:val="0"/>
              <w:autoSpaceDN w:val="0"/>
              <w:rPr>
                <w:sz w:val="22"/>
                <w:szCs w:val="20"/>
              </w:rPr>
            </w:pPr>
          </w:p>
        </w:tc>
      </w:tr>
      <w:tr w:rsidR="00877129" w:rsidRPr="0049606A" w:rsidTr="009923EB">
        <w:tc>
          <w:tcPr>
            <w:tcW w:w="1709" w:type="dxa"/>
          </w:tcPr>
          <w:p w:rsidR="00877129" w:rsidRPr="0049606A" w:rsidRDefault="00877129" w:rsidP="009923EB">
            <w:pPr>
              <w:widowControl w:val="0"/>
              <w:autoSpaceDE w:val="0"/>
              <w:autoSpaceDN w:val="0"/>
              <w:rPr>
                <w:sz w:val="22"/>
                <w:szCs w:val="20"/>
              </w:rPr>
            </w:pPr>
          </w:p>
        </w:tc>
        <w:tc>
          <w:tcPr>
            <w:tcW w:w="1397" w:type="dxa"/>
          </w:tcPr>
          <w:p w:rsidR="00877129" w:rsidRPr="0049606A" w:rsidRDefault="00877129" w:rsidP="009923EB">
            <w:pPr>
              <w:widowControl w:val="0"/>
              <w:autoSpaceDE w:val="0"/>
              <w:autoSpaceDN w:val="0"/>
              <w:rPr>
                <w:sz w:val="22"/>
                <w:szCs w:val="20"/>
              </w:rPr>
            </w:pPr>
          </w:p>
        </w:tc>
        <w:tc>
          <w:tcPr>
            <w:tcW w:w="2977" w:type="dxa"/>
          </w:tcPr>
          <w:p w:rsidR="00877129" w:rsidRPr="0049606A" w:rsidRDefault="00877129" w:rsidP="009923EB">
            <w:pPr>
              <w:widowControl w:val="0"/>
              <w:autoSpaceDE w:val="0"/>
              <w:autoSpaceDN w:val="0"/>
              <w:rPr>
                <w:sz w:val="22"/>
                <w:szCs w:val="20"/>
              </w:rPr>
            </w:pPr>
          </w:p>
        </w:tc>
        <w:tc>
          <w:tcPr>
            <w:tcW w:w="3969" w:type="dxa"/>
          </w:tcPr>
          <w:p w:rsidR="00877129" w:rsidRPr="0049606A" w:rsidRDefault="00877129" w:rsidP="009923EB">
            <w:pPr>
              <w:widowControl w:val="0"/>
              <w:autoSpaceDE w:val="0"/>
              <w:autoSpaceDN w:val="0"/>
              <w:rPr>
                <w:sz w:val="22"/>
                <w:szCs w:val="20"/>
              </w:rPr>
            </w:pPr>
          </w:p>
        </w:tc>
      </w:tr>
      <w:tr w:rsidR="00877129" w:rsidRPr="0049606A" w:rsidTr="009923EB">
        <w:tc>
          <w:tcPr>
            <w:tcW w:w="1709" w:type="dxa"/>
          </w:tcPr>
          <w:p w:rsidR="00877129" w:rsidRPr="0049606A" w:rsidRDefault="00877129" w:rsidP="009923EB">
            <w:pPr>
              <w:widowControl w:val="0"/>
              <w:autoSpaceDE w:val="0"/>
              <w:autoSpaceDN w:val="0"/>
              <w:rPr>
                <w:sz w:val="22"/>
                <w:szCs w:val="20"/>
              </w:rPr>
            </w:pPr>
          </w:p>
        </w:tc>
        <w:tc>
          <w:tcPr>
            <w:tcW w:w="1397" w:type="dxa"/>
          </w:tcPr>
          <w:p w:rsidR="00877129" w:rsidRPr="0049606A" w:rsidRDefault="00877129" w:rsidP="009923EB">
            <w:pPr>
              <w:widowControl w:val="0"/>
              <w:autoSpaceDE w:val="0"/>
              <w:autoSpaceDN w:val="0"/>
              <w:rPr>
                <w:sz w:val="22"/>
                <w:szCs w:val="20"/>
              </w:rPr>
            </w:pPr>
          </w:p>
        </w:tc>
        <w:tc>
          <w:tcPr>
            <w:tcW w:w="2977" w:type="dxa"/>
          </w:tcPr>
          <w:p w:rsidR="00877129" w:rsidRPr="0049606A" w:rsidRDefault="00877129" w:rsidP="009923EB">
            <w:pPr>
              <w:widowControl w:val="0"/>
              <w:autoSpaceDE w:val="0"/>
              <w:autoSpaceDN w:val="0"/>
              <w:rPr>
                <w:sz w:val="22"/>
                <w:szCs w:val="20"/>
              </w:rPr>
            </w:pPr>
          </w:p>
        </w:tc>
        <w:tc>
          <w:tcPr>
            <w:tcW w:w="3969" w:type="dxa"/>
          </w:tcPr>
          <w:p w:rsidR="00877129" w:rsidRPr="0049606A" w:rsidRDefault="00877129" w:rsidP="009923EB">
            <w:pPr>
              <w:widowControl w:val="0"/>
              <w:autoSpaceDE w:val="0"/>
              <w:autoSpaceDN w:val="0"/>
              <w:rPr>
                <w:sz w:val="22"/>
                <w:szCs w:val="20"/>
              </w:rPr>
            </w:pPr>
          </w:p>
        </w:tc>
      </w:tr>
      <w:tr w:rsidR="00877129" w:rsidRPr="0049606A" w:rsidTr="009923EB">
        <w:tc>
          <w:tcPr>
            <w:tcW w:w="1709" w:type="dxa"/>
          </w:tcPr>
          <w:p w:rsidR="00877129" w:rsidRPr="0049606A" w:rsidRDefault="00877129" w:rsidP="009923EB">
            <w:pPr>
              <w:widowControl w:val="0"/>
              <w:autoSpaceDE w:val="0"/>
              <w:autoSpaceDN w:val="0"/>
              <w:rPr>
                <w:sz w:val="22"/>
                <w:szCs w:val="20"/>
              </w:rPr>
            </w:pPr>
          </w:p>
        </w:tc>
        <w:tc>
          <w:tcPr>
            <w:tcW w:w="1397" w:type="dxa"/>
          </w:tcPr>
          <w:p w:rsidR="00877129" w:rsidRPr="0049606A" w:rsidRDefault="00877129" w:rsidP="009923EB">
            <w:pPr>
              <w:widowControl w:val="0"/>
              <w:autoSpaceDE w:val="0"/>
              <w:autoSpaceDN w:val="0"/>
              <w:rPr>
                <w:sz w:val="22"/>
                <w:szCs w:val="20"/>
              </w:rPr>
            </w:pPr>
          </w:p>
        </w:tc>
        <w:tc>
          <w:tcPr>
            <w:tcW w:w="2977" w:type="dxa"/>
          </w:tcPr>
          <w:p w:rsidR="00877129" w:rsidRPr="0049606A" w:rsidRDefault="00877129" w:rsidP="009923EB">
            <w:pPr>
              <w:widowControl w:val="0"/>
              <w:autoSpaceDE w:val="0"/>
              <w:autoSpaceDN w:val="0"/>
              <w:rPr>
                <w:sz w:val="22"/>
                <w:szCs w:val="20"/>
              </w:rPr>
            </w:pPr>
          </w:p>
        </w:tc>
        <w:tc>
          <w:tcPr>
            <w:tcW w:w="3969" w:type="dxa"/>
          </w:tcPr>
          <w:p w:rsidR="00877129" w:rsidRPr="0049606A" w:rsidRDefault="00877129" w:rsidP="009923EB">
            <w:pPr>
              <w:widowControl w:val="0"/>
              <w:autoSpaceDE w:val="0"/>
              <w:autoSpaceDN w:val="0"/>
              <w:rPr>
                <w:sz w:val="22"/>
                <w:szCs w:val="20"/>
              </w:rPr>
            </w:pPr>
          </w:p>
        </w:tc>
      </w:tr>
      <w:tr w:rsidR="00877129" w:rsidRPr="0049606A" w:rsidTr="009923EB">
        <w:tc>
          <w:tcPr>
            <w:tcW w:w="1709" w:type="dxa"/>
          </w:tcPr>
          <w:p w:rsidR="00877129" w:rsidRPr="0049606A" w:rsidRDefault="00877129" w:rsidP="009923EB">
            <w:pPr>
              <w:widowControl w:val="0"/>
              <w:autoSpaceDE w:val="0"/>
              <w:autoSpaceDN w:val="0"/>
              <w:rPr>
                <w:sz w:val="22"/>
                <w:szCs w:val="20"/>
              </w:rPr>
            </w:pPr>
          </w:p>
        </w:tc>
        <w:tc>
          <w:tcPr>
            <w:tcW w:w="1397" w:type="dxa"/>
          </w:tcPr>
          <w:p w:rsidR="00877129" w:rsidRPr="0049606A" w:rsidRDefault="00877129" w:rsidP="009923EB">
            <w:pPr>
              <w:widowControl w:val="0"/>
              <w:autoSpaceDE w:val="0"/>
              <w:autoSpaceDN w:val="0"/>
              <w:rPr>
                <w:sz w:val="22"/>
                <w:szCs w:val="20"/>
              </w:rPr>
            </w:pPr>
          </w:p>
        </w:tc>
        <w:tc>
          <w:tcPr>
            <w:tcW w:w="2977" w:type="dxa"/>
          </w:tcPr>
          <w:p w:rsidR="00877129" w:rsidRPr="0049606A" w:rsidRDefault="00877129" w:rsidP="009923EB">
            <w:pPr>
              <w:widowControl w:val="0"/>
              <w:autoSpaceDE w:val="0"/>
              <w:autoSpaceDN w:val="0"/>
              <w:rPr>
                <w:sz w:val="22"/>
                <w:szCs w:val="20"/>
              </w:rPr>
            </w:pPr>
          </w:p>
        </w:tc>
        <w:tc>
          <w:tcPr>
            <w:tcW w:w="3969" w:type="dxa"/>
          </w:tcPr>
          <w:p w:rsidR="00877129" w:rsidRPr="0049606A" w:rsidRDefault="00877129" w:rsidP="009923EB">
            <w:pPr>
              <w:widowControl w:val="0"/>
              <w:autoSpaceDE w:val="0"/>
              <w:autoSpaceDN w:val="0"/>
              <w:rPr>
                <w:sz w:val="22"/>
                <w:szCs w:val="20"/>
              </w:rPr>
            </w:pPr>
          </w:p>
        </w:tc>
      </w:tr>
      <w:tr w:rsidR="00877129" w:rsidRPr="0049606A" w:rsidTr="009923EB">
        <w:tc>
          <w:tcPr>
            <w:tcW w:w="1709" w:type="dxa"/>
          </w:tcPr>
          <w:p w:rsidR="00877129" w:rsidRPr="0049606A" w:rsidRDefault="00877129" w:rsidP="009923EB">
            <w:pPr>
              <w:widowControl w:val="0"/>
              <w:autoSpaceDE w:val="0"/>
              <w:autoSpaceDN w:val="0"/>
              <w:rPr>
                <w:sz w:val="22"/>
                <w:szCs w:val="20"/>
              </w:rPr>
            </w:pPr>
          </w:p>
        </w:tc>
        <w:tc>
          <w:tcPr>
            <w:tcW w:w="1397" w:type="dxa"/>
          </w:tcPr>
          <w:p w:rsidR="00877129" w:rsidRPr="0049606A" w:rsidRDefault="00877129" w:rsidP="009923EB">
            <w:pPr>
              <w:widowControl w:val="0"/>
              <w:autoSpaceDE w:val="0"/>
              <w:autoSpaceDN w:val="0"/>
              <w:rPr>
                <w:sz w:val="22"/>
                <w:szCs w:val="20"/>
              </w:rPr>
            </w:pPr>
          </w:p>
        </w:tc>
        <w:tc>
          <w:tcPr>
            <w:tcW w:w="2977" w:type="dxa"/>
          </w:tcPr>
          <w:p w:rsidR="00877129" w:rsidRPr="0049606A" w:rsidRDefault="00877129" w:rsidP="009923EB">
            <w:pPr>
              <w:widowControl w:val="0"/>
              <w:autoSpaceDE w:val="0"/>
              <w:autoSpaceDN w:val="0"/>
              <w:rPr>
                <w:sz w:val="22"/>
                <w:szCs w:val="20"/>
              </w:rPr>
            </w:pPr>
          </w:p>
        </w:tc>
        <w:tc>
          <w:tcPr>
            <w:tcW w:w="3969" w:type="dxa"/>
          </w:tcPr>
          <w:p w:rsidR="00877129" w:rsidRPr="0049606A" w:rsidRDefault="00877129" w:rsidP="009923EB">
            <w:pPr>
              <w:widowControl w:val="0"/>
              <w:autoSpaceDE w:val="0"/>
              <w:autoSpaceDN w:val="0"/>
              <w:rPr>
                <w:sz w:val="22"/>
                <w:szCs w:val="20"/>
              </w:rPr>
            </w:pPr>
          </w:p>
        </w:tc>
      </w:tr>
    </w:tbl>
    <w:p w:rsidR="009923EB" w:rsidRPr="0049606A" w:rsidRDefault="009923EB" w:rsidP="009923EB">
      <w:pPr>
        <w:widowControl w:val="0"/>
        <w:autoSpaceDE w:val="0"/>
        <w:autoSpaceDN w:val="0"/>
        <w:jc w:val="both"/>
        <w:rPr>
          <w:sz w:val="16"/>
          <w:szCs w:val="16"/>
        </w:rPr>
      </w:pPr>
    </w:p>
    <w:p w:rsidR="00877129" w:rsidRPr="0049606A" w:rsidRDefault="00877129" w:rsidP="009923EB">
      <w:pPr>
        <w:widowControl w:val="0"/>
        <w:autoSpaceDE w:val="0"/>
        <w:autoSpaceDN w:val="0"/>
        <w:ind w:firstLine="540"/>
        <w:jc w:val="both"/>
        <w:rPr>
          <w:sz w:val="22"/>
          <w:szCs w:val="20"/>
        </w:rPr>
      </w:pPr>
      <w:r w:rsidRPr="0049606A">
        <w:rPr>
          <w:sz w:val="22"/>
          <w:szCs w:val="20"/>
        </w:rPr>
        <w:t>12. Государственные награды, иные награды и знаки отличия</w:t>
      </w:r>
    </w:p>
    <w:p w:rsidR="00877129" w:rsidRPr="0049606A" w:rsidRDefault="00877129" w:rsidP="009923EB">
      <w:pPr>
        <w:widowControl w:val="0"/>
        <w:autoSpaceDE w:val="0"/>
        <w:autoSpaceDN w:val="0"/>
        <w:ind w:firstLine="540"/>
        <w:jc w:val="both"/>
        <w:rPr>
          <w:sz w:val="22"/>
          <w:szCs w:val="20"/>
        </w:rPr>
      </w:pPr>
      <w:r w:rsidRPr="0049606A">
        <w:rPr>
          <w:sz w:val="22"/>
          <w:szCs w:val="20"/>
        </w:rPr>
        <w:t>___________________________________________________________</w:t>
      </w:r>
    </w:p>
    <w:p w:rsidR="00877129" w:rsidRPr="0049606A" w:rsidRDefault="00877129" w:rsidP="009923EB">
      <w:pPr>
        <w:widowControl w:val="0"/>
        <w:autoSpaceDE w:val="0"/>
        <w:autoSpaceDN w:val="0"/>
        <w:ind w:firstLine="540"/>
        <w:jc w:val="both"/>
        <w:rPr>
          <w:sz w:val="22"/>
          <w:szCs w:val="20"/>
        </w:rPr>
      </w:pPr>
      <w:r w:rsidRPr="0049606A">
        <w:rPr>
          <w:sz w:val="22"/>
          <w:szCs w:val="20"/>
        </w:rPr>
        <w:t>___________________________________________________________</w:t>
      </w:r>
    </w:p>
    <w:p w:rsidR="00877129" w:rsidRPr="0049606A" w:rsidRDefault="00877129" w:rsidP="009923EB">
      <w:pPr>
        <w:widowControl w:val="0"/>
        <w:autoSpaceDE w:val="0"/>
        <w:autoSpaceDN w:val="0"/>
        <w:ind w:firstLine="540"/>
        <w:jc w:val="both"/>
        <w:rPr>
          <w:sz w:val="22"/>
          <w:szCs w:val="20"/>
        </w:rPr>
      </w:pPr>
      <w:r w:rsidRPr="0049606A">
        <w:rPr>
          <w:sz w:val="22"/>
          <w:szCs w:val="20"/>
        </w:rPr>
        <w:t>13. Ваши близкие родственники (отец, мать, братья, сестры и дети), а также муж (жена), в том числе бывшие.</w:t>
      </w:r>
    </w:p>
    <w:p w:rsidR="00877129" w:rsidRPr="0049606A" w:rsidRDefault="00877129" w:rsidP="009923EB">
      <w:pPr>
        <w:widowControl w:val="0"/>
        <w:autoSpaceDE w:val="0"/>
        <w:autoSpaceDN w:val="0"/>
        <w:ind w:firstLine="540"/>
        <w:jc w:val="both"/>
        <w:rPr>
          <w:sz w:val="22"/>
          <w:szCs w:val="20"/>
        </w:rPr>
      </w:pPr>
      <w:r w:rsidRPr="0049606A">
        <w:rPr>
          <w:sz w:val="22"/>
          <w:szCs w:val="20"/>
        </w:rPr>
        <w:t>Если родственники изменяли фамилию, имя, отчество, необходимо также указать их прежние фамилию, имя, отчество.</w:t>
      </w:r>
    </w:p>
    <w:p w:rsidR="00877129" w:rsidRPr="0049606A" w:rsidRDefault="00877129" w:rsidP="009923EB">
      <w:pPr>
        <w:widowControl w:val="0"/>
        <w:autoSpaceDE w:val="0"/>
        <w:autoSpaceDN w:val="0"/>
        <w:jc w:val="both"/>
        <w:rPr>
          <w:sz w:val="16"/>
          <w:szCs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46"/>
        <w:gridCol w:w="2176"/>
        <w:gridCol w:w="1665"/>
        <w:gridCol w:w="2313"/>
        <w:gridCol w:w="2552"/>
      </w:tblGrid>
      <w:tr w:rsidR="00877129" w:rsidRPr="0049606A" w:rsidTr="009923EB">
        <w:tc>
          <w:tcPr>
            <w:tcW w:w="1346" w:type="dxa"/>
          </w:tcPr>
          <w:p w:rsidR="00877129" w:rsidRPr="0049606A" w:rsidRDefault="00877129" w:rsidP="009923EB">
            <w:pPr>
              <w:widowControl w:val="0"/>
              <w:autoSpaceDE w:val="0"/>
              <w:autoSpaceDN w:val="0"/>
              <w:jc w:val="center"/>
              <w:rPr>
                <w:sz w:val="22"/>
                <w:szCs w:val="20"/>
              </w:rPr>
            </w:pPr>
            <w:r w:rsidRPr="0049606A">
              <w:rPr>
                <w:sz w:val="22"/>
                <w:szCs w:val="20"/>
              </w:rPr>
              <w:t>Степень родства</w:t>
            </w:r>
          </w:p>
        </w:tc>
        <w:tc>
          <w:tcPr>
            <w:tcW w:w="2176" w:type="dxa"/>
          </w:tcPr>
          <w:p w:rsidR="00877129" w:rsidRPr="0049606A" w:rsidRDefault="00877129" w:rsidP="009923EB">
            <w:pPr>
              <w:widowControl w:val="0"/>
              <w:autoSpaceDE w:val="0"/>
              <w:autoSpaceDN w:val="0"/>
              <w:jc w:val="center"/>
              <w:rPr>
                <w:sz w:val="22"/>
                <w:szCs w:val="20"/>
              </w:rPr>
            </w:pPr>
            <w:r w:rsidRPr="0049606A">
              <w:rPr>
                <w:sz w:val="22"/>
                <w:szCs w:val="20"/>
              </w:rPr>
              <w:t>Фамилия, имя, отчество</w:t>
            </w:r>
          </w:p>
        </w:tc>
        <w:tc>
          <w:tcPr>
            <w:tcW w:w="1665" w:type="dxa"/>
          </w:tcPr>
          <w:p w:rsidR="00877129" w:rsidRPr="0049606A" w:rsidRDefault="00877129" w:rsidP="009923EB">
            <w:pPr>
              <w:widowControl w:val="0"/>
              <w:autoSpaceDE w:val="0"/>
              <w:autoSpaceDN w:val="0"/>
              <w:jc w:val="center"/>
              <w:rPr>
                <w:sz w:val="22"/>
                <w:szCs w:val="20"/>
              </w:rPr>
            </w:pPr>
            <w:r w:rsidRPr="0049606A">
              <w:rPr>
                <w:sz w:val="22"/>
                <w:szCs w:val="20"/>
              </w:rPr>
              <w:t>Год, число, месяц и место рождения</w:t>
            </w:r>
          </w:p>
        </w:tc>
        <w:tc>
          <w:tcPr>
            <w:tcW w:w="2313" w:type="dxa"/>
          </w:tcPr>
          <w:p w:rsidR="00877129" w:rsidRPr="0049606A" w:rsidRDefault="00877129" w:rsidP="009923EB">
            <w:pPr>
              <w:widowControl w:val="0"/>
              <w:autoSpaceDE w:val="0"/>
              <w:autoSpaceDN w:val="0"/>
              <w:jc w:val="center"/>
              <w:rPr>
                <w:sz w:val="22"/>
                <w:szCs w:val="20"/>
              </w:rPr>
            </w:pPr>
            <w:r w:rsidRPr="0049606A">
              <w:rPr>
                <w:sz w:val="22"/>
                <w:szCs w:val="20"/>
              </w:rPr>
              <w:t>Место работы (наименование и адрес организации), должность</w:t>
            </w:r>
          </w:p>
        </w:tc>
        <w:tc>
          <w:tcPr>
            <w:tcW w:w="2552" w:type="dxa"/>
          </w:tcPr>
          <w:p w:rsidR="00877129" w:rsidRPr="0049606A" w:rsidRDefault="00877129" w:rsidP="009923EB">
            <w:pPr>
              <w:widowControl w:val="0"/>
              <w:autoSpaceDE w:val="0"/>
              <w:autoSpaceDN w:val="0"/>
              <w:jc w:val="center"/>
              <w:rPr>
                <w:sz w:val="22"/>
                <w:szCs w:val="20"/>
              </w:rPr>
            </w:pPr>
            <w:r w:rsidRPr="0049606A">
              <w:rPr>
                <w:sz w:val="22"/>
                <w:szCs w:val="20"/>
              </w:rPr>
              <w:t>Домашний адрес (адрес регистрации, фактического проживания)</w:t>
            </w:r>
          </w:p>
        </w:tc>
      </w:tr>
      <w:tr w:rsidR="00877129" w:rsidRPr="0049606A" w:rsidTr="009923EB">
        <w:tc>
          <w:tcPr>
            <w:tcW w:w="1346" w:type="dxa"/>
          </w:tcPr>
          <w:p w:rsidR="00877129" w:rsidRPr="0049606A" w:rsidRDefault="00877129" w:rsidP="009923EB">
            <w:pPr>
              <w:widowControl w:val="0"/>
              <w:autoSpaceDE w:val="0"/>
              <w:autoSpaceDN w:val="0"/>
              <w:rPr>
                <w:sz w:val="22"/>
                <w:szCs w:val="20"/>
              </w:rPr>
            </w:pPr>
          </w:p>
        </w:tc>
        <w:tc>
          <w:tcPr>
            <w:tcW w:w="2176" w:type="dxa"/>
          </w:tcPr>
          <w:p w:rsidR="00877129" w:rsidRPr="0049606A" w:rsidRDefault="00877129" w:rsidP="009923EB">
            <w:pPr>
              <w:widowControl w:val="0"/>
              <w:autoSpaceDE w:val="0"/>
              <w:autoSpaceDN w:val="0"/>
              <w:rPr>
                <w:sz w:val="22"/>
                <w:szCs w:val="20"/>
              </w:rPr>
            </w:pPr>
          </w:p>
        </w:tc>
        <w:tc>
          <w:tcPr>
            <w:tcW w:w="1665" w:type="dxa"/>
          </w:tcPr>
          <w:p w:rsidR="00877129" w:rsidRPr="0049606A" w:rsidRDefault="00877129" w:rsidP="009923EB">
            <w:pPr>
              <w:widowControl w:val="0"/>
              <w:autoSpaceDE w:val="0"/>
              <w:autoSpaceDN w:val="0"/>
              <w:rPr>
                <w:sz w:val="22"/>
                <w:szCs w:val="20"/>
              </w:rPr>
            </w:pPr>
          </w:p>
        </w:tc>
        <w:tc>
          <w:tcPr>
            <w:tcW w:w="2313" w:type="dxa"/>
          </w:tcPr>
          <w:p w:rsidR="00877129" w:rsidRPr="0049606A" w:rsidRDefault="00877129" w:rsidP="009923EB">
            <w:pPr>
              <w:widowControl w:val="0"/>
              <w:autoSpaceDE w:val="0"/>
              <w:autoSpaceDN w:val="0"/>
              <w:rPr>
                <w:sz w:val="22"/>
                <w:szCs w:val="20"/>
              </w:rPr>
            </w:pPr>
          </w:p>
        </w:tc>
        <w:tc>
          <w:tcPr>
            <w:tcW w:w="2552" w:type="dxa"/>
          </w:tcPr>
          <w:p w:rsidR="00877129" w:rsidRPr="0049606A" w:rsidRDefault="00877129" w:rsidP="009923EB">
            <w:pPr>
              <w:widowControl w:val="0"/>
              <w:autoSpaceDE w:val="0"/>
              <w:autoSpaceDN w:val="0"/>
              <w:rPr>
                <w:sz w:val="22"/>
                <w:szCs w:val="20"/>
              </w:rPr>
            </w:pPr>
          </w:p>
        </w:tc>
      </w:tr>
      <w:tr w:rsidR="00877129" w:rsidRPr="0049606A" w:rsidTr="009923EB">
        <w:tc>
          <w:tcPr>
            <w:tcW w:w="1346" w:type="dxa"/>
          </w:tcPr>
          <w:p w:rsidR="00877129" w:rsidRPr="0049606A" w:rsidRDefault="00877129" w:rsidP="009923EB">
            <w:pPr>
              <w:widowControl w:val="0"/>
              <w:autoSpaceDE w:val="0"/>
              <w:autoSpaceDN w:val="0"/>
              <w:rPr>
                <w:sz w:val="22"/>
                <w:szCs w:val="20"/>
              </w:rPr>
            </w:pPr>
          </w:p>
        </w:tc>
        <w:tc>
          <w:tcPr>
            <w:tcW w:w="2176" w:type="dxa"/>
          </w:tcPr>
          <w:p w:rsidR="00877129" w:rsidRPr="0049606A" w:rsidRDefault="00877129" w:rsidP="009923EB">
            <w:pPr>
              <w:widowControl w:val="0"/>
              <w:autoSpaceDE w:val="0"/>
              <w:autoSpaceDN w:val="0"/>
              <w:rPr>
                <w:sz w:val="22"/>
                <w:szCs w:val="20"/>
              </w:rPr>
            </w:pPr>
          </w:p>
        </w:tc>
        <w:tc>
          <w:tcPr>
            <w:tcW w:w="1665" w:type="dxa"/>
          </w:tcPr>
          <w:p w:rsidR="00877129" w:rsidRPr="0049606A" w:rsidRDefault="00877129" w:rsidP="009923EB">
            <w:pPr>
              <w:widowControl w:val="0"/>
              <w:autoSpaceDE w:val="0"/>
              <w:autoSpaceDN w:val="0"/>
              <w:rPr>
                <w:sz w:val="22"/>
                <w:szCs w:val="20"/>
              </w:rPr>
            </w:pPr>
          </w:p>
        </w:tc>
        <w:tc>
          <w:tcPr>
            <w:tcW w:w="2313" w:type="dxa"/>
          </w:tcPr>
          <w:p w:rsidR="00877129" w:rsidRPr="0049606A" w:rsidRDefault="00877129" w:rsidP="009923EB">
            <w:pPr>
              <w:widowControl w:val="0"/>
              <w:autoSpaceDE w:val="0"/>
              <w:autoSpaceDN w:val="0"/>
              <w:rPr>
                <w:sz w:val="22"/>
                <w:szCs w:val="20"/>
              </w:rPr>
            </w:pPr>
          </w:p>
        </w:tc>
        <w:tc>
          <w:tcPr>
            <w:tcW w:w="2552" w:type="dxa"/>
          </w:tcPr>
          <w:p w:rsidR="00877129" w:rsidRPr="0049606A" w:rsidRDefault="00877129" w:rsidP="009923EB">
            <w:pPr>
              <w:widowControl w:val="0"/>
              <w:autoSpaceDE w:val="0"/>
              <w:autoSpaceDN w:val="0"/>
              <w:rPr>
                <w:sz w:val="22"/>
                <w:szCs w:val="20"/>
              </w:rPr>
            </w:pPr>
          </w:p>
        </w:tc>
      </w:tr>
      <w:tr w:rsidR="00877129" w:rsidRPr="0049606A" w:rsidTr="009923EB">
        <w:tc>
          <w:tcPr>
            <w:tcW w:w="1346" w:type="dxa"/>
          </w:tcPr>
          <w:p w:rsidR="00877129" w:rsidRPr="0049606A" w:rsidRDefault="00877129" w:rsidP="009923EB">
            <w:pPr>
              <w:widowControl w:val="0"/>
              <w:autoSpaceDE w:val="0"/>
              <w:autoSpaceDN w:val="0"/>
              <w:rPr>
                <w:sz w:val="22"/>
                <w:szCs w:val="20"/>
              </w:rPr>
            </w:pPr>
          </w:p>
        </w:tc>
        <w:tc>
          <w:tcPr>
            <w:tcW w:w="2176" w:type="dxa"/>
          </w:tcPr>
          <w:p w:rsidR="00877129" w:rsidRPr="0049606A" w:rsidRDefault="00877129" w:rsidP="009923EB">
            <w:pPr>
              <w:widowControl w:val="0"/>
              <w:autoSpaceDE w:val="0"/>
              <w:autoSpaceDN w:val="0"/>
              <w:rPr>
                <w:sz w:val="22"/>
                <w:szCs w:val="20"/>
              </w:rPr>
            </w:pPr>
          </w:p>
        </w:tc>
        <w:tc>
          <w:tcPr>
            <w:tcW w:w="1665" w:type="dxa"/>
          </w:tcPr>
          <w:p w:rsidR="00877129" w:rsidRPr="0049606A" w:rsidRDefault="00877129" w:rsidP="009923EB">
            <w:pPr>
              <w:widowControl w:val="0"/>
              <w:autoSpaceDE w:val="0"/>
              <w:autoSpaceDN w:val="0"/>
              <w:rPr>
                <w:sz w:val="22"/>
                <w:szCs w:val="20"/>
              </w:rPr>
            </w:pPr>
          </w:p>
        </w:tc>
        <w:tc>
          <w:tcPr>
            <w:tcW w:w="2313" w:type="dxa"/>
          </w:tcPr>
          <w:p w:rsidR="00877129" w:rsidRPr="0049606A" w:rsidRDefault="00877129" w:rsidP="009923EB">
            <w:pPr>
              <w:widowControl w:val="0"/>
              <w:autoSpaceDE w:val="0"/>
              <w:autoSpaceDN w:val="0"/>
              <w:rPr>
                <w:sz w:val="22"/>
                <w:szCs w:val="20"/>
              </w:rPr>
            </w:pPr>
          </w:p>
        </w:tc>
        <w:tc>
          <w:tcPr>
            <w:tcW w:w="2552" w:type="dxa"/>
          </w:tcPr>
          <w:p w:rsidR="00877129" w:rsidRPr="0049606A" w:rsidRDefault="00877129" w:rsidP="009923EB">
            <w:pPr>
              <w:widowControl w:val="0"/>
              <w:autoSpaceDE w:val="0"/>
              <w:autoSpaceDN w:val="0"/>
              <w:rPr>
                <w:sz w:val="22"/>
                <w:szCs w:val="20"/>
              </w:rPr>
            </w:pPr>
          </w:p>
        </w:tc>
      </w:tr>
      <w:tr w:rsidR="00877129" w:rsidRPr="0049606A" w:rsidTr="009923EB">
        <w:tc>
          <w:tcPr>
            <w:tcW w:w="1346" w:type="dxa"/>
          </w:tcPr>
          <w:p w:rsidR="00877129" w:rsidRPr="0049606A" w:rsidRDefault="00877129" w:rsidP="009923EB">
            <w:pPr>
              <w:widowControl w:val="0"/>
              <w:autoSpaceDE w:val="0"/>
              <w:autoSpaceDN w:val="0"/>
              <w:rPr>
                <w:sz w:val="22"/>
                <w:szCs w:val="20"/>
              </w:rPr>
            </w:pPr>
          </w:p>
        </w:tc>
        <w:tc>
          <w:tcPr>
            <w:tcW w:w="2176" w:type="dxa"/>
          </w:tcPr>
          <w:p w:rsidR="00877129" w:rsidRPr="0049606A" w:rsidRDefault="00877129" w:rsidP="009923EB">
            <w:pPr>
              <w:widowControl w:val="0"/>
              <w:autoSpaceDE w:val="0"/>
              <w:autoSpaceDN w:val="0"/>
              <w:rPr>
                <w:sz w:val="22"/>
                <w:szCs w:val="20"/>
              </w:rPr>
            </w:pPr>
          </w:p>
        </w:tc>
        <w:tc>
          <w:tcPr>
            <w:tcW w:w="1665" w:type="dxa"/>
          </w:tcPr>
          <w:p w:rsidR="00877129" w:rsidRPr="0049606A" w:rsidRDefault="00877129" w:rsidP="009923EB">
            <w:pPr>
              <w:widowControl w:val="0"/>
              <w:autoSpaceDE w:val="0"/>
              <w:autoSpaceDN w:val="0"/>
              <w:rPr>
                <w:sz w:val="22"/>
                <w:szCs w:val="20"/>
              </w:rPr>
            </w:pPr>
          </w:p>
        </w:tc>
        <w:tc>
          <w:tcPr>
            <w:tcW w:w="2313" w:type="dxa"/>
          </w:tcPr>
          <w:p w:rsidR="00877129" w:rsidRPr="0049606A" w:rsidRDefault="00877129" w:rsidP="009923EB">
            <w:pPr>
              <w:widowControl w:val="0"/>
              <w:autoSpaceDE w:val="0"/>
              <w:autoSpaceDN w:val="0"/>
              <w:rPr>
                <w:sz w:val="22"/>
                <w:szCs w:val="20"/>
              </w:rPr>
            </w:pPr>
          </w:p>
        </w:tc>
        <w:tc>
          <w:tcPr>
            <w:tcW w:w="2552" w:type="dxa"/>
          </w:tcPr>
          <w:p w:rsidR="00877129" w:rsidRPr="0049606A" w:rsidRDefault="00877129" w:rsidP="009923EB">
            <w:pPr>
              <w:widowControl w:val="0"/>
              <w:autoSpaceDE w:val="0"/>
              <w:autoSpaceDN w:val="0"/>
              <w:rPr>
                <w:sz w:val="22"/>
                <w:szCs w:val="20"/>
              </w:rPr>
            </w:pPr>
          </w:p>
        </w:tc>
      </w:tr>
      <w:tr w:rsidR="00877129" w:rsidRPr="0049606A" w:rsidTr="009923EB">
        <w:tc>
          <w:tcPr>
            <w:tcW w:w="1346" w:type="dxa"/>
          </w:tcPr>
          <w:p w:rsidR="00877129" w:rsidRPr="0049606A" w:rsidRDefault="00877129" w:rsidP="009923EB">
            <w:pPr>
              <w:widowControl w:val="0"/>
              <w:autoSpaceDE w:val="0"/>
              <w:autoSpaceDN w:val="0"/>
              <w:rPr>
                <w:sz w:val="22"/>
                <w:szCs w:val="20"/>
              </w:rPr>
            </w:pPr>
          </w:p>
        </w:tc>
        <w:tc>
          <w:tcPr>
            <w:tcW w:w="2176" w:type="dxa"/>
          </w:tcPr>
          <w:p w:rsidR="00877129" w:rsidRPr="0049606A" w:rsidRDefault="00877129" w:rsidP="009923EB">
            <w:pPr>
              <w:widowControl w:val="0"/>
              <w:autoSpaceDE w:val="0"/>
              <w:autoSpaceDN w:val="0"/>
              <w:rPr>
                <w:sz w:val="22"/>
                <w:szCs w:val="20"/>
              </w:rPr>
            </w:pPr>
          </w:p>
        </w:tc>
        <w:tc>
          <w:tcPr>
            <w:tcW w:w="1665" w:type="dxa"/>
          </w:tcPr>
          <w:p w:rsidR="00877129" w:rsidRPr="0049606A" w:rsidRDefault="00877129" w:rsidP="009923EB">
            <w:pPr>
              <w:widowControl w:val="0"/>
              <w:autoSpaceDE w:val="0"/>
              <w:autoSpaceDN w:val="0"/>
              <w:rPr>
                <w:sz w:val="22"/>
                <w:szCs w:val="20"/>
              </w:rPr>
            </w:pPr>
          </w:p>
        </w:tc>
        <w:tc>
          <w:tcPr>
            <w:tcW w:w="2313" w:type="dxa"/>
          </w:tcPr>
          <w:p w:rsidR="00877129" w:rsidRPr="0049606A" w:rsidRDefault="00877129" w:rsidP="009923EB">
            <w:pPr>
              <w:widowControl w:val="0"/>
              <w:autoSpaceDE w:val="0"/>
              <w:autoSpaceDN w:val="0"/>
              <w:rPr>
                <w:sz w:val="22"/>
                <w:szCs w:val="20"/>
              </w:rPr>
            </w:pPr>
          </w:p>
        </w:tc>
        <w:tc>
          <w:tcPr>
            <w:tcW w:w="2552" w:type="dxa"/>
          </w:tcPr>
          <w:p w:rsidR="00877129" w:rsidRPr="0049606A" w:rsidRDefault="00877129" w:rsidP="009923EB">
            <w:pPr>
              <w:widowControl w:val="0"/>
              <w:autoSpaceDE w:val="0"/>
              <w:autoSpaceDN w:val="0"/>
              <w:rPr>
                <w:sz w:val="22"/>
                <w:szCs w:val="20"/>
              </w:rPr>
            </w:pPr>
          </w:p>
        </w:tc>
      </w:tr>
      <w:tr w:rsidR="00877129" w:rsidRPr="0049606A" w:rsidTr="009923EB">
        <w:tc>
          <w:tcPr>
            <w:tcW w:w="1346" w:type="dxa"/>
          </w:tcPr>
          <w:p w:rsidR="00877129" w:rsidRPr="0049606A" w:rsidRDefault="00877129" w:rsidP="009923EB">
            <w:pPr>
              <w:widowControl w:val="0"/>
              <w:autoSpaceDE w:val="0"/>
              <w:autoSpaceDN w:val="0"/>
              <w:rPr>
                <w:sz w:val="22"/>
                <w:szCs w:val="20"/>
              </w:rPr>
            </w:pPr>
          </w:p>
        </w:tc>
        <w:tc>
          <w:tcPr>
            <w:tcW w:w="2176" w:type="dxa"/>
          </w:tcPr>
          <w:p w:rsidR="00877129" w:rsidRPr="0049606A" w:rsidRDefault="00877129" w:rsidP="009923EB">
            <w:pPr>
              <w:widowControl w:val="0"/>
              <w:autoSpaceDE w:val="0"/>
              <w:autoSpaceDN w:val="0"/>
              <w:rPr>
                <w:sz w:val="22"/>
                <w:szCs w:val="20"/>
              </w:rPr>
            </w:pPr>
          </w:p>
        </w:tc>
        <w:tc>
          <w:tcPr>
            <w:tcW w:w="1665" w:type="dxa"/>
          </w:tcPr>
          <w:p w:rsidR="00877129" w:rsidRPr="0049606A" w:rsidRDefault="00877129" w:rsidP="009923EB">
            <w:pPr>
              <w:widowControl w:val="0"/>
              <w:autoSpaceDE w:val="0"/>
              <w:autoSpaceDN w:val="0"/>
              <w:rPr>
                <w:sz w:val="22"/>
                <w:szCs w:val="20"/>
              </w:rPr>
            </w:pPr>
          </w:p>
        </w:tc>
        <w:tc>
          <w:tcPr>
            <w:tcW w:w="2313" w:type="dxa"/>
          </w:tcPr>
          <w:p w:rsidR="00877129" w:rsidRPr="0049606A" w:rsidRDefault="00877129" w:rsidP="009923EB">
            <w:pPr>
              <w:widowControl w:val="0"/>
              <w:autoSpaceDE w:val="0"/>
              <w:autoSpaceDN w:val="0"/>
              <w:rPr>
                <w:sz w:val="22"/>
                <w:szCs w:val="20"/>
              </w:rPr>
            </w:pPr>
          </w:p>
        </w:tc>
        <w:tc>
          <w:tcPr>
            <w:tcW w:w="2552" w:type="dxa"/>
          </w:tcPr>
          <w:p w:rsidR="00877129" w:rsidRPr="0049606A" w:rsidRDefault="00877129" w:rsidP="009923EB">
            <w:pPr>
              <w:widowControl w:val="0"/>
              <w:autoSpaceDE w:val="0"/>
              <w:autoSpaceDN w:val="0"/>
              <w:rPr>
                <w:sz w:val="22"/>
                <w:szCs w:val="20"/>
              </w:rPr>
            </w:pPr>
          </w:p>
        </w:tc>
      </w:tr>
      <w:tr w:rsidR="00877129" w:rsidRPr="0049606A" w:rsidTr="009923EB">
        <w:tc>
          <w:tcPr>
            <w:tcW w:w="1346" w:type="dxa"/>
          </w:tcPr>
          <w:p w:rsidR="00877129" w:rsidRPr="0049606A" w:rsidRDefault="00877129" w:rsidP="009923EB">
            <w:pPr>
              <w:widowControl w:val="0"/>
              <w:autoSpaceDE w:val="0"/>
              <w:autoSpaceDN w:val="0"/>
              <w:rPr>
                <w:sz w:val="22"/>
                <w:szCs w:val="20"/>
              </w:rPr>
            </w:pPr>
          </w:p>
        </w:tc>
        <w:tc>
          <w:tcPr>
            <w:tcW w:w="2176" w:type="dxa"/>
          </w:tcPr>
          <w:p w:rsidR="00877129" w:rsidRPr="0049606A" w:rsidRDefault="00877129" w:rsidP="009923EB">
            <w:pPr>
              <w:widowControl w:val="0"/>
              <w:autoSpaceDE w:val="0"/>
              <w:autoSpaceDN w:val="0"/>
              <w:rPr>
                <w:sz w:val="22"/>
                <w:szCs w:val="20"/>
              </w:rPr>
            </w:pPr>
          </w:p>
        </w:tc>
        <w:tc>
          <w:tcPr>
            <w:tcW w:w="1665" w:type="dxa"/>
          </w:tcPr>
          <w:p w:rsidR="00877129" w:rsidRPr="0049606A" w:rsidRDefault="00877129" w:rsidP="009923EB">
            <w:pPr>
              <w:widowControl w:val="0"/>
              <w:autoSpaceDE w:val="0"/>
              <w:autoSpaceDN w:val="0"/>
              <w:rPr>
                <w:sz w:val="22"/>
                <w:szCs w:val="20"/>
              </w:rPr>
            </w:pPr>
          </w:p>
        </w:tc>
        <w:tc>
          <w:tcPr>
            <w:tcW w:w="2313" w:type="dxa"/>
          </w:tcPr>
          <w:p w:rsidR="00877129" w:rsidRPr="0049606A" w:rsidRDefault="00877129" w:rsidP="009923EB">
            <w:pPr>
              <w:widowControl w:val="0"/>
              <w:autoSpaceDE w:val="0"/>
              <w:autoSpaceDN w:val="0"/>
              <w:rPr>
                <w:sz w:val="22"/>
                <w:szCs w:val="20"/>
              </w:rPr>
            </w:pPr>
          </w:p>
        </w:tc>
        <w:tc>
          <w:tcPr>
            <w:tcW w:w="2552" w:type="dxa"/>
          </w:tcPr>
          <w:p w:rsidR="00877129" w:rsidRPr="0049606A" w:rsidRDefault="00877129" w:rsidP="009923EB">
            <w:pPr>
              <w:widowControl w:val="0"/>
              <w:autoSpaceDE w:val="0"/>
              <w:autoSpaceDN w:val="0"/>
              <w:rPr>
                <w:sz w:val="22"/>
                <w:szCs w:val="20"/>
              </w:rPr>
            </w:pPr>
          </w:p>
        </w:tc>
      </w:tr>
      <w:tr w:rsidR="00877129" w:rsidRPr="0049606A" w:rsidTr="009923EB">
        <w:tc>
          <w:tcPr>
            <w:tcW w:w="1346" w:type="dxa"/>
          </w:tcPr>
          <w:p w:rsidR="00877129" w:rsidRPr="0049606A" w:rsidRDefault="00877129" w:rsidP="009923EB">
            <w:pPr>
              <w:widowControl w:val="0"/>
              <w:autoSpaceDE w:val="0"/>
              <w:autoSpaceDN w:val="0"/>
              <w:rPr>
                <w:sz w:val="22"/>
                <w:szCs w:val="20"/>
              </w:rPr>
            </w:pPr>
          </w:p>
        </w:tc>
        <w:tc>
          <w:tcPr>
            <w:tcW w:w="2176" w:type="dxa"/>
          </w:tcPr>
          <w:p w:rsidR="00877129" w:rsidRPr="0049606A" w:rsidRDefault="00877129" w:rsidP="009923EB">
            <w:pPr>
              <w:widowControl w:val="0"/>
              <w:autoSpaceDE w:val="0"/>
              <w:autoSpaceDN w:val="0"/>
              <w:rPr>
                <w:sz w:val="22"/>
                <w:szCs w:val="20"/>
              </w:rPr>
            </w:pPr>
          </w:p>
        </w:tc>
        <w:tc>
          <w:tcPr>
            <w:tcW w:w="1665" w:type="dxa"/>
          </w:tcPr>
          <w:p w:rsidR="00877129" w:rsidRPr="0049606A" w:rsidRDefault="00877129" w:rsidP="009923EB">
            <w:pPr>
              <w:widowControl w:val="0"/>
              <w:autoSpaceDE w:val="0"/>
              <w:autoSpaceDN w:val="0"/>
              <w:rPr>
                <w:sz w:val="22"/>
                <w:szCs w:val="20"/>
              </w:rPr>
            </w:pPr>
          </w:p>
        </w:tc>
        <w:tc>
          <w:tcPr>
            <w:tcW w:w="2313" w:type="dxa"/>
          </w:tcPr>
          <w:p w:rsidR="00877129" w:rsidRPr="0049606A" w:rsidRDefault="00877129" w:rsidP="009923EB">
            <w:pPr>
              <w:widowControl w:val="0"/>
              <w:autoSpaceDE w:val="0"/>
              <w:autoSpaceDN w:val="0"/>
              <w:rPr>
                <w:sz w:val="22"/>
                <w:szCs w:val="20"/>
              </w:rPr>
            </w:pPr>
          </w:p>
        </w:tc>
        <w:tc>
          <w:tcPr>
            <w:tcW w:w="2552" w:type="dxa"/>
          </w:tcPr>
          <w:p w:rsidR="00877129" w:rsidRPr="0049606A" w:rsidRDefault="00877129" w:rsidP="009923EB">
            <w:pPr>
              <w:widowControl w:val="0"/>
              <w:autoSpaceDE w:val="0"/>
              <w:autoSpaceDN w:val="0"/>
              <w:rPr>
                <w:sz w:val="22"/>
                <w:szCs w:val="20"/>
              </w:rPr>
            </w:pPr>
          </w:p>
        </w:tc>
      </w:tr>
    </w:tbl>
    <w:p w:rsidR="00877129" w:rsidRPr="0049606A" w:rsidRDefault="00877129" w:rsidP="009923EB">
      <w:pPr>
        <w:widowControl w:val="0"/>
        <w:autoSpaceDE w:val="0"/>
        <w:autoSpaceDN w:val="0"/>
        <w:jc w:val="both"/>
        <w:rPr>
          <w:sz w:val="22"/>
          <w:szCs w:val="20"/>
        </w:rPr>
      </w:pPr>
    </w:p>
    <w:p w:rsidR="009923EB" w:rsidRPr="0049606A" w:rsidRDefault="00877129" w:rsidP="009923EB">
      <w:pPr>
        <w:widowControl w:val="0"/>
        <w:autoSpaceDE w:val="0"/>
        <w:autoSpaceDN w:val="0"/>
        <w:ind w:firstLine="567"/>
        <w:jc w:val="both"/>
        <w:rPr>
          <w:sz w:val="22"/>
          <w:szCs w:val="22"/>
        </w:rPr>
      </w:pPr>
      <w:r w:rsidRPr="0049606A">
        <w:rPr>
          <w:sz w:val="22"/>
          <w:szCs w:val="22"/>
        </w:rPr>
        <w:t>14.  Ваши  близкие  родственники (отец, мать, братья, сестры и дети), а</w:t>
      </w:r>
      <w:r w:rsidR="009923EB" w:rsidRPr="0049606A">
        <w:rPr>
          <w:sz w:val="22"/>
          <w:szCs w:val="22"/>
        </w:rPr>
        <w:t xml:space="preserve"> </w:t>
      </w:r>
      <w:r w:rsidRPr="0049606A">
        <w:rPr>
          <w:sz w:val="22"/>
          <w:szCs w:val="22"/>
        </w:rPr>
        <w:t>также муж  (жена),  в том числе бывшие, постоянно проживающие за границей и</w:t>
      </w:r>
      <w:r w:rsidR="009923EB" w:rsidRPr="0049606A">
        <w:rPr>
          <w:sz w:val="22"/>
          <w:szCs w:val="22"/>
        </w:rPr>
        <w:t xml:space="preserve"> </w:t>
      </w:r>
      <w:r w:rsidRPr="0049606A">
        <w:rPr>
          <w:sz w:val="22"/>
          <w:szCs w:val="22"/>
        </w:rPr>
        <w:t>(или)  оформляющие  документы  для  выезда на постоянное место жительства в</w:t>
      </w:r>
      <w:r w:rsidR="009923EB" w:rsidRPr="0049606A">
        <w:rPr>
          <w:sz w:val="22"/>
          <w:szCs w:val="22"/>
        </w:rPr>
        <w:t xml:space="preserve"> </w:t>
      </w:r>
      <w:r w:rsidRPr="0049606A">
        <w:rPr>
          <w:sz w:val="22"/>
          <w:szCs w:val="22"/>
        </w:rPr>
        <w:t>другое государство</w:t>
      </w:r>
    </w:p>
    <w:p w:rsidR="00877129" w:rsidRPr="0049606A" w:rsidRDefault="00877129" w:rsidP="009923EB">
      <w:pPr>
        <w:widowControl w:val="0"/>
        <w:autoSpaceDE w:val="0"/>
        <w:autoSpaceDN w:val="0"/>
        <w:jc w:val="both"/>
        <w:rPr>
          <w:sz w:val="22"/>
          <w:szCs w:val="22"/>
        </w:rPr>
      </w:pPr>
      <w:r w:rsidRPr="0049606A">
        <w:rPr>
          <w:sz w:val="22"/>
          <w:szCs w:val="22"/>
        </w:rPr>
        <w:t>________________________</w:t>
      </w:r>
      <w:r w:rsidR="009923EB" w:rsidRPr="0049606A">
        <w:rPr>
          <w:sz w:val="22"/>
          <w:szCs w:val="22"/>
        </w:rPr>
        <w:t>__________________________</w:t>
      </w:r>
      <w:r w:rsidRPr="0049606A">
        <w:rPr>
          <w:sz w:val="22"/>
          <w:szCs w:val="22"/>
        </w:rPr>
        <w:t>_________</w:t>
      </w:r>
      <w:r w:rsidR="009923EB" w:rsidRPr="0049606A">
        <w:rPr>
          <w:sz w:val="22"/>
          <w:szCs w:val="22"/>
        </w:rPr>
        <w:t>_</w:t>
      </w:r>
      <w:r w:rsidRPr="0049606A">
        <w:rPr>
          <w:sz w:val="22"/>
          <w:szCs w:val="22"/>
        </w:rPr>
        <w:t>_______________________</w:t>
      </w:r>
    </w:p>
    <w:p w:rsidR="00877129" w:rsidRPr="0049606A" w:rsidRDefault="00877129" w:rsidP="009923EB">
      <w:pPr>
        <w:widowControl w:val="0"/>
        <w:autoSpaceDE w:val="0"/>
        <w:autoSpaceDN w:val="0"/>
        <w:jc w:val="center"/>
        <w:rPr>
          <w:sz w:val="20"/>
          <w:szCs w:val="20"/>
        </w:rPr>
      </w:pPr>
      <w:proofErr w:type="gramStart"/>
      <w:r w:rsidRPr="0049606A">
        <w:rPr>
          <w:sz w:val="20"/>
          <w:szCs w:val="20"/>
        </w:rPr>
        <w:t>(фамилия, имя, отчество</w:t>
      </w:r>
      <w:r w:rsidR="009923EB" w:rsidRPr="0049606A">
        <w:rPr>
          <w:sz w:val="20"/>
          <w:szCs w:val="20"/>
        </w:rPr>
        <w:t>,</w:t>
      </w:r>
      <w:proofErr w:type="gramEnd"/>
    </w:p>
    <w:p w:rsidR="009923EB" w:rsidRPr="0049606A" w:rsidRDefault="009923EB" w:rsidP="009923EB">
      <w:pPr>
        <w:widowControl w:val="0"/>
        <w:autoSpaceDE w:val="0"/>
        <w:autoSpaceDN w:val="0"/>
        <w:jc w:val="both"/>
        <w:rPr>
          <w:sz w:val="22"/>
          <w:szCs w:val="22"/>
        </w:rPr>
      </w:pPr>
      <w:r w:rsidRPr="0049606A">
        <w:rPr>
          <w:sz w:val="22"/>
          <w:szCs w:val="22"/>
        </w:rPr>
        <w:t>___________________________________________________________________________________</w:t>
      </w:r>
    </w:p>
    <w:p w:rsidR="00877129" w:rsidRPr="0049606A" w:rsidRDefault="00877129" w:rsidP="009923EB">
      <w:pPr>
        <w:widowControl w:val="0"/>
        <w:autoSpaceDE w:val="0"/>
        <w:autoSpaceDN w:val="0"/>
        <w:jc w:val="center"/>
        <w:rPr>
          <w:sz w:val="20"/>
          <w:szCs w:val="20"/>
        </w:rPr>
      </w:pPr>
      <w:r w:rsidRPr="0049606A">
        <w:rPr>
          <w:sz w:val="20"/>
          <w:szCs w:val="20"/>
        </w:rPr>
        <w:t>с какого времени они проживают за границей)</w:t>
      </w:r>
    </w:p>
    <w:p w:rsidR="009923EB" w:rsidRPr="0049606A" w:rsidRDefault="009923EB" w:rsidP="009923EB">
      <w:pPr>
        <w:widowControl w:val="0"/>
        <w:autoSpaceDE w:val="0"/>
        <w:autoSpaceDN w:val="0"/>
        <w:jc w:val="both"/>
        <w:rPr>
          <w:sz w:val="22"/>
          <w:szCs w:val="22"/>
        </w:rPr>
      </w:pPr>
      <w:r w:rsidRPr="0049606A">
        <w:rPr>
          <w:sz w:val="22"/>
          <w:szCs w:val="22"/>
        </w:rPr>
        <w:t>___________________________________________________________________________________</w:t>
      </w:r>
    </w:p>
    <w:p w:rsidR="00877129" w:rsidRPr="0049606A" w:rsidRDefault="00877129" w:rsidP="009923EB">
      <w:pPr>
        <w:widowControl w:val="0"/>
        <w:autoSpaceDE w:val="0"/>
        <w:autoSpaceDN w:val="0"/>
        <w:ind w:firstLine="567"/>
        <w:jc w:val="both"/>
        <w:rPr>
          <w:sz w:val="22"/>
          <w:szCs w:val="22"/>
        </w:rPr>
      </w:pPr>
      <w:r w:rsidRPr="0049606A">
        <w:rPr>
          <w:sz w:val="22"/>
          <w:szCs w:val="22"/>
        </w:rPr>
        <w:t>15. Пребывание за границей (когда, где, с какой целью) _______</w:t>
      </w:r>
      <w:r w:rsidR="009923EB" w:rsidRPr="0049606A">
        <w:rPr>
          <w:sz w:val="22"/>
          <w:szCs w:val="22"/>
        </w:rPr>
        <w:t>_</w:t>
      </w:r>
      <w:r w:rsidRPr="0049606A">
        <w:rPr>
          <w:sz w:val="22"/>
          <w:szCs w:val="22"/>
        </w:rPr>
        <w:t>_</w:t>
      </w:r>
      <w:r w:rsidR="009923EB" w:rsidRPr="0049606A">
        <w:rPr>
          <w:sz w:val="22"/>
          <w:szCs w:val="22"/>
        </w:rPr>
        <w:t>_______________</w:t>
      </w:r>
      <w:r w:rsidRPr="0049606A">
        <w:rPr>
          <w:sz w:val="22"/>
          <w:szCs w:val="22"/>
        </w:rPr>
        <w:t>________</w:t>
      </w:r>
    </w:p>
    <w:p w:rsidR="00877129" w:rsidRPr="0049606A" w:rsidRDefault="00877129" w:rsidP="009923EB">
      <w:pPr>
        <w:widowControl w:val="0"/>
        <w:autoSpaceDE w:val="0"/>
        <w:autoSpaceDN w:val="0"/>
        <w:jc w:val="both"/>
        <w:rPr>
          <w:sz w:val="22"/>
          <w:szCs w:val="22"/>
        </w:rPr>
      </w:pPr>
      <w:r w:rsidRPr="0049606A">
        <w:rPr>
          <w:sz w:val="22"/>
          <w:szCs w:val="22"/>
        </w:rPr>
        <w:t>______________________________________________________</w:t>
      </w:r>
      <w:r w:rsidR="009923EB" w:rsidRPr="0049606A">
        <w:rPr>
          <w:sz w:val="22"/>
          <w:szCs w:val="22"/>
        </w:rPr>
        <w:t>________</w:t>
      </w:r>
      <w:r w:rsidRPr="0049606A">
        <w:rPr>
          <w:sz w:val="22"/>
          <w:szCs w:val="22"/>
        </w:rPr>
        <w:t>_____________________</w:t>
      </w:r>
    </w:p>
    <w:p w:rsidR="00877129" w:rsidRPr="0049606A" w:rsidRDefault="00877129" w:rsidP="009923EB">
      <w:pPr>
        <w:widowControl w:val="0"/>
        <w:autoSpaceDE w:val="0"/>
        <w:autoSpaceDN w:val="0"/>
        <w:jc w:val="both"/>
        <w:rPr>
          <w:sz w:val="22"/>
          <w:szCs w:val="22"/>
        </w:rPr>
      </w:pPr>
      <w:r w:rsidRPr="0049606A">
        <w:rPr>
          <w:sz w:val="22"/>
          <w:szCs w:val="22"/>
        </w:rPr>
        <w:t>_______________________________________________________</w:t>
      </w:r>
      <w:r w:rsidR="009923EB" w:rsidRPr="0049606A">
        <w:rPr>
          <w:sz w:val="22"/>
          <w:szCs w:val="22"/>
        </w:rPr>
        <w:t>_________</w:t>
      </w:r>
      <w:r w:rsidRPr="0049606A">
        <w:rPr>
          <w:sz w:val="22"/>
          <w:szCs w:val="22"/>
        </w:rPr>
        <w:t>____________________</w:t>
      </w:r>
    </w:p>
    <w:p w:rsidR="00877129" w:rsidRPr="0049606A" w:rsidRDefault="00877129" w:rsidP="009923EB">
      <w:pPr>
        <w:widowControl w:val="0"/>
        <w:autoSpaceDE w:val="0"/>
        <w:autoSpaceDN w:val="0"/>
        <w:ind w:firstLine="567"/>
        <w:jc w:val="both"/>
        <w:rPr>
          <w:sz w:val="22"/>
          <w:szCs w:val="22"/>
        </w:rPr>
      </w:pPr>
      <w:r w:rsidRPr="0049606A">
        <w:rPr>
          <w:sz w:val="22"/>
          <w:szCs w:val="22"/>
        </w:rPr>
        <w:t>16. Отношение к воинской обязанности и воинское звание ________________</w:t>
      </w:r>
    </w:p>
    <w:p w:rsidR="00877129" w:rsidRPr="0049606A" w:rsidRDefault="00877129" w:rsidP="009923EB">
      <w:pPr>
        <w:widowControl w:val="0"/>
        <w:autoSpaceDE w:val="0"/>
        <w:autoSpaceDN w:val="0"/>
        <w:jc w:val="both"/>
        <w:rPr>
          <w:sz w:val="22"/>
          <w:szCs w:val="22"/>
        </w:rPr>
      </w:pPr>
      <w:r w:rsidRPr="0049606A">
        <w:rPr>
          <w:sz w:val="22"/>
          <w:szCs w:val="22"/>
        </w:rPr>
        <w:t>___________________________________________________________________________</w:t>
      </w:r>
    </w:p>
    <w:p w:rsidR="00877129" w:rsidRPr="0049606A" w:rsidRDefault="00877129" w:rsidP="009923EB">
      <w:pPr>
        <w:widowControl w:val="0"/>
        <w:autoSpaceDE w:val="0"/>
        <w:autoSpaceDN w:val="0"/>
        <w:ind w:firstLine="567"/>
        <w:jc w:val="both"/>
        <w:rPr>
          <w:sz w:val="22"/>
          <w:szCs w:val="22"/>
        </w:rPr>
      </w:pPr>
      <w:r w:rsidRPr="0049606A">
        <w:rPr>
          <w:sz w:val="22"/>
          <w:szCs w:val="22"/>
        </w:rPr>
        <w:t>17. Дома</w:t>
      </w:r>
      <w:r w:rsidR="009923EB" w:rsidRPr="0049606A">
        <w:rPr>
          <w:sz w:val="22"/>
          <w:szCs w:val="22"/>
        </w:rPr>
        <w:t xml:space="preserve">шний адрес (адрес регистрации, </w:t>
      </w:r>
      <w:r w:rsidRPr="0049606A">
        <w:rPr>
          <w:sz w:val="22"/>
          <w:szCs w:val="22"/>
        </w:rPr>
        <w:t>фактического проживания), номер</w:t>
      </w:r>
      <w:r w:rsidR="009923EB" w:rsidRPr="0049606A">
        <w:rPr>
          <w:sz w:val="22"/>
          <w:szCs w:val="22"/>
        </w:rPr>
        <w:t xml:space="preserve"> </w:t>
      </w:r>
      <w:r w:rsidRPr="0049606A">
        <w:rPr>
          <w:sz w:val="22"/>
          <w:szCs w:val="22"/>
        </w:rPr>
        <w:t>телефона (либо иной вид связи) _____________________________________</w:t>
      </w:r>
      <w:r w:rsidR="009923EB" w:rsidRPr="0049606A">
        <w:rPr>
          <w:sz w:val="22"/>
          <w:szCs w:val="22"/>
        </w:rPr>
        <w:t>____________________________________</w:t>
      </w:r>
      <w:r w:rsidRPr="0049606A">
        <w:rPr>
          <w:sz w:val="22"/>
          <w:szCs w:val="22"/>
        </w:rPr>
        <w:t>_______</w:t>
      </w:r>
    </w:p>
    <w:p w:rsidR="009923EB" w:rsidRPr="0049606A" w:rsidRDefault="009923EB" w:rsidP="009923EB">
      <w:pPr>
        <w:widowControl w:val="0"/>
        <w:autoSpaceDE w:val="0"/>
        <w:autoSpaceDN w:val="0"/>
        <w:jc w:val="both"/>
        <w:rPr>
          <w:sz w:val="22"/>
          <w:szCs w:val="22"/>
        </w:rPr>
      </w:pPr>
      <w:r w:rsidRPr="0049606A">
        <w:rPr>
          <w:sz w:val="22"/>
          <w:szCs w:val="22"/>
        </w:rPr>
        <w:t>___________________________________________________________________________________</w:t>
      </w:r>
    </w:p>
    <w:p w:rsidR="009923EB" w:rsidRPr="0049606A" w:rsidRDefault="009923EB" w:rsidP="009923EB">
      <w:pPr>
        <w:widowControl w:val="0"/>
        <w:autoSpaceDE w:val="0"/>
        <w:autoSpaceDN w:val="0"/>
        <w:jc w:val="both"/>
        <w:rPr>
          <w:sz w:val="22"/>
          <w:szCs w:val="22"/>
        </w:rPr>
      </w:pPr>
      <w:r w:rsidRPr="0049606A">
        <w:rPr>
          <w:sz w:val="22"/>
          <w:szCs w:val="22"/>
        </w:rPr>
        <w:t>___________________________________________________________________________________</w:t>
      </w:r>
    </w:p>
    <w:p w:rsidR="009923EB" w:rsidRPr="0049606A" w:rsidRDefault="009923EB" w:rsidP="009923EB">
      <w:pPr>
        <w:widowControl w:val="0"/>
        <w:autoSpaceDE w:val="0"/>
        <w:autoSpaceDN w:val="0"/>
        <w:jc w:val="both"/>
        <w:rPr>
          <w:sz w:val="22"/>
          <w:szCs w:val="22"/>
        </w:rPr>
      </w:pPr>
      <w:r w:rsidRPr="0049606A">
        <w:rPr>
          <w:sz w:val="22"/>
          <w:szCs w:val="22"/>
        </w:rPr>
        <w:t>___________________________________________________________________________________</w:t>
      </w:r>
    </w:p>
    <w:p w:rsidR="00877129" w:rsidRPr="0049606A" w:rsidRDefault="00877129" w:rsidP="009923EB">
      <w:pPr>
        <w:widowControl w:val="0"/>
        <w:autoSpaceDE w:val="0"/>
        <w:autoSpaceDN w:val="0"/>
        <w:ind w:firstLine="567"/>
        <w:jc w:val="both"/>
        <w:rPr>
          <w:sz w:val="22"/>
          <w:szCs w:val="22"/>
        </w:rPr>
      </w:pPr>
      <w:r w:rsidRPr="0049606A">
        <w:rPr>
          <w:sz w:val="22"/>
          <w:szCs w:val="22"/>
        </w:rPr>
        <w:t>18. Паспорт или документ, его заменяющий _______________________</w:t>
      </w:r>
      <w:r w:rsidR="009923EB" w:rsidRPr="0049606A">
        <w:rPr>
          <w:sz w:val="22"/>
          <w:szCs w:val="22"/>
        </w:rPr>
        <w:t>________________</w:t>
      </w:r>
      <w:r w:rsidRPr="0049606A">
        <w:rPr>
          <w:sz w:val="22"/>
          <w:szCs w:val="22"/>
        </w:rPr>
        <w:t>_______</w:t>
      </w:r>
    </w:p>
    <w:p w:rsidR="00877129" w:rsidRPr="0049606A" w:rsidRDefault="00877129" w:rsidP="009923EB">
      <w:pPr>
        <w:widowControl w:val="0"/>
        <w:autoSpaceDE w:val="0"/>
        <w:autoSpaceDN w:val="0"/>
        <w:ind w:left="4962"/>
        <w:jc w:val="center"/>
        <w:rPr>
          <w:sz w:val="20"/>
          <w:szCs w:val="20"/>
        </w:rPr>
      </w:pPr>
      <w:r w:rsidRPr="0049606A">
        <w:rPr>
          <w:sz w:val="20"/>
          <w:szCs w:val="20"/>
        </w:rPr>
        <w:t xml:space="preserve">(серия, номер, кем </w:t>
      </w:r>
      <w:proofErr w:type="gramStart"/>
      <w:r w:rsidRPr="0049606A">
        <w:rPr>
          <w:sz w:val="20"/>
          <w:szCs w:val="20"/>
        </w:rPr>
        <w:t>и</w:t>
      </w:r>
      <w:proofErr w:type="gramEnd"/>
      <w:r w:rsidRPr="0049606A">
        <w:rPr>
          <w:sz w:val="20"/>
          <w:szCs w:val="20"/>
        </w:rPr>
        <w:t xml:space="preserve"> когда выдан)</w:t>
      </w:r>
    </w:p>
    <w:p w:rsidR="009923EB" w:rsidRPr="0049606A" w:rsidRDefault="009923EB" w:rsidP="009923EB">
      <w:pPr>
        <w:widowControl w:val="0"/>
        <w:autoSpaceDE w:val="0"/>
        <w:autoSpaceDN w:val="0"/>
        <w:jc w:val="both"/>
        <w:rPr>
          <w:sz w:val="22"/>
          <w:szCs w:val="22"/>
        </w:rPr>
      </w:pPr>
      <w:r w:rsidRPr="0049606A">
        <w:rPr>
          <w:sz w:val="22"/>
          <w:szCs w:val="22"/>
        </w:rPr>
        <w:t>___________________________________________________________________________________</w:t>
      </w:r>
    </w:p>
    <w:p w:rsidR="009923EB" w:rsidRPr="0049606A" w:rsidRDefault="009923EB" w:rsidP="009923EB">
      <w:pPr>
        <w:widowControl w:val="0"/>
        <w:autoSpaceDE w:val="0"/>
        <w:autoSpaceDN w:val="0"/>
        <w:jc w:val="both"/>
        <w:rPr>
          <w:sz w:val="22"/>
          <w:szCs w:val="22"/>
        </w:rPr>
      </w:pPr>
      <w:r w:rsidRPr="0049606A">
        <w:rPr>
          <w:sz w:val="22"/>
          <w:szCs w:val="22"/>
        </w:rPr>
        <w:t>___________________________________________________________________________________</w:t>
      </w:r>
    </w:p>
    <w:p w:rsidR="00877129" w:rsidRPr="0049606A" w:rsidRDefault="00877129" w:rsidP="009923EB">
      <w:pPr>
        <w:widowControl w:val="0"/>
        <w:autoSpaceDE w:val="0"/>
        <w:autoSpaceDN w:val="0"/>
        <w:ind w:firstLine="567"/>
        <w:jc w:val="both"/>
        <w:rPr>
          <w:sz w:val="22"/>
          <w:szCs w:val="22"/>
        </w:rPr>
      </w:pPr>
      <w:r w:rsidRPr="0049606A">
        <w:rPr>
          <w:sz w:val="22"/>
          <w:szCs w:val="22"/>
        </w:rPr>
        <w:t>19. Наличие заграничного паспорта ______</w:t>
      </w:r>
      <w:r w:rsidR="009923EB" w:rsidRPr="0049606A">
        <w:rPr>
          <w:sz w:val="22"/>
          <w:szCs w:val="22"/>
        </w:rPr>
        <w:t>_________________</w:t>
      </w:r>
      <w:r w:rsidRPr="0049606A">
        <w:rPr>
          <w:sz w:val="22"/>
          <w:szCs w:val="22"/>
        </w:rPr>
        <w:t>_______________________________</w:t>
      </w:r>
    </w:p>
    <w:p w:rsidR="00877129" w:rsidRPr="0049606A" w:rsidRDefault="00877129" w:rsidP="009923EB">
      <w:pPr>
        <w:widowControl w:val="0"/>
        <w:autoSpaceDE w:val="0"/>
        <w:autoSpaceDN w:val="0"/>
        <w:ind w:left="3969"/>
        <w:jc w:val="center"/>
        <w:rPr>
          <w:sz w:val="20"/>
          <w:szCs w:val="20"/>
        </w:rPr>
      </w:pPr>
      <w:r w:rsidRPr="0049606A">
        <w:rPr>
          <w:sz w:val="20"/>
          <w:szCs w:val="20"/>
        </w:rPr>
        <w:t xml:space="preserve">(серия, номер, кем </w:t>
      </w:r>
      <w:proofErr w:type="gramStart"/>
      <w:r w:rsidRPr="0049606A">
        <w:rPr>
          <w:sz w:val="20"/>
          <w:szCs w:val="20"/>
        </w:rPr>
        <w:t>и</w:t>
      </w:r>
      <w:proofErr w:type="gramEnd"/>
      <w:r w:rsidRPr="0049606A">
        <w:rPr>
          <w:sz w:val="20"/>
          <w:szCs w:val="20"/>
        </w:rPr>
        <w:t xml:space="preserve"> когда выдан)</w:t>
      </w:r>
    </w:p>
    <w:p w:rsidR="00D47164" w:rsidRPr="0049606A" w:rsidRDefault="00D47164" w:rsidP="00D47164">
      <w:pPr>
        <w:widowControl w:val="0"/>
        <w:autoSpaceDE w:val="0"/>
        <w:autoSpaceDN w:val="0"/>
        <w:jc w:val="both"/>
        <w:rPr>
          <w:sz w:val="22"/>
          <w:szCs w:val="22"/>
        </w:rPr>
      </w:pPr>
      <w:r w:rsidRPr="0049606A">
        <w:rPr>
          <w:sz w:val="22"/>
          <w:szCs w:val="22"/>
        </w:rPr>
        <w:t>___________________________________________________________________________________</w:t>
      </w:r>
    </w:p>
    <w:p w:rsidR="00D47164" w:rsidRPr="0049606A" w:rsidRDefault="00D47164" w:rsidP="00D47164">
      <w:pPr>
        <w:widowControl w:val="0"/>
        <w:autoSpaceDE w:val="0"/>
        <w:autoSpaceDN w:val="0"/>
        <w:jc w:val="both"/>
        <w:rPr>
          <w:sz w:val="22"/>
          <w:szCs w:val="22"/>
        </w:rPr>
      </w:pPr>
      <w:r w:rsidRPr="0049606A">
        <w:rPr>
          <w:sz w:val="22"/>
          <w:szCs w:val="22"/>
        </w:rPr>
        <w:t>___________________________________________________________________________________</w:t>
      </w:r>
    </w:p>
    <w:p w:rsidR="00877129" w:rsidRPr="0049606A" w:rsidRDefault="00877129" w:rsidP="00D47164">
      <w:pPr>
        <w:widowControl w:val="0"/>
        <w:autoSpaceDE w:val="0"/>
        <w:autoSpaceDN w:val="0"/>
        <w:ind w:firstLine="567"/>
        <w:jc w:val="both"/>
        <w:rPr>
          <w:sz w:val="22"/>
          <w:szCs w:val="22"/>
        </w:rPr>
      </w:pPr>
      <w:r w:rsidRPr="0049606A">
        <w:rPr>
          <w:sz w:val="22"/>
          <w:szCs w:val="22"/>
        </w:rPr>
        <w:t>20.   Номер   страхового   свидетельства    обязательного   пенсионного</w:t>
      </w:r>
      <w:r w:rsidR="00D47164" w:rsidRPr="0049606A">
        <w:rPr>
          <w:sz w:val="22"/>
          <w:szCs w:val="22"/>
        </w:rPr>
        <w:t xml:space="preserve"> </w:t>
      </w:r>
      <w:r w:rsidRPr="0049606A">
        <w:rPr>
          <w:sz w:val="22"/>
          <w:szCs w:val="22"/>
        </w:rPr>
        <w:t>страхования</w:t>
      </w:r>
    </w:p>
    <w:p w:rsidR="00D47164" w:rsidRPr="0049606A" w:rsidRDefault="00D47164" w:rsidP="00D47164">
      <w:pPr>
        <w:widowControl w:val="0"/>
        <w:autoSpaceDE w:val="0"/>
        <w:autoSpaceDN w:val="0"/>
        <w:jc w:val="both"/>
        <w:rPr>
          <w:sz w:val="22"/>
          <w:szCs w:val="22"/>
        </w:rPr>
      </w:pPr>
      <w:r w:rsidRPr="0049606A">
        <w:rPr>
          <w:sz w:val="22"/>
          <w:szCs w:val="22"/>
        </w:rPr>
        <w:t>___________________________________________________________________________________</w:t>
      </w:r>
    </w:p>
    <w:p w:rsidR="00877129" w:rsidRPr="0049606A" w:rsidRDefault="00877129" w:rsidP="00D47164">
      <w:pPr>
        <w:widowControl w:val="0"/>
        <w:autoSpaceDE w:val="0"/>
        <w:autoSpaceDN w:val="0"/>
        <w:ind w:firstLine="567"/>
        <w:jc w:val="both"/>
        <w:rPr>
          <w:sz w:val="22"/>
          <w:szCs w:val="22"/>
        </w:rPr>
      </w:pPr>
      <w:r w:rsidRPr="0049606A">
        <w:rPr>
          <w:sz w:val="22"/>
          <w:szCs w:val="22"/>
        </w:rPr>
        <w:t>21. ИНН _______________________________________________________________</w:t>
      </w:r>
    </w:p>
    <w:p w:rsidR="00877129" w:rsidRPr="0049606A" w:rsidRDefault="00877129" w:rsidP="00D47164">
      <w:pPr>
        <w:widowControl w:val="0"/>
        <w:autoSpaceDE w:val="0"/>
        <w:autoSpaceDN w:val="0"/>
        <w:ind w:firstLine="567"/>
        <w:jc w:val="both"/>
        <w:rPr>
          <w:sz w:val="22"/>
          <w:szCs w:val="22"/>
        </w:rPr>
      </w:pPr>
      <w:r w:rsidRPr="0049606A">
        <w:rPr>
          <w:sz w:val="22"/>
          <w:szCs w:val="22"/>
        </w:rPr>
        <w:t>22.  Дополнительные сведения (участие в выборных представительных</w:t>
      </w:r>
      <w:r w:rsidR="00D47164" w:rsidRPr="0049606A">
        <w:rPr>
          <w:sz w:val="22"/>
          <w:szCs w:val="22"/>
        </w:rPr>
        <w:t xml:space="preserve"> </w:t>
      </w:r>
      <w:r w:rsidRPr="0049606A">
        <w:rPr>
          <w:sz w:val="22"/>
          <w:szCs w:val="22"/>
        </w:rPr>
        <w:t>органах, другая информация, которую желаете сообщить о себе) _____</w:t>
      </w:r>
      <w:r w:rsidR="00D47164" w:rsidRPr="0049606A">
        <w:rPr>
          <w:sz w:val="22"/>
          <w:szCs w:val="22"/>
        </w:rPr>
        <w:t>____________________________</w:t>
      </w:r>
      <w:r w:rsidRPr="0049606A">
        <w:rPr>
          <w:sz w:val="22"/>
          <w:szCs w:val="22"/>
        </w:rPr>
        <w:t>_________</w:t>
      </w:r>
    </w:p>
    <w:p w:rsidR="00D47164" w:rsidRPr="0049606A" w:rsidRDefault="00D47164" w:rsidP="00D47164">
      <w:pPr>
        <w:widowControl w:val="0"/>
        <w:autoSpaceDE w:val="0"/>
        <w:autoSpaceDN w:val="0"/>
        <w:jc w:val="both"/>
        <w:rPr>
          <w:sz w:val="22"/>
          <w:szCs w:val="22"/>
        </w:rPr>
      </w:pPr>
      <w:r w:rsidRPr="0049606A">
        <w:rPr>
          <w:sz w:val="22"/>
          <w:szCs w:val="22"/>
        </w:rPr>
        <w:t>___________________________________________________________________________________</w:t>
      </w:r>
    </w:p>
    <w:p w:rsidR="00D47164" w:rsidRPr="0049606A" w:rsidRDefault="00D47164" w:rsidP="00D47164">
      <w:pPr>
        <w:widowControl w:val="0"/>
        <w:autoSpaceDE w:val="0"/>
        <w:autoSpaceDN w:val="0"/>
        <w:jc w:val="both"/>
        <w:rPr>
          <w:sz w:val="22"/>
          <w:szCs w:val="22"/>
        </w:rPr>
      </w:pPr>
      <w:r w:rsidRPr="0049606A">
        <w:rPr>
          <w:sz w:val="22"/>
          <w:szCs w:val="22"/>
        </w:rPr>
        <w:t>___________________________________________________________________________________</w:t>
      </w:r>
    </w:p>
    <w:p w:rsidR="00877129" w:rsidRPr="0049606A" w:rsidRDefault="00877129" w:rsidP="00D47164">
      <w:pPr>
        <w:widowControl w:val="0"/>
        <w:autoSpaceDE w:val="0"/>
        <w:autoSpaceDN w:val="0"/>
        <w:ind w:firstLine="567"/>
        <w:jc w:val="both"/>
        <w:rPr>
          <w:sz w:val="22"/>
          <w:szCs w:val="22"/>
        </w:rPr>
      </w:pPr>
      <w:r w:rsidRPr="0049606A">
        <w:rPr>
          <w:sz w:val="22"/>
          <w:szCs w:val="22"/>
        </w:rPr>
        <w:t>23. Мне известно, что сообщение в анкете заведомо ложных сведений может</w:t>
      </w:r>
      <w:r w:rsidR="00D47164" w:rsidRPr="0049606A">
        <w:rPr>
          <w:sz w:val="22"/>
          <w:szCs w:val="22"/>
        </w:rPr>
        <w:t xml:space="preserve"> </w:t>
      </w:r>
      <w:r w:rsidRPr="0049606A">
        <w:rPr>
          <w:sz w:val="22"/>
          <w:szCs w:val="22"/>
        </w:rPr>
        <w:t>повлечь отказ в допуске к участию в конкурсе.</w:t>
      </w:r>
    </w:p>
    <w:p w:rsidR="00444E7C" w:rsidRPr="0049606A" w:rsidRDefault="00444E7C" w:rsidP="00D47164">
      <w:pPr>
        <w:pStyle w:val="ConsPlusNonformat"/>
        <w:ind w:firstLine="567"/>
        <w:jc w:val="both"/>
        <w:rPr>
          <w:rFonts w:ascii="Times New Roman" w:hAnsi="Times New Roman" w:cs="Times New Roman"/>
          <w:sz w:val="22"/>
          <w:szCs w:val="22"/>
        </w:rPr>
      </w:pPr>
      <w:r w:rsidRPr="0049606A">
        <w:rPr>
          <w:rFonts w:ascii="Times New Roman" w:hAnsi="Times New Roman" w:cs="Times New Roman"/>
          <w:sz w:val="22"/>
          <w:szCs w:val="22"/>
        </w:rPr>
        <w:t>24. Контактная информация для связи с кандидатом:</w:t>
      </w:r>
    </w:p>
    <w:p w:rsidR="00444E7C" w:rsidRPr="0049606A" w:rsidRDefault="00444E7C" w:rsidP="009923EB">
      <w:pPr>
        <w:pStyle w:val="ConsPlusNonformat"/>
        <w:jc w:val="both"/>
        <w:rPr>
          <w:rFonts w:ascii="Times New Roman" w:hAnsi="Times New Roman" w:cs="Times New Roman"/>
          <w:sz w:val="22"/>
          <w:szCs w:val="22"/>
        </w:rPr>
      </w:pPr>
      <w:r w:rsidRPr="0049606A">
        <w:rPr>
          <w:rFonts w:ascii="Times New Roman" w:hAnsi="Times New Roman" w:cs="Times New Roman"/>
          <w:sz w:val="22"/>
          <w:szCs w:val="22"/>
        </w:rPr>
        <w:t>адрес для направления почты (писем, извещений): _______________________</w:t>
      </w:r>
    </w:p>
    <w:p w:rsidR="00444E7C" w:rsidRPr="0049606A" w:rsidRDefault="00444E7C" w:rsidP="00D47164">
      <w:pPr>
        <w:pStyle w:val="ConsPlusNonformat"/>
        <w:ind w:firstLine="567"/>
        <w:jc w:val="both"/>
        <w:rPr>
          <w:rFonts w:ascii="Times New Roman" w:hAnsi="Times New Roman" w:cs="Times New Roman"/>
          <w:sz w:val="22"/>
          <w:szCs w:val="22"/>
        </w:rPr>
      </w:pPr>
      <w:r w:rsidRPr="0049606A">
        <w:rPr>
          <w:rFonts w:ascii="Times New Roman" w:hAnsi="Times New Roman" w:cs="Times New Roman"/>
          <w:sz w:val="22"/>
          <w:szCs w:val="22"/>
        </w:rPr>
        <w:t>______________________________________________________________________,</w:t>
      </w:r>
    </w:p>
    <w:p w:rsidR="00444E7C" w:rsidRPr="0049606A" w:rsidRDefault="00444E7C" w:rsidP="00D47164">
      <w:pPr>
        <w:pStyle w:val="ConsPlusNonformat"/>
        <w:ind w:firstLine="567"/>
        <w:jc w:val="both"/>
        <w:rPr>
          <w:rFonts w:ascii="Times New Roman" w:hAnsi="Times New Roman" w:cs="Times New Roman"/>
          <w:sz w:val="22"/>
          <w:szCs w:val="22"/>
        </w:rPr>
      </w:pPr>
      <w:r w:rsidRPr="0049606A">
        <w:rPr>
          <w:rFonts w:ascii="Times New Roman" w:hAnsi="Times New Roman" w:cs="Times New Roman"/>
          <w:sz w:val="22"/>
          <w:szCs w:val="22"/>
        </w:rPr>
        <w:t>телефон: рабочий ______________________, сотовый _____________________,</w:t>
      </w:r>
    </w:p>
    <w:p w:rsidR="00BB12F8" w:rsidRPr="0049606A" w:rsidRDefault="00444E7C" w:rsidP="00D47164">
      <w:pPr>
        <w:widowControl w:val="0"/>
        <w:autoSpaceDE w:val="0"/>
        <w:autoSpaceDN w:val="0"/>
        <w:ind w:firstLine="567"/>
        <w:jc w:val="both"/>
        <w:rPr>
          <w:sz w:val="20"/>
          <w:szCs w:val="20"/>
        </w:rPr>
      </w:pPr>
      <w:r w:rsidRPr="0049606A">
        <w:t>электронная почта: ___________________________________________________.</w:t>
      </w:r>
    </w:p>
    <w:p w:rsidR="00BB12F8" w:rsidRPr="0049606A" w:rsidRDefault="00BB12F8" w:rsidP="009923EB">
      <w:pPr>
        <w:widowControl w:val="0"/>
        <w:autoSpaceDE w:val="0"/>
        <w:autoSpaceDN w:val="0"/>
        <w:jc w:val="both"/>
        <w:rPr>
          <w:sz w:val="20"/>
          <w:szCs w:val="20"/>
        </w:rPr>
      </w:pPr>
    </w:p>
    <w:p w:rsidR="00BB12F8" w:rsidRPr="0049606A" w:rsidRDefault="00BB12F8" w:rsidP="009923EB">
      <w:pPr>
        <w:widowControl w:val="0"/>
        <w:autoSpaceDE w:val="0"/>
        <w:autoSpaceDN w:val="0"/>
        <w:jc w:val="both"/>
        <w:rPr>
          <w:sz w:val="20"/>
          <w:szCs w:val="20"/>
        </w:rPr>
      </w:pPr>
    </w:p>
    <w:p w:rsidR="00877129" w:rsidRPr="0049606A" w:rsidRDefault="00D47164" w:rsidP="009923EB">
      <w:pPr>
        <w:widowControl w:val="0"/>
        <w:autoSpaceDE w:val="0"/>
        <w:autoSpaceDN w:val="0"/>
        <w:jc w:val="both"/>
        <w:rPr>
          <w:sz w:val="22"/>
          <w:szCs w:val="22"/>
        </w:rPr>
      </w:pPr>
      <w:r w:rsidRPr="0049606A">
        <w:rPr>
          <w:sz w:val="22"/>
          <w:szCs w:val="22"/>
        </w:rPr>
        <w:t>«</w:t>
      </w:r>
      <w:r w:rsidR="00877129" w:rsidRPr="0049606A">
        <w:rPr>
          <w:sz w:val="22"/>
          <w:szCs w:val="22"/>
        </w:rPr>
        <w:t>___</w:t>
      </w:r>
      <w:r w:rsidRPr="0049606A">
        <w:rPr>
          <w:sz w:val="22"/>
          <w:szCs w:val="22"/>
        </w:rPr>
        <w:t>»</w:t>
      </w:r>
      <w:r w:rsidR="00877129" w:rsidRPr="0049606A">
        <w:rPr>
          <w:sz w:val="22"/>
          <w:szCs w:val="22"/>
        </w:rPr>
        <w:t xml:space="preserve"> _________ 20__ г</w:t>
      </w:r>
      <w:r w:rsidRPr="0049606A">
        <w:rPr>
          <w:sz w:val="22"/>
          <w:szCs w:val="22"/>
        </w:rPr>
        <w:t>ода</w:t>
      </w:r>
      <w:r w:rsidRPr="0049606A">
        <w:rPr>
          <w:sz w:val="22"/>
          <w:szCs w:val="22"/>
        </w:rPr>
        <w:tab/>
      </w:r>
      <w:r w:rsidRPr="0049606A">
        <w:rPr>
          <w:sz w:val="22"/>
          <w:szCs w:val="22"/>
        </w:rPr>
        <w:tab/>
      </w:r>
      <w:r w:rsidRPr="0049606A">
        <w:rPr>
          <w:sz w:val="22"/>
          <w:szCs w:val="22"/>
        </w:rPr>
        <w:tab/>
      </w:r>
      <w:r w:rsidR="00877129" w:rsidRPr="0049606A">
        <w:rPr>
          <w:sz w:val="22"/>
          <w:szCs w:val="22"/>
        </w:rPr>
        <w:t>Подпись __________________________</w:t>
      </w:r>
    </w:p>
    <w:p w:rsidR="00C1383A" w:rsidRPr="0049606A" w:rsidRDefault="0039350C" w:rsidP="009923EB">
      <w:pPr>
        <w:pStyle w:val="ConsPlusNormal"/>
        <w:ind w:left="5103" w:firstLine="0"/>
        <w:outlineLvl w:val="1"/>
        <w:rPr>
          <w:rFonts w:ascii="Times New Roman" w:eastAsia="Calibri" w:hAnsi="Times New Roman" w:cs="Times New Roman"/>
          <w:sz w:val="24"/>
          <w:szCs w:val="24"/>
          <w:lang w:eastAsia="en-US"/>
        </w:rPr>
      </w:pPr>
      <w:r w:rsidRPr="0049606A">
        <w:br w:type="column"/>
      </w:r>
      <w:r w:rsidR="00C1383A" w:rsidRPr="0049606A">
        <w:rPr>
          <w:rFonts w:ascii="Times New Roman" w:eastAsia="Calibri" w:hAnsi="Times New Roman" w:cs="Times New Roman"/>
          <w:sz w:val="24"/>
          <w:szCs w:val="24"/>
          <w:lang w:eastAsia="en-US"/>
        </w:rPr>
        <w:lastRenderedPageBreak/>
        <w:t>Приложение 2 к Порядку</w:t>
      </w:r>
      <w:r w:rsidR="009923EB" w:rsidRPr="0049606A">
        <w:rPr>
          <w:rFonts w:ascii="Times New Roman" w:eastAsia="Calibri" w:hAnsi="Times New Roman" w:cs="Times New Roman"/>
          <w:sz w:val="24"/>
          <w:szCs w:val="24"/>
          <w:lang w:eastAsia="en-US"/>
        </w:rPr>
        <w:t xml:space="preserve"> </w:t>
      </w:r>
      <w:r w:rsidR="00C1383A" w:rsidRPr="0049606A">
        <w:rPr>
          <w:rFonts w:ascii="Times New Roman" w:eastAsia="Calibri" w:hAnsi="Times New Roman" w:cs="Times New Roman"/>
          <w:sz w:val="24"/>
          <w:szCs w:val="24"/>
          <w:lang w:eastAsia="en-US"/>
        </w:rPr>
        <w:t>проведения конкурса по отбору</w:t>
      </w:r>
      <w:r w:rsidR="009923EB" w:rsidRPr="0049606A">
        <w:rPr>
          <w:rFonts w:ascii="Times New Roman" w:eastAsia="Calibri" w:hAnsi="Times New Roman" w:cs="Times New Roman"/>
          <w:sz w:val="24"/>
          <w:szCs w:val="24"/>
          <w:lang w:eastAsia="en-US"/>
        </w:rPr>
        <w:t xml:space="preserve"> </w:t>
      </w:r>
      <w:r w:rsidR="00C1383A" w:rsidRPr="0049606A">
        <w:rPr>
          <w:rFonts w:ascii="Times New Roman" w:eastAsia="Calibri" w:hAnsi="Times New Roman" w:cs="Times New Roman"/>
          <w:sz w:val="24"/>
          <w:szCs w:val="24"/>
          <w:lang w:eastAsia="en-US"/>
        </w:rPr>
        <w:t>кандидатур на должность Главы</w:t>
      </w:r>
      <w:r w:rsidR="009923EB" w:rsidRPr="0049606A">
        <w:rPr>
          <w:rFonts w:ascii="Times New Roman" w:eastAsia="Calibri" w:hAnsi="Times New Roman" w:cs="Times New Roman"/>
          <w:sz w:val="24"/>
          <w:szCs w:val="24"/>
          <w:lang w:eastAsia="en-US"/>
        </w:rPr>
        <w:t xml:space="preserve"> </w:t>
      </w:r>
      <w:r w:rsidR="00C1383A" w:rsidRPr="0049606A">
        <w:rPr>
          <w:rFonts w:ascii="Times New Roman" w:eastAsia="Calibri" w:hAnsi="Times New Roman" w:cs="Times New Roman"/>
          <w:sz w:val="24"/>
          <w:szCs w:val="24"/>
          <w:lang w:eastAsia="en-US"/>
        </w:rPr>
        <w:t>городского округа Верхняя Пышма</w:t>
      </w:r>
    </w:p>
    <w:p w:rsidR="00C1383A" w:rsidRPr="0049606A" w:rsidRDefault="00C1383A" w:rsidP="009923EB">
      <w:pPr>
        <w:pStyle w:val="ConsPlusNonformat"/>
        <w:ind w:firstLine="142"/>
        <w:rPr>
          <w:rFonts w:ascii="Times New Roman" w:eastAsia="Calibri" w:hAnsi="Times New Roman" w:cs="Times New Roman"/>
          <w:b/>
          <w:sz w:val="24"/>
          <w:szCs w:val="24"/>
          <w:lang w:eastAsia="en-US"/>
        </w:rPr>
      </w:pPr>
      <w:r w:rsidRPr="0049606A">
        <w:rPr>
          <w:rFonts w:ascii="Times New Roman" w:eastAsia="Calibri" w:hAnsi="Times New Roman" w:cs="Times New Roman"/>
          <w:b/>
          <w:sz w:val="24"/>
          <w:szCs w:val="24"/>
          <w:lang w:eastAsia="en-US"/>
        </w:rPr>
        <w:t>форма</w:t>
      </w:r>
    </w:p>
    <w:p w:rsidR="00C1383A" w:rsidRPr="0049606A" w:rsidRDefault="00C1383A" w:rsidP="009923EB">
      <w:pPr>
        <w:pStyle w:val="ConsPlusNonformat"/>
        <w:ind w:left="4395"/>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В конкурсную комиссию по отбору кандидатур</w:t>
      </w:r>
      <w:r w:rsidR="009923EB" w:rsidRPr="0049606A">
        <w:rPr>
          <w:rFonts w:ascii="Times New Roman" w:eastAsia="Calibri" w:hAnsi="Times New Roman" w:cs="Times New Roman"/>
          <w:sz w:val="24"/>
          <w:szCs w:val="24"/>
          <w:lang w:eastAsia="en-US"/>
        </w:rPr>
        <w:t xml:space="preserve"> </w:t>
      </w:r>
      <w:r w:rsidRPr="0049606A">
        <w:rPr>
          <w:rFonts w:ascii="Times New Roman" w:eastAsia="Calibri" w:hAnsi="Times New Roman" w:cs="Times New Roman"/>
          <w:sz w:val="24"/>
          <w:szCs w:val="24"/>
          <w:lang w:eastAsia="en-US"/>
        </w:rPr>
        <w:t>на должность Главы</w:t>
      </w:r>
      <w:r w:rsidR="009923EB" w:rsidRPr="0049606A">
        <w:rPr>
          <w:rFonts w:ascii="Times New Roman" w:eastAsia="Calibri" w:hAnsi="Times New Roman" w:cs="Times New Roman"/>
          <w:sz w:val="24"/>
          <w:szCs w:val="24"/>
          <w:lang w:eastAsia="en-US"/>
        </w:rPr>
        <w:t xml:space="preserve"> </w:t>
      </w:r>
      <w:r w:rsidRPr="0049606A">
        <w:rPr>
          <w:rFonts w:ascii="Times New Roman" w:eastAsia="Calibri" w:hAnsi="Times New Roman" w:cs="Times New Roman"/>
          <w:sz w:val="24"/>
          <w:szCs w:val="24"/>
          <w:lang w:eastAsia="en-US"/>
        </w:rPr>
        <w:t>городского округа Верхняя Пышма</w:t>
      </w:r>
    </w:p>
    <w:p w:rsidR="00C1383A" w:rsidRPr="0049606A" w:rsidRDefault="00C1383A" w:rsidP="00D47164">
      <w:pPr>
        <w:pStyle w:val="ConsPlusNonformat"/>
        <w:ind w:left="4395"/>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от _________________</w:t>
      </w:r>
      <w:r w:rsidR="00D47164" w:rsidRPr="0049606A">
        <w:rPr>
          <w:rFonts w:ascii="Times New Roman" w:eastAsia="Calibri" w:hAnsi="Times New Roman" w:cs="Times New Roman"/>
          <w:sz w:val="24"/>
          <w:szCs w:val="24"/>
          <w:lang w:eastAsia="en-US"/>
        </w:rPr>
        <w:t>______________</w:t>
      </w:r>
      <w:r w:rsidRPr="0049606A">
        <w:rPr>
          <w:rFonts w:ascii="Times New Roman" w:eastAsia="Calibri" w:hAnsi="Times New Roman" w:cs="Times New Roman"/>
          <w:sz w:val="24"/>
          <w:szCs w:val="24"/>
          <w:lang w:eastAsia="en-US"/>
        </w:rPr>
        <w:t>____________</w:t>
      </w:r>
    </w:p>
    <w:p w:rsidR="00C1383A" w:rsidRPr="0049606A" w:rsidRDefault="00C1383A" w:rsidP="00D47164">
      <w:pPr>
        <w:pStyle w:val="ConsPlusNonformat"/>
        <w:ind w:left="4678"/>
        <w:jc w:val="center"/>
        <w:rPr>
          <w:rFonts w:ascii="Times New Roman" w:eastAsia="Calibri" w:hAnsi="Times New Roman" w:cs="Times New Roman"/>
          <w:lang w:eastAsia="en-US"/>
        </w:rPr>
      </w:pPr>
      <w:r w:rsidRPr="0049606A">
        <w:rPr>
          <w:rFonts w:ascii="Times New Roman" w:eastAsia="Calibri" w:hAnsi="Times New Roman" w:cs="Times New Roman"/>
          <w:lang w:eastAsia="en-US"/>
        </w:rPr>
        <w:t>(фамилия, имя, отчество)</w:t>
      </w:r>
    </w:p>
    <w:p w:rsidR="00C1383A" w:rsidRPr="0049606A" w:rsidRDefault="00C1383A" w:rsidP="00D47164">
      <w:pPr>
        <w:pStyle w:val="ConsPlusNonformat"/>
        <w:ind w:left="4395"/>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_______</w:t>
      </w:r>
      <w:r w:rsidR="00D47164" w:rsidRPr="0049606A">
        <w:rPr>
          <w:rFonts w:ascii="Times New Roman" w:eastAsia="Calibri" w:hAnsi="Times New Roman" w:cs="Times New Roman"/>
          <w:sz w:val="24"/>
          <w:szCs w:val="24"/>
          <w:lang w:eastAsia="en-US"/>
        </w:rPr>
        <w:t>______________</w:t>
      </w:r>
      <w:r w:rsidRPr="0049606A">
        <w:rPr>
          <w:rFonts w:ascii="Times New Roman" w:eastAsia="Calibri" w:hAnsi="Times New Roman" w:cs="Times New Roman"/>
          <w:sz w:val="24"/>
          <w:szCs w:val="24"/>
          <w:lang w:eastAsia="en-US"/>
        </w:rPr>
        <w:t>_________________________</w:t>
      </w:r>
    </w:p>
    <w:p w:rsidR="00C1383A" w:rsidRPr="0049606A" w:rsidRDefault="00C1383A" w:rsidP="009923EB">
      <w:pPr>
        <w:pStyle w:val="ConsPlusNonformat"/>
        <w:jc w:val="both"/>
        <w:rPr>
          <w:rFonts w:ascii="Times New Roman" w:eastAsia="Calibri" w:hAnsi="Times New Roman" w:cs="Times New Roman"/>
          <w:sz w:val="24"/>
          <w:szCs w:val="24"/>
          <w:lang w:eastAsia="en-US"/>
        </w:rPr>
      </w:pPr>
    </w:p>
    <w:p w:rsidR="00C1383A" w:rsidRPr="0049606A" w:rsidRDefault="00C1383A" w:rsidP="009923EB">
      <w:pPr>
        <w:pStyle w:val="ConsPlusNonformat"/>
        <w:jc w:val="center"/>
        <w:rPr>
          <w:rFonts w:ascii="Times New Roman" w:eastAsia="Calibri" w:hAnsi="Times New Roman" w:cs="Times New Roman"/>
          <w:sz w:val="24"/>
          <w:szCs w:val="24"/>
          <w:lang w:eastAsia="en-US"/>
        </w:rPr>
      </w:pPr>
      <w:bookmarkStart w:id="10" w:name="P502"/>
      <w:bookmarkEnd w:id="10"/>
      <w:r w:rsidRPr="0049606A">
        <w:rPr>
          <w:rFonts w:ascii="Times New Roman" w:eastAsia="Calibri" w:hAnsi="Times New Roman" w:cs="Times New Roman"/>
          <w:sz w:val="24"/>
          <w:szCs w:val="24"/>
          <w:lang w:eastAsia="en-US"/>
        </w:rPr>
        <w:t>СОГЛАСИЕ НА ОБРАБОТКУ ПЕРСОНАЛЬНЫХ ДАННЫХ</w:t>
      </w:r>
    </w:p>
    <w:p w:rsidR="009923EB" w:rsidRPr="0049606A" w:rsidRDefault="009923EB" w:rsidP="009923EB">
      <w:pPr>
        <w:pStyle w:val="ConsPlusNonformat"/>
        <w:jc w:val="both"/>
        <w:rPr>
          <w:rFonts w:ascii="Times New Roman" w:eastAsia="Calibri" w:hAnsi="Times New Roman" w:cs="Times New Roman"/>
          <w:sz w:val="12"/>
          <w:szCs w:val="12"/>
          <w:lang w:eastAsia="en-US"/>
        </w:rPr>
      </w:pPr>
    </w:p>
    <w:p w:rsidR="009923EB" w:rsidRPr="0049606A" w:rsidRDefault="009923EB" w:rsidP="009923EB">
      <w:pPr>
        <w:pStyle w:val="ConsPlusNonformat"/>
        <w:ind w:firstLine="567"/>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Я, ___________________</w:t>
      </w:r>
      <w:r w:rsidR="00C1383A" w:rsidRPr="0049606A">
        <w:rPr>
          <w:rFonts w:ascii="Times New Roman" w:eastAsia="Calibri" w:hAnsi="Times New Roman" w:cs="Times New Roman"/>
          <w:sz w:val="24"/>
          <w:szCs w:val="24"/>
          <w:lang w:eastAsia="en-US"/>
        </w:rPr>
        <w:t>___________________________________________,</w:t>
      </w:r>
      <w:r w:rsidRPr="0049606A">
        <w:rPr>
          <w:rFonts w:ascii="Times New Roman" w:eastAsia="Calibri" w:hAnsi="Times New Roman" w:cs="Times New Roman"/>
          <w:sz w:val="24"/>
          <w:szCs w:val="24"/>
          <w:lang w:eastAsia="en-US"/>
        </w:rPr>
        <w:t xml:space="preserve"> </w:t>
      </w:r>
      <w:r w:rsidR="00C1383A" w:rsidRPr="0049606A">
        <w:rPr>
          <w:rFonts w:ascii="Times New Roman" w:eastAsia="Calibri" w:hAnsi="Times New Roman" w:cs="Times New Roman"/>
          <w:sz w:val="24"/>
          <w:szCs w:val="24"/>
          <w:lang w:eastAsia="en-US"/>
        </w:rPr>
        <w:t>проживающий</w:t>
      </w:r>
    </w:p>
    <w:p w:rsidR="009923EB" w:rsidRPr="0049606A" w:rsidRDefault="009923EB" w:rsidP="009923EB">
      <w:pPr>
        <w:pStyle w:val="ConsPlusNonformat"/>
        <w:jc w:val="both"/>
        <w:rPr>
          <w:rFonts w:ascii="Times New Roman" w:eastAsia="Calibri" w:hAnsi="Times New Roman" w:cs="Times New Roman"/>
          <w:sz w:val="12"/>
          <w:szCs w:val="12"/>
          <w:lang w:eastAsia="en-US"/>
        </w:rPr>
      </w:pPr>
    </w:p>
    <w:p w:rsidR="009923EB" w:rsidRPr="0049606A" w:rsidRDefault="00C1383A" w:rsidP="009923EB">
      <w:pPr>
        <w:pStyle w:val="ConsPlusNonformat"/>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по ад</w:t>
      </w:r>
      <w:r w:rsidR="009923EB" w:rsidRPr="0049606A">
        <w:rPr>
          <w:rFonts w:ascii="Times New Roman" w:eastAsia="Calibri" w:hAnsi="Times New Roman" w:cs="Times New Roman"/>
          <w:sz w:val="24"/>
          <w:szCs w:val="24"/>
          <w:lang w:eastAsia="en-US"/>
        </w:rPr>
        <w:t>ресу: _______________________</w:t>
      </w:r>
      <w:r w:rsidRPr="0049606A">
        <w:rPr>
          <w:rFonts w:ascii="Times New Roman" w:eastAsia="Calibri" w:hAnsi="Times New Roman" w:cs="Times New Roman"/>
          <w:sz w:val="24"/>
          <w:szCs w:val="24"/>
          <w:lang w:eastAsia="en-US"/>
        </w:rPr>
        <w:t>______________</w:t>
      </w:r>
      <w:r w:rsidR="009923EB" w:rsidRPr="0049606A">
        <w:rPr>
          <w:rFonts w:ascii="Times New Roman" w:eastAsia="Calibri" w:hAnsi="Times New Roman" w:cs="Times New Roman"/>
          <w:sz w:val="24"/>
          <w:szCs w:val="24"/>
          <w:lang w:eastAsia="en-US"/>
        </w:rPr>
        <w:t>__</w:t>
      </w:r>
      <w:r w:rsidRPr="0049606A">
        <w:rPr>
          <w:rFonts w:ascii="Times New Roman" w:eastAsia="Calibri" w:hAnsi="Times New Roman" w:cs="Times New Roman"/>
          <w:sz w:val="24"/>
          <w:szCs w:val="24"/>
          <w:lang w:eastAsia="en-US"/>
        </w:rPr>
        <w:t>________</w:t>
      </w:r>
      <w:r w:rsidR="009923EB" w:rsidRPr="0049606A">
        <w:rPr>
          <w:rFonts w:ascii="Times New Roman" w:eastAsia="Calibri" w:hAnsi="Times New Roman" w:cs="Times New Roman"/>
          <w:sz w:val="24"/>
          <w:szCs w:val="24"/>
          <w:lang w:eastAsia="en-US"/>
        </w:rPr>
        <w:t>_________________________,</w:t>
      </w:r>
    </w:p>
    <w:p w:rsidR="009923EB" w:rsidRPr="0049606A" w:rsidRDefault="009923EB" w:rsidP="009923EB">
      <w:pPr>
        <w:pStyle w:val="ConsPlusNonformat"/>
        <w:jc w:val="both"/>
        <w:rPr>
          <w:rFonts w:ascii="Times New Roman" w:eastAsia="Calibri" w:hAnsi="Times New Roman" w:cs="Times New Roman"/>
          <w:sz w:val="12"/>
          <w:szCs w:val="12"/>
          <w:lang w:eastAsia="en-US"/>
        </w:rPr>
      </w:pPr>
    </w:p>
    <w:p w:rsidR="00C1383A" w:rsidRPr="0049606A" w:rsidRDefault="00C1383A" w:rsidP="009923EB">
      <w:pPr>
        <w:pStyle w:val="ConsPlusNonformat"/>
        <w:jc w:val="both"/>
        <w:rPr>
          <w:rFonts w:ascii="Times New Roman" w:eastAsia="Calibri" w:hAnsi="Times New Roman" w:cs="Times New Roman"/>
          <w:sz w:val="24"/>
          <w:szCs w:val="24"/>
          <w:lang w:eastAsia="en-US"/>
        </w:rPr>
      </w:pPr>
      <w:proofErr w:type="gramStart"/>
      <w:r w:rsidRPr="0049606A">
        <w:rPr>
          <w:rFonts w:ascii="Times New Roman" w:eastAsia="Calibri" w:hAnsi="Times New Roman" w:cs="Times New Roman"/>
          <w:sz w:val="24"/>
          <w:szCs w:val="24"/>
          <w:lang w:eastAsia="en-US"/>
        </w:rPr>
        <w:t>документ, удостоверяющий личность: сери</w:t>
      </w:r>
      <w:r w:rsidR="009923EB" w:rsidRPr="0049606A">
        <w:rPr>
          <w:rFonts w:ascii="Times New Roman" w:eastAsia="Calibri" w:hAnsi="Times New Roman" w:cs="Times New Roman"/>
          <w:sz w:val="24"/>
          <w:szCs w:val="24"/>
          <w:lang w:eastAsia="en-US"/>
        </w:rPr>
        <w:t xml:space="preserve">я ___________ номер ___________, согласен </w:t>
      </w:r>
      <w:r w:rsidRPr="0049606A">
        <w:rPr>
          <w:rFonts w:ascii="Times New Roman" w:eastAsia="Calibri" w:hAnsi="Times New Roman" w:cs="Times New Roman"/>
          <w:sz w:val="24"/>
          <w:szCs w:val="24"/>
          <w:lang w:eastAsia="en-US"/>
        </w:rPr>
        <w:t xml:space="preserve">на обработку моих персональных данных конкурсной комиссией по отбору кандидатов на должность Главы городского округа Верхняя Пышма, Думой городского округа Верхняя Пышма, </w:t>
      </w:r>
      <w:r w:rsidR="00800BA7" w:rsidRPr="0049606A">
        <w:rPr>
          <w:rFonts w:ascii="Times New Roman" w:eastAsia="Calibri" w:hAnsi="Times New Roman" w:cs="Times New Roman"/>
          <w:sz w:val="24"/>
          <w:szCs w:val="24"/>
          <w:lang w:eastAsia="en-US"/>
        </w:rPr>
        <w:t>а</w:t>
      </w:r>
      <w:r w:rsidRPr="0049606A">
        <w:rPr>
          <w:rFonts w:ascii="Times New Roman" w:eastAsia="Calibri" w:hAnsi="Times New Roman" w:cs="Times New Roman"/>
          <w:sz w:val="24"/>
          <w:szCs w:val="24"/>
          <w:lang w:eastAsia="en-US"/>
        </w:rPr>
        <w:t>дминистрацией городского округа Верхняя Пышма (624091, г. Верхняя Пышма, ул. Красноармейская,</w:t>
      </w:r>
      <w:r w:rsidR="009923EB" w:rsidRPr="0049606A">
        <w:rPr>
          <w:rFonts w:ascii="Times New Roman" w:eastAsia="Calibri" w:hAnsi="Times New Roman" w:cs="Times New Roman"/>
          <w:sz w:val="24"/>
          <w:szCs w:val="24"/>
          <w:lang w:eastAsia="en-US"/>
        </w:rPr>
        <w:t xml:space="preserve"> д. </w:t>
      </w:r>
      <w:r w:rsidRPr="0049606A">
        <w:rPr>
          <w:rFonts w:ascii="Times New Roman" w:eastAsia="Calibri" w:hAnsi="Times New Roman" w:cs="Times New Roman"/>
          <w:sz w:val="24"/>
          <w:szCs w:val="24"/>
          <w:lang w:eastAsia="en-US"/>
        </w:rPr>
        <w:t xml:space="preserve">13) (далее </w:t>
      </w:r>
      <w:r w:rsidR="009923EB" w:rsidRPr="0049606A">
        <w:rPr>
          <w:rFonts w:ascii="Times New Roman" w:eastAsia="Calibri" w:hAnsi="Times New Roman" w:cs="Times New Roman"/>
          <w:sz w:val="24"/>
          <w:szCs w:val="24"/>
          <w:lang w:eastAsia="en-US"/>
        </w:rPr>
        <w:t>–</w:t>
      </w:r>
      <w:r w:rsidRPr="0049606A">
        <w:rPr>
          <w:rFonts w:ascii="Times New Roman" w:eastAsia="Calibri" w:hAnsi="Times New Roman" w:cs="Times New Roman"/>
          <w:sz w:val="24"/>
          <w:szCs w:val="24"/>
          <w:lang w:eastAsia="en-US"/>
        </w:rPr>
        <w:t xml:space="preserve"> Оператор), содержащихся в заявлении об участии в конкурсе по отбору кандидатур на должность Главы городского округа Верхняя Пышма</w:t>
      </w:r>
      <w:proofErr w:type="gramEnd"/>
      <w:r w:rsidRPr="0049606A">
        <w:rPr>
          <w:rFonts w:ascii="Times New Roman" w:eastAsia="Calibri" w:hAnsi="Times New Roman" w:cs="Times New Roman"/>
          <w:sz w:val="24"/>
          <w:szCs w:val="24"/>
          <w:lang w:eastAsia="en-US"/>
        </w:rPr>
        <w:t xml:space="preserve"> </w:t>
      </w:r>
      <w:proofErr w:type="gramStart"/>
      <w:r w:rsidRPr="0049606A">
        <w:rPr>
          <w:rFonts w:ascii="Times New Roman" w:eastAsia="Calibri" w:hAnsi="Times New Roman" w:cs="Times New Roman"/>
          <w:sz w:val="24"/>
          <w:szCs w:val="24"/>
          <w:lang w:eastAsia="en-US"/>
        </w:rPr>
        <w:t>и других документах, представленных для участия в конкурсе, а именно: фамилия, имя, отчество (при наличии); адрес места жительства; дата и место рождения; данные документа, удостоверяющего личность; гражданство; сведения о детях; семейное положение; профессиональное образование; профессия, специальность; место работы (службы, учебы), род занятий; ИНН; сведения о доходах, расходах, об имуществе; фотоизображение;</w:t>
      </w:r>
      <w:proofErr w:type="gramEnd"/>
      <w:r w:rsidRPr="0049606A">
        <w:rPr>
          <w:rFonts w:ascii="Times New Roman" w:eastAsia="Calibri" w:hAnsi="Times New Roman" w:cs="Times New Roman"/>
          <w:sz w:val="24"/>
          <w:szCs w:val="24"/>
          <w:lang w:eastAsia="en-US"/>
        </w:rPr>
        <w:t xml:space="preserve"> сведения о дополнительном профессиональном образовании, о присвоении ученой степени, ученого звания, о награждении наградами и присвоении почетных званий (при наличии); сведения о судимости; телефон; адрес электронной почты.</w:t>
      </w:r>
    </w:p>
    <w:p w:rsidR="00C1383A" w:rsidRPr="0049606A" w:rsidRDefault="00C1383A" w:rsidP="009923EB">
      <w:pPr>
        <w:pStyle w:val="ConsPlusNormal"/>
        <w:ind w:firstLine="540"/>
        <w:jc w:val="both"/>
        <w:rPr>
          <w:rFonts w:ascii="Times New Roman" w:eastAsia="Calibri" w:hAnsi="Times New Roman" w:cs="Times New Roman"/>
          <w:sz w:val="24"/>
          <w:szCs w:val="24"/>
          <w:lang w:eastAsia="en-US"/>
        </w:rPr>
      </w:pPr>
      <w:proofErr w:type="gramStart"/>
      <w:r w:rsidRPr="0049606A">
        <w:rPr>
          <w:rFonts w:ascii="Times New Roman" w:eastAsia="Calibri" w:hAnsi="Times New Roman" w:cs="Times New Roman"/>
          <w:sz w:val="24"/>
          <w:szCs w:val="24"/>
          <w:lang w:eastAsia="en-US"/>
        </w:rPr>
        <w:t xml:space="preserve">Обработка персональных данных будет осуществляться Оператором в целях организации исполнения полномочий конкурсной комиссии по отбору кандидатур на должность Главы городского округа Верхняя Пышма, установленных Федеральным </w:t>
      </w:r>
      <w:hyperlink r:id="rId14" w:history="1">
        <w:r w:rsidRPr="0049606A">
          <w:rPr>
            <w:rFonts w:ascii="Times New Roman" w:eastAsia="Calibri" w:hAnsi="Times New Roman" w:cs="Times New Roman"/>
            <w:sz w:val="24"/>
            <w:szCs w:val="24"/>
            <w:lang w:eastAsia="en-US"/>
          </w:rPr>
          <w:t>законом</w:t>
        </w:r>
      </w:hyperlink>
      <w:r w:rsidRPr="0049606A">
        <w:rPr>
          <w:rFonts w:ascii="Times New Roman" w:eastAsia="Calibri" w:hAnsi="Times New Roman" w:cs="Times New Roman"/>
          <w:sz w:val="24"/>
          <w:szCs w:val="24"/>
          <w:lang w:eastAsia="en-US"/>
        </w:rPr>
        <w:t xml:space="preserve"> от 06.10.2003 </w:t>
      </w:r>
      <w:r w:rsidR="009923EB" w:rsidRPr="0049606A">
        <w:rPr>
          <w:rFonts w:ascii="Times New Roman" w:eastAsia="Calibri" w:hAnsi="Times New Roman" w:cs="Times New Roman"/>
          <w:sz w:val="24"/>
          <w:szCs w:val="24"/>
          <w:lang w:eastAsia="en-US"/>
        </w:rPr>
        <w:t xml:space="preserve">года </w:t>
      </w:r>
      <w:r w:rsidRPr="0049606A">
        <w:rPr>
          <w:rFonts w:ascii="Times New Roman" w:eastAsia="Calibri" w:hAnsi="Times New Roman" w:cs="Times New Roman"/>
          <w:sz w:val="24"/>
          <w:szCs w:val="24"/>
          <w:lang w:eastAsia="en-US"/>
        </w:rPr>
        <w:t xml:space="preserve">№ 131-ФЗ </w:t>
      </w:r>
      <w:r w:rsidR="00D47164" w:rsidRPr="0049606A">
        <w:rPr>
          <w:rFonts w:ascii="Times New Roman" w:eastAsia="Calibri" w:hAnsi="Times New Roman" w:cs="Times New Roman"/>
          <w:sz w:val="24"/>
          <w:szCs w:val="24"/>
          <w:lang w:eastAsia="en-US"/>
        </w:rPr>
        <w:t>«</w:t>
      </w:r>
      <w:r w:rsidRPr="0049606A">
        <w:rPr>
          <w:rFonts w:ascii="Times New Roman" w:eastAsia="Calibri" w:hAnsi="Times New Roman" w:cs="Times New Roman"/>
          <w:sz w:val="24"/>
          <w:szCs w:val="24"/>
          <w:lang w:eastAsia="en-US"/>
        </w:rPr>
        <w:t>Об общих принципах организации местного самоуправления в Российской Федерации</w:t>
      </w:r>
      <w:r w:rsidR="00D47164" w:rsidRPr="0049606A">
        <w:rPr>
          <w:rFonts w:ascii="Times New Roman" w:eastAsia="Calibri" w:hAnsi="Times New Roman" w:cs="Times New Roman"/>
          <w:sz w:val="24"/>
          <w:szCs w:val="24"/>
          <w:lang w:eastAsia="en-US"/>
        </w:rPr>
        <w:t>»</w:t>
      </w:r>
      <w:r w:rsidRPr="0049606A">
        <w:rPr>
          <w:rFonts w:ascii="Times New Roman" w:eastAsia="Calibri" w:hAnsi="Times New Roman" w:cs="Times New Roman"/>
          <w:sz w:val="24"/>
          <w:szCs w:val="24"/>
          <w:lang w:eastAsia="en-US"/>
        </w:rPr>
        <w:t xml:space="preserve">, </w:t>
      </w:r>
      <w:hyperlink r:id="rId15" w:history="1">
        <w:r w:rsidRPr="0049606A">
          <w:rPr>
            <w:rFonts w:ascii="Times New Roman" w:eastAsia="Calibri" w:hAnsi="Times New Roman" w:cs="Times New Roman"/>
            <w:sz w:val="24"/>
            <w:szCs w:val="24"/>
            <w:lang w:eastAsia="en-US"/>
          </w:rPr>
          <w:t>Уставом</w:t>
        </w:r>
      </w:hyperlink>
      <w:r w:rsidRPr="0049606A">
        <w:rPr>
          <w:rFonts w:ascii="Times New Roman" w:eastAsia="Calibri" w:hAnsi="Times New Roman" w:cs="Times New Roman"/>
          <w:sz w:val="24"/>
          <w:szCs w:val="24"/>
          <w:lang w:eastAsia="en-US"/>
        </w:rPr>
        <w:t xml:space="preserve"> городского округа Верхняя Пышма, </w:t>
      </w:r>
      <w:hyperlink w:anchor="P30" w:history="1">
        <w:r w:rsidRPr="0049606A">
          <w:rPr>
            <w:rFonts w:ascii="Times New Roman" w:eastAsia="Calibri" w:hAnsi="Times New Roman" w:cs="Times New Roman"/>
            <w:sz w:val="24"/>
            <w:szCs w:val="24"/>
            <w:lang w:eastAsia="en-US"/>
          </w:rPr>
          <w:t>Порядком</w:t>
        </w:r>
      </w:hyperlink>
      <w:r w:rsidRPr="0049606A">
        <w:rPr>
          <w:rFonts w:ascii="Times New Roman" w:eastAsia="Calibri" w:hAnsi="Times New Roman" w:cs="Times New Roman"/>
          <w:sz w:val="24"/>
          <w:szCs w:val="24"/>
          <w:lang w:eastAsia="en-US"/>
        </w:rPr>
        <w:t xml:space="preserve"> проведения конкурса по отбору кандидатур на должность Главы </w:t>
      </w:r>
      <w:r w:rsidR="009923EB" w:rsidRPr="0049606A">
        <w:rPr>
          <w:rFonts w:ascii="Times New Roman" w:eastAsia="Calibri" w:hAnsi="Times New Roman" w:cs="Times New Roman"/>
          <w:sz w:val="24"/>
          <w:szCs w:val="24"/>
          <w:lang w:eastAsia="en-US"/>
        </w:rPr>
        <w:t>городского округа Верхняя Пышма</w:t>
      </w:r>
      <w:r w:rsidRPr="0049606A">
        <w:rPr>
          <w:rFonts w:ascii="Times New Roman" w:eastAsia="Calibri" w:hAnsi="Times New Roman" w:cs="Times New Roman"/>
          <w:sz w:val="24"/>
          <w:szCs w:val="24"/>
          <w:lang w:eastAsia="en-US"/>
        </w:rPr>
        <w:t>.</w:t>
      </w:r>
      <w:proofErr w:type="gramEnd"/>
    </w:p>
    <w:p w:rsidR="00C1383A" w:rsidRPr="0049606A" w:rsidRDefault="00C1383A" w:rsidP="009923EB">
      <w:pPr>
        <w:pStyle w:val="ConsPlusNormal"/>
        <w:ind w:firstLine="540"/>
        <w:jc w:val="both"/>
        <w:rPr>
          <w:rFonts w:ascii="Times New Roman" w:eastAsia="Calibri" w:hAnsi="Times New Roman" w:cs="Times New Roman"/>
          <w:sz w:val="24"/>
          <w:szCs w:val="24"/>
          <w:lang w:eastAsia="en-US"/>
        </w:rPr>
      </w:pPr>
      <w:proofErr w:type="gramStart"/>
      <w:r w:rsidRPr="0049606A">
        <w:rPr>
          <w:rFonts w:ascii="Times New Roman" w:eastAsia="Calibri" w:hAnsi="Times New Roman" w:cs="Times New Roman"/>
          <w:sz w:val="24"/>
          <w:szCs w:val="24"/>
          <w:lang w:eastAsia="en-US"/>
        </w:rPr>
        <w:t>Настоящее согласие дано на осуществление Оператором следующих действий с моими персональными данными: сбор, систематизация, накопление, хранение, использование, распространение, обезличивание, блокирование и их передачу в конкурсную комиссию по отбору кандидатур на должность Главы городского округа Верхняя Пышма, в средства массовой информации, а также в целях организации проверки представленных мною сведений - в налоговые, правоохранительные, другие государственные органы, в образовательные организации.</w:t>
      </w:r>
      <w:proofErr w:type="gramEnd"/>
    </w:p>
    <w:p w:rsidR="00C1383A" w:rsidRPr="0049606A" w:rsidRDefault="00C1383A"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Оператор вправе обрабатывать мои персональные данные посредством включения в списки (реестры) и отчетные формы, предусмотренные документами, регламентирующими деятельность Оператора.</w:t>
      </w:r>
    </w:p>
    <w:p w:rsidR="00C1383A" w:rsidRPr="0049606A" w:rsidRDefault="00C1383A"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Настоящее согласие дано мной на срок хранения документов конкурса по отбору кандидатур на должность Главы городского округа Верхняя Пышма.</w:t>
      </w:r>
    </w:p>
    <w:p w:rsidR="00C1383A" w:rsidRPr="0049606A" w:rsidRDefault="00C1383A"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Настоящее согласие вступает в действие с момента его подписания.</w:t>
      </w:r>
    </w:p>
    <w:p w:rsidR="00C1383A" w:rsidRPr="0049606A" w:rsidRDefault="00C1383A"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Я оставляю за собой право отозвать свое согласие в любое время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w:t>
      </w:r>
      <w:proofErr w:type="gramStart"/>
      <w:r w:rsidRPr="0049606A">
        <w:rPr>
          <w:rFonts w:ascii="Times New Roman" w:eastAsia="Calibri" w:hAnsi="Times New Roman" w:cs="Times New Roman"/>
          <w:sz w:val="24"/>
          <w:szCs w:val="24"/>
          <w:lang w:eastAsia="en-US"/>
        </w:rPr>
        <w:t>вручен лично представителю Оператора и зарегистрирован</w:t>
      </w:r>
      <w:proofErr w:type="gramEnd"/>
      <w:r w:rsidRPr="0049606A">
        <w:rPr>
          <w:rFonts w:ascii="Times New Roman" w:eastAsia="Calibri" w:hAnsi="Times New Roman" w:cs="Times New Roman"/>
          <w:sz w:val="24"/>
          <w:szCs w:val="24"/>
          <w:lang w:eastAsia="en-US"/>
        </w:rPr>
        <w:t xml:space="preserve"> в соответствии с правилами делопроизводства.</w:t>
      </w:r>
    </w:p>
    <w:p w:rsidR="00C1383A" w:rsidRPr="0049606A" w:rsidRDefault="00C1383A" w:rsidP="009923EB">
      <w:pPr>
        <w:pStyle w:val="ConsPlusNormal"/>
        <w:rPr>
          <w:rFonts w:ascii="Times New Roman" w:eastAsia="Calibri" w:hAnsi="Times New Roman" w:cs="Times New Roman"/>
          <w:sz w:val="24"/>
          <w:szCs w:val="24"/>
          <w:lang w:eastAsia="en-US"/>
        </w:rPr>
      </w:pPr>
    </w:p>
    <w:p w:rsidR="00C1383A" w:rsidRPr="0049606A" w:rsidRDefault="00C1383A" w:rsidP="009923EB">
      <w:pPr>
        <w:pStyle w:val="ConsPlusNonformat"/>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Дата ___________</w:t>
      </w:r>
      <w:r w:rsidR="00D47164" w:rsidRPr="0049606A">
        <w:rPr>
          <w:rFonts w:ascii="Times New Roman" w:eastAsia="Calibri" w:hAnsi="Times New Roman" w:cs="Times New Roman"/>
          <w:sz w:val="24"/>
          <w:szCs w:val="24"/>
          <w:lang w:eastAsia="en-US"/>
        </w:rPr>
        <w:tab/>
      </w:r>
      <w:r w:rsidRPr="0049606A">
        <w:rPr>
          <w:rFonts w:ascii="Times New Roman" w:eastAsia="Calibri" w:hAnsi="Times New Roman" w:cs="Times New Roman"/>
          <w:sz w:val="24"/>
          <w:szCs w:val="24"/>
          <w:lang w:eastAsia="en-US"/>
        </w:rPr>
        <w:t>_________________/________________________________</w:t>
      </w:r>
    </w:p>
    <w:p w:rsidR="00C1383A" w:rsidRPr="0049606A" w:rsidRDefault="00C1383A" w:rsidP="00D47164">
      <w:pPr>
        <w:pStyle w:val="ConsPlusNonformat"/>
        <w:ind w:left="2410"/>
        <w:jc w:val="both"/>
        <w:rPr>
          <w:rFonts w:ascii="Times New Roman" w:eastAsia="Calibri" w:hAnsi="Times New Roman" w:cs="Times New Roman"/>
          <w:lang w:eastAsia="en-US"/>
        </w:rPr>
      </w:pPr>
      <w:r w:rsidRPr="0049606A">
        <w:rPr>
          <w:rFonts w:ascii="Times New Roman" w:eastAsia="Calibri" w:hAnsi="Times New Roman" w:cs="Times New Roman"/>
          <w:lang w:eastAsia="en-US"/>
        </w:rPr>
        <w:t>(подпись)</w:t>
      </w:r>
      <w:r w:rsidR="00D47164" w:rsidRPr="0049606A">
        <w:rPr>
          <w:rFonts w:ascii="Times New Roman" w:eastAsia="Calibri" w:hAnsi="Times New Roman" w:cs="Times New Roman"/>
          <w:lang w:eastAsia="en-US"/>
        </w:rPr>
        <w:tab/>
      </w:r>
      <w:r w:rsidR="00D47164" w:rsidRPr="0049606A">
        <w:rPr>
          <w:rFonts w:ascii="Times New Roman" w:eastAsia="Calibri" w:hAnsi="Times New Roman" w:cs="Times New Roman"/>
          <w:lang w:eastAsia="en-US"/>
        </w:rPr>
        <w:tab/>
      </w:r>
      <w:r w:rsidR="00D47164" w:rsidRPr="0049606A">
        <w:rPr>
          <w:rFonts w:ascii="Times New Roman" w:eastAsia="Calibri" w:hAnsi="Times New Roman" w:cs="Times New Roman"/>
          <w:lang w:eastAsia="en-US"/>
        </w:rPr>
        <w:tab/>
      </w:r>
      <w:r w:rsidRPr="0049606A">
        <w:rPr>
          <w:rFonts w:ascii="Times New Roman" w:eastAsia="Calibri" w:hAnsi="Times New Roman" w:cs="Times New Roman"/>
          <w:lang w:eastAsia="en-US"/>
        </w:rPr>
        <w:t>(</w:t>
      </w:r>
      <w:r w:rsidR="00D47164" w:rsidRPr="0049606A">
        <w:rPr>
          <w:rFonts w:ascii="Times New Roman" w:eastAsia="Calibri" w:hAnsi="Times New Roman" w:cs="Times New Roman"/>
          <w:lang w:eastAsia="en-US"/>
        </w:rPr>
        <w:t>фамилия, имя, отчество</w:t>
      </w:r>
      <w:r w:rsidRPr="0049606A">
        <w:rPr>
          <w:rFonts w:ascii="Times New Roman" w:eastAsia="Calibri" w:hAnsi="Times New Roman" w:cs="Times New Roman"/>
          <w:lang w:eastAsia="en-US"/>
        </w:rPr>
        <w:t>)</w:t>
      </w:r>
    </w:p>
    <w:p w:rsidR="00D47164" w:rsidRPr="0049606A" w:rsidRDefault="00C1383A" w:rsidP="00D47164">
      <w:pPr>
        <w:pStyle w:val="ConsPlusNormal"/>
        <w:ind w:left="5103" w:firstLine="0"/>
        <w:outlineLvl w:val="1"/>
        <w:rPr>
          <w:rFonts w:ascii="Times New Roman" w:eastAsia="Calibri" w:hAnsi="Times New Roman" w:cs="Times New Roman"/>
          <w:sz w:val="24"/>
          <w:szCs w:val="24"/>
          <w:lang w:eastAsia="en-US"/>
        </w:rPr>
      </w:pPr>
      <w:r w:rsidRPr="0049606A">
        <w:br w:type="column"/>
      </w:r>
      <w:bookmarkStart w:id="11" w:name="P334"/>
      <w:bookmarkEnd w:id="11"/>
      <w:r w:rsidR="00D47164" w:rsidRPr="0049606A">
        <w:rPr>
          <w:rFonts w:ascii="Times New Roman" w:eastAsia="Calibri" w:hAnsi="Times New Roman" w:cs="Times New Roman"/>
          <w:sz w:val="24"/>
          <w:szCs w:val="24"/>
          <w:lang w:eastAsia="en-US"/>
        </w:rPr>
        <w:lastRenderedPageBreak/>
        <w:t>Приложение 3 к Порядку проведения конкурса по отбору кандидатур на должность Главы городского округа Верхняя Пышма</w:t>
      </w:r>
    </w:p>
    <w:p w:rsidR="00D47164" w:rsidRPr="0049606A" w:rsidRDefault="00D47164" w:rsidP="00D47164">
      <w:pPr>
        <w:pStyle w:val="ConsPlusNonformat"/>
        <w:ind w:firstLine="142"/>
        <w:rPr>
          <w:rFonts w:ascii="Times New Roman" w:eastAsia="Calibri" w:hAnsi="Times New Roman" w:cs="Times New Roman"/>
          <w:b/>
          <w:sz w:val="24"/>
          <w:szCs w:val="24"/>
          <w:lang w:eastAsia="en-US"/>
        </w:rPr>
      </w:pPr>
      <w:r w:rsidRPr="0049606A">
        <w:rPr>
          <w:rFonts w:ascii="Times New Roman" w:eastAsia="Calibri" w:hAnsi="Times New Roman" w:cs="Times New Roman"/>
          <w:b/>
          <w:sz w:val="24"/>
          <w:szCs w:val="24"/>
          <w:lang w:eastAsia="en-US"/>
        </w:rPr>
        <w:t>форма</w:t>
      </w:r>
    </w:p>
    <w:p w:rsidR="00D47164" w:rsidRPr="0049606A" w:rsidRDefault="00D47164" w:rsidP="00D47164">
      <w:pPr>
        <w:pStyle w:val="ConsPlusNonformat"/>
        <w:ind w:left="4395"/>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В конкурсную комиссию по отбору кандидатур на должность Главы городского округа Верхняя Пышма</w:t>
      </w:r>
    </w:p>
    <w:p w:rsidR="00D47164" w:rsidRPr="0049606A" w:rsidRDefault="00D47164" w:rsidP="00D47164">
      <w:pPr>
        <w:pStyle w:val="ConsPlusNonformat"/>
        <w:ind w:left="4395"/>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от ___________________________________________</w:t>
      </w:r>
    </w:p>
    <w:p w:rsidR="00D47164" w:rsidRPr="0049606A" w:rsidRDefault="00D47164" w:rsidP="00D47164">
      <w:pPr>
        <w:pStyle w:val="ConsPlusNonformat"/>
        <w:ind w:left="4678"/>
        <w:jc w:val="center"/>
        <w:rPr>
          <w:rFonts w:ascii="Times New Roman" w:eastAsia="Calibri" w:hAnsi="Times New Roman" w:cs="Times New Roman"/>
          <w:lang w:eastAsia="en-US"/>
        </w:rPr>
      </w:pPr>
      <w:r w:rsidRPr="0049606A">
        <w:rPr>
          <w:rFonts w:ascii="Times New Roman" w:eastAsia="Calibri" w:hAnsi="Times New Roman" w:cs="Times New Roman"/>
          <w:lang w:eastAsia="en-US"/>
        </w:rPr>
        <w:t>(фамилия, имя, отчество)</w:t>
      </w:r>
    </w:p>
    <w:p w:rsidR="00D47164" w:rsidRPr="0049606A" w:rsidRDefault="00D47164" w:rsidP="00D47164">
      <w:pPr>
        <w:pStyle w:val="ConsPlusNonformat"/>
        <w:ind w:left="4395"/>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______________________________________________</w:t>
      </w:r>
    </w:p>
    <w:p w:rsidR="00D47164" w:rsidRPr="0049606A" w:rsidRDefault="00D47164" w:rsidP="00D47164">
      <w:pPr>
        <w:pStyle w:val="ConsPlusNonformat"/>
        <w:jc w:val="both"/>
        <w:rPr>
          <w:rFonts w:ascii="Times New Roman" w:eastAsia="Calibri" w:hAnsi="Times New Roman" w:cs="Times New Roman"/>
          <w:sz w:val="24"/>
          <w:szCs w:val="24"/>
          <w:lang w:eastAsia="en-US"/>
        </w:rPr>
      </w:pPr>
    </w:p>
    <w:p w:rsidR="00D47164" w:rsidRPr="0049606A" w:rsidRDefault="00D47164" w:rsidP="00D47164">
      <w:pPr>
        <w:pStyle w:val="ConsPlusNonformat"/>
        <w:jc w:val="both"/>
        <w:rPr>
          <w:rFonts w:ascii="Times New Roman" w:eastAsia="Calibri" w:hAnsi="Times New Roman" w:cs="Times New Roman"/>
          <w:sz w:val="24"/>
          <w:szCs w:val="24"/>
          <w:lang w:eastAsia="en-US"/>
        </w:rPr>
      </w:pPr>
    </w:p>
    <w:p w:rsidR="00363107" w:rsidRPr="0049606A" w:rsidRDefault="00363107" w:rsidP="00D47164">
      <w:pPr>
        <w:autoSpaceDE w:val="0"/>
        <w:autoSpaceDN w:val="0"/>
        <w:adjustRightInd w:val="0"/>
        <w:jc w:val="center"/>
        <w:outlineLvl w:val="1"/>
        <w:rPr>
          <w:rFonts w:eastAsia="Calibri"/>
          <w:lang w:eastAsia="en-US"/>
        </w:rPr>
      </w:pPr>
      <w:r w:rsidRPr="0049606A">
        <w:rPr>
          <w:rFonts w:eastAsia="Calibri"/>
          <w:lang w:eastAsia="en-US"/>
        </w:rPr>
        <w:t>Уведомление</w:t>
      </w:r>
    </w:p>
    <w:p w:rsidR="00363107" w:rsidRPr="0049606A" w:rsidRDefault="00363107" w:rsidP="00D47164">
      <w:pPr>
        <w:pStyle w:val="ConsPlusNonformat"/>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кандидата на должность Главы городского округа Верхняя Пышма</w:t>
      </w:r>
    </w:p>
    <w:p w:rsidR="00363107" w:rsidRPr="0049606A" w:rsidRDefault="00363107" w:rsidP="00D47164">
      <w:pPr>
        <w:pStyle w:val="ConsPlusNonformat"/>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о соблюдении запрета, установленного Федеральным </w:t>
      </w:r>
      <w:hyperlink r:id="rId16" w:history="1">
        <w:r w:rsidRPr="0049606A">
          <w:rPr>
            <w:rFonts w:ascii="Times New Roman" w:eastAsia="Calibri" w:hAnsi="Times New Roman" w:cs="Times New Roman"/>
            <w:sz w:val="24"/>
            <w:szCs w:val="24"/>
            <w:lang w:eastAsia="en-US"/>
          </w:rPr>
          <w:t>законом</w:t>
        </w:r>
      </w:hyperlink>
    </w:p>
    <w:p w:rsidR="00363107" w:rsidRPr="0049606A" w:rsidRDefault="00D47164" w:rsidP="00D47164">
      <w:pPr>
        <w:pStyle w:val="ConsPlusNonformat"/>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w:t>
      </w:r>
      <w:r w:rsidR="00363107" w:rsidRPr="0049606A">
        <w:rPr>
          <w:rFonts w:ascii="Times New Roman" w:eastAsia="Calibri" w:hAnsi="Times New Roman" w:cs="Times New Roman"/>
          <w:sz w:val="24"/>
          <w:szCs w:val="24"/>
          <w:lang w:eastAsia="en-US"/>
        </w:rPr>
        <w:t xml:space="preserve">О запрете отдельным категориям лиц </w:t>
      </w:r>
      <w:proofErr w:type="gramStart"/>
      <w:r w:rsidR="00363107" w:rsidRPr="0049606A">
        <w:rPr>
          <w:rFonts w:ascii="Times New Roman" w:eastAsia="Calibri" w:hAnsi="Times New Roman" w:cs="Times New Roman"/>
          <w:sz w:val="24"/>
          <w:szCs w:val="24"/>
          <w:lang w:eastAsia="en-US"/>
        </w:rPr>
        <w:t>открывать и иметь</w:t>
      </w:r>
      <w:proofErr w:type="gramEnd"/>
      <w:r w:rsidR="00363107" w:rsidRPr="0049606A">
        <w:rPr>
          <w:rFonts w:ascii="Times New Roman" w:eastAsia="Calibri" w:hAnsi="Times New Roman" w:cs="Times New Roman"/>
          <w:sz w:val="24"/>
          <w:szCs w:val="24"/>
          <w:lang w:eastAsia="en-US"/>
        </w:rPr>
        <w:t xml:space="preserve"> счета (вклады),</w:t>
      </w:r>
    </w:p>
    <w:p w:rsidR="00363107" w:rsidRPr="0049606A" w:rsidRDefault="00363107" w:rsidP="00D47164">
      <w:pPr>
        <w:pStyle w:val="ConsPlusNonformat"/>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хранить наличные денежные средства и ценности в иностранных банках,</w:t>
      </w:r>
    </w:p>
    <w:p w:rsidR="00363107" w:rsidRPr="0049606A" w:rsidRDefault="00363107" w:rsidP="00D47164">
      <w:pPr>
        <w:pStyle w:val="ConsPlusNonformat"/>
        <w:jc w:val="center"/>
        <w:rPr>
          <w:rFonts w:ascii="Times New Roman" w:eastAsia="Calibri" w:hAnsi="Times New Roman" w:cs="Times New Roman"/>
          <w:sz w:val="24"/>
          <w:szCs w:val="24"/>
          <w:lang w:eastAsia="en-US"/>
        </w:rPr>
      </w:pPr>
      <w:proofErr w:type="gramStart"/>
      <w:r w:rsidRPr="0049606A">
        <w:rPr>
          <w:rFonts w:ascii="Times New Roman" w:eastAsia="Calibri" w:hAnsi="Times New Roman" w:cs="Times New Roman"/>
          <w:sz w:val="24"/>
          <w:szCs w:val="24"/>
          <w:lang w:eastAsia="en-US"/>
        </w:rPr>
        <w:t>расположенных</w:t>
      </w:r>
      <w:proofErr w:type="gramEnd"/>
      <w:r w:rsidRPr="0049606A">
        <w:rPr>
          <w:rFonts w:ascii="Times New Roman" w:eastAsia="Calibri" w:hAnsi="Times New Roman" w:cs="Times New Roman"/>
          <w:sz w:val="24"/>
          <w:szCs w:val="24"/>
          <w:lang w:eastAsia="en-US"/>
        </w:rPr>
        <w:t xml:space="preserve"> за пределами территории Российской Федерации,</w:t>
      </w:r>
    </w:p>
    <w:p w:rsidR="00363107" w:rsidRPr="0049606A" w:rsidRDefault="00363107" w:rsidP="00D47164">
      <w:pPr>
        <w:pStyle w:val="ConsPlusNonformat"/>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владеть и (или) пользоваться иностранными финансовыми инструментами</w:t>
      </w:r>
      <w:r w:rsidR="00D47164" w:rsidRPr="0049606A">
        <w:rPr>
          <w:rFonts w:ascii="Times New Roman" w:eastAsia="Calibri" w:hAnsi="Times New Roman" w:cs="Times New Roman"/>
          <w:sz w:val="24"/>
          <w:szCs w:val="24"/>
          <w:lang w:eastAsia="en-US"/>
        </w:rPr>
        <w:t>»</w:t>
      </w:r>
    </w:p>
    <w:p w:rsidR="00363107" w:rsidRPr="0049606A" w:rsidRDefault="00363107" w:rsidP="009923EB">
      <w:pPr>
        <w:pStyle w:val="ConsPlusNonformat"/>
        <w:jc w:val="both"/>
        <w:rPr>
          <w:rFonts w:ascii="Times New Roman" w:eastAsia="Calibri" w:hAnsi="Times New Roman" w:cs="Times New Roman"/>
          <w:sz w:val="24"/>
          <w:szCs w:val="24"/>
          <w:lang w:eastAsia="en-US"/>
        </w:rPr>
      </w:pPr>
    </w:p>
    <w:p w:rsidR="00363107" w:rsidRPr="0049606A" w:rsidRDefault="00363107" w:rsidP="00D47164">
      <w:pPr>
        <w:pStyle w:val="ConsPlusNonformat"/>
        <w:ind w:firstLine="567"/>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Я, _____________________________________</w:t>
      </w:r>
      <w:r w:rsidR="00D47164" w:rsidRPr="0049606A">
        <w:rPr>
          <w:rFonts w:ascii="Times New Roman" w:eastAsia="Calibri" w:hAnsi="Times New Roman" w:cs="Times New Roman"/>
          <w:sz w:val="24"/>
          <w:szCs w:val="24"/>
          <w:lang w:eastAsia="en-US"/>
        </w:rPr>
        <w:t>__________</w:t>
      </w:r>
      <w:r w:rsidRPr="0049606A">
        <w:rPr>
          <w:rFonts w:ascii="Times New Roman" w:eastAsia="Calibri" w:hAnsi="Times New Roman" w:cs="Times New Roman"/>
          <w:sz w:val="24"/>
          <w:szCs w:val="24"/>
          <w:lang w:eastAsia="en-US"/>
        </w:rPr>
        <w:t>____________________________,</w:t>
      </w:r>
    </w:p>
    <w:p w:rsidR="00363107" w:rsidRPr="0049606A" w:rsidRDefault="00363107" w:rsidP="00D47164">
      <w:pPr>
        <w:pStyle w:val="ConsPlusNonformat"/>
        <w:ind w:left="851"/>
        <w:jc w:val="center"/>
        <w:rPr>
          <w:rFonts w:ascii="Times New Roman" w:eastAsia="Calibri" w:hAnsi="Times New Roman" w:cs="Times New Roman"/>
          <w:lang w:eastAsia="en-US"/>
        </w:rPr>
      </w:pPr>
      <w:r w:rsidRPr="0049606A">
        <w:rPr>
          <w:rFonts w:ascii="Times New Roman" w:eastAsia="Calibri" w:hAnsi="Times New Roman" w:cs="Times New Roman"/>
          <w:lang w:eastAsia="en-US"/>
        </w:rPr>
        <w:t>(фамилия, имя, отчество кандидата)</w:t>
      </w:r>
    </w:p>
    <w:p w:rsidR="00363107" w:rsidRPr="0049606A" w:rsidRDefault="00363107" w:rsidP="009923EB">
      <w:pPr>
        <w:pStyle w:val="ConsPlusNonformat"/>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уведомляю  конкурсную  комиссию по отбору кандидатур на должность Главы городского округа Верхняя Пышма о том, что я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363107" w:rsidRPr="0049606A" w:rsidRDefault="00363107" w:rsidP="009923EB">
      <w:pPr>
        <w:pStyle w:val="ConsPlusNonformat"/>
        <w:jc w:val="both"/>
        <w:rPr>
          <w:rFonts w:ascii="Times New Roman" w:eastAsia="Calibri" w:hAnsi="Times New Roman" w:cs="Times New Roman"/>
          <w:sz w:val="24"/>
          <w:szCs w:val="24"/>
          <w:lang w:eastAsia="en-US"/>
        </w:rPr>
      </w:pPr>
    </w:p>
    <w:p w:rsidR="00D47164" w:rsidRPr="0049606A" w:rsidRDefault="00363107" w:rsidP="00D47164">
      <w:pPr>
        <w:pStyle w:val="ConsPlusNonformat"/>
        <w:ind w:firstLine="709"/>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Кандидат на должность</w:t>
      </w:r>
      <w:r w:rsidR="00080B2F" w:rsidRPr="0049606A">
        <w:rPr>
          <w:rFonts w:ascii="Times New Roman" w:eastAsia="Calibri" w:hAnsi="Times New Roman" w:cs="Times New Roman"/>
          <w:sz w:val="24"/>
          <w:szCs w:val="24"/>
          <w:lang w:eastAsia="en-US"/>
        </w:rPr>
        <w:t xml:space="preserve"> </w:t>
      </w:r>
      <w:r w:rsidRPr="0049606A">
        <w:rPr>
          <w:rFonts w:ascii="Times New Roman" w:eastAsia="Calibri" w:hAnsi="Times New Roman" w:cs="Times New Roman"/>
          <w:sz w:val="24"/>
          <w:szCs w:val="24"/>
          <w:lang w:eastAsia="en-US"/>
        </w:rPr>
        <w:t>Главы _____</w:t>
      </w:r>
      <w:r w:rsidR="00D47164" w:rsidRPr="0049606A">
        <w:rPr>
          <w:rFonts w:ascii="Times New Roman" w:eastAsia="Calibri" w:hAnsi="Times New Roman" w:cs="Times New Roman"/>
          <w:sz w:val="24"/>
          <w:szCs w:val="24"/>
          <w:lang w:eastAsia="en-US"/>
        </w:rPr>
        <w:t>_______</w:t>
      </w:r>
      <w:r w:rsidRPr="0049606A">
        <w:rPr>
          <w:rFonts w:ascii="Times New Roman" w:eastAsia="Calibri" w:hAnsi="Times New Roman" w:cs="Times New Roman"/>
          <w:sz w:val="24"/>
          <w:szCs w:val="24"/>
          <w:lang w:eastAsia="en-US"/>
        </w:rPr>
        <w:t>__</w:t>
      </w:r>
      <w:r w:rsidR="00D47164" w:rsidRPr="0049606A">
        <w:rPr>
          <w:rFonts w:ascii="Times New Roman" w:eastAsia="Calibri" w:hAnsi="Times New Roman" w:cs="Times New Roman"/>
          <w:sz w:val="24"/>
          <w:szCs w:val="24"/>
          <w:lang w:eastAsia="en-US"/>
        </w:rPr>
        <w:t>______</w:t>
      </w:r>
      <w:r w:rsidRPr="0049606A">
        <w:rPr>
          <w:rFonts w:ascii="Times New Roman" w:eastAsia="Calibri" w:hAnsi="Times New Roman" w:cs="Times New Roman"/>
          <w:sz w:val="24"/>
          <w:szCs w:val="24"/>
          <w:lang w:eastAsia="en-US"/>
        </w:rPr>
        <w:t>__</w:t>
      </w:r>
      <w:r w:rsidR="00D47164" w:rsidRPr="0049606A">
        <w:rPr>
          <w:rFonts w:ascii="Times New Roman" w:eastAsia="Calibri" w:hAnsi="Times New Roman" w:cs="Times New Roman"/>
          <w:sz w:val="24"/>
          <w:szCs w:val="24"/>
          <w:lang w:eastAsia="en-US"/>
        </w:rPr>
        <w:t xml:space="preserve">  </w:t>
      </w:r>
      <w:r w:rsidRPr="0049606A">
        <w:rPr>
          <w:rFonts w:ascii="Times New Roman" w:eastAsia="Calibri" w:hAnsi="Times New Roman" w:cs="Times New Roman"/>
          <w:sz w:val="24"/>
          <w:szCs w:val="24"/>
          <w:lang w:eastAsia="en-US"/>
        </w:rPr>
        <w:t>_</w:t>
      </w:r>
      <w:r w:rsidR="00D47164" w:rsidRPr="0049606A">
        <w:rPr>
          <w:rFonts w:ascii="Times New Roman" w:eastAsia="Calibri" w:hAnsi="Times New Roman" w:cs="Times New Roman"/>
          <w:sz w:val="24"/>
          <w:szCs w:val="24"/>
          <w:lang w:eastAsia="en-US"/>
        </w:rPr>
        <w:t>_____________  ________</w:t>
      </w:r>
    </w:p>
    <w:p w:rsidR="00363107" w:rsidRPr="0049606A" w:rsidRDefault="00363107" w:rsidP="00D47164">
      <w:pPr>
        <w:pStyle w:val="ConsPlusNonformat"/>
        <w:ind w:left="4253"/>
        <w:jc w:val="both"/>
        <w:rPr>
          <w:rFonts w:ascii="Times New Roman" w:eastAsia="Calibri" w:hAnsi="Times New Roman" w:cs="Times New Roman"/>
          <w:lang w:eastAsia="en-US"/>
        </w:rPr>
      </w:pPr>
      <w:r w:rsidRPr="0049606A">
        <w:rPr>
          <w:rFonts w:ascii="Times New Roman" w:eastAsia="Calibri" w:hAnsi="Times New Roman" w:cs="Times New Roman"/>
          <w:lang w:eastAsia="en-US"/>
        </w:rPr>
        <w:t>(фамилия, имя, отчество)</w:t>
      </w:r>
      <w:r w:rsidR="00D47164" w:rsidRPr="0049606A">
        <w:rPr>
          <w:rFonts w:ascii="Times New Roman" w:eastAsia="Calibri" w:hAnsi="Times New Roman" w:cs="Times New Roman"/>
          <w:lang w:eastAsia="en-US"/>
        </w:rPr>
        <w:tab/>
      </w:r>
      <w:r w:rsidRPr="0049606A">
        <w:rPr>
          <w:rFonts w:ascii="Times New Roman" w:eastAsia="Calibri" w:hAnsi="Times New Roman" w:cs="Times New Roman"/>
          <w:lang w:eastAsia="en-US"/>
        </w:rPr>
        <w:t>(подпись)</w:t>
      </w:r>
      <w:r w:rsidR="00D47164" w:rsidRPr="0049606A">
        <w:rPr>
          <w:rFonts w:ascii="Times New Roman" w:eastAsia="Calibri" w:hAnsi="Times New Roman" w:cs="Times New Roman"/>
          <w:lang w:eastAsia="en-US"/>
        </w:rPr>
        <w:tab/>
      </w:r>
      <w:r w:rsidRPr="0049606A">
        <w:rPr>
          <w:rFonts w:ascii="Times New Roman" w:eastAsia="Calibri" w:hAnsi="Times New Roman" w:cs="Times New Roman"/>
          <w:lang w:eastAsia="en-US"/>
        </w:rPr>
        <w:t>(дата)</w:t>
      </w:r>
    </w:p>
    <w:p w:rsidR="00D47164" w:rsidRPr="0049606A" w:rsidRDefault="00D47164">
      <w:pPr>
        <w:rPr>
          <w:rFonts w:eastAsia="Calibri"/>
          <w:lang w:eastAsia="en-US"/>
        </w:rPr>
      </w:pPr>
      <w:r w:rsidRPr="0049606A">
        <w:rPr>
          <w:rFonts w:eastAsia="Calibri"/>
          <w:lang w:eastAsia="en-US"/>
        </w:rPr>
        <w:br w:type="page"/>
      </w:r>
    </w:p>
    <w:p w:rsidR="00D47164" w:rsidRPr="0049606A" w:rsidRDefault="00D47164" w:rsidP="00D47164">
      <w:pPr>
        <w:pStyle w:val="ConsPlusNormal"/>
        <w:ind w:left="5103" w:firstLine="0"/>
        <w:outlineLvl w:val="1"/>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lastRenderedPageBreak/>
        <w:t>Приложение 4 к Порядку проведения конкурса по отбору кандидатур на должность Главы городского округа Верхняя Пышма</w:t>
      </w:r>
    </w:p>
    <w:p w:rsidR="00D47164" w:rsidRPr="0049606A" w:rsidRDefault="00D47164" w:rsidP="00D47164">
      <w:pPr>
        <w:pStyle w:val="ConsPlusNonformat"/>
        <w:ind w:firstLine="142"/>
        <w:rPr>
          <w:rFonts w:ascii="Times New Roman" w:eastAsia="Calibri" w:hAnsi="Times New Roman" w:cs="Times New Roman"/>
          <w:b/>
          <w:sz w:val="24"/>
          <w:szCs w:val="24"/>
          <w:lang w:eastAsia="en-US"/>
        </w:rPr>
      </w:pPr>
      <w:r w:rsidRPr="0049606A">
        <w:rPr>
          <w:rFonts w:ascii="Times New Roman" w:eastAsia="Calibri" w:hAnsi="Times New Roman" w:cs="Times New Roman"/>
          <w:b/>
          <w:sz w:val="24"/>
          <w:szCs w:val="24"/>
          <w:lang w:eastAsia="en-US"/>
        </w:rPr>
        <w:t>форма</w:t>
      </w:r>
    </w:p>
    <w:p w:rsidR="00D47164" w:rsidRPr="0049606A" w:rsidRDefault="00D47164" w:rsidP="00D47164">
      <w:pPr>
        <w:pStyle w:val="ConsPlusNonformat"/>
        <w:ind w:firstLine="142"/>
        <w:rPr>
          <w:rFonts w:ascii="Times New Roman" w:eastAsia="Calibri" w:hAnsi="Times New Roman" w:cs="Times New Roman"/>
          <w:sz w:val="24"/>
          <w:szCs w:val="24"/>
          <w:lang w:eastAsia="en-US"/>
        </w:rPr>
      </w:pPr>
    </w:p>
    <w:p w:rsidR="00363107" w:rsidRPr="0049606A" w:rsidRDefault="00363107" w:rsidP="009923EB">
      <w:pPr>
        <w:pStyle w:val="ConsPlusNonformat"/>
        <w:jc w:val="center"/>
        <w:rPr>
          <w:rFonts w:ascii="Times New Roman" w:eastAsia="Calibri" w:hAnsi="Times New Roman" w:cs="Times New Roman"/>
          <w:b/>
          <w:sz w:val="24"/>
          <w:szCs w:val="24"/>
          <w:lang w:eastAsia="en-US"/>
        </w:rPr>
      </w:pPr>
      <w:bookmarkStart w:id="12" w:name="P372"/>
      <w:bookmarkEnd w:id="12"/>
      <w:r w:rsidRPr="0049606A">
        <w:rPr>
          <w:rFonts w:ascii="Times New Roman" w:eastAsia="Calibri" w:hAnsi="Times New Roman" w:cs="Times New Roman"/>
          <w:b/>
          <w:sz w:val="24"/>
          <w:szCs w:val="24"/>
          <w:lang w:eastAsia="en-US"/>
        </w:rPr>
        <w:t>Акт приема</w:t>
      </w:r>
    </w:p>
    <w:p w:rsidR="00363107" w:rsidRPr="0049606A" w:rsidRDefault="00363107" w:rsidP="009923EB">
      <w:pPr>
        <w:pStyle w:val="ConsPlusNonformat"/>
        <w:jc w:val="center"/>
        <w:rPr>
          <w:rFonts w:ascii="Times New Roman" w:eastAsia="Calibri" w:hAnsi="Times New Roman" w:cs="Times New Roman"/>
          <w:b/>
          <w:sz w:val="24"/>
          <w:szCs w:val="24"/>
          <w:lang w:eastAsia="en-US"/>
        </w:rPr>
      </w:pPr>
      <w:r w:rsidRPr="0049606A">
        <w:rPr>
          <w:rFonts w:ascii="Times New Roman" w:eastAsia="Calibri" w:hAnsi="Times New Roman" w:cs="Times New Roman"/>
          <w:b/>
          <w:sz w:val="24"/>
          <w:szCs w:val="24"/>
          <w:lang w:eastAsia="en-US"/>
        </w:rPr>
        <w:t>документов для участия в конкурсе по отбору кандидатур</w:t>
      </w:r>
    </w:p>
    <w:p w:rsidR="00363107" w:rsidRPr="0049606A" w:rsidRDefault="00363107" w:rsidP="009923EB">
      <w:pPr>
        <w:pStyle w:val="ConsPlusNonformat"/>
        <w:jc w:val="center"/>
        <w:rPr>
          <w:rFonts w:ascii="Times New Roman" w:eastAsia="Calibri" w:hAnsi="Times New Roman" w:cs="Times New Roman"/>
          <w:b/>
          <w:sz w:val="24"/>
          <w:szCs w:val="24"/>
          <w:lang w:eastAsia="en-US"/>
        </w:rPr>
      </w:pPr>
      <w:r w:rsidRPr="0049606A">
        <w:rPr>
          <w:rFonts w:ascii="Times New Roman" w:eastAsia="Calibri" w:hAnsi="Times New Roman" w:cs="Times New Roman"/>
          <w:b/>
          <w:sz w:val="24"/>
          <w:szCs w:val="24"/>
          <w:lang w:eastAsia="en-US"/>
        </w:rPr>
        <w:t>на должность Главы городского округа Верхняя Пышма</w:t>
      </w:r>
    </w:p>
    <w:p w:rsidR="00363107" w:rsidRPr="0049606A" w:rsidRDefault="00363107" w:rsidP="009923EB">
      <w:pPr>
        <w:pStyle w:val="ConsPlusNonformat"/>
        <w:jc w:val="both"/>
        <w:rPr>
          <w:rFonts w:ascii="Times New Roman" w:eastAsia="Calibri" w:hAnsi="Times New Roman" w:cs="Times New Roman"/>
          <w:sz w:val="24"/>
          <w:szCs w:val="24"/>
          <w:lang w:eastAsia="en-US"/>
        </w:rPr>
      </w:pPr>
    </w:p>
    <w:p w:rsidR="00363107" w:rsidRPr="0049606A" w:rsidRDefault="00363107" w:rsidP="009923EB">
      <w:pPr>
        <w:pStyle w:val="ConsPlusNonformat"/>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Дата и время начала приема документов:  </w:t>
      </w:r>
      <w:r w:rsidRPr="0049606A">
        <w:rPr>
          <w:rFonts w:ascii="Times New Roman" w:eastAsia="Calibri" w:hAnsi="Times New Roman" w:cs="Times New Roman"/>
          <w:sz w:val="24"/>
          <w:szCs w:val="24"/>
          <w:lang w:eastAsia="en-US"/>
        </w:rPr>
        <w:tab/>
        <w:t>__ час</w:t>
      </w:r>
      <w:proofErr w:type="gramStart"/>
      <w:r w:rsidRPr="0049606A">
        <w:rPr>
          <w:rFonts w:ascii="Times New Roman" w:eastAsia="Calibri" w:hAnsi="Times New Roman" w:cs="Times New Roman"/>
          <w:sz w:val="24"/>
          <w:szCs w:val="24"/>
          <w:lang w:eastAsia="en-US"/>
        </w:rPr>
        <w:t>.</w:t>
      </w:r>
      <w:proofErr w:type="gramEnd"/>
      <w:r w:rsidRPr="0049606A">
        <w:rPr>
          <w:rFonts w:ascii="Times New Roman" w:eastAsia="Calibri" w:hAnsi="Times New Roman" w:cs="Times New Roman"/>
          <w:sz w:val="24"/>
          <w:szCs w:val="24"/>
          <w:lang w:eastAsia="en-US"/>
        </w:rPr>
        <w:t xml:space="preserve"> __ </w:t>
      </w:r>
      <w:proofErr w:type="gramStart"/>
      <w:r w:rsidRPr="0049606A">
        <w:rPr>
          <w:rFonts w:ascii="Times New Roman" w:eastAsia="Calibri" w:hAnsi="Times New Roman" w:cs="Times New Roman"/>
          <w:sz w:val="24"/>
          <w:szCs w:val="24"/>
          <w:lang w:eastAsia="en-US"/>
        </w:rPr>
        <w:t>м</w:t>
      </w:r>
      <w:proofErr w:type="gramEnd"/>
      <w:r w:rsidRPr="0049606A">
        <w:rPr>
          <w:rFonts w:ascii="Times New Roman" w:eastAsia="Calibri" w:hAnsi="Times New Roman" w:cs="Times New Roman"/>
          <w:sz w:val="24"/>
          <w:szCs w:val="24"/>
          <w:lang w:eastAsia="en-US"/>
        </w:rPr>
        <w:t xml:space="preserve">ин. </w:t>
      </w:r>
      <w:r w:rsidR="00D47164" w:rsidRPr="0049606A">
        <w:rPr>
          <w:rFonts w:ascii="Times New Roman" w:eastAsia="Calibri" w:hAnsi="Times New Roman" w:cs="Times New Roman"/>
          <w:sz w:val="24"/>
          <w:szCs w:val="24"/>
          <w:lang w:eastAsia="en-US"/>
        </w:rPr>
        <w:t>«</w:t>
      </w:r>
      <w:r w:rsidRPr="0049606A">
        <w:rPr>
          <w:rFonts w:ascii="Times New Roman" w:eastAsia="Calibri" w:hAnsi="Times New Roman" w:cs="Times New Roman"/>
          <w:sz w:val="24"/>
          <w:szCs w:val="24"/>
          <w:lang w:eastAsia="en-US"/>
        </w:rPr>
        <w:t>__</w:t>
      </w:r>
      <w:r w:rsidR="00D47164" w:rsidRPr="0049606A">
        <w:rPr>
          <w:rFonts w:ascii="Times New Roman" w:eastAsia="Calibri" w:hAnsi="Times New Roman" w:cs="Times New Roman"/>
          <w:sz w:val="24"/>
          <w:szCs w:val="24"/>
          <w:lang w:eastAsia="en-US"/>
        </w:rPr>
        <w:t>»</w:t>
      </w:r>
      <w:r w:rsidRPr="0049606A">
        <w:rPr>
          <w:rFonts w:ascii="Times New Roman" w:eastAsia="Calibri" w:hAnsi="Times New Roman" w:cs="Times New Roman"/>
          <w:sz w:val="24"/>
          <w:szCs w:val="24"/>
          <w:lang w:eastAsia="en-US"/>
        </w:rPr>
        <w:t xml:space="preserve"> __________ 20__ года</w:t>
      </w:r>
    </w:p>
    <w:p w:rsidR="00363107" w:rsidRPr="0049606A" w:rsidRDefault="00363107" w:rsidP="009923EB">
      <w:pPr>
        <w:pStyle w:val="ConsPlusNonformat"/>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Дата и время окончания приема документов:  </w:t>
      </w:r>
      <w:r w:rsidRPr="0049606A">
        <w:rPr>
          <w:rFonts w:ascii="Times New Roman" w:eastAsia="Calibri" w:hAnsi="Times New Roman" w:cs="Times New Roman"/>
          <w:sz w:val="24"/>
          <w:szCs w:val="24"/>
          <w:lang w:eastAsia="en-US"/>
        </w:rPr>
        <w:tab/>
        <w:t>__ час</w:t>
      </w:r>
      <w:proofErr w:type="gramStart"/>
      <w:r w:rsidRPr="0049606A">
        <w:rPr>
          <w:rFonts w:ascii="Times New Roman" w:eastAsia="Calibri" w:hAnsi="Times New Roman" w:cs="Times New Roman"/>
          <w:sz w:val="24"/>
          <w:szCs w:val="24"/>
          <w:lang w:eastAsia="en-US"/>
        </w:rPr>
        <w:t>.</w:t>
      </w:r>
      <w:proofErr w:type="gramEnd"/>
      <w:r w:rsidRPr="0049606A">
        <w:rPr>
          <w:rFonts w:ascii="Times New Roman" w:eastAsia="Calibri" w:hAnsi="Times New Roman" w:cs="Times New Roman"/>
          <w:sz w:val="24"/>
          <w:szCs w:val="24"/>
          <w:lang w:eastAsia="en-US"/>
        </w:rPr>
        <w:t xml:space="preserve"> __ </w:t>
      </w:r>
      <w:proofErr w:type="gramStart"/>
      <w:r w:rsidRPr="0049606A">
        <w:rPr>
          <w:rFonts w:ascii="Times New Roman" w:eastAsia="Calibri" w:hAnsi="Times New Roman" w:cs="Times New Roman"/>
          <w:sz w:val="24"/>
          <w:szCs w:val="24"/>
          <w:lang w:eastAsia="en-US"/>
        </w:rPr>
        <w:t>м</w:t>
      </w:r>
      <w:proofErr w:type="gramEnd"/>
      <w:r w:rsidRPr="0049606A">
        <w:rPr>
          <w:rFonts w:ascii="Times New Roman" w:eastAsia="Calibri" w:hAnsi="Times New Roman" w:cs="Times New Roman"/>
          <w:sz w:val="24"/>
          <w:szCs w:val="24"/>
          <w:lang w:eastAsia="en-US"/>
        </w:rPr>
        <w:t xml:space="preserve">ин. </w:t>
      </w:r>
      <w:r w:rsidR="00D47164" w:rsidRPr="0049606A">
        <w:rPr>
          <w:rFonts w:ascii="Times New Roman" w:eastAsia="Calibri" w:hAnsi="Times New Roman" w:cs="Times New Roman"/>
          <w:sz w:val="24"/>
          <w:szCs w:val="24"/>
          <w:lang w:eastAsia="en-US"/>
        </w:rPr>
        <w:t>«</w:t>
      </w:r>
      <w:r w:rsidRPr="0049606A">
        <w:rPr>
          <w:rFonts w:ascii="Times New Roman" w:eastAsia="Calibri" w:hAnsi="Times New Roman" w:cs="Times New Roman"/>
          <w:sz w:val="24"/>
          <w:szCs w:val="24"/>
          <w:lang w:eastAsia="en-US"/>
        </w:rPr>
        <w:t>__</w:t>
      </w:r>
      <w:r w:rsidR="00D47164" w:rsidRPr="0049606A">
        <w:rPr>
          <w:rFonts w:ascii="Times New Roman" w:eastAsia="Calibri" w:hAnsi="Times New Roman" w:cs="Times New Roman"/>
          <w:sz w:val="24"/>
          <w:szCs w:val="24"/>
          <w:lang w:eastAsia="en-US"/>
        </w:rPr>
        <w:t>»</w:t>
      </w:r>
      <w:r w:rsidRPr="0049606A">
        <w:rPr>
          <w:rFonts w:ascii="Times New Roman" w:eastAsia="Calibri" w:hAnsi="Times New Roman" w:cs="Times New Roman"/>
          <w:sz w:val="24"/>
          <w:szCs w:val="24"/>
          <w:lang w:eastAsia="en-US"/>
        </w:rPr>
        <w:t xml:space="preserve"> __________ 20__ года</w:t>
      </w:r>
    </w:p>
    <w:p w:rsidR="00363107" w:rsidRPr="0049606A" w:rsidRDefault="00363107" w:rsidP="009923EB">
      <w:pPr>
        <w:pStyle w:val="ConsPlusNonformat"/>
        <w:jc w:val="both"/>
        <w:rPr>
          <w:rFonts w:ascii="Times New Roman" w:eastAsia="Calibri" w:hAnsi="Times New Roman" w:cs="Times New Roman"/>
          <w:sz w:val="24"/>
          <w:szCs w:val="24"/>
          <w:lang w:eastAsia="en-US"/>
        </w:rPr>
      </w:pPr>
    </w:p>
    <w:p w:rsidR="00363107" w:rsidRPr="0049606A" w:rsidRDefault="00363107" w:rsidP="009923EB">
      <w:pPr>
        <w:pStyle w:val="ConsPlusNonformat"/>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    Секретарь конкурсной комиссии__________________________________________________</w:t>
      </w:r>
    </w:p>
    <w:p w:rsidR="00363107" w:rsidRPr="0049606A" w:rsidRDefault="00363107" w:rsidP="009923EB">
      <w:pPr>
        <w:pStyle w:val="ConsPlusNonformat"/>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(фамилия, имя, отчество)</w:t>
      </w:r>
    </w:p>
    <w:p w:rsidR="00363107" w:rsidRPr="0049606A" w:rsidRDefault="00363107" w:rsidP="009923EB">
      <w:pPr>
        <w:pStyle w:val="ConsPlusNonformat"/>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принял </w:t>
      </w:r>
      <w:proofErr w:type="gramStart"/>
      <w:r w:rsidRPr="0049606A">
        <w:rPr>
          <w:rFonts w:ascii="Times New Roman" w:eastAsia="Calibri" w:hAnsi="Times New Roman" w:cs="Times New Roman"/>
          <w:sz w:val="24"/>
          <w:szCs w:val="24"/>
          <w:lang w:eastAsia="en-US"/>
        </w:rPr>
        <w:t>от</w:t>
      </w:r>
      <w:proofErr w:type="gramEnd"/>
      <w:r w:rsidRPr="0049606A">
        <w:rPr>
          <w:rFonts w:ascii="Times New Roman" w:eastAsia="Calibri" w:hAnsi="Times New Roman" w:cs="Times New Roman"/>
          <w:sz w:val="24"/>
          <w:szCs w:val="24"/>
          <w:lang w:eastAsia="en-US"/>
        </w:rPr>
        <w:t xml:space="preserve"> _________________________________________________________________</w:t>
      </w:r>
    </w:p>
    <w:p w:rsidR="00363107" w:rsidRPr="0049606A" w:rsidRDefault="00363107" w:rsidP="009923EB">
      <w:pPr>
        <w:pStyle w:val="ConsPlusNonformat"/>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(фамилия, имя, отчество кандидата)</w:t>
      </w:r>
    </w:p>
    <w:p w:rsidR="00363107" w:rsidRPr="0049606A" w:rsidRDefault="00363107" w:rsidP="009923EB">
      <w:pPr>
        <w:pStyle w:val="ConsPlusNonformat"/>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следующие документы:</w:t>
      </w:r>
    </w:p>
    <w:p w:rsidR="00363107" w:rsidRPr="0049606A" w:rsidRDefault="00363107"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1) письменное заявление кандидата о согласии участвовать в конкурсе по отбору кандидатов на должность Главы городского округа Верхняя Пышма с обязательством в случае его избрания прекратить деятельность, несовместимую со статусом главы муниципального образования, на ___ листах;</w:t>
      </w:r>
    </w:p>
    <w:p w:rsidR="00340F4D" w:rsidRPr="0049606A" w:rsidRDefault="00340F4D"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2) автобиография кандидата, написанная собственноручно, на ___ листах;</w:t>
      </w:r>
    </w:p>
    <w:p w:rsidR="00340F4D" w:rsidRPr="0049606A" w:rsidRDefault="00340F4D"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3) согласие кандидата на обработку персональных данных;</w:t>
      </w:r>
    </w:p>
    <w:p w:rsidR="00363107" w:rsidRPr="0049606A" w:rsidRDefault="00257F61"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4</w:t>
      </w:r>
      <w:r w:rsidR="00363107" w:rsidRPr="0049606A">
        <w:rPr>
          <w:rFonts w:ascii="Times New Roman" w:eastAsia="Calibri" w:hAnsi="Times New Roman" w:cs="Times New Roman"/>
          <w:sz w:val="24"/>
          <w:szCs w:val="24"/>
          <w:lang w:eastAsia="en-US"/>
        </w:rPr>
        <w:t xml:space="preserve">) сведения о размере </w:t>
      </w:r>
      <w:proofErr w:type="gramStart"/>
      <w:r w:rsidR="00363107" w:rsidRPr="0049606A">
        <w:rPr>
          <w:rFonts w:ascii="Times New Roman" w:eastAsia="Calibri" w:hAnsi="Times New Roman" w:cs="Times New Roman"/>
          <w:sz w:val="24"/>
          <w:szCs w:val="24"/>
          <w:lang w:eastAsia="en-US"/>
        </w:rPr>
        <w:t>и</w:t>
      </w:r>
      <w:proofErr w:type="gramEnd"/>
      <w:r w:rsidR="00363107" w:rsidRPr="0049606A">
        <w:rPr>
          <w:rFonts w:ascii="Times New Roman" w:eastAsia="Calibri" w:hAnsi="Times New Roman" w:cs="Times New Roman"/>
          <w:sz w:val="24"/>
          <w:szCs w:val="24"/>
          <w:lang w:eastAsia="en-US"/>
        </w:rPr>
        <w:t xml:space="preserve"> об источниках доходов, об имуществе кандидата на ___ листах;</w:t>
      </w:r>
    </w:p>
    <w:p w:rsidR="00363107" w:rsidRPr="0049606A" w:rsidRDefault="00257F61"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5</w:t>
      </w:r>
      <w:r w:rsidR="00363107" w:rsidRPr="0049606A">
        <w:rPr>
          <w:rFonts w:ascii="Times New Roman" w:eastAsia="Calibri" w:hAnsi="Times New Roman" w:cs="Times New Roman"/>
          <w:sz w:val="24"/>
          <w:szCs w:val="24"/>
          <w:lang w:eastAsia="en-US"/>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w:t>
      </w:r>
      <w:proofErr w:type="gramStart"/>
      <w:r w:rsidR="00363107" w:rsidRPr="0049606A">
        <w:rPr>
          <w:rFonts w:ascii="Times New Roman" w:eastAsia="Calibri" w:hAnsi="Times New Roman" w:cs="Times New Roman"/>
          <w:sz w:val="24"/>
          <w:szCs w:val="24"/>
          <w:lang w:eastAsia="en-US"/>
        </w:rPr>
        <w:t>и(</w:t>
      </w:r>
      <w:proofErr w:type="gramEnd"/>
      <w:r w:rsidR="00363107" w:rsidRPr="0049606A">
        <w:rPr>
          <w:rFonts w:ascii="Times New Roman" w:eastAsia="Calibri" w:hAnsi="Times New Roman" w:cs="Times New Roman"/>
          <w:sz w:val="24"/>
          <w:szCs w:val="24"/>
          <w:lang w:eastAsia="en-US"/>
        </w:rPr>
        <w:t>а) и несовершеннолетних детей на ___ листах;</w:t>
      </w:r>
    </w:p>
    <w:p w:rsidR="00363107" w:rsidRPr="0049606A" w:rsidRDefault="00257F61"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6</w:t>
      </w:r>
      <w:r w:rsidR="00363107" w:rsidRPr="0049606A">
        <w:rPr>
          <w:rFonts w:ascii="Times New Roman" w:eastAsia="Calibri" w:hAnsi="Times New Roman" w:cs="Times New Roman"/>
          <w:sz w:val="24"/>
          <w:szCs w:val="24"/>
          <w:lang w:eastAsia="en-US"/>
        </w:rPr>
        <w:t>) сведения о своих расходах, а также о расходах своих супруг</w:t>
      </w:r>
      <w:proofErr w:type="gramStart"/>
      <w:r w:rsidR="00363107" w:rsidRPr="0049606A">
        <w:rPr>
          <w:rFonts w:ascii="Times New Roman" w:eastAsia="Calibri" w:hAnsi="Times New Roman" w:cs="Times New Roman"/>
          <w:sz w:val="24"/>
          <w:szCs w:val="24"/>
          <w:lang w:eastAsia="en-US"/>
        </w:rPr>
        <w:t>и(</w:t>
      </w:r>
      <w:proofErr w:type="gramEnd"/>
      <w:r w:rsidR="00363107" w:rsidRPr="0049606A">
        <w:rPr>
          <w:rFonts w:ascii="Times New Roman" w:eastAsia="Calibri" w:hAnsi="Times New Roman" w:cs="Times New Roman"/>
          <w:sz w:val="24"/>
          <w:szCs w:val="24"/>
          <w:lang w:eastAsia="en-US"/>
        </w:rPr>
        <w:t>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с приложением документов, подтверждающих получение имущества в собственность, на ___ листах;</w:t>
      </w:r>
    </w:p>
    <w:p w:rsidR="00363107" w:rsidRPr="0049606A" w:rsidRDefault="00257F61"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7</w:t>
      </w:r>
      <w:r w:rsidR="00363107" w:rsidRPr="0049606A">
        <w:rPr>
          <w:rFonts w:ascii="Times New Roman" w:eastAsia="Calibri" w:hAnsi="Times New Roman" w:cs="Times New Roman"/>
          <w:sz w:val="24"/>
          <w:szCs w:val="24"/>
          <w:lang w:eastAsia="en-US"/>
        </w:rPr>
        <w:t>) копия паспорта или иного документа, заменяющего паспорт гражданина, на ___ листах;</w:t>
      </w:r>
    </w:p>
    <w:p w:rsidR="00363107" w:rsidRPr="0049606A" w:rsidRDefault="00257F61"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8</w:t>
      </w:r>
      <w:r w:rsidR="00363107" w:rsidRPr="0049606A">
        <w:rPr>
          <w:rFonts w:ascii="Times New Roman" w:eastAsia="Calibri" w:hAnsi="Times New Roman" w:cs="Times New Roman"/>
          <w:sz w:val="24"/>
          <w:szCs w:val="24"/>
          <w:lang w:eastAsia="en-US"/>
        </w:rPr>
        <w:t>) копия документа о профессиональном образовании кандидата на ___ листах;</w:t>
      </w:r>
    </w:p>
    <w:p w:rsidR="00363107" w:rsidRPr="0049606A" w:rsidRDefault="00257F61"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9</w:t>
      </w:r>
      <w:r w:rsidR="00363107" w:rsidRPr="0049606A">
        <w:rPr>
          <w:rFonts w:ascii="Times New Roman" w:eastAsia="Calibri" w:hAnsi="Times New Roman" w:cs="Times New Roman"/>
          <w:sz w:val="24"/>
          <w:szCs w:val="24"/>
          <w:lang w:eastAsia="en-US"/>
        </w:rPr>
        <w:t>) копия трудовой книжки, выписка из трудовой книжки либо справка с основного места работы, или иные документы кандидата для подтверждения сведений об основном месте работы или службы на ___ листах;</w:t>
      </w:r>
    </w:p>
    <w:p w:rsidR="00363107" w:rsidRPr="0049606A" w:rsidRDefault="00257F61"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10</w:t>
      </w:r>
      <w:r w:rsidR="00363107" w:rsidRPr="0049606A">
        <w:rPr>
          <w:rFonts w:ascii="Times New Roman" w:eastAsia="Calibri" w:hAnsi="Times New Roman" w:cs="Times New Roman"/>
          <w:sz w:val="24"/>
          <w:szCs w:val="24"/>
          <w:lang w:eastAsia="en-US"/>
        </w:rPr>
        <w:t>) копии документов о роде занятий (о деятельности, приносящей доход) или о статусе неработающего гражданина на ___ листах;</w:t>
      </w:r>
    </w:p>
    <w:p w:rsidR="00363107" w:rsidRPr="0049606A" w:rsidRDefault="00257F61"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11</w:t>
      </w:r>
      <w:r w:rsidR="00363107" w:rsidRPr="0049606A">
        <w:rPr>
          <w:rFonts w:ascii="Times New Roman" w:eastAsia="Calibri" w:hAnsi="Times New Roman" w:cs="Times New Roman"/>
          <w:sz w:val="24"/>
          <w:szCs w:val="24"/>
          <w:lang w:eastAsia="en-US"/>
        </w:rPr>
        <w:t>) справка из представительного (законодательного) органа государственной власти, представительного органа муниципального образования об исполнении кандидатом обязанностей депутата на непостоянной основе на ___ листах;</w:t>
      </w:r>
    </w:p>
    <w:p w:rsidR="00363107" w:rsidRPr="0049606A" w:rsidRDefault="00363107"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1</w:t>
      </w:r>
      <w:r w:rsidR="00257F61" w:rsidRPr="0049606A">
        <w:rPr>
          <w:rFonts w:ascii="Times New Roman" w:eastAsia="Calibri" w:hAnsi="Times New Roman" w:cs="Times New Roman"/>
          <w:sz w:val="24"/>
          <w:szCs w:val="24"/>
          <w:lang w:eastAsia="en-US"/>
        </w:rPr>
        <w:t>2</w:t>
      </w:r>
      <w:r w:rsidRPr="0049606A">
        <w:rPr>
          <w:rFonts w:ascii="Times New Roman" w:eastAsia="Calibri" w:hAnsi="Times New Roman" w:cs="Times New Roman"/>
          <w:sz w:val="24"/>
          <w:szCs w:val="24"/>
          <w:lang w:eastAsia="en-US"/>
        </w:rPr>
        <w:t>) справка кандидата о наличии (отсутствии) судимости;</w:t>
      </w:r>
    </w:p>
    <w:p w:rsidR="00363107" w:rsidRPr="0049606A" w:rsidRDefault="00363107"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13) копия свидетельства о постановке физического лица на учет в налоговом органе по месту жительства на территории Российской Федерации;</w:t>
      </w:r>
    </w:p>
    <w:p w:rsidR="00363107" w:rsidRPr="0049606A" w:rsidRDefault="00363107"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14) копии документов воинского учета - для граждан, пребывающих в запасе, и лиц, подлежащих призыву на военную службу, на ___ листах;</w:t>
      </w:r>
    </w:p>
    <w:p w:rsidR="00363107" w:rsidRPr="0049606A" w:rsidRDefault="00363107"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15) заключение медицинского учреждения о наличии (отсутствии) заболевания, препятствующего поступлению на государственную гражданскую службу Российской </w:t>
      </w:r>
      <w:r w:rsidRPr="0049606A">
        <w:rPr>
          <w:rFonts w:ascii="Times New Roman" w:eastAsia="Calibri" w:hAnsi="Times New Roman" w:cs="Times New Roman"/>
          <w:sz w:val="24"/>
          <w:szCs w:val="24"/>
          <w:lang w:eastAsia="en-US"/>
        </w:rPr>
        <w:lastRenderedPageBreak/>
        <w:t xml:space="preserve">Федерации и муниципальную службу или ее прохождению, по </w:t>
      </w:r>
      <w:hyperlink r:id="rId17" w:history="1">
        <w:r w:rsidRPr="0049606A">
          <w:rPr>
            <w:rFonts w:ascii="Times New Roman" w:eastAsia="Calibri" w:hAnsi="Times New Roman" w:cs="Times New Roman"/>
            <w:sz w:val="24"/>
            <w:szCs w:val="24"/>
            <w:lang w:eastAsia="en-US"/>
          </w:rPr>
          <w:t>форме N 001-ГС/у</w:t>
        </w:r>
      </w:hyperlink>
      <w:r w:rsidRPr="0049606A">
        <w:rPr>
          <w:rFonts w:ascii="Times New Roman" w:eastAsia="Calibri" w:hAnsi="Times New Roman" w:cs="Times New Roman"/>
          <w:sz w:val="24"/>
          <w:szCs w:val="24"/>
          <w:lang w:eastAsia="en-US"/>
        </w:rPr>
        <w:t>, утвержденной Приказом Министерства здравоохранения и социального развития Российской Федерации от 14.12.2009 N 984н;</w:t>
      </w:r>
    </w:p>
    <w:p w:rsidR="00363107" w:rsidRPr="0049606A" w:rsidRDefault="00363107"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16) две фотографии гражданина, изъявившего желание на участие в конкурсе (размер 4 x 6 см (без уголка), цветные или черно-белые, на глянцевой или матовой бумаге).</w:t>
      </w:r>
    </w:p>
    <w:p w:rsidR="00363107" w:rsidRPr="0049606A" w:rsidRDefault="00363107" w:rsidP="009923EB">
      <w:pPr>
        <w:pStyle w:val="ConsPlusNormal"/>
        <w:rPr>
          <w:rFonts w:ascii="Times New Roman" w:eastAsia="Calibri" w:hAnsi="Times New Roman" w:cs="Times New Roman"/>
          <w:sz w:val="24"/>
          <w:szCs w:val="24"/>
          <w:lang w:eastAsia="en-US"/>
        </w:rPr>
      </w:pPr>
    </w:p>
    <w:p w:rsidR="00363107" w:rsidRPr="0049606A" w:rsidRDefault="00363107" w:rsidP="009923EB">
      <w:pPr>
        <w:pStyle w:val="ConsPlusNormal"/>
        <w:ind w:firstLine="540"/>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Итого: _________ документов на ___ листах.</w:t>
      </w:r>
    </w:p>
    <w:p w:rsidR="00363107" w:rsidRPr="0049606A" w:rsidRDefault="00363107" w:rsidP="009923EB">
      <w:pPr>
        <w:pStyle w:val="ConsPlusNormal"/>
        <w:rPr>
          <w:rFonts w:ascii="Times New Roman" w:eastAsia="Calibri" w:hAnsi="Times New Roman" w:cs="Times New Roman"/>
          <w:sz w:val="24"/>
          <w:szCs w:val="24"/>
          <w:lang w:eastAsia="en-US"/>
        </w:rPr>
      </w:pPr>
    </w:p>
    <w:p w:rsidR="00363107" w:rsidRPr="0049606A" w:rsidRDefault="00363107" w:rsidP="009923EB">
      <w:pPr>
        <w:pStyle w:val="ConsPlusNonformat"/>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Кандидат                 _________________/________________________________</w:t>
      </w:r>
    </w:p>
    <w:p w:rsidR="00363107" w:rsidRPr="0049606A" w:rsidRDefault="00363107" w:rsidP="009923EB">
      <w:pPr>
        <w:pStyle w:val="ConsPlusNonformat"/>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                                 </w:t>
      </w:r>
      <w:r w:rsidR="00080B2F" w:rsidRPr="0049606A">
        <w:rPr>
          <w:rFonts w:ascii="Times New Roman" w:eastAsia="Calibri" w:hAnsi="Times New Roman" w:cs="Times New Roman"/>
          <w:sz w:val="24"/>
          <w:szCs w:val="24"/>
          <w:lang w:eastAsia="en-US"/>
        </w:rPr>
        <w:tab/>
      </w:r>
      <w:r w:rsidR="00080B2F" w:rsidRPr="0049606A">
        <w:rPr>
          <w:rFonts w:ascii="Times New Roman" w:eastAsia="Calibri" w:hAnsi="Times New Roman" w:cs="Times New Roman"/>
          <w:sz w:val="24"/>
          <w:szCs w:val="24"/>
          <w:lang w:eastAsia="en-US"/>
        </w:rPr>
        <w:tab/>
      </w:r>
      <w:r w:rsidRPr="0049606A">
        <w:rPr>
          <w:rFonts w:ascii="Times New Roman" w:eastAsia="Calibri" w:hAnsi="Times New Roman" w:cs="Times New Roman"/>
          <w:sz w:val="24"/>
          <w:szCs w:val="24"/>
          <w:lang w:eastAsia="en-US"/>
        </w:rPr>
        <w:t>(подпись)             (Ф.И.О.)</w:t>
      </w:r>
    </w:p>
    <w:p w:rsidR="00080B2F" w:rsidRPr="0049606A" w:rsidRDefault="00080B2F" w:rsidP="009923EB">
      <w:pPr>
        <w:pStyle w:val="ConsPlusNonformat"/>
        <w:jc w:val="both"/>
        <w:rPr>
          <w:rFonts w:ascii="Times New Roman" w:eastAsia="Calibri" w:hAnsi="Times New Roman" w:cs="Times New Roman"/>
          <w:sz w:val="24"/>
          <w:szCs w:val="24"/>
          <w:lang w:eastAsia="en-US"/>
        </w:rPr>
      </w:pPr>
    </w:p>
    <w:p w:rsidR="00363107" w:rsidRPr="0049606A" w:rsidRDefault="00080B2F" w:rsidP="009923EB">
      <w:pPr>
        <w:pStyle w:val="ConsPlusNonformat"/>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Секретарь комиссии</w:t>
      </w:r>
      <w:r w:rsidR="00363107" w:rsidRPr="0049606A">
        <w:rPr>
          <w:rFonts w:ascii="Times New Roman" w:eastAsia="Calibri" w:hAnsi="Times New Roman" w:cs="Times New Roman"/>
          <w:sz w:val="24"/>
          <w:szCs w:val="24"/>
          <w:lang w:eastAsia="en-US"/>
        </w:rPr>
        <w:t xml:space="preserve"> _________________/________________________________</w:t>
      </w:r>
    </w:p>
    <w:p w:rsidR="00363107" w:rsidRPr="0049606A" w:rsidRDefault="00363107" w:rsidP="009923EB">
      <w:pPr>
        <w:pStyle w:val="ConsPlusNonformat"/>
        <w:jc w:val="both"/>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                                 </w:t>
      </w:r>
      <w:r w:rsidR="00080B2F" w:rsidRPr="0049606A">
        <w:rPr>
          <w:rFonts w:ascii="Times New Roman" w:eastAsia="Calibri" w:hAnsi="Times New Roman" w:cs="Times New Roman"/>
          <w:sz w:val="24"/>
          <w:szCs w:val="24"/>
          <w:lang w:eastAsia="en-US"/>
        </w:rPr>
        <w:tab/>
      </w:r>
      <w:r w:rsidR="00080B2F" w:rsidRPr="0049606A">
        <w:rPr>
          <w:rFonts w:ascii="Times New Roman" w:eastAsia="Calibri" w:hAnsi="Times New Roman" w:cs="Times New Roman"/>
          <w:sz w:val="24"/>
          <w:szCs w:val="24"/>
          <w:lang w:eastAsia="en-US"/>
        </w:rPr>
        <w:tab/>
      </w:r>
      <w:r w:rsidRPr="0049606A">
        <w:rPr>
          <w:rFonts w:ascii="Times New Roman" w:eastAsia="Calibri" w:hAnsi="Times New Roman" w:cs="Times New Roman"/>
          <w:sz w:val="24"/>
          <w:szCs w:val="24"/>
          <w:lang w:eastAsia="en-US"/>
        </w:rPr>
        <w:t>(подпись)             (Ф.И.О.)</w:t>
      </w:r>
    </w:p>
    <w:p w:rsidR="00080B2F" w:rsidRPr="0049606A" w:rsidRDefault="00080B2F" w:rsidP="009923EB">
      <w:pPr>
        <w:pStyle w:val="ConsPlusNormal"/>
        <w:rPr>
          <w:rFonts w:ascii="Times New Roman" w:eastAsia="Calibri" w:hAnsi="Times New Roman" w:cs="Times New Roman"/>
          <w:sz w:val="24"/>
          <w:szCs w:val="24"/>
          <w:lang w:eastAsia="en-US"/>
        </w:rPr>
      </w:pPr>
    </w:p>
    <w:p w:rsidR="00FA0D07" w:rsidRPr="0049606A" w:rsidRDefault="00FA0D07" w:rsidP="009923EB">
      <w:pPr>
        <w:pStyle w:val="ConsPlusNormal"/>
        <w:rPr>
          <w:rFonts w:ascii="Times New Roman" w:eastAsia="Calibri" w:hAnsi="Times New Roman" w:cs="Times New Roman"/>
          <w:sz w:val="24"/>
          <w:szCs w:val="24"/>
          <w:lang w:eastAsia="en-US"/>
        </w:rPr>
        <w:sectPr w:rsidR="00FA0D07" w:rsidRPr="0049606A" w:rsidSect="009923EB">
          <w:headerReference w:type="even" r:id="rId18"/>
          <w:headerReference w:type="default" r:id="rId19"/>
          <w:pgSz w:w="11906" w:h="16838" w:code="9"/>
          <w:pgMar w:top="567" w:right="567" w:bottom="851" w:left="1418" w:header="284" w:footer="709" w:gutter="0"/>
          <w:cols w:space="708"/>
          <w:titlePg/>
          <w:docGrid w:linePitch="360"/>
        </w:sectPr>
      </w:pPr>
    </w:p>
    <w:p w:rsidR="00080B2F" w:rsidRPr="0049606A" w:rsidRDefault="00080B2F" w:rsidP="009923EB">
      <w:pPr>
        <w:pStyle w:val="ConsPlusNormal"/>
        <w:rPr>
          <w:rFonts w:ascii="Times New Roman" w:eastAsia="Calibri" w:hAnsi="Times New Roman" w:cs="Times New Roman"/>
          <w:sz w:val="24"/>
          <w:szCs w:val="24"/>
          <w:lang w:eastAsia="en-US"/>
        </w:rPr>
      </w:pPr>
    </w:p>
    <w:p w:rsidR="00080B2F" w:rsidRPr="0049606A" w:rsidRDefault="00080B2F" w:rsidP="00D47164">
      <w:pPr>
        <w:pStyle w:val="ConsPlusNormal"/>
        <w:ind w:left="8364" w:firstLine="0"/>
        <w:outlineLvl w:val="1"/>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Приложение </w:t>
      </w:r>
      <w:r w:rsidR="00B45429" w:rsidRPr="0049606A">
        <w:rPr>
          <w:rFonts w:ascii="Times New Roman" w:eastAsia="Calibri" w:hAnsi="Times New Roman" w:cs="Times New Roman"/>
          <w:sz w:val="24"/>
          <w:szCs w:val="24"/>
          <w:lang w:eastAsia="en-US"/>
        </w:rPr>
        <w:t>5</w:t>
      </w:r>
      <w:r w:rsidRPr="0049606A">
        <w:rPr>
          <w:rFonts w:ascii="Times New Roman" w:eastAsia="Calibri" w:hAnsi="Times New Roman" w:cs="Times New Roman"/>
          <w:sz w:val="24"/>
          <w:szCs w:val="24"/>
          <w:lang w:eastAsia="en-US"/>
        </w:rPr>
        <w:t xml:space="preserve"> к Порядку</w:t>
      </w:r>
      <w:r w:rsidR="00D47164" w:rsidRPr="0049606A">
        <w:rPr>
          <w:rFonts w:ascii="Times New Roman" w:eastAsia="Calibri" w:hAnsi="Times New Roman" w:cs="Times New Roman"/>
          <w:sz w:val="24"/>
          <w:szCs w:val="24"/>
          <w:lang w:eastAsia="en-US"/>
        </w:rPr>
        <w:t xml:space="preserve"> </w:t>
      </w:r>
      <w:r w:rsidRPr="0049606A">
        <w:rPr>
          <w:rFonts w:ascii="Times New Roman" w:eastAsia="Calibri" w:hAnsi="Times New Roman" w:cs="Times New Roman"/>
          <w:sz w:val="24"/>
          <w:szCs w:val="24"/>
          <w:lang w:eastAsia="en-US"/>
        </w:rPr>
        <w:t>проведения конкурса по отбору</w:t>
      </w:r>
      <w:r w:rsidR="00D47164" w:rsidRPr="0049606A">
        <w:rPr>
          <w:rFonts w:ascii="Times New Roman" w:eastAsia="Calibri" w:hAnsi="Times New Roman" w:cs="Times New Roman"/>
          <w:sz w:val="24"/>
          <w:szCs w:val="24"/>
          <w:lang w:eastAsia="en-US"/>
        </w:rPr>
        <w:t xml:space="preserve"> </w:t>
      </w:r>
      <w:r w:rsidRPr="0049606A">
        <w:rPr>
          <w:rFonts w:ascii="Times New Roman" w:eastAsia="Calibri" w:hAnsi="Times New Roman" w:cs="Times New Roman"/>
          <w:sz w:val="24"/>
          <w:szCs w:val="24"/>
          <w:lang w:eastAsia="en-US"/>
        </w:rPr>
        <w:t>кандидатур на должность Главы</w:t>
      </w:r>
      <w:r w:rsidR="00D47164" w:rsidRPr="0049606A">
        <w:rPr>
          <w:rFonts w:ascii="Times New Roman" w:eastAsia="Calibri" w:hAnsi="Times New Roman" w:cs="Times New Roman"/>
          <w:sz w:val="24"/>
          <w:szCs w:val="24"/>
          <w:lang w:eastAsia="en-US"/>
        </w:rPr>
        <w:t xml:space="preserve"> </w:t>
      </w:r>
      <w:r w:rsidRPr="0049606A">
        <w:rPr>
          <w:rFonts w:ascii="Times New Roman" w:eastAsia="Calibri" w:hAnsi="Times New Roman" w:cs="Times New Roman"/>
          <w:sz w:val="24"/>
          <w:szCs w:val="24"/>
          <w:lang w:eastAsia="en-US"/>
        </w:rPr>
        <w:t>городского округа Верхняя Пышма</w:t>
      </w:r>
    </w:p>
    <w:p w:rsidR="00363107" w:rsidRPr="0049606A" w:rsidRDefault="00592A33" w:rsidP="009923EB">
      <w:pPr>
        <w:pStyle w:val="ConsPlusNormal"/>
        <w:rPr>
          <w:rFonts w:ascii="Times New Roman" w:eastAsia="Calibri" w:hAnsi="Times New Roman" w:cs="Times New Roman"/>
          <w:b/>
          <w:sz w:val="24"/>
          <w:szCs w:val="24"/>
          <w:lang w:eastAsia="en-US"/>
        </w:rPr>
      </w:pPr>
      <w:r w:rsidRPr="0049606A">
        <w:rPr>
          <w:rFonts w:ascii="Times New Roman" w:eastAsia="Calibri" w:hAnsi="Times New Roman" w:cs="Times New Roman"/>
          <w:b/>
          <w:sz w:val="24"/>
          <w:szCs w:val="24"/>
          <w:lang w:eastAsia="en-US"/>
        </w:rPr>
        <w:t>форма</w:t>
      </w:r>
    </w:p>
    <w:p w:rsidR="00592A33" w:rsidRPr="0049606A" w:rsidRDefault="00592A33" w:rsidP="009923EB">
      <w:pPr>
        <w:pStyle w:val="ConsPlusNormal"/>
        <w:rPr>
          <w:rFonts w:ascii="Times New Roman" w:eastAsia="Calibri" w:hAnsi="Times New Roman" w:cs="Times New Roman"/>
          <w:sz w:val="24"/>
          <w:szCs w:val="24"/>
          <w:lang w:eastAsia="en-US"/>
        </w:rPr>
      </w:pPr>
    </w:p>
    <w:p w:rsidR="00080B2F" w:rsidRPr="0049606A" w:rsidRDefault="00363107" w:rsidP="009923EB">
      <w:pPr>
        <w:pStyle w:val="ConsPlusNormal"/>
        <w:jc w:val="center"/>
        <w:rPr>
          <w:rFonts w:ascii="Times New Roman" w:eastAsia="Calibri" w:hAnsi="Times New Roman" w:cs="Times New Roman"/>
          <w:b/>
          <w:sz w:val="24"/>
          <w:szCs w:val="24"/>
          <w:lang w:eastAsia="en-US"/>
        </w:rPr>
      </w:pPr>
      <w:bookmarkStart w:id="13" w:name="P416"/>
      <w:bookmarkEnd w:id="13"/>
      <w:r w:rsidRPr="0049606A">
        <w:rPr>
          <w:rFonts w:ascii="Times New Roman" w:eastAsia="Calibri" w:hAnsi="Times New Roman" w:cs="Times New Roman"/>
          <w:b/>
          <w:sz w:val="24"/>
          <w:szCs w:val="24"/>
          <w:lang w:eastAsia="en-US"/>
        </w:rPr>
        <w:t>Ж</w:t>
      </w:r>
      <w:r w:rsidR="00080B2F" w:rsidRPr="0049606A">
        <w:rPr>
          <w:rFonts w:ascii="Times New Roman" w:eastAsia="Calibri" w:hAnsi="Times New Roman" w:cs="Times New Roman"/>
          <w:b/>
          <w:sz w:val="24"/>
          <w:szCs w:val="24"/>
          <w:lang w:eastAsia="en-US"/>
        </w:rPr>
        <w:t xml:space="preserve">урнал регистрации заявлений </w:t>
      </w:r>
    </w:p>
    <w:p w:rsidR="00080B2F" w:rsidRPr="0049606A" w:rsidRDefault="00080B2F" w:rsidP="009923EB">
      <w:pPr>
        <w:pStyle w:val="ConsPlusNormal"/>
        <w:jc w:val="center"/>
        <w:rPr>
          <w:rFonts w:ascii="Times New Roman" w:eastAsia="Calibri" w:hAnsi="Times New Roman" w:cs="Times New Roman"/>
          <w:b/>
          <w:sz w:val="24"/>
          <w:szCs w:val="24"/>
          <w:lang w:eastAsia="en-US"/>
        </w:rPr>
      </w:pPr>
      <w:r w:rsidRPr="0049606A">
        <w:rPr>
          <w:rFonts w:ascii="Times New Roman" w:eastAsia="Calibri" w:hAnsi="Times New Roman" w:cs="Times New Roman"/>
          <w:b/>
          <w:sz w:val="24"/>
          <w:szCs w:val="24"/>
          <w:lang w:eastAsia="en-US"/>
        </w:rPr>
        <w:t>об участии  в конкурсе по отбору кандидатур</w:t>
      </w:r>
    </w:p>
    <w:p w:rsidR="00363107" w:rsidRPr="0049606A" w:rsidRDefault="00080B2F" w:rsidP="009923EB">
      <w:pPr>
        <w:pStyle w:val="ConsPlusNormal"/>
        <w:jc w:val="center"/>
        <w:rPr>
          <w:rFonts w:ascii="Times New Roman" w:eastAsia="Calibri" w:hAnsi="Times New Roman" w:cs="Times New Roman"/>
          <w:b/>
          <w:sz w:val="24"/>
          <w:szCs w:val="24"/>
          <w:lang w:eastAsia="en-US"/>
        </w:rPr>
      </w:pPr>
      <w:r w:rsidRPr="0049606A">
        <w:rPr>
          <w:rFonts w:ascii="Times New Roman" w:eastAsia="Calibri" w:hAnsi="Times New Roman" w:cs="Times New Roman"/>
          <w:b/>
          <w:sz w:val="24"/>
          <w:szCs w:val="24"/>
          <w:lang w:eastAsia="en-US"/>
        </w:rPr>
        <w:t>на должность Главы городского округа Верхняя Пышма</w:t>
      </w:r>
    </w:p>
    <w:p w:rsidR="00363107" w:rsidRPr="0049606A" w:rsidRDefault="00363107" w:rsidP="009923EB">
      <w:pPr>
        <w:pStyle w:val="ConsPlusNormal"/>
        <w:rPr>
          <w:rFonts w:ascii="Times New Roman" w:eastAsia="Calibri" w:hAnsi="Times New Roman" w:cs="Times New Roman"/>
          <w:sz w:val="24"/>
          <w:szCs w:val="24"/>
          <w:lang w:eastAsia="en-US"/>
        </w:rPr>
      </w:pPr>
    </w:p>
    <w:tbl>
      <w:tblPr>
        <w:tblW w:w="1545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92"/>
        <w:gridCol w:w="1418"/>
        <w:gridCol w:w="1559"/>
        <w:gridCol w:w="2268"/>
        <w:gridCol w:w="1985"/>
        <w:gridCol w:w="2693"/>
        <w:gridCol w:w="2126"/>
      </w:tblGrid>
      <w:tr w:rsidR="000E088A" w:rsidRPr="0049606A" w:rsidTr="000E088A">
        <w:tc>
          <w:tcPr>
            <w:tcW w:w="510" w:type="dxa"/>
            <w:vAlign w:val="center"/>
          </w:tcPr>
          <w:p w:rsidR="000E088A" w:rsidRPr="0049606A" w:rsidRDefault="000E088A" w:rsidP="009923EB">
            <w:pPr>
              <w:pStyle w:val="ConsPlusNormal"/>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 xml:space="preserve">N </w:t>
            </w:r>
            <w:r w:rsidR="00EA5420" w:rsidRPr="0049606A">
              <w:rPr>
                <w:rFonts w:ascii="Times New Roman" w:eastAsia="Calibri" w:hAnsi="Times New Roman" w:cs="Times New Roman"/>
                <w:sz w:val="24"/>
                <w:szCs w:val="24"/>
                <w:lang w:eastAsia="en-US"/>
              </w:rPr>
              <w:t xml:space="preserve">№ </w:t>
            </w:r>
            <w:proofErr w:type="gramStart"/>
            <w:r w:rsidRPr="0049606A">
              <w:rPr>
                <w:rFonts w:ascii="Times New Roman" w:eastAsia="Calibri" w:hAnsi="Times New Roman" w:cs="Times New Roman"/>
                <w:sz w:val="24"/>
                <w:szCs w:val="24"/>
                <w:lang w:eastAsia="en-US"/>
              </w:rPr>
              <w:t>п</w:t>
            </w:r>
            <w:proofErr w:type="gramEnd"/>
            <w:r w:rsidRPr="0049606A">
              <w:rPr>
                <w:rFonts w:ascii="Times New Roman" w:eastAsia="Calibri" w:hAnsi="Times New Roman" w:cs="Times New Roman"/>
                <w:sz w:val="24"/>
                <w:szCs w:val="24"/>
                <w:lang w:eastAsia="en-US"/>
              </w:rPr>
              <w:t>/п</w:t>
            </w:r>
          </w:p>
        </w:tc>
        <w:tc>
          <w:tcPr>
            <w:tcW w:w="2892" w:type="dxa"/>
            <w:vAlign w:val="center"/>
          </w:tcPr>
          <w:p w:rsidR="000E088A" w:rsidRPr="0049606A" w:rsidRDefault="000E088A" w:rsidP="009923EB">
            <w:pPr>
              <w:pStyle w:val="ConsPlusNormal"/>
              <w:ind w:firstLine="0"/>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Фамилия, имя, отчество (при наличии) гражданина, представившего документы</w:t>
            </w:r>
          </w:p>
        </w:tc>
        <w:tc>
          <w:tcPr>
            <w:tcW w:w="1418" w:type="dxa"/>
            <w:vAlign w:val="center"/>
          </w:tcPr>
          <w:p w:rsidR="000E088A" w:rsidRPr="0049606A" w:rsidRDefault="000E088A" w:rsidP="009923EB">
            <w:pPr>
              <w:pStyle w:val="ConsPlusNormal"/>
              <w:ind w:firstLine="0"/>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Дата приема документов</w:t>
            </w:r>
          </w:p>
        </w:tc>
        <w:tc>
          <w:tcPr>
            <w:tcW w:w="1559" w:type="dxa"/>
            <w:vAlign w:val="center"/>
          </w:tcPr>
          <w:p w:rsidR="000E088A" w:rsidRPr="0049606A" w:rsidRDefault="000E088A" w:rsidP="009923EB">
            <w:pPr>
              <w:pStyle w:val="ConsPlusNormal"/>
              <w:ind w:firstLine="0"/>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Время приема документов</w:t>
            </w:r>
          </w:p>
        </w:tc>
        <w:tc>
          <w:tcPr>
            <w:tcW w:w="2268" w:type="dxa"/>
            <w:vAlign w:val="center"/>
          </w:tcPr>
          <w:p w:rsidR="000E088A" w:rsidRPr="0049606A" w:rsidRDefault="000E088A" w:rsidP="009923EB">
            <w:pPr>
              <w:pStyle w:val="ConsPlusNormal"/>
              <w:ind w:firstLine="0"/>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Количество листов принятых документов и листов (согласно акту приема документов)</w:t>
            </w:r>
          </w:p>
        </w:tc>
        <w:tc>
          <w:tcPr>
            <w:tcW w:w="1985" w:type="dxa"/>
          </w:tcPr>
          <w:p w:rsidR="000E088A" w:rsidRPr="0049606A" w:rsidRDefault="000E088A" w:rsidP="009923EB">
            <w:pPr>
              <w:pStyle w:val="ConsPlusNormal"/>
              <w:ind w:firstLine="0"/>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Способ информирования кандидата</w:t>
            </w:r>
          </w:p>
        </w:tc>
        <w:tc>
          <w:tcPr>
            <w:tcW w:w="2693" w:type="dxa"/>
            <w:vAlign w:val="center"/>
          </w:tcPr>
          <w:p w:rsidR="000E088A" w:rsidRPr="0049606A" w:rsidRDefault="000E088A" w:rsidP="009923EB">
            <w:pPr>
              <w:pStyle w:val="ConsPlusNormal"/>
              <w:ind w:firstLine="0"/>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Фамилия, имя, отчество, и подпись лица, секретаря конкурсной комиссии</w:t>
            </w:r>
          </w:p>
        </w:tc>
        <w:tc>
          <w:tcPr>
            <w:tcW w:w="2126" w:type="dxa"/>
          </w:tcPr>
          <w:p w:rsidR="000E088A" w:rsidRPr="0049606A" w:rsidRDefault="000E088A" w:rsidP="009923EB">
            <w:pPr>
              <w:pStyle w:val="ConsPlusNormal"/>
              <w:ind w:firstLine="0"/>
              <w:jc w:val="center"/>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t>Примечание</w:t>
            </w:r>
          </w:p>
        </w:tc>
      </w:tr>
      <w:tr w:rsidR="000E088A" w:rsidRPr="0049606A" w:rsidTr="000E088A">
        <w:tc>
          <w:tcPr>
            <w:tcW w:w="510"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892"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418"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559"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268"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985" w:type="dxa"/>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693"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126" w:type="dxa"/>
          </w:tcPr>
          <w:p w:rsidR="000E088A" w:rsidRPr="0049606A" w:rsidRDefault="000E088A" w:rsidP="009923EB">
            <w:pPr>
              <w:pStyle w:val="ConsPlusNormal"/>
              <w:jc w:val="center"/>
              <w:rPr>
                <w:rFonts w:ascii="Times New Roman" w:eastAsia="Calibri" w:hAnsi="Times New Roman" w:cs="Times New Roman"/>
                <w:sz w:val="24"/>
                <w:szCs w:val="24"/>
                <w:lang w:eastAsia="en-US"/>
              </w:rPr>
            </w:pPr>
          </w:p>
        </w:tc>
      </w:tr>
      <w:tr w:rsidR="000E088A" w:rsidRPr="0049606A" w:rsidTr="000E088A">
        <w:tc>
          <w:tcPr>
            <w:tcW w:w="510"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892"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418"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559"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268"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985" w:type="dxa"/>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693"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126" w:type="dxa"/>
          </w:tcPr>
          <w:p w:rsidR="000E088A" w:rsidRPr="0049606A" w:rsidRDefault="000E088A" w:rsidP="009923EB">
            <w:pPr>
              <w:pStyle w:val="ConsPlusNormal"/>
              <w:jc w:val="center"/>
              <w:rPr>
                <w:rFonts w:ascii="Times New Roman" w:eastAsia="Calibri" w:hAnsi="Times New Roman" w:cs="Times New Roman"/>
                <w:sz w:val="24"/>
                <w:szCs w:val="24"/>
                <w:lang w:eastAsia="en-US"/>
              </w:rPr>
            </w:pPr>
          </w:p>
        </w:tc>
      </w:tr>
      <w:tr w:rsidR="000E088A" w:rsidRPr="0049606A" w:rsidTr="000E088A">
        <w:tc>
          <w:tcPr>
            <w:tcW w:w="510"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892"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418"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559"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268"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985" w:type="dxa"/>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693"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126" w:type="dxa"/>
          </w:tcPr>
          <w:p w:rsidR="000E088A" w:rsidRPr="0049606A" w:rsidRDefault="000E088A" w:rsidP="009923EB">
            <w:pPr>
              <w:pStyle w:val="ConsPlusNormal"/>
              <w:jc w:val="center"/>
              <w:rPr>
                <w:rFonts w:ascii="Times New Roman" w:eastAsia="Calibri" w:hAnsi="Times New Roman" w:cs="Times New Roman"/>
                <w:sz w:val="24"/>
                <w:szCs w:val="24"/>
                <w:lang w:eastAsia="en-US"/>
              </w:rPr>
            </w:pPr>
          </w:p>
        </w:tc>
      </w:tr>
      <w:tr w:rsidR="000E088A" w:rsidRPr="0049606A" w:rsidTr="000E088A">
        <w:tc>
          <w:tcPr>
            <w:tcW w:w="510"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892"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418"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559"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268"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1985" w:type="dxa"/>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693" w:type="dxa"/>
            <w:vAlign w:val="center"/>
          </w:tcPr>
          <w:p w:rsidR="000E088A" w:rsidRPr="0049606A" w:rsidRDefault="000E088A" w:rsidP="009923EB">
            <w:pPr>
              <w:pStyle w:val="ConsPlusNormal"/>
              <w:rPr>
                <w:rFonts w:ascii="Times New Roman" w:eastAsia="Calibri" w:hAnsi="Times New Roman" w:cs="Times New Roman"/>
                <w:sz w:val="24"/>
                <w:szCs w:val="24"/>
                <w:lang w:eastAsia="en-US"/>
              </w:rPr>
            </w:pPr>
          </w:p>
        </w:tc>
        <w:tc>
          <w:tcPr>
            <w:tcW w:w="2126" w:type="dxa"/>
          </w:tcPr>
          <w:p w:rsidR="000E088A" w:rsidRPr="0049606A" w:rsidRDefault="000E088A" w:rsidP="009923EB">
            <w:pPr>
              <w:pStyle w:val="ConsPlusNormal"/>
              <w:jc w:val="center"/>
              <w:rPr>
                <w:rFonts w:ascii="Times New Roman" w:eastAsia="Calibri" w:hAnsi="Times New Roman" w:cs="Times New Roman"/>
                <w:sz w:val="24"/>
                <w:szCs w:val="24"/>
                <w:lang w:eastAsia="en-US"/>
              </w:rPr>
            </w:pPr>
          </w:p>
        </w:tc>
      </w:tr>
    </w:tbl>
    <w:p w:rsidR="00363107" w:rsidRPr="0049606A" w:rsidRDefault="00363107" w:rsidP="009923EB">
      <w:pPr>
        <w:pStyle w:val="ConsPlusNormal"/>
        <w:rPr>
          <w:rFonts w:ascii="Times New Roman" w:eastAsia="Calibri" w:hAnsi="Times New Roman" w:cs="Times New Roman"/>
          <w:sz w:val="24"/>
          <w:szCs w:val="24"/>
          <w:lang w:eastAsia="en-US"/>
        </w:rPr>
      </w:pPr>
    </w:p>
    <w:p w:rsidR="00216779" w:rsidRPr="0049606A" w:rsidRDefault="00216779" w:rsidP="009923EB">
      <w:pPr>
        <w:pStyle w:val="ConsPlusNormal"/>
        <w:rPr>
          <w:rFonts w:ascii="Times New Roman" w:eastAsia="Calibri" w:hAnsi="Times New Roman" w:cs="Times New Roman"/>
          <w:sz w:val="24"/>
          <w:szCs w:val="24"/>
          <w:lang w:eastAsia="en-US"/>
        </w:rPr>
        <w:sectPr w:rsidR="00216779" w:rsidRPr="0049606A" w:rsidSect="00FA0D07">
          <w:pgSz w:w="16838" w:h="11906" w:orient="landscape" w:code="9"/>
          <w:pgMar w:top="567" w:right="851" w:bottom="1418" w:left="567" w:header="425" w:footer="709" w:gutter="0"/>
          <w:cols w:space="708"/>
          <w:titlePg/>
          <w:docGrid w:linePitch="360"/>
        </w:sectPr>
      </w:pPr>
    </w:p>
    <w:p w:rsidR="00D47164" w:rsidRPr="0049606A" w:rsidRDefault="00D47164" w:rsidP="00D47164">
      <w:pPr>
        <w:pStyle w:val="ConsPlusNormal"/>
        <w:ind w:left="5103" w:firstLine="0"/>
        <w:outlineLvl w:val="1"/>
        <w:rPr>
          <w:rFonts w:ascii="Times New Roman" w:eastAsia="Calibri" w:hAnsi="Times New Roman" w:cs="Times New Roman"/>
          <w:sz w:val="24"/>
          <w:szCs w:val="24"/>
          <w:lang w:eastAsia="en-US"/>
        </w:rPr>
      </w:pPr>
      <w:r w:rsidRPr="0049606A">
        <w:rPr>
          <w:rFonts w:ascii="Times New Roman" w:eastAsia="Calibri" w:hAnsi="Times New Roman" w:cs="Times New Roman"/>
          <w:sz w:val="24"/>
          <w:szCs w:val="24"/>
          <w:lang w:eastAsia="en-US"/>
        </w:rPr>
        <w:lastRenderedPageBreak/>
        <w:t>Приложение 6 к Порядку проведения конкурса по отбору кандидатур на должность Главы городского округа Верхняя Пышма</w:t>
      </w:r>
    </w:p>
    <w:p w:rsidR="00D47164" w:rsidRPr="0049606A" w:rsidRDefault="00D47164" w:rsidP="00D47164">
      <w:pPr>
        <w:pStyle w:val="ConsPlusNonformat"/>
        <w:ind w:firstLine="142"/>
        <w:rPr>
          <w:rFonts w:ascii="Times New Roman" w:eastAsia="Calibri" w:hAnsi="Times New Roman" w:cs="Times New Roman"/>
          <w:b/>
          <w:sz w:val="24"/>
          <w:szCs w:val="24"/>
          <w:lang w:eastAsia="en-US"/>
        </w:rPr>
      </w:pPr>
      <w:r w:rsidRPr="0049606A">
        <w:rPr>
          <w:rFonts w:ascii="Times New Roman" w:eastAsia="Calibri" w:hAnsi="Times New Roman" w:cs="Times New Roman"/>
          <w:b/>
          <w:sz w:val="24"/>
          <w:szCs w:val="24"/>
          <w:lang w:eastAsia="en-US"/>
        </w:rPr>
        <w:t>форма</w:t>
      </w:r>
    </w:p>
    <w:p w:rsidR="00D47164" w:rsidRPr="0049606A" w:rsidRDefault="00D47164" w:rsidP="00D47164">
      <w:pPr>
        <w:pStyle w:val="ConsPlusNonformat"/>
        <w:ind w:firstLine="142"/>
        <w:rPr>
          <w:rFonts w:ascii="Times New Roman" w:eastAsia="Calibri" w:hAnsi="Times New Roman" w:cs="Times New Roman"/>
          <w:sz w:val="24"/>
          <w:szCs w:val="24"/>
          <w:lang w:eastAsia="en-US"/>
        </w:rPr>
      </w:pPr>
    </w:p>
    <w:p w:rsidR="00D47164" w:rsidRPr="0049606A" w:rsidRDefault="00D47164" w:rsidP="00D47164">
      <w:pPr>
        <w:pStyle w:val="ConsPlusNonformat"/>
        <w:ind w:firstLine="142"/>
        <w:rPr>
          <w:rFonts w:ascii="Times New Roman" w:eastAsia="Calibri" w:hAnsi="Times New Roman" w:cs="Times New Roman"/>
          <w:sz w:val="24"/>
          <w:szCs w:val="24"/>
          <w:lang w:eastAsia="en-US"/>
        </w:rPr>
      </w:pPr>
    </w:p>
    <w:p w:rsidR="00444E7C" w:rsidRPr="0049606A" w:rsidRDefault="00444E7C" w:rsidP="009923EB">
      <w:pPr>
        <w:autoSpaceDE w:val="0"/>
        <w:autoSpaceDN w:val="0"/>
        <w:adjustRightInd w:val="0"/>
        <w:jc w:val="center"/>
        <w:outlineLvl w:val="1"/>
        <w:rPr>
          <w:b/>
        </w:rPr>
      </w:pPr>
      <w:r w:rsidRPr="0049606A">
        <w:rPr>
          <w:b/>
        </w:rPr>
        <w:t>Оценочный лист</w:t>
      </w:r>
    </w:p>
    <w:p w:rsidR="00444E7C" w:rsidRPr="0049606A" w:rsidRDefault="00444E7C" w:rsidP="009923EB">
      <w:pPr>
        <w:autoSpaceDE w:val="0"/>
        <w:autoSpaceDN w:val="0"/>
        <w:adjustRightInd w:val="0"/>
        <w:jc w:val="center"/>
        <w:outlineLvl w:val="1"/>
        <w:rPr>
          <w:b/>
        </w:rPr>
      </w:pPr>
      <w:r w:rsidRPr="0049606A">
        <w:rPr>
          <w:b/>
        </w:rPr>
        <w:t>кандидатов на должность главы городского округа Верхняя Пышма</w:t>
      </w:r>
    </w:p>
    <w:p w:rsidR="00444E7C" w:rsidRPr="0049606A" w:rsidRDefault="00444E7C" w:rsidP="009923EB">
      <w:pPr>
        <w:autoSpaceDE w:val="0"/>
        <w:autoSpaceDN w:val="0"/>
        <w:adjustRightInd w:val="0"/>
        <w:ind w:firstLine="709"/>
        <w:jc w:val="center"/>
        <w:outlineLvl w:val="1"/>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1701"/>
        <w:gridCol w:w="1701"/>
        <w:gridCol w:w="1701"/>
      </w:tblGrid>
      <w:tr w:rsidR="00444E7C" w:rsidRPr="0049606A" w:rsidTr="00DA330D">
        <w:tc>
          <w:tcPr>
            <w:tcW w:w="4479"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r w:rsidRPr="0049606A">
              <w:rPr>
                <w:rFonts w:eastAsia="Calibri"/>
                <w:lang w:eastAsia="en-US"/>
              </w:rPr>
              <w:t>Критерии оценки</w:t>
            </w: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r w:rsidRPr="0049606A">
              <w:rPr>
                <w:rFonts w:eastAsia="Calibri"/>
                <w:lang w:eastAsia="en-US"/>
              </w:rPr>
              <w:t>Ф.И.О. кандидата</w:t>
            </w: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r w:rsidRPr="0049606A">
              <w:rPr>
                <w:rFonts w:eastAsia="Calibri"/>
                <w:lang w:eastAsia="en-US"/>
              </w:rPr>
              <w:t>Ф.И.О. кандидата</w:t>
            </w: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r w:rsidRPr="0049606A">
              <w:rPr>
                <w:rFonts w:eastAsia="Calibri"/>
                <w:lang w:eastAsia="en-US"/>
              </w:rPr>
              <w:t>Ф.И.О. кандидата</w:t>
            </w:r>
          </w:p>
        </w:tc>
      </w:tr>
      <w:tr w:rsidR="00444E7C" w:rsidRPr="0049606A" w:rsidTr="00DA330D">
        <w:tc>
          <w:tcPr>
            <w:tcW w:w="4479"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rPr>
                <w:rFonts w:eastAsia="Calibri"/>
                <w:lang w:eastAsia="en-US"/>
              </w:rPr>
            </w:pPr>
            <w:r w:rsidRPr="0049606A">
              <w:rPr>
                <w:rFonts w:eastAsia="Calibri"/>
                <w:lang w:eastAsia="en-US"/>
              </w:rPr>
              <w:t xml:space="preserve">1. Уровень знания </w:t>
            </w:r>
            <w:hyperlink r:id="rId20" w:history="1">
              <w:r w:rsidRPr="0049606A">
                <w:rPr>
                  <w:rFonts w:eastAsia="Calibri"/>
                  <w:lang w:eastAsia="en-US"/>
                </w:rPr>
                <w:t>Конституции</w:t>
              </w:r>
            </w:hyperlink>
            <w:r w:rsidRPr="0049606A">
              <w:rPr>
                <w:rFonts w:eastAsia="Calibri"/>
                <w:lang w:eastAsia="en-US"/>
              </w:rPr>
              <w:t xml:space="preserve"> Российской Федерации, нормативных правовых актов в сфере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r>
      <w:tr w:rsidR="00444E7C" w:rsidRPr="0049606A" w:rsidTr="00DA330D">
        <w:tc>
          <w:tcPr>
            <w:tcW w:w="4479"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rPr>
                <w:rFonts w:eastAsia="Calibri"/>
                <w:lang w:eastAsia="en-US"/>
              </w:rPr>
            </w:pPr>
            <w:r w:rsidRPr="0049606A">
              <w:rPr>
                <w:rFonts w:eastAsia="Calibri"/>
                <w:lang w:eastAsia="en-US"/>
              </w:rPr>
              <w:t>2. Опыт руководящей работы, стаж (опыт) работы или государственной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r>
      <w:tr w:rsidR="00444E7C" w:rsidRPr="0049606A" w:rsidTr="00DA330D">
        <w:tc>
          <w:tcPr>
            <w:tcW w:w="4479"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rPr>
                <w:rFonts w:eastAsia="Calibri"/>
                <w:lang w:eastAsia="en-US"/>
              </w:rPr>
            </w:pPr>
            <w:r w:rsidRPr="0049606A">
              <w:rPr>
                <w:rFonts w:eastAsia="Calibri"/>
                <w:lang w:eastAsia="en-US"/>
              </w:rPr>
              <w:t>3. Личностные и деловые качества, необходимые для осуществления полномочий высшего должностного лица городского округа по решению вопросов местного значения городского округа, обеспечения осуществления органами местного самоуправления городского округа полномочий по решению вопросов местного значения городского округа и отдельных государственных полномочий, переданных органам местного самоуправления городского округа федеральными и областными законами</w:t>
            </w: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r>
      <w:tr w:rsidR="00444E7C" w:rsidRPr="0049606A" w:rsidTr="00DA330D">
        <w:tc>
          <w:tcPr>
            <w:tcW w:w="4479"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rPr>
                <w:rFonts w:eastAsia="Calibri"/>
                <w:lang w:eastAsia="en-US"/>
              </w:rPr>
            </w:pPr>
            <w:r w:rsidRPr="0049606A">
              <w:rPr>
                <w:rFonts w:eastAsia="Calibri"/>
                <w:lang w:eastAsia="en-US"/>
              </w:rPr>
              <w:t>4. Уровень знаний о направлениях деятельности органов местного самоуправления городского округа, специфики исполнения обязанностей по должности главы городского округа</w:t>
            </w: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r>
      <w:tr w:rsidR="00444E7C" w:rsidRPr="0049606A" w:rsidTr="00DA330D">
        <w:tc>
          <w:tcPr>
            <w:tcW w:w="4479"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rPr>
                <w:rFonts w:eastAsia="Calibri"/>
                <w:lang w:eastAsia="en-US"/>
              </w:rPr>
            </w:pPr>
            <w:r w:rsidRPr="0049606A">
              <w:rPr>
                <w:rFonts w:eastAsia="Calibri"/>
                <w:lang w:eastAsia="en-US"/>
              </w:rPr>
              <w:t>7. Культура речи, манера разговора, внешний вид, опыт публичных выступлений (презентации)</w:t>
            </w: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444E7C" w:rsidRPr="0049606A" w:rsidRDefault="00444E7C" w:rsidP="009923EB">
            <w:pPr>
              <w:autoSpaceDE w:val="0"/>
              <w:autoSpaceDN w:val="0"/>
              <w:adjustRightInd w:val="0"/>
              <w:jc w:val="center"/>
              <w:rPr>
                <w:rFonts w:eastAsia="Calibri"/>
                <w:lang w:eastAsia="en-US"/>
              </w:rPr>
            </w:pPr>
          </w:p>
        </w:tc>
      </w:tr>
    </w:tbl>
    <w:p w:rsidR="00444E7C" w:rsidRPr="0049606A" w:rsidRDefault="00444E7C" w:rsidP="009923EB">
      <w:pPr>
        <w:autoSpaceDE w:val="0"/>
        <w:autoSpaceDN w:val="0"/>
        <w:adjustRightInd w:val="0"/>
        <w:ind w:firstLine="540"/>
        <w:jc w:val="both"/>
        <w:rPr>
          <w:rFonts w:eastAsia="Calibri"/>
          <w:sz w:val="28"/>
          <w:szCs w:val="28"/>
          <w:lang w:eastAsia="en-US"/>
        </w:rPr>
      </w:pPr>
    </w:p>
    <w:p w:rsidR="00444E7C" w:rsidRPr="0049606A" w:rsidRDefault="00444E7C" w:rsidP="009923EB">
      <w:pPr>
        <w:autoSpaceDE w:val="0"/>
        <w:autoSpaceDN w:val="0"/>
        <w:adjustRightInd w:val="0"/>
        <w:ind w:left="-426"/>
        <w:jc w:val="both"/>
        <w:rPr>
          <w:rFonts w:eastAsia="Calibri"/>
          <w:lang w:eastAsia="en-US"/>
        </w:rPr>
      </w:pPr>
      <w:r w:rsidRPr="0049606A">
        <w:rPr>
          <w:rFonts w:eastAsia="Calibri"/>
          <w:lang w:eastAsia="en-US"/>
        </w:rPr>
        <w:t>Примечание</w:t>
      </w:r>
      <w:r w:rsidRPr="0049606A">
        <w:rPr>
          <w:rFonts w:eastAsia="Calibri"/>
          <w:lang w:val="en-US" w:eastAsia="en-US"/>
        </w:rPr>
        <w:t> </w:t>
      </w:r>
      <w:r w:rsidRPr="0049606A">
        <w:rPr>
          <w:rFonts w:eastAsia="Calibri"/>
          <w:lang w:eastAsia="en-US"/>
        </w:rPr>
        <w:t>1. В оценочный ли</w:t>
      </w:r>
      <w:proofErr w:type="gramStart"/>
      <w:r w:rsidRPr="0049606A">
        <w:rPr>
          <w:rFonts w:eastAsia="Calibri"/>
          <w:lang w:eastAsia="en-US"/>
        </w:rPr>
        <w:t>ст вкл</w:t>
      </w:r>
      <w:proofErr w:type="gramEnd"/>
      <w:r w:rsidRPr="0049606A">
        <w:rPr>
          <w:rFonts w:eastAsia="Calibri"/>
          <w:lang w:eastAsia="en-US"/>
        </w:rPr>
        <w:t>ючаются кандидаты, допущенные ко второму этапу конкурса.</w:t>
      </w:r>
    </w:p>
    <w:p w:rsidR="00363107" w:rsidRPr="00363107" w:rsidRDefault="00444E7C" w:rsidP="00D47164">
      <w:pPr>
        <w:autoSpaceDE w:val="0"/>
        <w:autoSpaceDN w:val="0"/>
        <w:adjustRightInd w:val="0"/>
        <w:ind w:left="-426"/>
        <w:jc w:val="both"/>
        <w:rPr>
          <w:rFonts w:eastAsia="Calibri"/>
          <w:lang w:eastAsia="en-US"/>
        </w:rPr>
      </w:pPr>
      <w:r w:rsidRPr="0049606A">
        <w:rPr>
          <w:rFonts w:eastAsia="Calibri"/>
          <w:lang w:eastAsia="en-US"/>
        </w:rPr>
        <w:t>Примечание</w:t>
      </w:r>
      <w:r w:rsidRPr="0049606A">
        <w:rPr>
          <w:rFonts w:eastAsia="Calibri"/>
          <w:lang w:val="en-US" w:eastAsia="en-US"/>
        </w:rPr>
        <w:t> </w:t>
      </w:r>
      <w:r w:rsidRPr="0049606A">
        <w:rPr>
          <w:rFonts w:eastAsia="Calibri"/>
          <w:lang w:eastAsia="en-US"/>
        </w:rPr>
        <w:t>2. Оценка кандидатов проводится по десятибалльной системе.</w:t>
      </w:r>
    </w:p>
    <w:sectPr w:rsidR="00363107" w:rsidRPr="00363107" w:rsidSect="00C5522A">
      <w:pgSz w:w="11906" w:h="16838" w:code="9"/>
      <w:pgMar w:top="1134" w:right="567" w:bottom="1134" w:left="1418"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CAD" w:rsidRDefault="003F4CAD">
      <w:r>
        <w:separator/>
      </w:r>
    </w:p>
  </w:endnote>
  <w:endnote w:type="continuationSeparator" w:id="0">
    <w:p w:rsidR="003F4CAD" w:rsidRDefault="003F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CAD" w:rsidRDefault="003F4CAD">
      <w:r>
        <w:separator/>
      </w:r>
    </w:p>
  </w:footnote>
  <w:footnote w:type="continuationSeparator" w:id="0">
    <w:p w:rsidR="003F4CAD" w:rsidRDefault="003F4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78" w:rsidRDefault="00DC4778" w:rsidP="00F1195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C4778" w:rsidRDefault="00DC477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78" w:rsidRPr="009923EB" w:rsidRDefault="00DC4778">
    <w:pPr>
      <w:pStyle w:val="a5"/>
      <w:jc w:val="center"/>
      <w:rPr>
        <w:sz w:val="22"/>
        <w:szCs w:val="22"/>
      </w:rPr>
    </w:pPr>
    <w:r w:rsidRPr="009923EB">
      <w:rPr>
        <w:sz w:val="22"/>
        <w:szCs w:val="22"/>
      </w:rPr>
      <w:fldChar w:fldCharType="begin"/>
    </w:r>
    <w:r w:rsidRPr="009923EB">
      <w:rPr>
        <w:sz w:val="22"/>
        <w:szCs w:val="22"/>
      </w:rPr>
      <w:instrText>PAGE   \* MERGEFORMAT</w:instrText>
    </w:r>
    <w:r w:rsidRPr="009923EB">
      <w:rPr>
        <w:sz w:val="22"/>
        <w:szCs w:val="22"/>
      </w:rPr>
      <w:fldChar w:fldCharType="separate"/>
    </w:r>
    <w:r w:rsidR="0049606A">
      <w:rPr>
        <w:noProof/>
        <w:sz w:val="22"/>
        <w:szCs w:val="22"/>
      </w:rPr>
      <w:t>20</w:t>
    </w:r>
    <w:r w:rsidRPr="009923EB">
      <w:rPr>
        <w:sz w:val="22"/>
        <w:szCs w:val="22"/>
      </w:rPr>
      <w:fldChar w:fldCharType="end"/>
    </w:r>
  </w:p>
  <w:p w:rsidR="00DC4778" w:rsidRPr="002504E0" w:rsidRDefault="00DC4778" w:rsidP="006D56AF">
    <w:pPr>
      <w:pStyle w:val="a5"/>
      <w:tabs>
        <w:tab w:val="clear" w:pos="4677"/>
        <w:tab w:val="clear" w:pos="9355"/>
      </w:tabs>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5F90"/>
    <w:multiLevelType w:val="hybridMultilevel"/>
    <w:tmpl w:val="C492B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FE25BD"/>
    <w:multiLevelType w:val="hybridMultilevel"/>
    <w:tmpl w:val="9B3612F4"/>
    <w:lvl w:ilvl="0" w:tplc="421A7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6638E2"/>
    <w:multiLevelType w:val="multilevel"/>
    <w:tmpl w:val="37E6D1A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564841CA"/>
    <w:multiLevelType w:val="multilevel"/>
    <w:tmpl w:val="2EBA05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E"/>
    <w:rsid w:val="000023CF"/>
    <w:rsid w:val="00003D06"/>
    <w:rsid w:val="00005963"/>
    <w:rsid w:val="00016621"/>
    <w:rsid w:val="000167AC"/>
    <w:rsid w:val="00020859"/>
    <w:rsid w:val="00022419"/>
    <w:rsid w:val="00024418"/>
    <w:rsid w:val="000305E2"/>
    <w:rsid w:val="00047B30"/>
    <w:rsid w:val="00054B61"/>
    <w:rsid w:val="00055A45"/>
    <w:rsid w:val="0005707C"/>
    <w:rsid w:val="00061905"/>
    <w:rsid w:val="00063616"/>
    <w:rsid w:val="00063B47"/>
    <w:rsid w:val="00063B4E"/>
    <w:rsid w:val="00064E5A"/>
    <w:rsid w:val="000714EA"/>
    <w:rsid w:val="000739AF"/>
    <w:rsid w:val="00074D7E"/>
    <w:rsid w:val="00075036"/>
    <w:rsid w:val="00076EAB"/>
    <w:rsid w:val="00080888"/>
    <w:rsid w:val="00080B2F"/>
    <w:rsid w:val="000810D6"/>
    <w:rsid w:val="00081F5A"/>
    <w:rsid w:val="0008221C"/>
    <w:rsid w:val="0008353B"/>
    <w:rsid w:val="00083890"/>
    <w:rsid w:val="00084090"/>
    <w:rsid w:val="00084344"/>
    <w:rsid w:val="00084473"/>
    <w:rsid w:val="0008551C"/>
    <w:rsid w:val="0009511F"/>
    <w:rsid w:val="000A06BC"/>
    <w:rsid w:val="000A1782"/>
    <w:rsid w:val="000A1A82"/>
    <w:rsid w:val="000A2FD3"/>
    <w:rsid w:val="000A35A4"/>
    <w:rsid w:val="000A3E7D"/>
    <w:rsid w:val="000A68F3"/>
    <w:rsid w:val="000B1250"/>
    <w:rsid w:val="000B3B20"/>
    <w:rsid w:val="000B3DCC"/>
    <w:rsid w:val="000B4324"/>
    <w:rsid w:val="000B62C6"/>
    <w:rsid w:val="000B6AE9"/>
    <w:rsid w:val="000C0A7B"/>
    <w:rsid w:val="000C1EB2"/>
    <w:rsid w:val="000C2A73"/>
    <w:rsid w:val="000C2B33"/>
    <w:rsid w:val="000D091D"/>
    <w:rsid w:val="000D3E9E"/>
    <w:rsid w:val="000D4611"/>
    <w:rsid w:val="000D6283"/>
    <w:rsid w:val="000D6779"/>
    <w:rsid w:val="000E088A"/>
    <w:rsid w:val="000E1C3E"/>
    <w:rsid w:val="000E39AC"/>
    <w:rsid w:val="000E5189"/>
    <w:rsid w:val="000E51DF"/>
    <w:rsid w:val="000E6213"/>
    <w:rsid w:val="000F156D"/>
    <w:rsid w:val="000F201C"/>
    <w:rsid w:val="000F22F8"/>
    <w:rsid w:val="000F38AD"/>
    <w:rsid w:val="000F5F92"/>
    <w:rsid w:val="00100CC5"/>
    <w:rsid w:val="001017F4"/>
    <w:rsid w:val="001050FD"/>
    <w:rsid w:val="00105DF2"/>
    <w:rsid w:val="00105FED"/>
    <w:rsid w:val="001075C8"/>
    <w:rsid w:val="0011182B"/>
    <w:rsid w:val="00111AE0"/>
    <w:rsid w:val="001177CE"/>
    <w:rsid w:val="001223B8"/>
    <w:rsid w:val="00126237"/>
    <w:rsid w:val="001262A5"/>
    <w:rsid w:val="00130F0D"/>
    <w:rsid w:val="00136D6F"/>
    <w:rsid w:val="0014725D"/>
    <w:rsid w:val="001472A1"/>
    <w:rsid w:val="001477FC"/>
    <w:rsid w:val="00147944"/>
    <w:rsid w:val="001502EF"/>
    <w:rsid w:val="00150D01"/>
    <w:rsid w:val="0015674B"/>
    <w:rsid w:val="001614D4"/>
    <w:rsid w:val="00164A49"/>
    <w:rsid w:val="00164F9B"/>
    <w:rsid w:val="00166020"/>
    <w:rsid w:val="0017228A"/>
    <w:rsid w:val="00180AD5"/>
    <w:rsid w:val="0018265E"/>
    <w:rsid w:val="001852DA"/>
    <w:rsid w:val="00185B84"/>
    <w:rsid w:val="00185BE8"/>
    <w:rsid w:val="00187AC2"/>
    <w:rsid w:val="00191208"/>
    <w:rsid w:val="00194421"/>
    <w:rsid w:val="001A0628"/>
    <w:rsid w:val="001A1649"/>
    <w:rsid w:val="001A3A34"/>
    <w:rsid w:val="001A3BE5"/>
    <w:rsid w:val="001A5ADC"/>
    <w:rsid w:val="001B09F2"/>
    <w:rsid w:val="001B4009"/>
    <w:rsid w:val="001B69C2"/>
    <w:rsid w:val="001B6F58"/>
    <w:rsid w:val="001B75EF"/>
    <w:rsid w:val="001C7A76"/>
    <w:rsid w:val="001D305A"/>
    <w:rsid w:val="001D358E"/>
    <w:rsid w:val="001D43AC"/>
    <w:rsid w:val="001D7244"/>
    <w:rsid w:val="001E0426"/>
    <w:rsid w:val="001E2C38"/>
    <w:rsid w:val="001E3BEB"/>
    <w:rsid w:val="001E3F1E"/>
    <w:rsid w:val="001E4270"/>
    <w:rsid w:val="001E4F61"/>
    <w:rsid w:val="001E6345"/>
    <w:rsid w:val="001F01EA"/>
    <w:rsid w:val="001F057B"/>
    <w:rsid w:val="001F0724"/>
    <w:rsid w:val="001F0D87"/>
    <w:rsid w:val="001F12A4"/>
    <w:rsid w:val="001F1F34"/>
    <w:rsid w:val="001F27F9"/>
    <w:rsid w:val="001F5E1D"/>
    <w:rsid w:val="001F609D"/>
    <w:rsid w:val="00204F26"/>
    <w:rsid w:val="00206BCB"/>
    <w:rsid w:val="00212A1F"/>
    <w:rsid w:val="00214BB8"/>
    <w:rsid w:val="00216113"/>
    <w:rsid w:val="00216779"/>
    <w:rsid w:val="00220488"/>
    <w:rsid w:val="00223912"/>
    <w:rsid w:val="00224A33"/>
    <w:rsid w:val="00224F36"/>
    <w:rsid w:val="00230B15"/>
    <w:rsid w:val="002335F6"/>
    <w:rsid w:val="00233662"/>
    <w:rsid w:val="002365FF"/>
    <w:rsid w:val="00244B73"/>
    <w:rsid w:val="002504E0"/>
    <w:rsid w:val="00250BC2"/>
    <w:rsid w:val="0025285E"/>
    <w:rsid w:val="00256058"/>
    <w:rsid w:val="00256A7A"/>
    <w:rsid w:val="00257F61"/>
    <w:rsid w:val="00262572"/>
    <w:rsid w:val="00262B74"/>
    <w:rsid w:val="00265D7D"/>
    <w:rsid w:val="00271FF5"/>
    <w:rsid w:val="00272E47"/>
    <w:rsid w:val="002734D0"/>
    <w:rsid w:val="002734F0"/>
    <w:rsid w:val="002770DC"/>
    <w:rsid w:val="00282890"/>
    <w:rsid w:val="002831BC"/>
    <w:rsid w:val="002851E7"/>
    <w:rsid w:val="00285A6E"/>
    <w:rsid w:val="0029186F"/>
    <w:rsid w:val="0029456C"/>
    <w:rsid w:val="002975E0"/>
    <w:rsid w:val="002A07D0"/>
    <w:rsid w:val="002A205E"/>
    <w:rsid w:val="002A3020"/>
    <w:rsid w:val="002A3B14"/>
    <w:rsid w:val="002A5C8E"/>
    <w:rsid w:val="002A701F"/>
    <w:rsid w:val="002A7086"/>
    <w:rsid w:val="002A7D11"/>
    <w:rsid w:val="002B0841"/>
    <w:rsid w:val="002B2D00"/>
    <w:rsid w:val="002B4D25"/>
    <w:rsid w:val="002B7F40"/>
    <w:rsid w:val="002B7FD2"/>
    <w:rsid w:val="002C033E"/>
    <w:rsid w:val="002C2091"/>
    <w:rsid w:val="002C2F65"/>
    <w:rsid w:val="002C5EE3"/>
    <w:rsid w:val="002D53DF"/>
    <w:rsid w:val="002D577B"/>
    <w:rsid w:val="002D7E7D"/>
    <w:rsid w:val="002E1C1E"/>
    <w:rsid w:val="002E2244"/>
    <w:rsid w:val="002E6643"/>
    <w:rsid w:val="002E6DA4"/>
    <w:rsid w:val="002E7464"/>
    <w:rsid w:val="002F05D0"/>
    <w:rsid w:val="002F16C1"/>
    <w:rsid w:val="002F2057"/>
    <w:rsid w:val="002F2B8B"/>
    <w:rsid w:val="002F35D9"/>
    <w:rsid w:val="002F57F1"/>
    <w:rsid w:val="002F7BE1"/>
    <w:rsid w:val="003003AA"/>
    <w:rsid w:val="00300D9B"/>
    <w:rsid w:val="00303055"/>
    <w:rsid w:val="0031665C"/>
    <w:rsid w:val="003170B1"/>
    <w:rsid w:val="0032181B"/>
    <w:rsid w:val="003218F1"/>
    <w:rsid w:val="00324A61"/>
    <w:rsid w:val="00324A73"/>
    <w:rsid w:val="00327FAC"/>
    <w:rsid w:val="003363F6"/>
    <w:rsid w:val="0033693B"/>
    <w:rsid w:val="00337F7D"/>
    <w:rsid w:val="00340F4D"/>
    <w:rsid w:val="00341B39"/>
    <w:rsid w:val="003501CC"/>
    <w:rsid w:val="00350932"/>
    <w:rsid w:val="003621F7"/>
    <w:rsid w:val="00363107"/>
    <w:rsid w:val="00363D04"/>
    <w:rsid w:val="0037187C"/>
    <w:rsid w:val="00381D97"/>
    <w:rsid w:val="00386920"/>
    <w:rsid w:val="0039350C"/>
    <w:rsid w:val="00394467"/>
    <w:rsid w:val="003A03FE"/>
    <w:rsid w:val="003A11EC"/>
    <w:rsid w:val="003A1CDA"/>
    <w:rsid w:val="003A2087"/>
    <w:rsid w:val="003A2CE7"/>
    <w:rsid w:val="003A2D4A"/>
    <w:rsid w:val="003A3849"/>
    <w:rsid w:val="003A5051"/>
    <w:rsid w:val="003A62E4"/>
    <w:rsid w:val="003A6915"/>
    <w:rsid w:val="003B26ED"/>
    <w:rsid w:val="003B3004"/>
    <w:rsid w:val="003B34D2"/>
    <w:rsid w:val="003B721D"/>
    <w:rsid w:val="003C1658"/>
    <w:rsid w:val="003C24C2"/>
    <w:rsid w:val="003C3C2E"/>
    <w:rsid w:val="003D0AD9"/>
    <w:rsid w:val="003D18CC"/>
    <w:rsid w:val="003D1F46"/>
    <w:rsid w:val="003D42DF"/>
    <w:rsid w:val="003D5BF7"/>
    <w:rsid w:val="003D6784"/>
    <w:rsid w:val="003D701E"/>
    <w:rsid w:val="003D72C2"/>
    <w:rsid w:val="003E05A4"/>
    <w:rsid w:val="003E2A06"/>
    <w:rsid w:val="003E36BC"/>
    <w:rsid w:val="003E6380"/>
    <w:rsid w:val="003E68FC"/>
    <w:rsid w:val="003F2D03"/>
    <w:rsid w:val="003F4CAD"/>
    <w:rsid w:val="003F5813"/>
    <w:rsid w:val="0040065B"/>
    <w:rsid w:val="0040196C"/>
    <w:rsid w:val="00402D96"/>
    <w:rsid w:val="0040555F"/>
    <w:rsid w:val="00410EF3"/>
    <w:rsid w:val="004141DD"/>
    <w:rsid w:val="0041567F"/>
    <w:rsid w:val="004167DD"/>
    <w:rsid w:val="0042021E"/>
    <w:rsid w:val="004232DC"/>
    <w:rsid w:val="0042563C"/>
    <w:rsid w:val="00426A21"/>
    <w:rsid w:val="004324D5"/>
    <w:rsid w:val="0043500C"/>
    <w:rsid w:val="0043636F"/>
    <w:rsid w:val="00437EE4"/>
    <w:rsid w:val="00441CBF"/>
    <w:rsid w:val="00444E7C"/>
    <w:rsid w:val="00450C7D"/>
    <w:rsid w:val="00453AE6"/>
    <w:rsid w:val="00456F95"/>
    <w:rsid w:val="00463D87"/>
    <w:rsid w:val="004671DD"/>
    <w:rsid w:val="00467B83"/>
    <w:rsid w:val="00470B44"/>
    <w:rsid w:val="00470DB4"/>
    <w:rsid w:val="0047478A"/>
    <w:rsid w:val="00477E45"/>
    <w:rsid w:val="00477E89"/>
    <w:rsid w:val="00480154"/>
    <w:rsid w:val="00484693"/>
    <w:rsid w:val="00484CD2"/>
    <w:rsid w:val="004855A1"/>
    <w:rsid w:val="00485D2F"/>
    <w:rsid w:val="00486D1A"/>
    <w:rsid w:val="00487C7E"/>
    <w:rsid w:val="00487F49"/>
    <w:rsid w:val="00490B2A"/>
    <w:rsid w:val="0049179E"/>
    <w:rsid w:val="00494B7B"/>
    <w:rsid w:val="0049606A"/>
    <w:rsid w:val="00496C38"/>
    <w:rsid w:val="004A539B"/>
    <w:rsid w:val="004A686A"/>
    <w:rsid w:val="004B162A"/>
    <w:rsid w:val="004B4394"/>
    <w:rsid w:val="004B456B"/>
    <w:rsid w:val="004B4C6D"/>
    <w:rsid w:val="004C2DD4"/>
    <w:rsid w:val="004C31A9"/>
    <w:rsid w:val="004C3BF6"/>
    <w:rsid w:val="004C6D1F"/>
    <w:rsid w:val="004D0A29"/>
    <w:rsid w:val="004D358A"/>
    <w:rsid w:val="004D37CB"/>
    <w:rsid w:val="004E36EA"/>
    <w:rsid w:val="004E411D"/>
    <w:rsid w:val="004E60AF"/>
    <w:rsid w:val="004E7CC0"/>
    <w:rsid w:val="004F106A"/>
    <w:rsid w:val="00500138"/>
    <w:rsid w:val="005048D3"/>
    <w:rsid w:val="0050736E"/>
    <w:rsid w:val="0051032B"/>
    <w:rsid w:val="00513FCE"/>
    <w:rsid w:val="00515EC9"/>
    <w:rsid w:val="0052413F"/>
    <w:rsid w:val="00530F12"/>
    <w:rsid w:val="0053176E"/>
    <w:rsid w:val="0053180F"/>
    <w:rsid w:val="00532A3A"/>
    <w:rsid w:val="00533158"/>
    <w:rsid w:val="0054077D"/>
    <w:rsid w:val="005408B0"/>
    <w:rsid w:val="00540EE4"/>
    <w:rsid w:val="00541320"/>
    <w:rsid w:val="005421B9"/>
    <w:rsid w:val="00542E03"/>
    <w:rsid w:val="00547B11"/>
    <w:rsid w:val="00553DF4"/>
    <w:rsid w:val="00554C85"/>
    <w:rsid w:val="00561DF6"/>
    <w:rsid w:val="00561E30"/>
    <w:rsid w:val="00570C38"/>
    <w:rsid w:val="00571E44"/>
    <w:rsid w:val="0057634B"/>
    <w:rsid w:val="00581991"/>
    <w:rsid w:val="00585B64"/>
    <w:rsid w:val="00585CFC"/>
    <w:rsid w:val="00590319"/>
    <w:rsid w:val="00592167"/>
    <w:rsid w:val="00592A33"/>
    <w:rsid w:val="0059398F"/>
    <w:rsid w:val="0059447D"/>
    <w:rsid w:val="005948A7"/>
    <w:rsid w:val="0059499F"/>
    <w:rsid w:val="0059648A"/>
    <w:rsid w:val="005B14E5"/>
    <w:rsid w:val="005B2939"/>
    <w:rsid w:val="005B53DD"/>
    <w:rsid w:val="005C0D1A"/>
    <w:rsid w:val="005C5CFC"/>
    <w:rsid w:val="005D12F9"/>
    <w:rsid w:val="005D58E6"/>
    <w:rsid w:val="005D5D66"/>
    <w:rsid w:val="005E56BE"/>
    <w:rsid w:val="005E6520"/>
    <w:rsid w:val="005F070E"/>
    <w:rsid w:val="005F2605"/>
    <w:rsid w:val="005F3A61"/>
    <w:rsid w:val="005F4A9B"/>
    <w:rsid w:val="005F5690"/>
    <w:rsid w:val="006049EB"/>
    <w:rsid w:val="006065A2"/>
    <w:rsid w:val="00611C8F"/>
    <w:rsid w:val="0061789C"/>
    <w:rsid w:val="00624B16"/>
    <w:rsid w:val="006261F9"/>
    <w:rsid w:val="00630F18"/>
    <w:rsid w:val="006325DA"/>
    <w:rsid w:val="0063397D"/>
    <w:rsid w:val="00634DCA"/>
    <w:rsid w:val="00635888"/>
    <w:rsid w:val="00637035"/>
    <w:rsid w:val="00640234"/>
    <w:rsid w:val="006512C9"/>
    <w:rsid w:val="0066032D"/>
    <w:rsid w:val="00665ED1"/>
    <w:rsid w:val="00666EE4"/>
    <w:rsid w:val="0067072D"/>
    <w:rsid w:val="00672027"/>
    <w:rsid w:val="006750AB"/>
    <w:rsid w:val="00682654"/>
    <w:rsid w:val="00682ACD"/>
    <w:rsid w:val="00690D34"/>
    <w:rsid w:val="0069287E"/>
    <w:rsid w:val="0069346F"/>
    <w:rsid w:val="00694160"/>
    <w:rsid w:val="006A05BF"/>
    <w:rsid w:val="006A1C16"/>
    <w:rsid w:val="006A2F3B"/>
    <w:rsid w:val="006A3C4C"/>
    <w:rsid w:val="006A4B4D"/>
    <w:rsid w:val="006A7573"/>
    <w:rsid w:val="006B116C"/>
    <w:rsid w:val="006B2619"/>
    <w:rsid w:val="006B2C80"/>
    <w:rsid w:val="006B31BC"/>
    <w:rsid w:val="006B38ED"/>
    <w:rsid w:val="006B58E6"/>
    <w:rsid w:val="006B5BF6"/>
    <w:rsid w:val="006B7E61"/>
    <w:rsid w:val="006C29FA"/>
    <w:rsid w:val="006C2B94"/>
    <w:rsid w:val="006C2E20"/>
    <w:rsid w:val="006C4646"/>
    <w:rsid w:val="006D035F"/>
    <w:rsid w:val="006D1408"/>
    <w:rsid w:val="006D56AF"/>
    <w:rsid w:val="006E0739"/>
    <w:rsid w:val="006E2371"/>
    <w:rsid w:val="006E53B2"/>
    <w:rsid w:val="006E75E4"/>
    <w:rsid w:val="006F382E"/>
    <w:rsid w:val="00703E7D"/>
    <w:rsid w:val="00704D4B"/>
    <w:rsid w:val="00706AD4"/>
    <w:rsid w:val="00707633"/>
    <w:rsid w:val="007169AC"/>
    <w:rsid w:val="007206D0"/>
    <w:rsid w:val="007215BB"/>
    <w:rsid w:val="0072508A"/>
    <w:rsid w:val="00725911"/>
    <w:rsid w:val="00726CD5"/>
    <w:rsid w:val="007309C9"/>
    <w:rsid w:val="00730EF4"/>
    <w:rsid w:val="00732D82"/>
    <w:rsid w:val="007349A2"/>
    <w:rsid w:val="00734CBB"/>
    <w:rsid w:val="007358FC"/>
    <w:rsid w:val="00735A9F"/>
    <w:rsid w:val="00735ABC"/>
    <w:rsid w:val="00737BAB"/>
    <w:rsid w:val="007416EE"/>
    <w:rsid w:val="00741A1B"/>
    <w:rsid w:val="00741D86"/>
    <w:rsid w:val="00747140"/>
    <w:rsid w:val="00752EAB"/>
    <w:rsid w:val="00752FAB"/>
    <w:rsid w:val="00756EEA"/>
    <w:rsid w:val="00765819"/>
    <w:rsid w:val="0076722E"/>
    <w:rsid w:val="00770680"/>
    <w:rsid w:val="00770F0A"/>
    <w:rsid w:val="00773086"/>
    <w:rsid w:val="00774BFC"/>
    <w:rsid w:val="00775801"/>
    <w:rsid w:val="00776682"/>
    <w:rsid w:val="007778F2"/>
    <w:rsid w:val="00777A78"/>
    <w:rsid w:val="00783073"/>
    <w:rsid w:val="00785A5F"/>
    <w:rsid w:val="007914F3"/>
    <w:rsid w:val="007A29A2"/>
    <w:rsid w:val="007B0602"/>
    <w:rsid w:val="007B7823"/>
    <w:rsid w:val="007C097C"/>
    <w:rsid w:val="007C2930"/>
    <w:rsid w:val="007C6A17"/>
    <w:rsid w:val="007D2024"/>
    <w:rsid w:val="007D2664"/>
    <w:rsid w:val="007D2C74"/>
    <w:rsid w:val="007D446E"/>
    <w:rsid w:val="007D48D9"/>
    <w:rsid w:val="007D5781"/>
    <w:rsid w:val="007D6ABB"/>
    <w:rsid w:val="007E16C3"/>
    <w:rsid w:val="007E22B2"/>
    <w:rsid w:val="007E5055"/>
    <w:rsid w:val="007E6D84"/>
    <w:rsid w:val="007F1871"/>
    <w:rsid w:val="007F2B65"/>
    <w:rsid w:val="00800BA7"/>
    <w:rsid w:val="008042E0"/>
    <w:rsid w:val="008046E0"/>
    <w:rsid w:val="0081009D"/>
    <w:rsid w:val="00810FBA"/>
    <w:rsid w:val="00812178"/>
    <w:rsid w:val="00813C88"/>
    <w:rsid w:val="00813D49"/>
    <w:rsid w:val="00816EDC"/>
    <w:rsid w:val="0081737A"/>
    <w:rsid w:val="00822C74"/>
    <w:rsid w:val="0082708D"/>
    <w:rsid w:val="00831166"/>
    <w:rsid w:val="008332D3"/>
    <w:rsid w:val="008374A3"/>
    <w:rsid w:val="008501EA"/>
    <w:rsid w:val="00851C49"/>
    <w:rsid w:val="00852392"/>
    <w:rsid w:val="008534AE"/>
    <w:rsid w:val="00853CFF"/>
    <w:rsid w:val="008569BD"/>
    <w:rsid w:val="0086015A"/>
    <w:rsid w:val="00863B51"/>
    <w:rsid w:val="00863CAA"/>
    <w:rsid w:val="00866303"/>
    <w:rsid w:val="008673D7"/>
    <w:rsid w:val="008675FE"/>
    <w:rsid w:val="00871BB7"/>
    <w:rsid w:val="00876D62"/>
    <w:rsid w:val="00877129"/>
    <w:rsid w:val="00882587"/>
    <w:rsid w:val="00885B71"/>
    <w:rsid w:val="00885F7E"/>
    <w:rsid w:val="00896147"/>
    <w:rsid w:val="00897756"/>
    <w:rsid w:val="008A08A7"/>
    <w:rsid w:val="008A1D62"/>
    <w:rsid w:val="008A2BAA"/>
    <w:rsid w:val="008A3F1F"/>
    <w:rsid w:val="008A68F9"/>
    <w:rsid w:val="008A7AD6"/>
    <w:rsid w:val="008B045F"/>
    <w:rsid w:val="008B0702"/>
    <w:rsid w:val="008B26D3"/>
    <w:rsid w:val="008B43AB"/>
    <w:rsid w:val="008B6B5B"/>
    <w:rsid w:val="008C2548"/>
    <w:rsid w:val="008D12D9"/>
    <w:rsid w:val="008D1D15"/>
    <w:rsid w:val="008D38B8"/>
    <w:rsid w:val="008D7F66"/>
    <w:rsid w:val="008E12F9"/>
    <w:rsid w:val="008F2258"/>
    <w:rsid w:val="008F4396"/>
    <w:rsid w:val="008F79F8"/>
    <w:rsid w:val="008F7DB5"/>
    <w:rsid w:val="00901850"/>
    <w:rsid w:val="0090253D"/>
    <w:rsid w:val="0090268C"/>
    <w:rsid w:val="00902BE8"/>
    <w:rsid w:val="00904EC3"/>
    <w:rsid w:val="009053CD"/>
    <w:rsid w:val="00905ECC"/>
    <w:rsid w:val="00906562"/>
    <w:rsid w:val="00914DDA"/>
    <w:rsid w:val="00915042"/>
    <w:rsid w:val="009223C6"/>
    <w:rsid w:val="0092310C"/>
    <w:rsid w:val="009236C9"/>
    <w:rsid w:val="009238E7"/>
    <w:rsid w:val="009246B7"/>
    <w:rsid w:val="00931974"/>
    <w:rsid w:val="00932E0C"/>
    <w:rsid w:val="009348D0"/>
    <w:rsid w:val="00934952"/>
    <w:rsid w:val="00936F92"/>
    <w:rsid w:val="009404B4"/>
    <w:rsid w:val="009413F6"/>
    <w:rsid w:val="00941F0F"/>
    <w:rsid w:val="00953261"/>
    <w:rsid w:val="009644DB"/>
    <w:rsid w:val="00965520"/>
    <w:rsid w:val="00967B9E"/>
    <w:rsid w:val="00967D22"/>
    <w:rsid w:val="00972C4E"/>
    <w:rsid w:val="0098553C"/>
    <w:rsid w:val="00990359"/>
    <w:rsid w:val="009907D6"/>
    <w:rsid w:val="00991D96"/>
    <w:rsid w:val="009923EB"/>
    <w:rsid w:val="009945EE"/>
    <w:rsid w:val="009957F5"/>
    <w:rsid w:val="009A017E"/>
    <w:rsid w:val="009A1433"/>
    <w:rsid w:val="009A1AA2"/>
    <w:rsid w:val="009A2779"/>
    <w:rsid w:val="009B0576"/>
    <w:rsid w:val="009B23D7"/>
    <w:rsid w:val="009B26D6"/>
    <w:rsid w:val="009B37F8"/>
    <w:rsid w:val="009B3E15"/>
    <w:rsid w:val="009B4032"/>
    <w:rsid w:val="009B52EC"/>
    <w:rsid w:val="009B60DA"/>
    <w:rsid w:val="009C06D1"/>
    <w:rsid w:val="009C3332"/>
    <w:rsid w:val="009C42EF"/>
    <w:rsid w:val="009C67E1"/>
    <w:rsid w:val="009D0CFA"/>
    <w:rsid w:val="009D4D1B"/>
    <w:rsid w:val="009D609B"/>
    <w:rsid w:val="009D6D39"/>
    <w:rsid w:val="009E229B"/>
    <w:rsid w:val="009E23FE"/>
    <w:rsid w:val="009F3A38"/>
    <w:rsid w:val="00A014E9"/>
    <w:rsid w:val="00A03490"/>
    <w:rsid w:val="00A03754"/>
    <w:rsid w:val="00A1091D"/>
    <w:rsid w:val="00A1149A"/>
    <w:rsid w:val="00A13602"/>
    <w:rsid w:val="00A1421F"/>
    <w:rsid w:val="00A17A5B"/>
    <w:rsid w:val="00A17D93"/>
    <w:rsid w:val="00A2132D"/>
    <w:rsid w:val="00A256FB"/>
    <w:rsid w:val="00A33225"/>
    <w:rsid w:val="00A33F9D"/>
    <w:rsid w:val="00A3444E"/>
    <w:rsid w:val="00A34A8B"/>
    <w:rsid w:val="00A35649"/>
    <w:rsid w:val="00A36206"/>
    <w:rsid w:val="00A4066F"/>
    <w:rsid w:val="00A44313"/>
    <w:rsid w:val="00A44557"/>
    <w:rsid w:val="00A44D38"/>
    <w:rsid w:val="00A479A7"/>
    <w:rsid w:val="00A55875"/>
    <w:rsid w:val="00A601AA"/>
    <w:rsid w:val="00A60FAE"/>
    <w:rsid w:val="00A61BB0"/>
    <w:rsid w:val="00A632EF"/>
    <w:rsid w:val="00A63BE2"/>
    <w:rsid w:val="00A63F0B"/>
    <w:rsid w:val="00A65DD9"/>
    <w:rsid w:val="00A661BB"/>
    <w:rsid w:val="00A67A0B"/>
    <w:rsid w:val="00A70AC3"/>
    <w:rsid w:val="00A76CA6"/>
    <w:rsid w:val="00A85559"/>
    <w:rsid w:val="00A8706A"/>
    <w:rsid w:val="00A906BD"/>
    <w:rsid w:val="00A917B7"/>
    <w:rsid w:val="00A947B7"/>
    <w:rsid w:val="00A955C7"/>
    <w:rsid w:val="00AA0D7A"/>
    <w:rsid w:val="00AA5B7B"/>
    <w:rsid w:val="00AB5F08"/>
    <w:rsid w:val="00AB62CF"/>
    <w:rsid w:val="00AC2047"/>
    <w:rsid w:val="00AC20E9"/>
    <w:rsid w:val="00AC26C3"/>
    <w:rsid w:val="00AC71A8"/>
    <w:rsid w:val="00AC7D9D"/>
    <w:rsid w:val="00AD0007"/>
    <w:rsid w:val="00AD1166"/>
    <w:rsid w:val="00AD1C2C"/>
    <w:rsid w:val="00AD2486"/>
    <w:rsid w:val="00AD24B8"/>
    <w:rsid w:val="00AD5855"/>
    <w:rsid w:val="00AD7393"/>
    <w:rsid w:val="00AE0023"/>
    <w:rsid w:val="00AE03D7"/>
    <w:rsid w:val="00AE4384"/>
    <w:rsid w:val="00AE620F"/>
    <w:rsid w:val="00AE7CCC"/>
    <w:rsid w:val="00AF5D58"/>
    <w:rsid w:val="00B00004"/>
    <w:rsid w:val="00B031A9"/>
    <w:rsid w:val="00B03735"/>
    <w:rsid w:val="00B045F3"/>
    <w:rsid w:val="00B05853"/>
    <w:rsid w:val="00B1046B"/>
    <w:rsid w:val="00B1737D"/>
    <w:rsid w:val="00B1778A"/>
    <w:rsid w:val="00B17AAF"/>
    <w:rsid w:val="00B21237"/>
    <w:rsid w:val="00B2277A"/>
    <w:rsid w:val="00B25004"/>
    <w:rsid w:val="00B266C6"/>
    <w:rsid w:val="00B3437C"/>
    <w:rsid w:val="00B34840"/>
    <w:rsid w:val="00B36AE0"/>
    <w:rsid w:val="00B45429"/>
    <w:rsid w:val="00B508D0"/>
    <w:rsid w:val="00B50C5E"/>
    <w:rsid w:val="00B53195"/>
    <w:rsid w:val="00B541F5"/>
    <w:rsid w:val="00B54B4C"/>
    <w:rsid w:val="00B55774"/>
    <w:rsid w:val="00B638FC"/>
    <w:rsid w:val="00B659C8"/>
    <w:rsid w:val="00B70D70"/>
    <w:rsid w:val="00B77B65"/>
    <w:rsid w:val="00B87E22"/>
    <w:rsid w:val="00B9121E"/>
    <w:rsid w:val="00B94D7E"/>
    <w:rsid w:val="00B957DE"/>
    <w:rsid w:val="00B95E91"/>
    <w:rsid w:val="00B9655D"/>
    <w:rsid w:val="00BA08F8"/>
    <w:rsid w:val="00BA1573"/>
    <w:rsid w:val="00BA3F4D"/>
    <w:rsid w:val="00BA47F8"/>
    <w:rsid w:val="00BA7C03"/>
    <w:rsid w:val="00BB12F8"/>
    <w:rsid w:val="00BB3F1B"/>
    <w:rsid w:val="00BB528F"/>
    <w:rsid w:val="00BB76CA"/>
    <w:rsid w:val="00BC2153"/>
    <w:rsid w:val="00BC346F"/>
    <w:rsid w:val="00BD17FF"/>
    <w:rsid w:val="00BD4BC3"/>
    <w:rsid w:val="00BD5471"/>
    <w:rsid w:val="00BD7BAE"/>
    <w:rsid w:val="00BE1CB3"/>
    <w:rsid w:val="00BE300E"/>
    <w:rsid w:val="00BE3321"/>
    <w:rsid w:val="00BE3997"/>
    <w:rsid w:val="00BE4A3B"/>
    <w:rsid w:val="00BE5F5B"/>
    <w:rsid w:val="00BF0428"/>
    <w:rsid w:val="00BF19C3"/>
    <w:rsid w:val="00BF1B3D"/>
    <w:rsid w:val="00BF57B3"/>
    <w:rsid w:val="00C01ABB"/>
    <w:rsid w:val="00C03562"/>
    <w:rsid w:val="00C074BC"/>
    <w:rsid w:val="00C102FD"/>
    <w:rsid w:val="00C1383A"/>
    <w:rsid w:val="00C1402F"/>
    <w:rsid w:val="00C1630D"/>
    <w:rsid w:val="00C17300"/>
    <w:rsid w:val="00C22BE8"/>
    <w:rsid w:val="00C24401"/>
    <w:rsid w:val="00C33AC3"/>
    <w:rsid w:val="00C362A4"/>
    <w:rsid w:val="00C46656"/>
    <w:rsid w:val="00C4682B"/>
    <w:rsid w:val="00C5522A"/>
    <w:rsid w:val="00C557C7"/>
    <w:rsid w:val="00C55D91"/>
    <w:rsid w:val="00C60C0A"/>
    <w:rsid w:val="00C623C0"/>
    <w:rsid w:val="00C759D6"/>
    <w:rsid w:val="00C81968"/>
    <w:rsid w:val="00C91670"/>
    <w:rsid w:val="00C95FED"/>
    <w:rsid w:val="00C97019"/>
    <w:rsid w:val="00CA166D"/>
    <w:rsid w:val="00CA2667"/>
    <w:rsid w:val="00CA5632"/>
    <w:rsid w:val="00CB04C1"/>
    <w:rsid w:val="00CB2663"/>
    <w:rsid w:val="00CB4E27"/>
    <w:rsid w:val="00CB646C"/>
    <w:rsid w:val="00CB64E8"/>
    <w:rsid w:val="00CC2F69"/>
    <w:rsid w:val="00CC3F4B"/>
    <w:rsid w:val="00CC4C7B"/>
    <w:rsid w:val="00CC589C"/>
    <w:rsid w:val="00CD214E"/>
    <w:rsid w:val="00CD3829"/>
    <w:rsid w:val="00CD7DC0"/>
    <w:rsid w:val="00CF012F"/>
    <w:rsid w:val="00CF2A82"/>
    <w:rsid w:val="00D03786"/>
    <w:rsid w:val="00D04082"/>
    <w:rsid w:val="00D05267"/>
    <w:rsid w:val="00D05777"/>
    <w:rsid w:val="00D1551E"/>
    <w:rsid w:val="00D1741C"/>
    <w:rsid w:val="00D22A7B"/>
    <w:rsid w:val="00D231B6"/>
    <w:rsid w:val="00D24FAA"/>
    <w:rsid w:val="00D258B0"/>
    <w:rsid w:val="00D26DF2"/>
    <w:rsid w:val="00D27CE0"/>
    <w:rsid w:val="00D30B3C"/>
    <w:rsid w:val="00D32E62"/>
    <w:rsid w:val="00D34715"/>
    <w:rsid w:val="00D35D7B"/>
    <w:rsid w:val="00D37849"/>
    <w:rsid w:val="00D40988"/>
    <w:rsid w:val="00D422B5"/>
    <w:rsid w:val="00D42D76"/>
    <w:rsid w:val="00D4654C"/>
    <w:rsid w:val="00D47087"/>
    <w:rsid w:val="00D47164"/>
    <w:rsid w:val="00D51AD6"/>
    <w:rsid w:val="00D51EC5"/>
    <w:rsid w:val="00D557A3"/>
    <w:rsid w:val="00D6374D"/>
    <w:rsid w:val="00D64EB2"/>
    <w:rsid w:val="00D66F77"/>
    <w:rsid w:val="00D70D80"/>
    <w:rsid w:val="00D72148"/>
    <w:rsid w:val="00D7372B"/>
    <w:rsid w:val="00D77A98"/>
    <w:rsid w:val="00D8182B"/>
    <w:rsid w:val="00D830F4"/>
    <w:rsid w:val="00D903E3"/>
    <w:rsid w:val="00D91971"/>
    <w:rsid w:val="00D96D9A"/>
    <w:rsid w:val="00D9789F"/>
    <w:rsid w:val="00DA330D"/>
    <w:rsid w:val="00DA38AF"/>
    <w:rsid w:val="00DA433D"/>
    <w:rsid w:val="00DA7935"/>
    <w:rsid w:val="00DB3B38"/>
    <w:rsid w:val="00DC4778"/>
    <w:rsid w:val="00DC494F"/>
    <w:rsid w:val="00DC6D9A"/>
    <w:rsid w:val="00DD0292"/>
    <w:rsid w:val="00DD23A2"/>
    <w:rsid w:val="00DD3877"/>
    <w:rsid w:val="00DD3EA6"/>
    <w:rsid w:val="00DD79CD"/>
    <w:rsid w:val="00DE5337"/>
    <w:rsid w:val="00DE7543"/>
    <w:rsid w:val="00DF10D1"/>
    <w:rsid w:val="00DF4D2C"/>
    <w:rsid w:val="00E04A0B"/>
    <w:rsid w:val="00E05D57"/>
    <w:rsid w:val="00E10AAF"/>
    <w:rsid w:val="00E11626"/>
    <w:rsid w:val="00E143F8"/>
    <w:rsid w:val="00E14BAD"/>
    <w:rsid w:val="00E16116"/>
    <w:rsid w:val="00E24C09"/>
    <w:rsid w:val="00E259AE"/>
    <w:rsid w:val="00E27150"/>
    <w:rsid w:val="00E27BB8"/>
    <w:rsid w:val="00E30A81"/>
    <w:rsid w:val="00E31E4F"/>
    <w:rsid w:val="00E3325A"/>
    <w:rsid w:val="00E34834"/>
    <w:rsid w:val="00E37786"/>
    <w:rsid w:val="00E407F3"/>
    <w:rsid w:val="00E4258F"/>
    <w:rsid w:val="00E44318"/>
    <w:rsid w:val="00E4797B"/>
    <w:rsid w:val="00E4797F"/>
    <w:rsid w:val="00E56B12"/>
    <w:rsid w:val="00E6345F"/>
    <w:rsid w:val="00E65656"/>
    <w:rsid w:val="00E65869"/>
    <w:rsid w:val="00E667F7"/>
    <w:rsid w:val="00E712BA"/>
    <w:rsid w:val="00E715F2"/>
    <w:rsid w:val="00E8133A"/>
    <w:rsid w:val="00E81D07"/>
    <w:rsid w:val="00E83333"/>
    <w:rsid w:val="00E8575C"/>
    <w:rsid w:val="00E8792C"/>
    <w:rsid w:val="00E946E8"/>
    <w:rsid w:val="00E94B57"/>
    <w:rsid w:val="00EA0BEA"/>
    <w:rsid w:val="00EA11F7"/>
    <w:rsid w:val="00EA3652"/>
    <w:rsid w:val="00EA5420"/>
    <w:rsid w:val="00EA5D87"/>
    <w:rsid w:val="00EA62EF"/>
    <w:rsid w:val="00EA7862"/>
    <w:rsid w:val="00EB0CF7"/>
    <w:rsid w:val="00EB17E0"/>
    <w:rsid w:val="00EB18F7"/>
    <w:rsid w:val="00EB361B"/>
    <w:rsid w:val="00EC3C1B"/>
    <w:rsid w:val="00EC4D50"/>
    <w:rsid w:val="00ED2F85"/>
    <w:rsid w:val="00EE47DD"/>
    <w:rsid w:val="00EE4D51"/>
    <w:rsid w:val="00EE74E0"/>
    <w:rsid w:val="00EF267A"/>
    <w:rsid w:val="00EF67A7"/>
    <w:rsid w:val="00EF6F86"/>
    <w:rsid w:val="00F00B33"/>
    <w:rsid w:val="00F019F3"/>
    <w:rsid w:val="00F0302A"/>
    <w:rsid w:val="00F03AB5"/>
    <w:rsid w:val="00F03CAF"/>
    <w:rsid w:val="00F07222"/>
    <w:rsid w:val="00F0747F"/>
    <w:rsid w:val="00F10904"/>
    <w:rsid w:val="00F11956"/>
    <w:rsid w:val="00F12DC5"/>
    <w:rsid w:val="00F16CAA"/>
    <w:rsid w:val="00F209D5"/>
    <w:rsid w:val="00F24862"/>
    <w:rsid w:val="00F26F5F"/>
    <w:rsid w:val="00F304E2"/>
    <w:rsid w:val="00F313E8"/>
    <w:rsid w:val="00F402C2"/>
    <w:rsid w:val="00F5160C"/>
    <w:rsid w:val="00F553E3"/>
    <w:rsid w:val="00F5592F"/>
    <w:rsid w:val="00F55F30"/>
    <w:rsid w:val="00F563CF"/>
    <w:rsid w:val="00F56D6A"/>
    <w:rsid w:val="00F57685"/>
    <w:rsid w:val="00F57E9D"/>
    <w:rsid w:val="00F7147E"/>
    <w:rsid w:val="00F739B2"/>
    <w:rsid w:val="00F74020"/>
    <w:rsid w:val="00F75559"/>
    <w:rsid w:val="00F83950"/>
    <w:rsid w:val="00F868E7"/>
    <w:rsid w:val="00F90845"/>
    <w:rsid w:val="00F93A18"/>
    <w:rsid w:val="00F94371"/>
    <w:rsid w:val="00F94805"/>
    <w:rsid w:val="00FA0785"/>
    <w:rsid w:val="00FA0D07"/>
    <w:rsid w:val="00FA2FF4"/>
    <w:rsid w:val="00FA7561"/>
    <w:rsid w:val="00FB14E0"/>
    <w:rsid w:val="00FB2790"/>
    <w:rsid w:val="00FB44B4"/>
    <w:rsid w:val="00FB7495"/>
    <w:rsid w:val="00FB7AAF"/>
    <w:rsid w:val="00FC0171"/>
    <w:rsid w:val="00FC0906"/>
    <w:rsid w:val="00FC1756"/>
    <w:rsid w:val="00FC257C"/>
    <w:rsid w:val="00FC2A2D"/>
    <w:rsid w:val="00FC2AB6"/>
    <w:rsid w:val="00FC32F8"/>
    <w:rsid w:val="00FC55BE"/>
    <w:rsid w:val="00FE22AE"/>
    <w:rsid w:val="00FE5F31"/>
    <w:rsid w:val="00FF23A6"/>
    <w:rsid w:val="00FF2E88"/>
    <w:rsid w:val="00FF4597"/>
    <w:rsid w:val="00FF5141"/>
    <w:rsid w:val="00FF5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4682B"/>
    <w:pPr>
      <w:keepNext/>
      <w:outlineLvl w:val="0"/>
    </w:pPr>
    <w:rPr>
      <w:szCs w:val="20"/>
      <w:lang w:val="en-US"/>
    </w:rPr>
  </w:style>
  <w:style w:type="paragraph" w:styleId="2">
    <w:name w:val="heading 2"/>
    <w:basedOn w:val="a"/>
    <w:next w:val="a"/>
    <w:link w:val="20"/>
    <w:qFormat/>
    <w:rsid w:val="00C4682B"/>
    <w:pPr>
      <w:keepNext/>
      <w:jc w:val="center"/>
      <w:outlineLvl w:val="1"/>
    </w:pPr>
    <w:rPr>
      <w:szCs w:val="20"/>
      <w:lang w:val="en-US"/>
    </w:rPr>
  </w:style>
  <w:style w:type="paragraph" w:styleId="3">
    <w:name w:val="heading 3"/>
    <w:basedOn w:val="a"/>
    <w:next w:val="a"/>
    <w:link w:val="30"/>
    <w:qFormat/>
    <w:rsid w:val="00C4682B"/>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957DE"/>
    <w:pPr>
      <w:widowControl w:val="0"/>
      <w:autoSpaceDE w:val="0"/>
      <w:autoSpaceDN w:val="0"/>
      <w:adjustRightInd w:val="0"/>
    </w:pPr>
    <w:rPr>
      <w:rFonts w:ascii="Courier New" w:hAnsi="Courier New" w:cs="Courier New"/>
    </w:rPr>
  </w:style>
  <w:style w:type="paragraph" w:customStyle="1" w:styleId="ConsPlusTitle">
    <w:name w:val="ConsPlusTitle"/>
    <w:rsid w:val="00B957DE"/>
    <w:pPr>
      <w:widowControl w:val="0"/>
      <w:autoSpaceDE w:val="0"/>
      <w:autoSpaceDN w:val="0"/>
      <w:adjustRightInd w:val="0"/>
    </w:pPr>
    <w:rPr>
      <w:b/>
      <w:bCs/>
      <w:sz w:val="24"/>
      <w:szCs w:val="24"/>
    </w:rPr>
  </w:style>
  <w:style w:type="paragraph" w:styleId="a3">
    <w:name w:val="Normal (Web)"/>
    <w:basedOn w:val="a"/>
    <w:rsid w:val="007E16C3"/>
    <w:pPr>
      <w:spacing w:before="100" w:beforeAutospacing="1" w:after="100" w:afterAutospacing="1"/>
    </w:pPr>
  </w:style>
  <w:style w:type="paragraph" w:styleId="a4">
    <w:name w:val="Balloon Text"/>
    <w:basedOn w:val="a"/>
    <w:semiHidden/>
    <w:rsid w:val="00747140"/>
    <w:rPr>
      <w:rFonts w:ascii="Tahoma" w:hAnsi="Tahoma" w:cs="Tahoma"/>
      <w:sz w:val="16"/>
      <w:szCs w:val="16"/>
    </w:rPr>
  </w:style>
  <w:style w:type="paragraph" w:styleId="a5">
    <w:name w:val="header"/>
    <w:basedOn w:val="a"/>
    <w:link w:val="a6"/>
    <w:uiPriority w:val="99"/>
    <w:rsid w:val="006D56AF"/>
    <w:pPr>
      <w:tabs>
        <w:tab w:val="center" w:pos="4677"/>
        <w:tab w:val="right" w:pos="9355"/>
      </w:tabs>
    </w:pPr>
  </w:style>
  <w:style w:type="character" w:styleId="a7">
    <w:name w:val="page number"/>
    <w:basedOn w:val="a0"/>
    <w:rsid w:val="006D56AF"/>
  </w:style>
  <w:style w:type="paragraph" w:styleId="a8">
    <w:name w:val="footer"/>
    <w:basedOn w:val="a"/>
    <w:rsid w:val="006D56AF"/>
    <w:pPr>
      <w:tabs>
        <w:tab w:val="center" w:pos="4677"/>
        <w:tab w:val="right" w:pos="9355"/>
      </w:tabs>
    </w:pPr>
  </w:style>
  <w:style w:type="paragraph" w:styleId="21">
    <w:name w:val="Body Text Indent 2"/>
    <w:aliases w:val=" Знак3"/>
    <w:basedOn w:val="a"/>
    <w:link w:val="22"/>
    <w:rsid w:val="0059398F"/>
    <w:pPr>
      <w:autoSpaceDE w:val="0"/>
      <w:autoSpaceDN w:val="0"/>
      <w:spacing w:after="120" w:line="480" w:lineRule="auto"/>
      <w:ind w:left="283"/>
    </w:pPr>
    <w:rPr>
      <w:sz w:val="28"/>
      <w:szCs w:val="28"/>
      <w:lang w:val="x-none" w:eastAsia="x-none"/>
    </w:rPr>
  </w:style>
  <w:style w:type="character" w:customStyle="1" w:styleId="22">
    <w:name w:val="Основной текст с отступом 2 Знак"/>
    <w:aliases w:val=" Знак3 Знак"/>
    <w:link w:val="21"/>
    <w:rsid w:val="0059398F"/>
    <w:rPr>
      <w:sz w:val="28"/>
      <w:szCs w:val="28"/>
    </w:rPr>
  </w:style>
  <w:style w:type="paragraph" w:customStyle="1" w:styleId="ConsPlusNormal">
    <w:name w:val="ConsPlusNormal"/>
    <w:rsid w:val="0059398F"/>
    <w:pPr>
      <w:widowControl w:val="0"/>
      <w:suppressAutoHyphens/>
      <w:autoSpaceDE w:val="0"/>
      <w:ind w:firstLine="720"/>
    </w:pPr>
    <w:rPr>
      <w:rFonts w:ascii="Arial" w:eastAsia="Arial" w:hAnsi="Arial" w:cs="Arial"/>
      <w:lang w:eastAsia="ar-SA"/>
    </w:rPr>
  </w:style>
  <w:style w:type="paragraph" w:customStyle="1" w:styleId="a9">
    <w:name w:val="Знак"/>
    <w:basedOn w:val="a"/>
    <w:rsid w:val="00F402C2"/>
    <w:pPr>
      <w:spacing w:after="160" w:line="240" w:lineRule="exact"/>
    </w:pPr>
    <w:rPr>
      <w:rFonts w:ascii="Verdana" w:hAnsi="Verdana" w:cs="Verdana"/>
      <w:sz w:val="20"/>
      <w:szCs w:val="20"/>
      <w:lang w:val="en-US" w:eastAsia="en-US"/>
    </w:rPr>
  </w:style>
  <w:style w:type="paragraph" w:styleId="aa">
    <w:name w:val="Body Text"/>
    <w:basedOn w:val="a"/>
    <w:link w:val="ab"/>
    <w:rsid w:val="00C4682B"/>
    <w:pPr>
      <w:spacing w:after="120"/>
    </w:pPr>
  </w:style>
  <w:style w:type="character" w:customStyle="1" w:styleId="ab">
    <w:name w:val="Основной текст Знак"/>
    <w:link w:val="aa"/>
    <w:rsid w:val="00C4682B"/>
    <w:rPr>
      <w:sz w:val="24"/>
      <w:szCs w:val="24"/>
    </w:rPr>
  </w:style>
  <w:style w:type="character" w:customStyle="1" w:styleId="10">
    <w:name w:val="Заголовок 1 Знак"/>
    <w:link w:val="1"/>
    <w:rsid w:val="00C4682B"/>
    <w:rPr>
      <w:sz w:val="24"/>
      <w:lang w:val="en-US"/>
    </w:rPr>
  </w:style>
  <w:style w:type="character" w:customStyle="1" w:styleId="20">
    <w:name w:val="Заголовок 2 Знак"/>
    <w:link w:val="2"/>
    <w:rsid w:val="00C4682B"/>
    <w:rPr>
      <w:sz w:val="24"/>
      <w:lang w:val="en-US"/>
    </w:rPr>
  </w:style>
  <w:style w:type="character" w:customStyle="1" w:styleId="30">
    <w:name w:val="Заголовок 3 Знак"/>
    <w:link w:val="3"/>
    <w:rsid w:val="00C4682B"/>
    <w:rPr>
      <w:sz w:val="28"/>
    </w:rPr>
  </w:style>
  <w:style w:type="paragraph" w:customStyle="1" w:styleId="ac">
    <w:name w:val="Заголовок статьи"/>
    <w:basedOn w:val="a"/>
    <w:next w:val="a"/>
    <w:rsid w:val="00C4682B"/>
    <w:pPr>
      <w:autoSpaceDE w:val="0"/>
      <w:autoSpaceDN w:val="0"/>
      <w:adjustRightInd w:val="0"/>
      <w:ind w:left="1612" w:hanging="892"/>
      <w:jc w:val="both"/>
    </w:pPr>
    <w:rPr>
      <w:rFonts w:ascii="Arial" w:hAnsi="Arial"/>
      <w:sz w:val="20"/>
      <w:szCs w:val="20"/>
    </w:rPr>
  </w:style>
  <w:style w:type="paragraph" w:customStyle="1" w:styleId="ad">
    <w:name w:val="Комментарий"/>
    <w:basedOn w:val="a"/>
    <w:next w:val="a"/>
    <w:rsid w:val="00C4682B"/>
    <w:pPr>
      <w:autoSpaceDE w:val="0"/>
      <w:autoSpaceDN w:val="0"/>
      <w:adjustRightInd w:val="0"/>
      <w:ind w:left="170"/>
      <w:jc w:val="both"/>
    </w:pPr>
    <w:rPr>
      <w:rFonts w:ascii="Arial" w:hAnsi="Arial"/>
      <w:i/>
      <w:iCs/>
      <w:color w:val="800080"/>
      <w:sz w:val="20"/>
      <w:szCs w:val="20"/>
    </w:rPr>
  </w:style>
  <w:style w:type="paragraph" w:styleId="ae">
    <w:name w:val="Plain Text"/>
    <w:basedOn w:val="a"/>
    <w:link w:val="af"/>
    <w:rsid w:val="00C4682B"/>
    <w:rPr>
      <w:rFonts w:ascii="Courier New" w:hAnsi="Courier New"/>
      <w:sz w:val="20"/>
      <w:szCs w:val="20"/>
    </w:rPr>
  </w:style>
  <w:style w:type="character" w:customStyle="1" w:styleId="af">
    <w:name w:val="Текст Знак"/>
    <w:link w:val="ae"/>
    <w:rsid w:val="00C4682B"/>
    <w:rPr>
      <w:rFonts w:ascii="Courier New" w:hAnsi="Courier New"/>
    </w:rPr>
  </w:style>
  <w:style w:type="paragraph" w:styleId="af0">
    <w:name w:val="Subtitle"/>
    <w:basedOn w:val="a"/>
    <w:link w:val="af1"/>
    <w:qFormat/>
    <w:rsid w:val="00136D6F"/>
    <w:pPr>
      <w:jc w:val="center"/>
    </w:pPr>
    <w:rPr>
      <w:sz w:val="32"/>
      <w:szCs w:val="20"/>
    </w:rPr>
  </w:style>
  <w:style w:type="character" w:customStyle="1" w:styleId="af1">
    <w:name w:val="Подзаголовок Знак"/>
    <w:link w:val="af0"/>
    <w:rsid w:val="00136D6F"/>
    <w:rPr>
      <w:sz w:val="32"/>
    </w:rPr>
  </w:style>
  <w:style w:type="paragraph" w:customStyle="1" w:styleId="af2">
    <w:name w:val="Знак Знак Знак"/>
    <w:basedOn w:val="a"/>
    <w:rsid w:val="00E31E4F"/>
    <w:pPr>
      <w:spacing w:after="160" w:line="240" w:lineRule="exact"/>
    </w:pPr>
    <w:rPr>
      <w:rFonts w:ascii="Verdana" w:hAnsi="Verdana" w:cs="Verdana"/>
      <w:sz w:val="20"/>
      <w:szCs w:val="20"/>
      <w:lang w:val="en-US" w:eastAsia="en-US"/>
    </w:rPr>
  </w:style>
  <w:style w:type="character" w:customStyle="1" w:styleId="a6">
    <w:name w:val="Верхний колонтитул Знак"/>
    <w:link w:val="a5"/>
    <w:uiPriority w:val="99"/>
    <w:rsid w:val="00C22BE8"/>
    <w:rPr>
      <w:sz w:val="24"/>
      <w:szCs w:val="24"/>
    </w:rPr>
  </w:style>
  <w:style w:type="paragraph" w:styleId="af3">
    <w:name w:val="footnote text"/>
    <w:basedOn w:val="a"/>
    <w:link w:val="af4"/>
    <w:rsid w:val="008C2548"/>
    <w:rPr>
      <w:sz w:val="20"/>
      <w:szCs w:val="20"/>
    </w:rPr>
  </w:style>
  <w:style w:type="character" w:customStyle="1" w:styleId="af4">
    <w:name w:val="Текст сноски Знак"/>
    <w:basedOn w:val="a0"/>
    <w:link w:val="af3"/>
    <w:rsid w:val="008C2548"/>
  </w:style>
  <w:style w:type="character" w:styleId="af5">
    <w:name w:val="footnote reference"/>
    <w:rsid w:val="008C2548"/>
    <w:rPr>
      <w:vertAlign w:val="superscript"/>
    </w:rPr>
  </w:style>
  <w:style w:type="paragraph" w:styleId="af6">
    <w:name w:val="List Paragraph"/>
    <w:basedOn w:val="a"/>
    <w:uiPriority w:val="34"/>
    <w:qFormat/>
    <w:rsid w:val="009923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4682B"/>
    <w:pPr>
      <w:keepNext/>
      <w:outlineLvl w:val="0"/>
    </w:pPr>
    <w:rPr>
      <w:szCs w:val="20"/>
      <w:lang w:val="en-US"/>
    </w:rPr>
  </w:style>
  <w:style w:type="paragraph" w:styleId="2">
    <w:name w:val="heading 2"/>
    <w:basedOn w:val="a"/>
    <w:next w:val="a"/>
    <w:link w:val="20"/>
    <w:qFormat/>
    <w:rsid w:val="00C4682B"/>
    <w:pPr>
      <w:keepNext/>
      <w:jc w:val="center"/>
      <w:outlineLvl w:val="1"/>
    </w:pPr>
    <w:rPr>
      <w:szCs w:val="20"/>
      <w:lang w:val="en-US"/>
    </w:rPr>
  </w:style>
  <w:style w:type="paragraph" w:styleId="3">
    <w:name w:val="heading 3"/>
    <w:basedOn w:val="a"/>
    <w:next w:val="a"/>
    <w:link w:val="30"/>
    <w:qFormat/>
    <w:rsid w:val="00C4682B"/>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957DE"/>
    <w:pPr>
      <w:widowControl w:val="0"/>
      <w:autoSpaceDE w:val="0"/>
      <w:autoSpaceDN w:val="0"/>
      <w:adjustRightInd w:val="0"/>
    </w:pPr>
    <w:rPr>
      <w:rFonts w:ascii="Courier New" w:hAnsi="Courier New" w:cs="Courier New"/>
    </w:rPr>
  </w:style>
  <w:style w:type="paragraph" w:customStyle="1" w:styleId="ConsPlusTitle">
    <w:name w:val="ConsPlusTitle"/>
    <w:rsid w:val="00B957DE"/>
    <w:pPr>
      <w:widowControl w:val="0"/>
      <w:autoSpaceDE w:val="0"/>
      <w:autoSpaceDN w:val="0"/>
      <w:adjustRightInd w:val="0"/>
    </w:pPr>
    <w:rPr>
      <w:b/>
      <w:bCs/>
      <w:sz w:val="24"/>
      <w:szCs w:val="24"/>
    </w:rPr>
  </w:style>
  <w:style w:type="paragraph" w:styleId="a3">
    <w:name w:val="Normal (Web)"/>
    <w:basedOn w:val="a"/>
    <w:rsid w:val="007E16C3"/>
    <w:pPr>
      <w:spacing w:before="100" w:beforeAutospacing="1" w:after="100" w:afterAutospacing="1"/>
    </w:pPr>
  </w:style>
  <w:style w:type="paragraph" w:styleId="a4">
    <w:name w:val="Balloon Text"/>
    <w:basedOn w:val="a"/>
    <w:semiHidden/>
    <w:rsid w:val="00747140"/>
    <w:rPr>
      <w:rFonts w:ascii="Tahoma" w:hAnsi="Tahoma" w:cs="Tahoma"/>
      <w:sz w:val="16"/>
      <w:szCs w:val="16"/>
    </w:rPr>
  </w:style>
  <w:style w:type="paragraph" w:styleId="a5">
    <w:name w:val="header"/>
    <w:basedOn w:val="a"/>
    <w:link w:val="a6"/>
    <w:uiPriority w:val="99"/>
    <w:rsid w:val="006D56AF"/>
    <w:pPr>
      <w:tabs>
        <w:tab w:val="center" w:pos="4677"/>
        <w:tab w:val="right" w:pos="9355"/>
      </w:tabs>
    </w:pPr>
  </w:style>
  <w:style w:type="character" w:styleId="a7">
    <w:name w:val="page number"/>
    <w:basedOn w:val="a0"/>
    <w:rsid w:val="006D56AF"/>
  </w:style>
  <w:style w:type="paragraph" w:styleId="a8">
    <w:name w:val="footer"/>
    <w:basedOn w:val="a"/>
    <w:rsid w:val="006D56AF"/>
    <w:pPr>
      <w:tabs>
        <w:tab w:val="center" w:pos="4677"/>
        <w:tab w:val="right" w:pos="9355"/>
      </w:tabs>
    </w:pPr>
  </w:style>
  <w:style w:type="paragraph" w:styleId="21">
    <w:name w:val="Body Text Indent 2"/>
    <w:aliases w:val=" Знак3"/>
    <w:basedOn w:val="a"/>
    <w:link w:val="22"/>
    <w:rsid w:val="0059398F"/>
    <w:pPr>
      <w:autoSpaceDE w:val="0"/>
      <w:autoSpaceDN w:val="0"/>
      <w:spacing w:after="120" w:line="480" w:lineRule="auto"/>
      <w:ind w:left="283"/>
    </w:pPr>
    <w:rPr>
      <w:sz w:val="28"/>
      <w:szCs w:val="28"/>
      <w:lang w:val="x-none" w:eastAsia="x-none"/>
    </w:rPr>
  </w:style>
  <w:style w:type="character" w:customStyle="1" w:styleId="22">
    <w:name w:val="Основной текст с отступом 2 Знак"/>
    <w:aliases w:val=" Знак3 Знак"/>
    <w:link w:val="21"/>
    <w:rsid w:val="0059398F"/>
    <w:rPr>
      <w:sz w:val="28"/>
      <w:szCs w:val="28"/>
    </w:rPr>
  </w:style>
  <w:style w:type="paragraph" w:customStyle="1" w:styleId="ConsPlusNormal">
    <w:name w:val="ConsPlusNormal"/>
    <w:rsid w:val="0059398F"/>
    <w:pPr>
      <w:widowControl w:val="0"/>
      <w:suppressAutoHyphens/>
      <w:autoSpaceDE w:val="0"/>
      <w:ind w:firstLine="720"/>
    </w:pPr>
    <w:rPr>
      <w:rFonts w:ascii="Arial" w:eastAsia="Arial" w:hAnsi="Arial" w:cs="Arial"/>
      <w:lang w:eastAsia="ar-SA"/>
    </w:rPr>
  </w:style>
  <w:style w:type="paragraph" w:customStyle="1" w:styleId="a9">
    <w:name w:val="Знак"/>
    <w:basedOn w:val="a"/>
    <w:rsid w:val="00F402C2"/>
    <w:pPr>
      <w:spacing w:after="160" w:line="240" w:lineRule="exact"/>
    </w:pPr>
    <w:rPr>
      <w:rFonts w:ascii="Verdana" w:hAnsi="Verdana" w:cs="Verdana"/>
      <w:sz w:val="20"/>
      <w:szCs w:val="20"/>
      <w:lang w:val="en-US" w:eastAsia="en-US"/>
    </w:rPr>
  </w:style>
  <w:style w:type="paragraph" w:styleId="aa">
    <w:name w:val="Body Text"/>
    <w:basedOn w:val="a"/>
    <w:link w:val="ab"/>
    <w:rsid w:val="00C4682B"/>
    <w:pPr>
      <w:spacing w:after="120"/>
    </w:pPr>
  </w:style>
  <w:style w:type="character" w:customStyle="1" w:styleId="ab">
    <w:name w:val="Основной текст Знак"/>
    <w:link w:val="aa"/>
    <w:rsid w:val="00C4682B"/>
    <w:rPr>
      <w:sz w:val="24"/>
      <w:szCs w:val="24"/>
    </w:rPr>
  </w:style>
  <w:style w:type="character" w:customStyle="1" w:styleId="10">
    <w:name w:val="Заголовок 1 Знак"/>
    <w:link w:val="1"/>
    <w:rsid w:val="00C4682B"/>
    <w:rPr>
      <w:sz w:val="24"/>
      <w:lang w:val="en-US"/>
    </w:rPr>
  </w:style>
  <w:style w:type="character" w:customStyle="1" w:styleId="20">
    <w:name w:val="Заголовок 2 Знак"/>
    <w:link w:val="2"/>
    <w:rsid w:val="00C4682B"/>
    <w:rPr>
      <w:sz w:val="24"/>
      <w:lang w:val="en-US"/>
    </w:rPr>
  </w:style>
  <w:style w:type="character" w:customStyle="1" w:styleId="30">
    <w:name w:val="Заголовок 3 Знак"/>
    <w:link w:val="3"/>
    <w:rsid w:val="00C4682B"/>
    <w:rPr>
      <w:sz w:val="28"/>
    </w:rPr>
  </w:style>
  <w:style w:type="paragraph" w:customStyle="1" w:styleId="ac">
    <w:name w:val="Заголовок статьи"/>
    <w:basedOn w:val="a"/>
    <w:next w:val="a"/>
    <w:rsid w:val="00C4682B"/>
    <w:pPr>
      <w:autoSpaceDE w:val="0"/>
      <w:autoSpaceDN w:val="0"/>
      <w:adjustRightInd w:val="0"/>
      <w:ind w:left="1612" w:hanging="892"/>
      <w:jc w:val="both"/>
    </w:pPr>
    <w:rPr>
      <w:rFonts w:ascii="Arial" w:hAnsi="Arial"/>
      <w:sz w:val="20"/>
      <w:szCs w:val="20"/>
    </w:rPr>
  </w:style>
  <w:style w:type="paragraph" w:customStyle="1" w:styleId="ad">
    <w:name w:val="Комментарий"/>
    <w:basedOn w:val="a"/>
    <w:next w:val="a"/>
    <w:rsid w:val="00C4682B"/>
    <w:pPr>
      <w:autoSpaceDE w:val="0"/>
      <w:autoSpaceDN w:val="0"/>
      <w:adjustRightInd w:val="0"/>
      <w:ind w:left="170"/>
      <w:jc w:val="both"/>
    </w:pPr>
    <w:rPr>
      <w:rFonts w:ascii="Arial" w:hAnsi="Arial"/>
      <w:i/>
      <w:iCs/>
      <w:color w:val="800080"/>
      <w:sz w:val="20"/>
      <w:szCs w:val="20"/>
    </w:rPr>
  </w:style>
  <w:style w:type="paragraph" w:styleId="ae">
    <w:name w:val="Plain Text"/>
    <w:basedOn w:val="a"/>
    <w:link w:val="af"/>
    <w:rsid w:val="00C4682B"/>
    <w:rPr>
      <w:rFonts w:ascii="Courier New" w:hAnsi="Courier New"/>
      <w:sz w:val="20"/>
      <w:szCs w:val="20"/>
    </w:rPr>
  </w:style>
  <w:style w:type="character" w:customStyle="1" w:styleId="af">
    <w:name w:val="Текст Знак"/>
    <w:link w:val="ae"/>
    <w:rsid w:val="00C4682B"/>
    <w:rPr>
      <w:rFonts w:ascii="Courier New" w:hAnsi="Courier New"/>
    </w:rPr>
  </w:style>
  <w:style w:type="paragraph" w:styleId="af0">
    <w:name w:val="Subtitle"/>
    <w:basedOn w:val="a"/>
    <w:link w:val="af1"/>
    <w:qFormat/>
    <w:rsid w:val="00136D6F"/>
    <w:pPr>
      <w:jc w:val="center"/>
    </w:pPr>
    <w:rPr>
      <w:sz w:val="32"/>
      <w:szCs w:val="20"/>
    </w:rPr>
  </w:style>
  <w:style w:type="character" w:customStyle="1" w:styleId="af1">
    <w:name w:val="Подзаголовок Знак"/>
    <w:link w:val="af0"/>
    <w:rsid w:val="00136D6F"/>
    <w:rPr>
      <w:sz w:val="32"/>
    </w:rPr>
  </w:style>
  <w:style w:type="paragraph" w:customStyle="1" w:styleId="af2">
    <w:name w:val="Знак Знак Знак"/>
    <w:basedOn w:val="a"/>
    <w:rsid w:val="00E31E4F"/>
    <w:pPr>
      <w:spacing w:after="160" w:line="240" w:lineRule="exact"/>
    </w:pPr>
    <w:rPr>
      <w:rFonts w:ascii="Verdana" w:hAnsi="Verdana" w:cs="Verdana"/>
      <w:sz w:val="20"/>
      <w:szCs w:val="20"/>
      <w:lang w:val="en-US" w:eastAsia="en-US"/>
    </w:rPr>
  </w:style>
  <w:style w:type="character" w:customStyle="1" w:styleId="a6">
    <w:name w:val="Верхний колонтитул Знак"/>
    <w:link w:val="a5"/>
    <w:uiPriority w:val="99"/>
    <w:rsid w:val="00C22BE8"/>
    <w:rPr>
      <w:sz w:val="24"/>
      <w:szCs w:val="24"/>
    </w:rPr>
  </w:style>
  <w:style w:type="paragraph" w:styleId="af3">
    <w:name w:val="footnote text"/>
    <w:basedOn w:val="a"/>
    <w:link w:val="af4"/>
    <w:rsid w:val="008C2548"/>
    <w:rPr>
      <w:sz w:val="20"/>
      <w:szCs w:val="20"/>
    </w:rPr>
  </w:style>
  <w:style w:type="character" w:customStyle="1" w:styleId="af4">
    <w:name w:val="Текст сноски Знак"/>
    <w:basedOn w:val="a0"/>
    <w:link w:val="af3"/>
    <w:rsid w:val="008C2548"/>
  </w:style>
  <w:style w:type="character" w:styleId="af5">
    <w:name w:val="footnote reference"/>
    <w:rsid w:val="008C2548"/>
    <w:rPr>
      <w:vertAlign w:val="superscript"/>
    </w:rPr>
  </w:style>
  <w:style w:type="paragraph" w:styleId="af6">
    <w:name w:val="List Paragraph"/>
    <w:basedOn w:val="a"/>
    <w:uiPriority w:val="34"/>
    <w:qFormat/>
    <w:rsid w:val="00992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04391">
      <w:bodyDiv w:val="1"/>
      <w:marLeft w:val="0"/>
      <w:marRight w:val="0"/>
      <w:marTop w:val="0"/>
      <w:marBottom w:val="0"/>
      <w:divBdr>
        <w:top w:val="none" w:sz="0" w:space="0" w:color="auto"/>
        <w:left w:val="none" w:sz="0" w:space="0" w:color="auto"/>
        <w:bottom w:val="none" w:sz="0" w:space="0" w:color="auto"/>
        <w:right w:val="none" w:sz="0" w:space="0" w:color="auto"/>
      </w:divBdr>
    </w:div>
    <w:div w:id="7581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3A9293F692B236EB7E5E6BF851A065654AD9512B658CD8C21FC1CE99EC57A45E22616DCBFBA9BB4411C3E0DF0B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43A9293F692B236EB7E5E7DFB3DFE6F66468E542B60868B9842C799C6DB0CN" TargetMode="External"/><Relationship Id="rId17" Type="http://schemas.openxmlformats.org/officeDocument/2006/relationships/hyperlink" Target="consultantplus://offline/ref=E2FA2B02071E8AB284CEAFD1BFB1307749D1E557E854C624CD1013813FBC8ED94687DB39FB31ABAECAN" TargetMode="External"/><Relationship Id="rId2" Type="http://schemas.openxmlformats.org/officeDocument/2006/relationships/numbering" Target="numbering.xml"/><Relationship Id="rId16" Type="http://schemas.openxmlformats.org/officeDocument/2006/relationships/hyperlink" Target="consultantplus://offline/ref=E2FA2B02071E8AB284CEAFD1BFB1307742D6E356E5599B2EC5491F8338ABC3N" TargetMode="External"/><Relationship Id="rId20" Type="http://schemas.openxmlformats.org/officeDocument/2006/relationships/hyperlink" Target="consultantplus://offline/ref=AFE6937E851ACEBD92E1424EE06282AD5B7956DA7B3B1E20FF9773OFg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CD3AED5BD6032CB32DDC92B1E212A8BEC041A39CA864B9F6769F378D1C4E04277A9179A967CC910C7F19CC038S3N" TargetMode="External"/><Relationship Id="rId5" Type="http://schemas.openxmlformats.org/officeDocument/2006/relationships/settings" Target="settings.xml"/><Relationship Id="rId15" Type="http://schemas.openxmlformats.org/officeDocument/2006/relationships/hyperlink" Target="consultantplus://offline/ref=E2FA2B02071E8AB284CEAFC7BCDD6E7D41DCBD5BE35D947C9B1D19D467E3D79B018ED16DB877A1E27767D931A8CFN" TargetMode="External"/><Relationship Id="rId10" Type="http://schemas.openxmlformats.org/officeDocument/2006/relationships/hyperlink" Target="consultantplus://offline/ref=E451436CBC0DC39C09394C14D65D4C13D4F7F4A8C53DAA4B4D6998678BaBzCN"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E451436CBC0DC39C09394C14D65D4C13D4FEF4AFC335AA4B4D6998678BaBzCN" TargetMode="External"/><Relationship Id="rId14" Type="http://schemas.openxmlformats.org/officeDocument/2006/relationships/hyperlink" Target="consultantplus://offline/ref=E2FA2B02071E8AB284CEAFD1BFB1307742DFEA5FE35E9B2EC5491F8338ABC3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7D9E-2498-443B-B77B-58A56959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9320</Words>
  <Characters>53130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Дума городского округа Верхняя Пышма</Company>
  <LinksUpToDate>false</LinksUpToDate>
  <CharactersWithSpaces>62326</CharactersWithSpaces>
  <SharedDoc>false</SharedDoc>
  <HLinks>
    <vt:vector size="102" baseType="variant">
      <vt:variant>
        <vt:i4>4718681</vt:i4>
      </vt:variant>
      <vt:variant>
        <vt:i4>48</vt:i4>
      </vt:variant>
      <vt:variant>
        <vt:i4>0</vt:i4>
      </vt:variant>
      <vt:variant>
        <vt:i4>5</vt:i4>
      </vt:variant>
      <vt:variant>
        <vt:lpwstr>consultantplus://offline/ref=AFE6937E851ACEBD92E1424EE06282AD5B7956DA7B3B1E20FF9773OFg6L</vt:lpwstr>
      </vt:variant>
      <vt:variant>
        <vt:lpwstr/>
      </vt:variant>
      <vt:variant>
        <vt:i4>1048657</vt:i4>
      </vt:variant>
      <vt:variant>
        <vt:i4>45</vt:i4>
      </vt:variant>
      <vt:variant>
        <vt:i4>0</vt:i4>
      </vt:variant>
      <vt:variant>
        <vt:i4>5</vt:i4>
      </vt:variant>
      <vt:variant>
        <vt:lpwstr>consultantplus://offline/ref=E2FA2B02071E8AB284CEAFD1BFB1307749D1E557E854C624CD1013813FBC8ED94687DB39FB31ABAECAN</vt:lpwstr>
      </vt:variant>
      <vt:variant>
        <vt:lpwstr/>
      </vt:variant>
      <vt:variant>
        <vt:i4>1966095</vt:i4>
      </vt:variant>
      <vt:variant>
        <vt:i4>42</vt:i4>
      </vt:variant>
      <vt:variant>
        <vt:i4>0</vt:i4>
      </vt:variant>
      <vt:variant>
        <vt:i4>5</vt:i4>
      </vt:variant>
      <vt:variant>
        <vt:lpwstr>consultantplus://offline/ref=E2FA2B02071E8AB284CEAFD1BFB1307742D6E356E5599B2EC5491F8338ABC3N</vt:lpwstr>
      </vt:variant>
      <vt:variant>
        <vt:lpwstr/>
      </vt:variant>
      <vt:variant>
        <vt:i4>3342448</vt:i4>
      </vt:variant>
      <vt:variant>
        <vt:i4>39</vt:i4>
      </vt:variant>
      <vt:variant>
        <vt:i4>0</vt:i4>
      </vt:variant>
      <vt:variant>
        <vt:i4>5</vt:i4>
      </vt:variant>
      <vt:variant>
        <vt:lpwstr/>
      </vt:variant>
      <vt:variant>
        <vt:lpwstr>P30</vt:lpwstr>
      </vt:variant>
      <vt:variant>
        <vt:i4>8060976</vt:i4>
      </vt:variant>
      <vt:variant>
        <vt:i4>36</vt:i4>
      </vt:variant>
      <vt:variant>
        <vt:i4>0</vt:i4>
      </vt:variant>
      <vt:variant>
        <vt:i4>5</vt:i4>
      </vt:variant>
      <vt:variant>
        <vt:lpwstr>consultantplus://offline/ref=E2FA2B02071E8AB284CEAFC7BCDD6E7D41DCBD5BE35D947C9B1D19D467E3D79B018ED16DB877A1E27767D931A8CFN</vt:lpwstr>
      </vt:variant>
      <vt:variant>
        <vt:lpwstr/>
      </vt:variant>
      <vt:variant>
        <vt:i4>1966087</vt:i4>
      </vt:variant>
      <vt:variant>
        <vt:i4>33</vt:i4>
      </vt:variant>
      <vt:variant>
        <vt:i4>0</vt:i4>
      </vt:variant>
      <vt:variant>
        <vt:i4>5</vt:i4>
      </vt:variant>
      <vt:variant>
        <vt:lpwstr>consultantplus://offline/ref=E2FA2B02071E8AB284CEAFD1BFB1307742DFEA5FE35E9B2EC5491F8338ABC3N</vt:lpwstr>
      </vt:variant>
      <vt:variant>
        <vt:lpwstr/>
      </vt:variant>
      <vt:variant>
        <vt:i4>131139</vt:i4>
      </vt:variant>
      <vt:variant>
        <vt:i4>30</vt:i4>
      </vt:variant>
      <vt:variant>
        <vt:i4>0</vt:i4>
      </vt:variant>
      <vt:variant>
        <vt:i4>5</vt:i4>
      </vt:variant>
      <vt:variant>
        <vt:lpwstr/>
      </vt:variant>
      <vt:variant>
        <vt:lpwstr>P230</vt:lpwstr>
      </vt:variant>
      <vt:variant>
        <vt:i4>2293867</vt:i4>
      </vt:variant>
      <vt:variant>
        <vt:i4>27</vt:i4>
      </vt:variant>
      <vt:variant>
        <vt:i4>0</vt:i4>
      </vt:variant>
      <vt:variant>
        <vt:i4>5</vt:i4>
      </vt:variant>
      <vt:variant>
        <vt:lpwstr>consultantplus://offline/ref=F43A9293F692B236EB7E5E6BF851A065654AD9512B658CD8C21FC1CE99EC57A45E22616DCBFBA9BB4411C3E0DF0BN</vt:lpwstr>
      </vt:variant>
      <vt:variant>
        <vt:lpwstr/>
      </vt:variant>
      <vt:variant>
        <vt:i4>5177426</vt:i4>
      </vt:variant>
      <vt:variant>
        <vt:i4>24</vt:i4>
      </vt:variant>
      <vt:variant>
        <vt:i4>0</vt:i4>
      </vt:variant>
      <vt:variant>
        <vt:i4>5</vt:i4>
      </vt:variant>
      <vt:variant>
        <vt:lpwstr>consultantplus://offline/ref=F43A9293F692B236EB7E5E7DFB3DFE6F66468E542B60868B9842C799C6DB0CN</vt:lpwstr>
      </vt:variant>
      <vt:variant>
        <vt:lpwstr/>
      </vt:variant>
      <vt:variant>
        <vt:i4>6357050</vt:i4>
      </vt:variant>
      <vt:variant>
        <vt:i4>21</vt:i4>
      </vt:variant>
      <vt:variant>
        <vt:i4>0</vt:i4>
      </vt:variant>
      <vt:variant>
        <vt:i4>5</vt:i4>
      </vt:variant>
      <vt:variant>
        <vt:lpwstr/>
      </vt:variant>
      <vt:variant>
        <vt:lpwstr>Par383</vt:lpwstr>
      </vt:variant>
      <vt:variant>
        <vt:i4>262209</vt:i4>
      </vt:variant>
      <vt:variant>
        <vt:i4>18</vt:i4>
      </vt:variant>
      <vt:variant>
        <vt:i4>0</vt:i4>
      </vt:variant>
      <vt:variant>
        <vt:i4>5</vt:i4>
      </vt:variant>
      <vt:variant>
        <vt:lpwstr/>
      </vt:variant>
      <vt:variant>
        <vt:lpwstr>P115</vt:lpwstr>
      </vt:variant>
      <vt:variant>
        <vt:i4>6881339</vt:i4>
      </vt:variant>
      <vt:variant>
        <vt:i4>15</vt:i4>
      </vt:variant>
      <vt:variant>
        <vt:i4>0</vt:i4>
      </vt:variant>
      <vt:variant>
        <vt:i4>5</vt:i4>
      </vt:variant>
      <vt:variant>
        <vt:lpwstr>consultantplus://offline/ref=2CD3AED5BD6032CB32DDC92B1E212A8BEC041A39CA864B9F6769F378D1C4E04277A9179A967CC910C7F19CC038S3N</vt:lpwstr>
      </vt:variant>
      <vt:variant>
        <vt:lpwstr/>
      </vt:variant>
      <vt:variant>
        <vt:i4>786522</vt:i4>
      </vt:variant>
      <vt:variant>
        <vt:i4>12</vt:i4>
      </vt:variant>
      <vt:variant>
        <vt:i4>0</vt:i4>
      </vt:variant>
      <vt:variant>
        <vt:i4>5</vt:i4>
      </vt:variant>
      <vt:variant>
        <vt:lpwstr>consultantplus://offline/ref=E451436CBC0DC39C09394C14D65D4C13D4F7F4A8C53DAA4B4D6998678BaBzCN</vt:lpwstr>
      </vt:variant>
      <vt:variant>
        <vt:lpwstr/>
      </vt:variant>
      <vt:variant>
        <vt:i4>393283</vt:i4>
      </vt:variant>
      <vt:variant>
        <vt:i4>9</vt:i4>
      </vt:variant>
      <vt:variant>
        <vt:i4>0</vt:i4>
      </vt:variant>
      <vt:variant>
        <vt:i4>5</vt:i4>
      </vt:variant>
      <vt:variant>
        <vt:lpwstr/>
      </vt:variant>
      <vt:variant>
        <vt:lpwstr>P432</vt:lpwstr>
      </vt:variant>
      <vt:variant>
        <vt:i4>458816</vt:i4>
      </vt:variant>
      <vt:variant>
        <vt:i4>6</vt:i4>
      </vt:variant>
      <vt:variant>
        <vt:i4>0</vt:i4>
      </vt:variant>
      <vt:variant>
        <vt:i4>5</vt:i4>
      </vt:variant>
      <vt:variant>
        <vt:lpwstr/>
      </vt:variant>
      <vt:variant>
        <vt:lpwstr>P502</vt:lpwstr>
      </vt:variant>
      <vt:variant>
        <vt:i4>786433</vt:i4>
      </vt:variant>
      <vt:variant>
        <vt:i4>3</vt:i4>
      </vt:variant>
      <vt:variant>
        <vt:i4>0</vt:i4>
      </vt:variant>
      <vt:variant>
        <vt:i4>5</vt:i4>
      </vt:variant>
      <vt:variant>
        <vt:lpwstr>consultantplus://offline/ref=E451436CBC0DC39C09394C14D65D4C13D4FEF4AFC335AA4B4D6998678BaBzCN</vt:lpwstr>
      </vt:variant>
      <vt:variant>
        <vt:lpwstr/>
      </vt:variant>
      <vt:variant>
        <vt:i4>65601</vt:i4>
      </vt:variant>
      <vt:variant>
        <vt:i4>0</vt:i4>
      </vt:variant>
      <vt:variant>
        <vt:i4>0</vt:i4>
      </vt:variant>
      <vt:variant>
        <vt:i4>5</vt:i4>
      </vt:variant>
      <vt:variant>
        <vt:lpwstr/>
      </vt:variant>
      <vt:variant>
        <vt:lpwstr>P110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Штанова</dc:creator>
  <cp:lastModifiedBy>Legnin</cp:lastModifiedBy>
  <cp:revision>2</cp:revision>
  <cp:lastPrinted>2018-06-07T11:34:00Z</cp:lastPrinted>
  <dcterms:created xsi:type="dcterms:W3CDTF">2018-06-09T10:35:00Z</dcterms:created>
  <dcterms:modified xsi:type="dcterms:W3CDTF">2018-06-09T10:35:00Z</dcterms:modified>
</cp:coreProperties>
</file>