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54"/>
        <w:gridCol w:w="428"/>
        <w:gridCol w:w="570"/>
        <w:gridCol w:w="6500"/>
      </w:tblGrid>
      <w:tr w:rsidR="005C2CC8" w:rsidRPr="005C2CC8" w:rsidTr="0094280E">
        <w:trPr>
          <w:trHeight w:val="524"/>
        </w:trPr>
        <w:tc>
          <w:tcPr>
            <w:tcW w:w="9639" w:type="dxa"/>
            <w:gridSpan w:val="5"/>
          </w:tcPr>
          <w:p w:rsidR="005C2CC8" w:rsidRPr="005C2CC8" w:rsidRDefault="005C2CC8" w:rsidP="005C2CC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C2C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5C2CC8" w:rsidRPr="005C2CC8" w:rsidRDefault="005C2CC8" w:rsidP="005C2CC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2C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5C2CC8" w:rsidRPr="005C2CC8" w:rsidRDefault="005C2CC8" w:rsidP="005C2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5C2CC8">
              <w:rPr>
                <w:rFonts w:ascii="Times New Roman" w:eastAsia="Times New Roman" w:hAnsi="Times New Roman" w:cs="Times New Roman"/>
                <w:b/>
                <w:spacing w:val="80"/>
                <w:sz w:val="32"/>
                <w:szCs w:val="32"/>
                <w:lang w:eastAsia="ru-RU"/>
              </w:rPr>
              <w:t>ПОСТАНОВЛЕНИЕ</w:t>
            </w:r>
          </w:p>
          <w:p w:rsidR="005C2CC8" w:rsidRPr="005C2CC8" w:rsidRDefault="005C2CC8" w:rsidP="005C2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5C2CC8" w:rsidRPr="005C2CC8" w:rsidTr="0094280E">
        <w:trPr>
          <w:trHeight w:val="524"/>
        </w:trPr>
        <w:tc>
          <w:tcPr>
            <w:tcW w:w="285" w:type="dxa"/>
            <w:vAlign w:val="bottom"/>
          </w:tcPr>
          <w:p w:rsidR="005C2CC8" w:rsidRPr="005C2CC8" w:rsidRDefault="005C2CC8" w:rsidP="005C2CC8">
            <w:pPr>
              <w:tabs>
                <w:tab w:val="left" w:leader="underscore" w:pos="963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C2CC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5C2CC8" w:rsidRPr="005C2CC8" w:rsidRDefault="00694924" w:rsidP="005C2CC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8" w:type="dxa"/>
            <w:vAlign w:val="bottom"/>
          </w:tcPr>
          <w:p w:rsidR="005C2CC8" w:rsidRPr="005C2CC8" w:rsidRDefault="005C2CC8" w:rsidP="005C2CC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5C2CC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5C2CC8" w:rsidRPr="005C2CC8" w:rsidRDefault="00694924" w:rsidP="005C2CC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502" w:type="dxa"/>
            <w:vAlign w:val="bottom"/>
          </w:tcPr>
          <w:p w:rsidR="005C2CC8" w:rsidRPr="005C2CC8" w:rsidRDefault="005C2CC8" w:rsidP="005C2CC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5C2CC8" w:rsidRPr="005C2CC8" w:rsidTr="0094280E">
        <w:trPr>
          <w:trHeight w:val="130"/>
        </w:trPr>
        <w:tc>
          <w:tcPr>
            <w:tcW w:w="9639" w:type="dxa"/>
            <w:gridSpan w:val="5"/>
          </w:tcPr>
          <w:p w:rsidR="005C2CC8" w:rsidRPr="005C2CC8" w:rsidRDefault="005C2CC8" w:rsidP="005C2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</w:tr>
      <w:tr w:rsidR="005C2CC8" w:rsidRPr="005C2CC8" w:rsidTr="0094280E">
        <w:tc>
          <w:tcPr>
            <w:tcW w:w="9639" w:type="dxa"/>
            <w:gridSpan w:val="5"/>
          </w:tcPr>
          <w:p w:rsidR="005C2CC8" w:rsidRPr="005C2CC8" w:rsidRDefault="005C2CC8" w:rsidP="005C2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5C2CC8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5C2CC8" w:rsidRPr="005C2CC8" w:rsidRDefault="005C2CC8" w:rsidP="005C2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2CC8" w:rsidRPr="005C2CC8" w:rsidRDefault="005C2CC8" w:rsidP="005C2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C2CC8" w:rsidRPr="005C2CC8" w:rsidTr="0094280E">
        <w:tc>
          <w:tcPr>
            <w:tcW w:w="9639" w:type="dxa"/>
            <w:gridSpan w:val="5"/>
          </w:tcPr>
          <w:p w:rsidR="005C2CC8" w:rsidRPr="005C2CC8" w:rsidRDefault="005C2CC8" w:rsidP="005C2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C2CC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Об установлении родительской  платы за присмотр и уход в муниципальных дошкольных образовательных учреждениях, реализующих основную образовательную программу дошкольного образования и иных организациях городского округа Верхняя Пышма</w:t>
            </w:r>
          </w:p>
        </w:tc>
      </w:tr>
      <w:tr w:rsidR="005C2CC8" w:rsidRPr="005C2CC8" w:rsidTr="0094280E">
        <w:tc>
          <w:tcPr>
            <w:tcW w:w="9639" w:type="dxa"/>
            <w:gridSpan w:val="5"/>
          </w:tcPr>
          <w:p w:rsidR="005C2CC8" w:rsidRPr="005C2CC8" w:rsidRDefault="005C2CC8" w:rsidP="005C2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2CC8" w:rsidRPr="005C2CC8" w:rsidRDefault="005C2CC8" w:rsidP="005C2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2CC8" w:rsidRPr="005C2CC8" w:rsidRDefault="005C2CC8" w:rsidP="005C2CC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5C2C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 соответствии </w:t>
            </w:r>
            <w:r w:rsidRPr="005C2CC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</w:t>
            </w:r>
            <w:r w:rsidRPr="005C2C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частью 4 статьи 65 Федерального закона от 29.12.2012 года №273-ФЗ «Об образовании в Российской Федерации», Федеральным законом от 06.10.2003 № 131-ФЗ «Об общих принципах организации местного самоуправления в Российской Федерации», Законом Свердловской области от 15.07.2013 № 78-ОЗ «Об образовании в Свердловской области», постановлением Правительства Свердловской области от 22.11.2017 № 851-ПП «О внесении изменений в постановление Правительства Свердловской области от 04.03.2016</w:t>
            </w:r>
            <w:proofErr w:type="gramEnd"/>
            <w:r w:rsidRPr="005C2C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</w:t>
            </w:r>
            <w:proofErr w:type="gramStart"/>
            <w:r w:rsidRPr="005C2C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150-ПП «О внесении изменений в максимальный размер платы, взимаемой с родителей (законных представителей), за присмотр и уход за детьми в государственных образовательных организациях свердловской области и муниципальных образовательных организациях, реализующих образовательную программу дошкольного образования, для каждого муниципального образования, расположенного на территории Свердловской области, в зависимости от условий присмотра и ухода за детьми»,  руководствуясь Уставом городского округа Верхняя Пышма, администрация городского</w:t>
            </w:r>
            <w:proofErr w:type="gramEnd"/>
            <w:r w:rsidRPr="005C2C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округа Верхняя Пышма</w:t>
            </w:r>
          </w:p>
        </w:tc>
      </w:tr>
    </w:tbl>
    <w:p w:rsidR="005C2CC8" w:rsidRPr="005C2CC8" w:rsidRDefault="005C2CC8" w:rsidP="005C2CC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C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3"/>
        <w:gridCol w:w="3364"/>
      </w:tblGrid>
      <w:tr w:rsidR="005C2CC8" w:rsidRPr="005C2CC8" w:rsidTr="0094280E">
        <w:trPr>
          <w:trHeight w:val="975"/>
        </w:trPr>
        <w:tc>
          <w:tcPr>
            <w:tcW w:w="9637" w:type="dxa"/>
            <w:gridSpan w:val="2"/>
            <w:vAlign w:val="bottom"/>
          </w:tcPr>
          <w:p w:rsidR="005C2CC8" w:rsidRPr="005C2CC8" w:rsidRDefault="005C2CC8" w:rsidP="005C2CC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5C2C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Утвердить с 1 января 2018 года затраты </w:t>
            </w:r>
            <w:r w:rsidRPr="005C2CC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на оказание услуг по присмотру и уходу за детьми в муниципальных дошкольных образовательных организациях и иных организациях, реализующих основную общеобразовательную программу дошкольного образования городского округа Верхняя (</w:t>
            </w:r>
            <w:r w:rsidRPr="005C2C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прилагается).</w:t>
            </w:r>
          </w:p>
          <w:p w:rsidR="005C2CC8" w:rsidRPr="005C2CC8" w:rsidRDefault="005C2CC8" w:rsidP="005C2CC8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2C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Установить с 1 января 2018 года родительскую плату за присмотр и уход за детьми в образовательных организациях:</w:t>
            </w:r>
          </w:p>
          <w:p w:rsidR="005C2CC8" w:rsidRPr="005C2CC8" w:rsidRDefault="005C2CC8" w:rsidP="005C2CC8">
            <w:pPr>
              <w:spacing w:before="20"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2C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 3 090 рублей в месяц (2 790 рубля - затраты на приобретение продуктов питания, 300 рублей - затраты на осуществление прочих расходов, связанных с приобретением расходных материалов, используемых для обеспечения соблюдения воспитанниками режима дня и личной гигиены) для семей, имеющих 1-2 ребенка;</w:t>
            </w:r>
          </w:p>
          <w:p w:rsidR="005C2CC8" w:rsidRPr="005C2CC8" w:rsidRDefault="005C2CC8" w:rsidP="005C2CC8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5C2C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- 2 163 рубль в месяц (1 953 рублей - затраты на приобретение продуктов питания, 210 рублей - затраты на осуществление прочих расходов, связанных с приобретением расходных материалов, используемых для обеспечения соблюдения</w:t>
            </w:r>
            <w:r w:rsidRPr="005C2C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5C2C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воспитанниками режима дня и личной гигиены) для семей,  имеющих 3 и более детей и работникам дошкольных образовательных организаций (помощник воспитателя, повар, подсобный рабочий пищеблока).</w:t>
            </w:r>
            <w:proofErr w:type="gramEnd"/>
          </w:p>
          <w:p w:rsidR="005C2CC8" w:rsidRPr="005C2CC8" w:rsidRDefault="005C2CC8" w:rsidP="005C2CC8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2C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Установить, что:</w:t>
            </w:r>
          </w:p>
          <w:p w:rsidR="005C2CC8" w:rsidRPr="005C2CC8" w:rsidRDefault="005C2CC8" w:rsidP="005C2CC8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2C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1) Родительская плата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 городского округа Верхняя Пышма, реализующих образовательную программу дошкольного образования, не взимается. </w:t>
            </w:r>
          </w:p>
          <w:p w:rsidR="005C2CC8" w:rsidRPr="005C2CC8" w:rsidRDefault="005C2CC8" w:rsidP="005C2CC8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2C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Родителями (законными представителями) оплачивается весь период нахождения ребенка в списках воспитанников образовательной организации за исключением следующих причин:</w:t>
            </w:r>
          </w:p>
          <w:p w:rsidR="005C2CC8" w:rsidRPr="005C2CC8" w:rsidRDefault="005C2CC8" w:rsidP="005C2CC8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2C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период закрытия организации на аварийные работы;</w:t>
            </w:r>
          </w:p>
          <w:p w:rsidR="005C2CC8" w:rsidRPr="005C2CC8" w:rsidRDefault="005C2CC8" w:rsidP="005C2CC8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2C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период выполнения плановых ремонтных работ, санитарной обработки помещений, по решению суда, на основании представлений органов государственного надзора.</w:t>
            </w:r>
          </w:p>
          <w:p w:rsidR="005C2CC8" w:rsidRPr="005C2CC8" w:rsidRDefault="005C2CC8" w:rsidP="005C2CC8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2C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непосещении ребенком образовательной организации по причинам не указанных в настоящей части, родительская плата взимается без учета затрат на продукты питания.</w:t>
            </w:r>
          </w:p>
          <w:p w:rsidR="005C2CC8" w:rsidRPr="005C2CC8" w:rsidRDefault="005C2CC8" w:rsidP="005C2CC8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2C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Размер родительской платы является фиксированным и не зависит от количества рабочих дней, в разные месяцы.</w:t>
            </w:r>
          </w:p>
          <w:p w:rsidR="005C2CC8" w:rsidRPr="005C2CC8" w:rsidRDefault="005C2CC8" w:rsidP="005C2CC8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2C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3) В целях материальной поддержки воспитания и обучения детей, посещающих муниципальные образовательные организации городского округа Верхняя Пышма, реализующие основную общеобразовательную программу дошкольного образования, родителям </w:t>
            </w:r>
            <w:hyperlink r:id="rId7" w:history="1">
              <w:r w:rsidRPr="005C2CC8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(законным представителям)</w:t>
              </w:r>
            </w:hyperlink>
            <w:r w:rsidRPr="005C2C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выплачивается компенсация в порядке и размере, установленном постановлением Правительства Свердловской области. </w:t>
            </w:r>
          </w:p>
          <w:p w:rsidR="005C2CC8" w:rsidRPr="005C2CC8" w:rsidRDefault="005C2CC8" w:rsidP="005C2C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2C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Предложить предприятиям, организациям, независимо от форм собственности, индивидуальным предпринимателям в рамках соглашения о социальном партнерстве оказывать дополнительную финансовую поддержку по присмотру и уходу детей своих работников на договорной основе.</w:t>
            </w:r>
          </w:p>
          <w:p w:rsidR="005C2CC8" w:rsidRPr="005C2CC8" w:rsidRDefault="005C2CC8" w:rsidP="005C2CC8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2C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Признать утратившим силу с 1 января 2018 года постановление администрации городского округа от 01.12.2016 № 1578 «Об установлении родительской платы за присмотр и уход в муниципальных дошкольных образовательных организациях, реализующих основную общеобразовательную программу дошкольного образования и иных организациях городского округа Верхняя Пышма».</w:t>
            </w:r>
          </w:p>
          <w:p w:rsidR="005C2CC8" w:rsidRDefault="005C2CC8" w:rsidP="005C2CC8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2C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 Опубликовать настоящее постановление на </w:t>
            </w:r>
            <w:proofErr w:type="gramStart"/>
            <w:r w:rsidRPr="005C2C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официальном</w:t>
            </w:r>
            <w:proofErr w:type="gramEnd"/>
            <w:r w:rsidRPr="005C2C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интернет-портале правовой информации городского округа Верхняя Пышма (</w:t>
            </w:r>
            <w:hyperlink r:id="rId8" w:history="1">
              <w:r w:rsidRPr="004733C4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www.верхняяпышма-право.рф</w:t>
              </w:r>
            </w:hyperlink>
            <w:r w:rsidRPr="005C2C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  <w:p w:rsidR="005C2CC8" w:rsidRPr="005C2CC8" w:rsidRDefault="005C2CC8" w:rsidP="005C2CC8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5C2C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C2C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  <w:p w:rsidR="005C2CC8" w:rsidRPr="005C2CC8" w:rsidRDefault="005C2CC8" w:rsidP="005C2CC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2C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7. </w:t>
            </w:r>
            <w:proofErr w:type="gramStart"/>
            <w:r w:rsidRPr="005C2C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5C2C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выполнением постановления возложить на </w:t>
            </w:r>
            <w:r w:rsidRPr="005C2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заместителя главы администрации городского округа Верхняя Пышма по социальным вопросам </w:t>
            </w:r>
            <w:proofErr w:type="spellStart"/>
            <w:r w:rsidRPr="005C2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Выгодского</w:t>
            </w:r>
            <w:proofErr w:type="spellEnd"/>
            <w:r w:rsidRPr="005C2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П.Я.</w:t>
            </w:r>
          </w:p>
          <w:p w:rsidR="005C2CC8" w:rsidRPr="005C2CC8" w:rsidRDefault="005C2CC8" w:rsidP="005C2CC8">
            <w:pPr>
              <w:tabs>
                <w:tab w:val="center" w:pos="4818"/>
                <w:tab w:val="right" w:pos="9637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2CC8" w:rsidRPr="005C2CC8" w:rsidRDefault="005C2CC8" w:rsidP="005C2C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C2CC8" w:rsidRPr="005C2CC8" w:rsidTr="0094280E">
        <w:trPr>
          <w:trHeight w:val="630"/>
        </w:trPr>
        <w:tc>
          <w:tcPr>
            <w:tcW w:w="6273" w:type="dxa"/>
            <w:vAlign w:val="bottom"/>
          </w:tcPr>
          <w:p w:rsidR="005C2CC8" w:rsidRPr="005C2CC8" w:rsidRDefault="005C2CC8" w:rsidP="005C2CC8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2CC8" w:rsidRPr="005C2CC8" w:rsidRDefault="005C2CC8" w:rsidP="005C2CC8">
            <w:pPr>
              <w:spacing w:after="0" w:line="240" w:lineRule="auto"/>
              <w:ind w:right="258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2C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администрации</w:t>
            </w:r>
          </w:p>
        </w:tc>
        <w:tc>
          <w:tcPr>
            <w:tcW w:w="3364" w:type="dxa"/>
            <w:vAlign w:val="bottom"/>
          </w:tcPr>
          <w:p w:rsidR="005C2CC8" w:rsidRPr="005C2CC8" w:rsidRDefault="005C2CC8" w:rsidP="005C2C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2C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5C2CC8" w:rsidRDefault="005C2CC8" w:rsidP="005C2CC8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F43CD9" w:rsidRDefault="00F43CD9" w:rsidP="005C2CC8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F43CD9" w:rsidRPr="005C2CC8" w:rsidRDefault="00F43CD9" w:rsidP="005C2CC8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43CD9" w:rsidRPr="00F43CD9" w:rsidTr="00F43CD9">
        <w:tc>
          <w:tcPr>
            <w:tcW w:w="4785" w:type="dxa"/>
          </w:tcPr>
          <w:p w:rsidR="00F43CD9" w:rsidRPr="00F43CD9" w:rsidRDefault="00F43CD9" w:rsidP="00F4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  <w:hideMark/>
          </w:tcPr>
          <w:p w:rsidR="00F43CD9" w:rsidRPr="00F43CD9" w:rsidRDefault="00F43CD9" w:rsidP="00F43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3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ПРИЛОЖЕНИЕ  </w:t>
            </w:r>
          </w:p>
          <w:p w:rsidR="00F43CD9" w:rsidRPr="00F43CD9" w:rsidRDefault="00F43CD9" w:rsidP="00F43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3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постановлению администрации</w:t>
            </w:r>
          </w:p>
          <w:p w:rsidR="00F43CD9" w:rsidRPr="00F43CD9" w:rsidRDefault="00F43CD9" w:rsidP="00F43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3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городского округа Верхняя Пышма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34"/>
              <w:gridCol w:w="2126"/>
              <w:gridCol w:w="484"/>
              <w:gridCol w:w="1159"/>
            </w:tblGrid>
            <w:tr w:rsidR="00F43CD9" w:rsidRPr="00F43CD9">
              <w:tc>
                <w:tcPr>
                  <w:tcW w:w="534" w:type="dxa"/>
                  <w:hideMark/>
                </w:tcPr>
                <w:p w:rsidR="00F43CD9" w:rsidRPr="00F43CD9" w:rsidRDefault="00F43CD9" w:rsidP="00F43C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43CD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от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F43CD9" w:rsidRPr="00F43CD9" w:rsidRDefault="00694924" w:rsidP="00F43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Calibri" w:eastAsia="Calibri" w:hAnsi="Calibri" w:cs="Times New Roman"/>
                    </w:rPr>
                    <w:t xml:space="preserve"> </w:t>
                  </w:r>
                  <w:r w:rsidR="00F43CD9" w:rsidRPr="00F43CD9">
                    <w:rPr>
                      <w:rFonts w:ascii="Calibri" w:eastAsia="Calibri" w:hAnsi="Calibri" w:cs="Times New Roman"/>
                    </w:rPr>
                    <w:t xml:space="preserve"> </w:t>
                  </w:r>
                  <w:r w:rsidR="00F43CD9" w:rsidRPr="00F43CD9">
                    <w:rPr>
                      <w:rFonts w:ascii="Calibri" w:eastAsia="Calibri" w:hAnsi="Calibri" w:cs="Times New Roman"/>
                    </w:rPr>
                    <w:fldChar w:fldCharType="begin"/>
                  </w:r>
                  <w:r w:rsidR="00F43CD9" w:rsidRPr="00F43CD9">
                    <w:rPr>
                      <w:rFonts w:ascii="Calibri" w:eastAsia="Calibri" w:hAnsi="Calibri" w:cs="Times New Roman"/>
                    </w:rPr>
                    <w:instrText xml:space="preserve"> DOCPROPERTY  Рег.дата  \* MERGEFORMAT </w:instrText>
                  </w:r>
                  <w:r w:rsidR="00F43CD9" w:rsidRPr="00F43CD9">
                    <w:rPr>
                      <w:rFonts w:ascii="Calibri" w:eastAsia="Calibri" w:hAnsi="Calibri" w:cs="Times New Roman"/>
                    </w:rPr>
                    <w:fldChar w:fldCharType="separate"/>
                  </w:r>
                  <w:r w:rsidR="00F43CD9" w:rsidRPr="00F43CD9">
                    <w:rPr>
                      <w:rFonts w:ascii="Calibri" w:eastAsia="Calibri" w:hAnsi="Calibri" w:cs="Times New Roman"/>
                    </w:rPr>
                    <w:t xml:space="preserve"> </w:t>
                  </w:r>
                  <w:r w:rsidR="00F43CD9" w:rsidRPr="00F43CD9">
                    <w:rPr>
                      <w:rFonts w:ascii="Calibri" w:eastAsia="Calibri" w:hAnsi="Calibri" w:cs="Times New Roman"/>
                    </w:rPr>
                    <w:fldChar w:fldCharType="end"/>
                  </w:r>
                </w:p>
              </w:tc>
              <w:tc>
                <w:tcPr>
                  <w:tcW w:w="484" w:type="dxa"/>
                  <w:hideMark/>
                </w:tcPr>
                <w:p w:rsidR="00F43CD9" w:rsidRPr="00F43CD9" w:rsidRDefault="00F43CD9" w:rsidP="00F43C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43CD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№</w:t>
                  </w:r>
                </w:p>
              </w:tc>
              <w:tc>
                <w:tcPr>
                  <w:tcW w:w="115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F43CD9" w:rsidRPr="00F43CD9" w:rsidRDefault="00694924" w:rsidP="00F43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Calibri" w:eastAsia="Calibri" w:hAnsi="Calibri" w:cs="Times New Roman"/>
                    </w:rPr>
                    <w:t xml:space="preserve"> </w:t>
                  </w:r>
                  <w:bookmarkStart w:id="0" w:name="_GoBack"/>
                  <w:bookmarkEnd w:id="0"/>
                </w:p>
              </w:tc>
            </w:tr>
          </w:tbl>
          <w:p w:rsidR="00F43CD9" w:rsidRPr="00F43CD9" w:rsidRDefault="00F43CD9" w:rsidP="00F43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43CD9" w:rsidRPr="00F43CD9" w:rsidRDefault="00F43CD9" w:rsidP="00F43C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3CD9" w:rsidRPr="00F43CD9" w:rsidRDefault="00F43CD9" w:rsidP="00F43C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</w:pPr>
    </w:p>
    <w:p w:rsidR="00F43CD9" w:rsidRPr="00F43CD9" w:rsidRDefault="00F43CD9" w:rsidP="00F43C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</w:pPr>
    </w:p>
    <w:p w:rsidR="00F43CD9" w:rsidRPr="00F43CD9" w:rsidRDefault="00F43CD9" w:rsidP="00F43C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F43CD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Затраты на оказание услуг </w:t>
      </w:r>
    </w:p>
    <w:p w:rsidR="00F43CD9" w:rsidRPr="00F43CD9" w:rsidRDefault="00F43CD9" w:rsidP="00F43C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F43CD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по присмотру и уходу за детьми в муниципальных дошкольных образовательных учреждениях и иных организациях, реализующих основную образовательную программу дошкольного образования городского округа Верхняя Пышма – объем финансовых сре</w:t>
      </w:r>
      <w:proofErr w:type="gramStart"/>
      <w:r w:rsidRPr="00F43CD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дств в г</w:t>
      </w:r>
      <w:proofErr w:type="gramEnd"/>
      <w:r w:rsidRPr="00F43CD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од в расчете на одного воспитанника</w:t>
      </w:r>
    </w:p>
    <w:p w:rsidR="00F43CD9" w:rsidRPr="00F43CD9" w:rsidRDefault="00F43CD9" w:rsidP="00F43C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</w:pPr>
    </w:p>
    <w:tbl>
      <w:tblPr>
        <w:tblW w:w="993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6"/>
        <w:gridCol w:w="1844"/>
      </w:tblGrid>
      <w:tr w:rsidR="00F43CD9" w:rsidRPr="00F43CD9" w:rsidTr="00F43CD9">
        <w:trPr>
          <w:trHeight w:val="531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CD9" w:rsidRPr="00F43CD9" w:rsidRDefault="00F43CD9" w:rsidP="00F4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3C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Перечень затрат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9" w:rsidRPr="00F43CD9" w:rsidRDefault="00F43CD9" w:rsidP="00F4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3C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Затраты на одного ребенка в месяц, руб.</w:t>
            </w:r>
          </w:p>
        </w:tc>
      </w:tr>
      <w:tr w:rsidR="00F43CD9" w:rsidRPr="00F43CD9" w:rsidTr="00F43CD9">
        <w:trPr>
          <w:trHeight w:val="531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CD9" w:rsidRPr="00F43CD9" w:rsidRDefault="00F43CD9" w:rsidP="00F43C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43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Затраты на осуществление прочих расходов, связанных с приобретением  расходных  материалов, используемых для обеспечения соблюдения воспитанниками режима дня и личной гигиены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9" w:rsidRPr="00F43CD9" w:rsidRDefault="00F43CD9" w:rsidP="00F4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3C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300,00</w:t>
            </w:r>
          </w:p>
        </w:tc>
      </w:tr>
      <w:tr w:rsidR="00F43CD9" w:rsidRPr="00F43CD9" w:rsidTr="00F43CD9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9" w:rsidRPr="00F43CD9" w:rsidRDefault="00F43CD9" w:rsidP="00F43C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3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Затраты  на приобретение продуктов питания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9" w:rsidRPr="00F43CD9" w:rsidRDefault="00F43CD9" w:rsidP="00F4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3C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2 790,00</w:t>
            </w:r>
          </w:p>
        </w:tc>
      </w:tr>
      <w:tr w:rsidR="00F43CD9" w:rsidRPr="00F43CD9" w:rsidTr="00F43CD9">
        <w:trPr>
          <w:trHeight w:val="1220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D9" w:rsidRPr="00F43CD9" w:rsidRDefault="00F43CD9" w:rsidP="00F43C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43C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 всего затрат за присмотр и уход детей:</w:t>
            </w:r>
          </w:p>
          <w:p w:rsidR="00F43CD9" w:rsidRPr="00F43CD9" w:rsidRDefault="00F43CD9" w:rsidP="00F43C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F43CD9" w:rsidRPr="00F43CD9" w:rsidRDefault="00F43CD9" w:rsidP="00F43C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43C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родительская плата за одного ребенка</w:t>
            </w:r>
          </w:p>
          <w:p w:rsidR="00F43CD9" w:rsidRPr="00F43CD9" w:rsidRDefault="00F43CD9" w:rsidP="00F43C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D9" w:rsidRPr="00F43CD9" w:rsidRDefault="00F43CD9" w:rsidP="00F4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F43CD9" w:rsidRPr="00F43CD9" w:rsidRDefault="00F43CD9" w:rsidP="00F4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F43CD9" w:rsidRPr="00F43CD9" w:rsidRDefault="00F43CD9" w:rsidP="00F4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43C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3 090,00</w:t>
            </w:r>
          </w:p>
          <w:p w:rsidR="00F43CD9" w:rsidRPr="00F43CD9" w:rsidRDefault="00F43CD9" w:rsidP="00F4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</w:tbl>
    <w:p w:rsidR="00F43CD9" w:rsidRPr="00F43CD9" w:rsidRDefault="00F43CD9" w:rsidP="00F43C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3CD9" w:rsidRPr="00F43CD9" w:rsidRDefault="00F43CD9" w:rsidP="00F43C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4839" w:rsidRDefault="00F84839"/>
    <w:sectPr w:rsidR="00F84839" w:rsidSect="00ED5D71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1418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09BB" w:rsidRDefault="007F09BB">
      <w:pPr>
        <w:spacing w:after="0" w:line="240" w:lineRule="auto"/>
      </w:pPr>
      <w:r>
        <w:separator/>
      </w:r>
    </w:p>
  </w:endnote>
  <w:endnote w:type="continuationSeparator" w:id="0">
    <w:p w:rsidR="007F09BB" w:rsidRDefault="007F09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5C2CC8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Вр-105304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5C2CC8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Вр-105304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09BB" w:rsidRDefault="007F09BB">
      <w:pPr>
        <w:spacing w:after="0" w:line="240" w:lineRule="auto"/>
      </w:pPr>
      <w:r>
        <w:separator/>
      </w:r>
    </w:p>
  </w:footnote>
  <w:footnote w:type="continuationSeparator" w:id="0">
    <w:p w:rsidR="007F09BB" w:rsidRDefault="007F09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832395513" w:edGrp="everyone"/>
  <w:p w:rsidR="00AF0248" w:rsidRDefault="005C2CC8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94924">
      <w:rPr>
        <w:noProof/>
      </w:rPr>
      <w:t>2</w:t>
    </w:r>
    <w:r>
      <w:fldChar w:fldCharType="end"/>
    </w:r>
  </w:p>
  <w:permEnd w:id="1832395513"/>
  <w:p w:rsidR="00810AAA" w:rsidRPr="00810AAA" w:rsidRDefault="007F09BB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5C2CC8">
    <w:pPr>
      <w:pStyle w:val="a3"/>
      <w:jc w:val="center"/>
    </w:pPr>
    <w:r>
      <w:t xml:space="preserve"> </w:t>
    </w:r>
  </w:p>
  <w:p w:rsidR="00810AAA" w:rsidRDefault="007F09BB" w:rsidP="00810AAA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CC8"/>
    <w:rsid w:val="005C2CC8"/>
    <w:rsid w:val="00694924"/>
    <w:rsid w:val="007F09BB"/>
    <w:rsid w:val="00A2688E"/>
    <w:rsid w:val="00F43CD9"/>
    <w:rsid w:val="00F84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C2CC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5C2C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C2CC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5C2C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5C2CC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C2CC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5C2C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C2CC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5C2C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5C2CC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74;&#1077;&#1088;&#1093;&#1085;&#1103;&#1103;&#1087;&#1099;&#1096;&#1084;&#1072;-&#1087;&#1088;&#1072;&#1074;&#1086;.&#1088;&#1092;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53FFC1A0603E62DBA40788287FF922B2B8CAA30367CC2388D722884FCD811F94BA0BB3F352535SBm9A" TargetMode="External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881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4</cp:revision>
  <dcterms:created xsi:type="dcterms:W3CDTF">2017-12-07T10:02:00Z</dcterms:created>
  <dcterms:modified xsi:type="dcterms:W3CDTF">2018-01-11T09:14:00Z</dcterms:modified>
</cp:coreProperties>
</file>