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D64DD" w14:textId="77777777" w:rsidR="00E44169" w:rsidRPr="00187618" w:rsidRDefault="00E44169" w:rsidP="00E44169">
      <w:pPr>
        <w:pStyle w:val="a3"/>
        <w:outlineLvl w:val="0"/>
        <w:rPr>
          <w:rFonts w:ascii="Liberation Serif" w:hAnsi="Liberation Serif" w:cs="Liberation Serif"/>
          <w:b w:val="0"/>
          <w:sz w:val="24"/>
          <w:szCs w:val="24"/>
        </w:rPr>
      </w:pPr>
      <w:bookmarkStart w:id="0" w:name="_GoBack"/>
      <w:bookmarkEnd w:id="0"/>
      <w:r w:rsidRPr="00187618">
        <w:rPr>
          <w:rFonts w:ascii="Liberation Serif" w:hAnsi="Liberation Serif" w:cs="Liberation Serif"/>
          <w:noProof/>
        </w:rPr>
        <w:drawing>
          <wp:inline distT="0" distB="0" distL="0" distR="0" wp14:anchorId="5C6FFC01" wp14:editId="4F23A6A7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3B7E" w14:textId="05248BCF" w:rsidR="00AA1559" w:rsidRPr="009203A8" w:rsidRDefault="00AA1559" w:rsidP="00AA1559">
      <w:pPr>
        <w:pStyle w:val="2"/>
        <w:ind w:firstLine="0"/>
        <w:jc w:val="right"/>
        <w:rPr>
          <w:rFonts w:ascii="Liberation Serif" w:hAnsi="Liberation Serif" w:cs="Liberation Serif"/>
          <w:szCs w:val="24"/>
          <w:lang w:val="ru-RU"/>
        </w:rPr>
      </w:pPr>
      <w:r>
        <w:rPr>
          <w:rFonts w:ascii="Liberation Serif" w:hAnsi="Liberation Serif" w:cs="Liberation Serif"/>
          <w:szCs w:val="24"/>
          <w:lang w:val="ru-RU"/>
        </w:rPr>
        <w:t>проект</w:t>
      </w:r>
    </w:p>
    <w:p w14:paraId="74FBD39F" w14:textId="2E03C7B7" w:rsidR="00E44169" w:rsidRPr="00187618" w:rsidRDefault="00E44169" w:rsidP="00E44169">
      <w:pPr>
        <w:pStyle w:val="a3"/>
        <w:outlineLvl w:val="0"/>
        <w:rPr>
          <w:rFonts w:ascii="Liberation Serif" w:hAnsi="Liberation Serif" w:cs="Liberation Serif"/>
          <w:sz w:val="40"/>
        </w:rPr>
      </w:pPr>
      <w:r w:rsidRPr="00187618">
        <w:rPr>
          <w:rFonts w:ascii="Liberation Serif" w:hAnsi="Liberation Serif" w:cs="Liberation Serif"/>
          <w:sz w:val="40"/>
        </w:rPr>
        <w:t>РЕШЕНИЕ</w:t>
      </w:r>
      <w:r w:rsidR="009203A8">
        <w:rPr>
          <w:rFonts w:ascii="Liberation Serif" w:hAnsi="Liberation Serif" w:cs="Liberation Serif"/>
          <w:sz w:val="40"/>
        </w:rPr>
        <w:tab/>
      </w:r>
    </w:p>
    <w:p w14:paraId="7BF2654E" w14:textId="77777777" w:rsidR="00E44169" w:rsidRPr="00187618" w:rsidRDefault="00E44169" w:rsidP="00E44169">
      <w:pPr>
        <w:pStyle w:val="a5"/>
        <w:rPr>
          <w:rFonts w:ascii="Liberation Serif" w:hAnsi="Liberation Serif" w:cs="Liberation Serif"/>
          <w:b/>
        </w:rPr>
      </w:pPr>
      <w:r w:rsidRPr="00187618">
        <w:rPr>
          <w:rFonts w:ascii="Liberation Serif" w:hAnsi="Liberation Serif" w:cs="Liberation Serif"/>
          <w:b/>
        </w:rPr>
        <w:t>Думы городского округа Верхняя Пышма</w:t>
      </w:r>
    </w:p>
    <w:p w14:paraId="1BB1786F" w14:textId="77777777" w:rsidR="00AA1559" w:rsidRPr="00187618" w:rsidRDefault="00AA1559" w:rsidP="00E44169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42F8C37A" w14:textId="78A73EA9" w:rsidR="00E44169" w:rsidRPr="00E533F9" w:rsidRDefault="009203A8" w:rsidP="00E44169">
      <w:pPr>
        <w:ind w:right="6377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от 30 ноября 2023</w:t>
      </w:r>
      <w:r w:rsidR="00E44169" w:rsidRPr="00E533F9">
        <w:rPr>
          <w:rFonts w:ascii="Liberation Serif" w:hAnsi="Liberation Serif" w:cs="Liberation Serif"/>
          <w:sz w:val="24"/>
          <w:szCs w:val="24"/>
        </w:rPr>
        <w:t> года №</w:t>
      </w:r>
      <w:r w:rsidR="00AA1559" w:rsidRPr="00E533F9">
        <w:rPr>
          <w:rFonts w:ascii="Liberation Serif" w:hAnsi="Liberation Serif" w:cs="Liberation Serif"/>
          <w:sz w:val="24"/>
          <w:szCs w:val="24"/>
        </w:rPr>
        <w:t> 5/__</w:t>
      </w:r>
    </w:p>
    <w:p w14:paraId="39C78A48" w14:textId="77777777" w:rsidR="00826ABD" w:rsidRPr="00E533F9" w:rsidRDefault="00826ABD" w:rsidP="00826ABD">
      <w:pPr>
        <w:pStyle w:val="2"/>
        <w:ind w:firstLine="0"/>
        <w:rPr>
          <w:rFonts w:ascii="Liberation Serif" w:hAnsi="Liberation Serif" w:cs="Liberation Serif"/>
          <w:szCs w:val="24"/>
          <w:lang w:val="ru-RU"/>
        </w:rPr>
      </w:pPr>
    </w:p>
    <w:p w14:paraId="0C9E73F0" w14:textId="7610E100" w:rsidR="005D62F1" w:rsidRPr="00E533F9" w:rsidRDefault="005D62F1" w:rsidP="00D232B5">
      <w:pPr>
        <w:ind w:right="6066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О бюджете городск</w:t>
      </w:r>
      <w:r w:rsidR="009203A8" w:rsidRPr="00E533F9">
        <w:rPr>
          <w:rFonts w:ascii="Liberation Serif" w:hAnsi="Liberation Serif" w:cs="Liberation Serif"/>
          <w:sz w:val="24"/>
          <w:szCs w:val="24"/>
        </w:rPr>
        <w:t>ого округа Верхняя Пышма на 2024 год и плановый период 2025 и 2026</w:t>
      </w:r>
      <w:r w:rsidRPr="00E533F9">
        <w:rPr>
          <w:rFonts w:ascii="Liberation Serif" w:hAnsi="Liberation Serif" w:cs="Liberation Serif"/>
          <w:sz w:val="24"/>
          <w:szCs w:val="24"/>
        </w:rPr>
        <w:t> годов</w:t>
      </w:r>
    </w:p>
    <w:p w14:paraId="28C730B1" w14:textId="77777777" w:rsidR="002F7044" w:rsidRPr="00E533F9" w:rsidRDefault="002F7044" w:rsidP="002F7044">
      <w:pPr>
        <w:pStyle w:val="a7"/>
        <w:rPr>
          <w:rFonts w:ascii="Liberation Serif" w:hAnsi="Liberation Serif" w:cs="Liberation Serif"/>
          <w:sz w:val="24"/>
          <w:lang w:val="ru-RU"/>
        </w:rPr>
      </w:pPr>
    </w:p>
    <w:p w14:paraId="6C097B73" w14:textId="77349754" w:rsidR="009203A8" w:rsidRPr="00E533F9" w:rsidRDefault="009203A8" w:rsidP="009203A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Рассмотрев основные характеристики бюджета городского округа Верхняя Пышма на 2024</w:t>
      </w:r>
      <w:r w:rsidR="00F4316C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год и плановый период 2025 и 2026 годов, в соответствии с Бюджетным кодексом Российской Федерации, Федеральным законом от 06 октября 2003 года № 131-ФЗ «Об общих принципах организации местного самоуправления в Российской Федерации», Положением о бюджетном процессе в городском округе Верхняя Пышма, утвержденным Решением Думы городского округа Верхняя Пышма </w:t>
      </w:r>
      <w:r w:rsidRPr="00E533F9">
        <w:rPr>
          <w:rFonts w:ascii="Liberation Serif" w:hAnsi="Liberation Serif"/>
          <w:sz w:val="24"/>
          <w:szCs w:val="24"/>
        </w:rPr>
        <w:t>от 26</w:t>
      </w:r>
      <w:proofErr w:type="gramEnd"/>
      <w:r w:rsidRPr="00E533F9">
        <w:rPr>
          <w:rFonts w:ascii="Liberation Serif" w:hAnsi="Liberation Serif"/>
          <w:sz w:val="24"/>
          <w:szCs w:val="24"/>
        </w:rPr>
        <w:t xml:space="preserve"> января 2023 года № 57/3</w:t>
      </w:r>
      <w:r w:rsidRPr="00E533F9">
        <w:rPr>
          <w:rFonts w:ascii="Liberation Serif" w:hAnsi="Liberation Serif" w:cs="Liberation Serif"/>
          <w:sz w:val="24"/>
          <w:szCs w:val="24"/>
        </w:rPr>
        <w:t>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от 28 мая 2020 года № 22/12, руководствуясь статьями 15, 21, 42 и 47 Устава городского округа Верхняя Пышма,</w:t>
      </w:r>
    </w:p>
    <w:p w14:paraId="42D1D9AC" w14:textId="77777777" w:rsidR="009203A8" w:rsidRPr="00E533F9" w:rsidRDefault="009203A8" w:rsidP="009203A8">
      <w:pPr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Дума городского округа Верхняя Пышма</w:t>
      </w:r>
    </w:p>
    <w:p w14:paraId="0070576A" w14:textId="77777777" w:rsidR="00071C24" w:rsidRPr="00E533F9" w:rsidRDefault="00071C24" w:rsidP="00071C24">
      <w:pPr>
        <w:jc w:val="both"/>
        <w:rPr>
          <w:rFonts w:ascii="Liberation Serif" w:hAnsi="Liberation Serif" w:cs="Liberation Serif"/>
          <w:sz w:val="22"/>
          <w:szCs w:val="22"/>
        </w:rPr>
      </w:pPr>
    </w:p>
    <w:p w14:paraId="3E77094E" w14:textId="77777777" w:rsidR="002F7044" w:rsidRPr="00E533F9" w:rsidRDefault="002F7044" w:rsidP="002F7044">
      <w:pPr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РЕШИЛА:</w:t>
      </w:r>
    </w:p>
    <w:p w14:paraId="77ACCC8D" w14:textId="77777777" w:rsidR="0040041E" w:rsidRPr="00E533F9" w:rsidRDefault="0040041E" w:rsidP="0040041E">
      <w:pPr>
        <w:jc w:val="both"/>
        <w:rPr>
          <w:rFonts w:ascii="Liberation Serif" w:hAnsi="Liberation Serif" w:cs="Liberation Serif"/>
          <w:sz w:val="22"/>
          <w:szCs w:val="22"/>
        </w:rPr>
      </w:pPr>
    </w:p>
    <w:p w14:paraId="13C388A1" w14:textId="41DF9D46" w:rsidR="009203A8" w:rsidRPr="00E533F9" w:rsidRDefault="009203A8" w:rsidP="009203A8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1. Принять бюджет городского округа Верхняя Пышма на 2024 год и плановый период 2025</w:t>
      </w:r>
      <w:r w:rsidR="00F4316C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и 2026 годов в первом чтении, установив, что:</w:t>
      </w:r>
    </w:p>
    <w:p w14:paraId="4169F61C" w14:textId="08346B31" w:rsidR="00006E2D" w:rsidRPr="00E533F9" w:rsidRDefault="0070163E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</w:t>
      </w:r>
      <w:r w:rsidR="00006E2D" w:rsidRPr="00E533F9">
        <w:rPr>
          <w:rFonts w:ascii="Liberation Serif" w:hAnsi="Liberation Serif" w:cs="Liberation Serif"/>
          <w:sz w:val="24"/>
          <w:szCs w:val="24"/>
        </w:rPr>
        <w:t xml:space="preserve">общий объем доходов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006E2D" w:rsidRPr="00E533F9">
        <w:rPr>
          <w:rFonts w:ascii="Liberation Serif" w:hAnsi="Liberation Serif" w:cs="Liberation Serif"/>
          <w:sz w:val="24"/>
          <w:szCs w:val="24"/>
        </w:rPr>
        <w:t>составляет:</w:t>
      </w:r>
    </w:p>
    <w:p w14:paraId="6C36DCD8" w14:textId="4C5CD335" w:rsidR="00B80C10" w:rsidRPr="00E533F9" w:rsidRDefault="009203A8" w:rsidP="00071C24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на 2024</w:t>
      </w:r>
      <w:r w:rsidR="00B80C10" w:rsidRPr="00E533F9">
        <w:rPr>
          <w:rFonts w:ascii="Liberation Serif" w:hAnsi="Liberation Serif"/>
          <w:sz w:val="24"/>
          <w:szCs w:val="24"/>
        </w:rPr>
        <w:t xml:space="preserve"> год – </w:t>
      </w:r>
      <w:r w:rsidR="009E5BC5" w:rsidRPr="00E533F9">
        <w:rPr>
          <w:rFonts w:ascii="Liberation Serif" w:hAnsi="Liberation Serif"/>
          <w:sz w:val="24"/>
          <w:szCs w:val="24"/>
        </w:rPr>
        <w:t>7 795 604,75100</w:t>
      </w:r>
      <w:r w:rsidR="00B80C10" w:rsidRPr="00E533F9">
        <w:rPr>
          <w:rFonts w:ascii="Liberation Serif" w:hAnsi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 w:rsidR="009E5BC5" w:rsidRPr="00E533F9">
        <w:rPr>
          <w:rFonts w:ascii="Liberation Serif" w:hAnsi="Liberation Serif"/>
          <w:sz w:val="24"/>
          <w:szCs w:val="24"/>
        </w:rPr>
        <w:t>4 967 833,40000</w:t>
      </w:r>
      <w:r w:rsidR="00B80C10" w:rsidRPr="00E533F9">
        <w:rPr>
          <w:rFonts w:ascii="Liberation Serif" w:hAnsi="Liberation Serif"/>
          <w:sz w:val="24"/>
          <w:szCs w:val="24"/>
        </w:rPr>
        <w:t xml:space="preserve"> тысячи рублей;</w:t>
      </w:r>
    </w:p>
    <w:p w14:paraId="0FC335EB" w14:textId="7521294D" w:rsidR="00B80C10" w:rsidRPr="00E533F9" w:rsidRDefault="009203A8" w:rsidP="00071C24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на 2025</w:t>
      </w:r>
      <w:r w:rsidR="00B80C10" w:rsidRPr="00E533F9">
        <w:rPr>
          <w:rFonts w:ascii="Liberation Serif" w:hAnsi="Liberation Serif"/>
          <w:sz w:val="24"/>
          <w:szCs w:val="24"/>
        </w:rPr>
        <w:t xml:space="preserve"> год – </w:t>
      </w:r>
      <w:r w:rsidR="009E5BC5" w:rsidRPr="00E533F9">
        <w:rPr>
          <w:rFonts w:ascii="Liberation Serif" w:hAnsi="Liberation Serif"/>
          <w:sz w:val="24"/>
          <w:szCs w:val="24"/>
        </w:rPr>
        <w:t>7 534 402,89500</w:t>
      </w:r>
      <w:r w:rsidR="00B80C10" w:rsidRPr="00E533F9">
        <w:rPr>
          <w:rFonts w:ascii="Liberation Serif" w:hAnsi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 w:rsidR="009E5BC5" w:rsidRPr="00E533F9">
        <w:rPr>
          <w:rFonts w:ascii="Liberation Serif" w:hAnsi="Liberation Serif"/>
          <w:sz w:val="24"/>
          <w:szCs w:val="24"/>
        </w:rPr>
        <w:t>4 530 705,70000</w:t>
      </w:r>
      <w:r w:rsidR="00B80C10" w:rsidRPr="00E533F9">
        <w:rPr>
          <w:rFonts w:ascii="Liberation Serif" w:hAnsi="Liberation Serif"/>
          <w:sz w:val="24"/>
          <w:szCs w:val="24"/>
        </w:rPr>
        <w:t xml:space="preserve"> тысячи рублей;</w:t>
      </w:r>
    </w:p>
    <w:p w14:paraId="4EF83DFB" w14:textId="2E266E98" w:rsidR="00B80C10" w:rsidRPr="00E533F9" w:rsidRDefault="009203A8" w:rsidP="00071C24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на 2026</w:t>
      </w:r>
      <w:r w:rsidR="00B80C10" w:rsidRPr="00E533F9">
        <w:rPr>
          <w:rFonts w:ascii="Liberation Serif" w:hAnsi="Liberation Serif"/>
          <w:sz w:val="24"/>
          <w:szCs w:val="24"/>
        </w:rPr>
        <w:t xml:space="preserve"> год – </w:t>
      </w:r>
      <w:r w:rsidR="009E5BC5" w:rsidRPr="00E533F9">
        <w:rPr>
          <w:rFonts w:ascii="Liberation Serif" w:hAnsi="Liberation Serif"/>
          <w:sz w:val="24"/>
          <w:szCs w:val="24"/>
        </w:rPr>
        <w:t>7 360 298,37900</w:t>
      </w:r>
      <w:r w:rsidR="00B80C10" w:rsidRPr="00E533F9">
        <w:rPr>
          <w:rFonts w:ascii="Liberation Serif" w:hAnsi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 w:rsidR="009E5BC5" w:rsidRPr="00E533F9">
        <w:rPr>
          <w:rFonts w:ascii="Liberation Serif" w:hAnsi="Liberation Serif"/>
          <w:sz w:val="24"/>
          <w:szCs w:val="24"/>
        </w:rPr>
        <w:t>4 174 703,90000</w:t>
      </w:r>
      <w:r w:rsidR="00590A0C" w:rsidRPr="00E533F9">
        <w:rPr>
          <w:rFonts w:ascii="Liberation Serif" w:hAnsi="Liberation Serif"/>
          <w:sz w:val="24"/>
          <w:szCs w:val="24"/>
        </w:rPr>
        <w:t xml:space="preserve"> </w:t>
      </w:r>
      <w:r w:rsidR="00B80C10" w:rsidRPr="00E533F9">
        <w:rPr>
          <w:rFonts w:ascii="Liberation Serif" w:hAnsi="Liberation Serif"/>
          <w:sz w:val="24"/>
          <w:szCs w:val="24"/>
        </w:rPr>
        <w:t>тысячи рублей;</w:t>
      </w:r>
    </w:p>
    <w:p w14:paraId="7533659A" w14:textId="7614EBD2" w:rsidR="00006E2D" w:rsidRPr="00E533F9" w:rsidRDefault="0070163E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</w:t>
      </w:r>
      <w:r w:rsidR="00006E2D" w:rsidRPr="00E533F9">
        <w:rPr>
          <w:rFonts w:ascii="Liberation Serif" w:hAnsi="Liberation Serif" w:cs="Liberation Serif"/>
          <w:sz w:val="24"/>
          <w:szCs w:val="24"/>
        </w:rPr>
        <w:t xml:space="preserve">общий объем расходов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006E2D" w:rsidRPr="00E533F9">
        <w:rPr>
          <w:rFonts w:ascii="Liberation Serif" w:hAnsi="Liberation Serif" w:cs="Liberation Serif"/>
          <w:sz w:val="24"/>
          <w:szCs w:val="24"/>
        </w:rPr>
        <w:t>составляет:</w:t>
      </w:r>
    </w:p>
    <w:p w14:paraId="4FCDADC5" w14:textId="669969E7" w:rsidR="00006E2D" w:rsidRPr="00E533F9" w:rsidRDefault="00167E29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</w:t>
      </w:r>
      <w:r w:rsidR="0070163E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на</w:t>
      </w:r>
      <w:r w:rsidR="009203A8" w:rsidRPr="00E533F9">
        <w:rPr>
          <w:rFonts w:ascii="Liberation Serif" w:hAnsi="Liberation Serif" w:cs="Liberation Serif"/>
          <w:sz w:val="24"/>
          <w:szCs w:val="24"/>
        </w:rPr>
        <w:t xml:space="preserve"> 2024</w:t>
      </w:r>
      <w:r w:rsidR="00006E2D" w:rsidRPr="00E533F9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9203A8" w:rsidRPr="00E533F9">
        <w:rPr>
          <w:rFonts w:ascii="Liberation Serif" w:hAnsi="Liberation Serif" w:cs="Liberation Serif"/>
          <w:sz w:val="24"/>
          <w:szCs w:val="24"/>
        </w:rPr>
        <w:t>7</w:t>
      </w:r>
      <w:r w:rsidR="006F3E8C">
        <w:rPr>
          <w:rFonts w:ascii="Liberation Serif" w:hAnsi="Liberation Serif" w:cs="Liberation Serif"/>
          <w:sz w:val="24"/>
          <w:szCs w:val="24"/>
        </w:rPr>
        <w:t> 928 153,57983</w:t>
      </w:r>
      <w:r w:rsidR="005D62F1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тысячи </w:t>
      </w:r>
      <w:r w:rsidR="00006E2D" w:rsidRPr="00E533F9">
        <w:rPr>
          <w:rFonts w:ascii="Liberation Serif" w:hAnsi="Liberation Serif" w:cs="Liberation Serif"/>
          <w:sz w:val="24"/>
          <w:szCs w:val="24"/>
        </w:rPr>
        <w:t xml:space="preserve">рублей, в том числе объем расходов, осуществляемых за счет межбюджетных трансфертов из областного бюджета, – </w:t>
      </w:r>
      <w:r w:rsidR="009203A8" w:rsidRPr="00E533F9">
        <w:rPr>
          <w:rFonts w:ascii="Liberation Serif" w:hAnsi="Liberation Serif"/>
          <w:sz w:val="24"/>
          <w:szCs w:val="24"/>
        </w:rPr>
        <w:t>4 967 833,40000</w:t>
      </w:r>
      <w:r w:rsidR="00187618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тысячи </w:t>
      </w:r>
      <w:r w:rsidR="00006E2D" w:rsidRPr="00E533F9">
        <w:rPr>
          <w:rFonts w:ascii="Liberation Serif" w:hAnsi="Liberation Serif" w:cs="Liberation Serif"/>
          <w:sz w:val="24"/>
          <w:szCs w:val="24"/>
        </w:rPr>
        <w:t>рублей;</w:t>
      </w:r>
    </w:p>
    <w:p w14:paraId="20903CE7" w14:textId="408FE095" w:rsidR="00006E2D" w:rsidRPr="00E533F9" w:rsidRDefault="00A50812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</w:t>
      </w:r>
      <w:r w:rsidR="0070163E" w:rsidRPr="00E533F9">
        <w:rPr>
          <w:rFonts w:ascii="Liberation Serif" w:hAnsi="Liberation Serif" w:cs="Liberation Serif"/>
          <w:sz w:val="24"/>
          <w:szCs w:val="24"/>
        </w:rPr>
        <w:t> </w:t>
      </w:r>
      <w:r w:rsidR="009203A8" w:rsidRPr="00E533F9">
        <w:rPr>
          <w:rFonts w:ascii="Liberation Serif" w:hAnsi="Liberation Serif" w:cs="Liberation Serif"/>
          <w:sz w:val="24"/>
          <w:szCs w:val="24"/>
        </w:rPr>
        <w:t>на 2025</w:t>
      </w:r>
      <w:r w:rsidR="00006E2D" w:rsidRPr="00E533F9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6F3E8C" w:rsidRPr="00E533F9">
        <w:rPr>
          <w:rFonts w:ascii="Liberation Serif" w:hAnsi="Liberation Serif"/>
          <w:sz w:val="24"/>
          <w:szCs w:val="24"/>
        </w:rPr>
        <w:t xml:space="preserve">7 534 402,89500 </w:t>
      </w:r>
      <w:r w:rsidRPr="00E533F9">
        <w:rPr>
          <w:rFonts w:ascii="Liberation Serif" w:hAnsi="Liberation Serif" w:cs="Liberation Serif"/>
          <w:sz w:val="24"/>
          <w:szCs w:val="24"/>
        </w:rPr>
        <w:t>тысяч</w:t>
      </w:r>
      <w:r w:rsidR="00FC4628" w:rsidRPr="00E533F9">
        <w:rPr>
          <w:rFonts w:ascii="Liberation Serif" w:hAnsi="Liberation Serif" w:cs="Liberation Serif"/>
          <w:sz w:val="24"/>
          <w:szCs w:val="24"/>
        </w:rPr>
        <w:t>и</w:t>
      </w:r>
      <w:r w:rsidR="00006E2D" w:rsidRPr="00E533F9">
        <w:rPr>
          <w:rFonts w:ascii="Liberation Serif" w:hAnsi="Liberation Serif" w:cs="Liberation Serif"/>
          <w:sz w:val="24"/>
          <w:szCs w:val="24"/>
        </w:rPr>
        <w:t xml:space="preserve"> рублей, в том числе общий объем условн</w:t>
      </w:r>
      <w:r w:rsidR="003402FE" w:rsidRPr="00E533F9">
        <w:rPr>
          <w:rFonts w:ascii="Liberation Serif" w:hAnsi="Liberation Serif" w:cs="Liberation Serif"/>
          <w:sz w:val="24"/>
          <w:szCs w:val="24"/>
        </w:rPr>
        <w:t>о утверждаемых р</w:t>
      </w:r>
      <w:r w:rsidRPr="00E533F9">
        <w:rPr>
          <w:rFonts w:ascii="Liberation Serif" w:hAnsi="Liberation Serif" w:cs="Liberation Serif"/>
          <w:sz w:val="24"/>
          <w:szCs w:val="24"/>
        </w:rPr>
        <w:t>асходов –</w:t>
      </w:r>
      <w:r w:rsidR="00406E69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6F3E8C">
        <w:rPr>
          <w:rFonts w:ascii="Liberation Serif" w:hAnsi="Liberation Serif" w:cs="Liberation Serif"/>
          <w:sz w:val="24"/>
          <w:szCs w:val="24"/>
        </w:rPr>
        <w:t>165 033,33988</w:t>
      </w:r>
      <w:r w:rsidR="00257B99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E533F9">
        <w:rPr>
          <w:rFonts w:ascii="Liberation Serif" w:hAnsi="Liberation Serif" w:cs="Liberation Serif"/>
          <w:sz w:val="24"/>
          <w:szCs w:val="24"/>
        </w:rPr>
        <w:t>тысяч</w:t>
      </w:r>
      <w:r w:rsidR="00716CD0" w:rsidRPr="00E533F9">
        <w:rPr>
          <w:rFonts w:ascii="Liberation Serif" w:hAnsi="Liberation Serif" w:cs="Liberation Serif"/>
          <w:sz w:val="24"/>
          <w:szCs w:val="24"/>
        </w:rPr>
        <w:t>и</w:t>
      </w:r>
      <w:r w:rsidR="00006E2D" w:rsidRPr="00E533F9">
        <w:rPr>
          <w:rFonts w:ascii="Liberation Serif" w:hAnsi="Liberation Serif" w:cs="Liberation Serif"/>
          <w:sz w:val="24"/>
          <w:szCs w:val="24"/>
        </w:rPr>
        <w:t xml:space="preserve"> рублей, объем расходов, осуществляемых за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E533F9">
        <w:rPr>
          <w:rFonts w:ascii="Liberation Serif" w:hAnsi="Liberation Serif" w:cs="Liberation Serif"/>
          <w:sz w:val="24"/>
          <w:szCs w:val="24"/>
        </w:rPr>
        <w:t>счет межбюджетных трансфертов из областного бюджета, –</w:t>
      </w:r>
      <w:r w:rsidR="00167E29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88436D" w:rsidRPr="00E533F9">
        <w:rPr>
          <w:rFonts w:ascii="Liberation Serif" w:hAnsi="Liberation Serif"/>
          <w:sz w:val="24"/>
          <w:szCs w:val="24"/>
        </w:rPr>
        <w:t>4 530 705,70000</w:t>
      </w:r>
      <w:r w:rsidR="00F8697B" w:rsidRPr="00E533F9">
        <w:rPr>
          <w:rFonts w:ascii="Liberation Serif" w:hAnsi="Liberation Serif"/>
          <w:sz w:val="24"/>
          <w:szCs w:val="24"/>
        </w:rPr>
        <w:t xml:space="preserve"> </w:t>
      </w:r>
      <w:r w:rsidR="00006E2D" w:rsidRPr="00E533F9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587D37B1" w14:textId="7008268C" w:rsidR="00006E2D" w:rsidRPr="00E533F9" w:rsidRDefault="00A50812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</w:t>
      </w:r>
      <w:r w:rsidR="0070163E" w:rsidRPr="00E533F9">
        <w:rPr>
          <w:rFonts w:ascii="Liberation Serif" w:hAnsi="Liberation Serif" w:cs="Liberation Serif"/>
          <w:sz w:val="24"/>
          <w:szCs w:val="24"/>
        </w:rPr>
        <w:t> </w:t>
      </w:r>
      <w:r w:rsidR="002044E1" w:rsidRPr="00E533F9">
        <w:rPr>
          <w:rFonts w:ascii="Liberation Serif" w:hAnsi="Liberation Serif" w:cs="Liberation Serif"/>
          <w:sz w:val="24"/>
          <w:szCs w:val="24"/>
        </w:rPr>
        <w:t>на</w:t>
      </w:r>
      <w:r w:rsidR="009203A8" w:rsidRPr="00E533F9">
        <w:rPr>
          <w:rFonts w:ascii="Liberation Serif" w:hAnsi="Liberation Serif" w:cs="Liberation Serif"/>
          <w:sz w:val="24"/>
          <w:szCs w:val="24"/>
        </w:rPr>
        <w:t xml:space="preserve"> 2026</w:t>
      </w:r>
      <w:r w:rsidR="00006E2D" w:rsidRPr="00E533F9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6F3E8C" w:rsidRPr="00E533F9">
        <w:rPr>
          <w:rFonts w:ascii="Liberation Serif" w:hAnsi="Liberation Serif"/>
          <w:sz w:val="24"/>
          <w:szCs w:val="24"/>
        </w:rPr>
        <w:t xml:space="preserve">7 360 298,37900 </w:t>
      </w:r>
      <w:r w:rsidR="00FC4628" w:rsidRPr="00E533F9">
        <w:rPr>
          <w:rFonts w:ascii="Liberation Serif" w:hAnsi="Liberation Serif" w:cs="Liberation Serif"/>
          <w:sz w:val="24"/>
          <w:szCs w:val="24"/>
        </w:rPr>
        <w:t>тысяч</w:t>
      </w:r>
      <w:r w:rsidR="00FD6984" w:rsidRPr="00E533F9">
        <w:rPr>
          <w:rFonts w:ascii="Liberation Serif" w:hAnsi="Liberation Serif" w:cs="Liberation Serif"/>
          <w:sz w:val="24"/>
          <w:szCs w:val="24"/>
        </w:rPr>
        <w:t>и</w:t>
      </w:r>
      <w:r w:rsidR="00006E2D" w:rsidRPr="00E533F9">
        <w:rPr>
          <w:rFonts w:ascii="Liberation Serif" w:hAnsi="Liberation Serif" w:cs="Liberation Serif"/>
          <w:sz w:val="24"/>
          <w:szCs w:val="24"/>
        </w:rPr>
        <w:t xml:space="preserve"> рублей, в том числе общий объем условн</w:t>
      </w:r>
      <w:r w:rsidR="004A77F6" w:rsidRPr="00E533F9">
        <w:rPr>
          <w:rFonts w:ascii="Liberation Serif" w:hAnsi="Liberation Serif" w:cs="Liberation Serif"/>
          <w:sz w:val="24"/>
          <w:szCs w:val="24"/>
        </w:rPr>
        <w:t>о утверждаемых расход</w:t>
      </w:r>
      <w:r w:rsidR="00193D5F" w:rsidRPr="00E533F9">
        <w:rPr>
          <w:rFonts w:ascii="Liberation Serif" w:hAnsi="Liberation Serif" w:cs="Liberation Serif"/>
          <w:sz w:val="24"/>
          <w:szCs w:val="24"/>
        </w:rPr>
        <w:t>о</w:t>
      </w:r>
      <w:r w:rsidR="00406E69" w:rsidRPr="00E533F9">
        <w:rPr>
          <w:rFonts w:ascii="Liberation Serif" w:hAnsi="Liberation Serif" w:cs="Liberation Serif"/>
          <w:sz w:val="24"/>
          <w:szCs w:val="24"/>
        </w:rPr>
        <w:t xml:space="preserve">в – </w:t>
      </w:r>
      <w:r w:rsidR="006F3E8C">
        <w:rPr>
          <w:rFonts w:ascii="Liberation Serif" w:hAnsi="Liberation Serif" w:cs="Liberation Serif"/>
          <w:sz w:val="24"/>
          <w:szCs w:val="24"/>
        </w:rPr>
        <w:t>286 329,16715</w:t>
      </w:r>
      <w:r w:rsidR="00257B99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E533F9">
        <w:rPr>
          <w:rFonts w:ascii="Liberation Serif" w:hAnsi="Liberation Serif" w:cs="Liberation Serif"/>
          <w:sz w:val="24"/>
          <w:szCs w:val="24"/>
        </w:rPr>
        <w:t>ты</w:t>
      </w:r>
      <w:r w:rsidRPr="00E533F9">
        <w:rPr>
          <w:rFonts w:ascii="Liberation Serif" w:hAnsi="Liberation Serif" w:cs="Liberation Serif"/>
          <w:sz w:val="24"/>
          <w:szCs w:val="24"/>
        </w:rPr>
        <w:t>сяч</w:t>
      </w:r>
      <w:r w:rsidR="00193D5F" w:rsidRPr="00E533F9">
        <w:rPr>
          <w:rFonts w:ascii="Liberation Serif" w:hAnsi="Liberation Serif" w:cs="Liberation Serif"/>
          <w:sz w:val="24"/>
          <w:szCs w:val="24"/>
        </w:rPr>
        <w:t>и</w:t>
      </w:r>
      <w:r w:rsidR="00006E2D" w:rsidRPr="00E533F9">
        <w:rPr>
          <w:rFonts w:ascii="Liberation Serif" w:hAnsi="Liberation Serif" w:cs="Liberation Serif"/>
          <w:sz w:val="24"/>
          <w:szCs w:val="24"/>
        </w:rPr>
        <w:t xml:space="preserve"> рублей, объем расходов, осуществляемых за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E533F9">
        <w:rPr>
          <w:rFonts w:ascii="Liberation Serif" w:hAnsi="Liberation Serif" w:cs="Liberation Serif"/>
          <w:sz w:val="24"/>
          <w:szCs w:val="24"/>
        </w:rPr>
        <w:t>счет межбюджетных трансфертов из областного бюджета, –</w:t>
      </w:r>
      <w:r w:rsidR="00167E29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88436D" w:rsidRPr="00E533F9">
        <w:rPr>
          <w:rFonts w:ascii="Liberation Serif" w:hAnsi="Liberation Serif"/>
          <w:sz w:val="24"/>
          <w:szCs w:val="24"/>
        </w:rPr>
        <w:t>4 174 703,90000</w:t>
      </w:r>
      <w:r w:rsidR="00F8697B" w:rsidRPr="00E533F9">
        <w:rPr>
          <w:rFonts w:ascii="Liberation Serif" w:hAnsi="Liberation Serif"/>
          <w:sz w:val="24"/>
          <w:szCs w:val="24"/>
        </w:rPr>
        <w:t xml:space="preserve"> </w:t>
      </w:r>
      <w:r w:rsidR="00006E2D" w:rsidRPr="00E533F9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56CE6FF8" w14:textId="79B0EC91" w:rsidR="00006E2D" w:rsidRPr="00E533F9" w:rsidRDefault="0070163E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</w:t>
      </w:r>
      <w:r w:rsidR="00862A7C" w:rsidRPr="00E533F9">
        <w:rPr>
          <w:rFonts w:ascii="Liberation Serif" w:hAnsi="Liberation Serif" w:cs="Liberation Serif"/>
          <w:sz w:val="24"/>
          <w:szCs w:val="24"/>
        </w:rPr>
        <w:t xml:space="preserve">размер </w:t>
      </w:r>
      <w:r w:rsidR="00006E2D" w:rsidRPr="00E533F9">
        <w:rPr>
          <w:rFonts w:ascii="Liberation Serif" w:hAnsi="Liberation Serif" w:cs="Liberation Serif"/>
          <w:sz w:val="24"/>
          <w:szCs w:val="24"/>
        </w:rPr>
        <w:t>дефицит</w:t>
      </w:r>
      <w:r w:rsidR="00862A7C" w:rsidRPr="00E533F9">
        <w:rPr>
          <w:rFonts w:ascii="Liberation Serif" w:hAnsi="Liberation Serif" w:cs="Liberation Serif"/>
          <w:sz w:val="24"/>
          <w:szCs w:val="24"/>
        </w:rPr>
        <w:t>а</w:t>
      </w:r>
      <w:r w:rsidR="00006E2D" w:rsidRPr="00E533F9">
        <w:rPr>
          <w:rFonts w:ascii="Liberation Serif" w:hAnsi="Liberation Serif" w:cs="Liberation Serif"/>
          <w:sz w:val="24"/>
          <w:szCs w:val="24"/>
        </w:rPr>
        <w:t xml:space="preserve">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006E2D" w:rsidRPr="00E533F9">
        <w:rPr>
          <w:rFonts w:ascii="Liberation Serif" w:hAnsi="Liberation Serif" w:cs="Liberation Serif"/>
          <w:sz w:val="24"/>
          <w:szCs w:val="24"/>
        </w:rPr>
        <w:t>составляет:</w:t>
      </w:r>
    </w:p>
    <w:p w14:paraId="48AA61CC" w14:textId="1A13AB69" w:rsidR="00FD6984" w:rsidRPr="00E533F9" w:rsidRDefault="009D6A53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–</w:t>
      </w:r>
      <w:r w:rsidR="0070163E" w:rsidRPr="00E533F9">
        <w:rPr>
          <w:rFonts w:ascii="Liberation Serif" w:hAnsi="Liberation Serif" w:cs="Liberation Serif"/>
          <w:sz w:val="24"/>
          <w:szCs w:val="24"/>
        </w:rPr>
        <w:t> </w:t>
      </w:r>
      <w:r w:rsidR="0088436D" w:rsidRPr="00E533F9">
        <w:rPr>
          <w:rFonts w:ascii="Liberation Serif" w:hAnsi="Liberation Serif" w:cs="Liberation Serif"/>
          <w:sz w:val="24"/>
          <w:szCs w:val="24"/>
        </w:rPr>
        <w:t>в 2024</w:t>
      </w:r>
      <w:r w:rsidR="00FD6984" w:rsidRPr="00E533F9">
        <w:rPr>
          <w:rFonts w:ascii="Liberation Serif" w:hAnsi="Liberation Serif" w:cs="Liberation Serif"/>
          <w:sz w:val="24"/>
          <w:szCs w:val="24"/>
        </w:rPr>
        <w:t xml:space="preserve"> году</w:t>
      </w:r>
      <w:r w:rsidR="00187618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EC5878" w:rsidRPr="00E533F9">
        <w:rPr>
          <w:rFonts w:ascii="Liberation Serif" w:hAnsi="Liberation Serif" w:cs="Liberation Serif"/>
          <w:sz w:val="24"/>
          <w:szCs w:val="24"/>
        </w:rPr>
        <w:t xml:space="preserve">размер дефицита составляет </w:t>
      </w:r>
      <w:r w:rsidR="006F3E8C">
        <w:rPr>
          <w:rFonts w:ascii="Liberation Serif" w:hAnsi="Liberation Serif" w:cs="Liberation Serif"/>
          <w:sz w:val="24"/>
          <w:szCs w:val="24"/>
        </w:rPr>
        <w:t>132 548,82883</w:t>
      </w:r>
      <w:r w:rsidR="00FD6984" w:rsidRPr="00E533F9">
        <w:rPr>
          <w:rFonts w:ascii="Liberation Serif" w:hAnsi="Liberation Serif" w:cs="Liberation Serif"/>
          <w:sz w:val="24"/>
          <w:szCs w:val="24"/>
        </w:rPr>
        <w:t xml:space="preserve"> тысячи рублей, или </w:t>
      </w:r>
      <w:r w:rsidR="006F3E8C">
        <w:rPr>
          <w:rFonts w:ascii="Liberation Serif" w:hAnsi="Liberation Serif" w:cs="Liberation Serif"/>
          <w:sz w:val="24"/>
          <w:szCs w:val="24"/>
        </w:rPr>
        <w:t>6,9</w:t>
      </w:r>
      <w:r w:rsidR="00301240" w:rsidRPr="00E533F9">
        <w:rPr>
          <w:rFonts w:ascii="Liberation Serif" w:hAnsi="Liberation Serif" w:cs="Liberation Serif"/>
          <w:sz w:val="24"/>
          <w:szCs w:val="24"/>
        </w:rPr>
        <w:t> </w:t>
      </w:r>
      <w:r w:rsidR="00826ABD" w:rsidRPr="00E533F9">
        <w:rPr>
          <w:rFonts w:ascii="Liberation Serif" w:hAnsi="Liberation Serif" w:cs="Liberation Serif"/>
          <w:sz w:val="24"/>
          <w:szCs w:val="24"/>
        </w:rPr>
        <w:t>%</w:t>
      </w:r>
      <w:r w:rsidR="00FD6984" w:rsidRPr="00E533F9">
        <w:rPr>
          <w:rFonts w:ascii="Liberation Serif" w:hAnsi="Liberation Serif" w:cs="Liberation Serif"/>
          <w:sz w:val="24"/>
          <w:szCs w:val="24"/>
        </w:rPr>
        <w:t xml:space="preserve"> объема доходов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FD6984" w:rsidRPr="00E533F9">
        <w:rPr>
          <w:rFonts w:ascii="Liberation Serif" w:hAnsi="Liberation Serif" w:cs="Liberation Serif"/>
          <w:sz w:val="24"/>
          <w:szCs w:val="24"/>
        </w:rPr>
        <w:t>(без учета безвозмездных поступлений и поступлений налога на доходы физических лиц по дополнительному норма</w:t>
      </w:r>
      <w:r w:rsidR="003D3307" w:rsidRPr="00E533F9">
        <w:rPr>
          <w:rFonts w:ascii="Liberation Serif" w:hAnsi="Liberation Serif" w:cs="Liberation Serif"/>
          <w:sz w:val="24"/>
          <w:szCs w:val="24"/>
        </w:rPr>
        <w:t xml:space="preserve">тиву отчислений в размере </w:t>
      </w:r>
      <w:r w:rsidR="00FA468B" w:rsidRPr="00E533F9">
        <w:rPr>
          <w:rFonts w:ascii="Liberation Serif" w:hAnsi="Liberation Serif" w:cs="Liberation Serif"/>
          <w:sz w:val="24"/>
          <w:szCs w:val="24"/>
        </w:rPr>
        <w:t>13</w:t>
      </w:r>
      <w:r w:rsidR="00301240" w:rsidRPr="00E533F9">
        <w:rPr>
          <w:rFonts w:ascii="Liberation Serif" w:hAnsi="Liberation Serif" w:cs="Liberation Serif"/>
          <w:sz w:val="24"/>
          <w:szCs w:val="24"/>
        </w:rPr>
        <w:t> </w:t>
      </w:r>
      <w:r w:rsidR="00826ABD" w:rsidRPr="00E533F9">
        <w:rPr>
          <w:rFonts w:ascii="Liberation Serif" w:hAnsi="Liberation Serif" w:cs="Liberation Serif"/>
          <w:sz w:val="24"/>
          <w:szCs w:val="24"/>
        </w:rPr>
        <w:t>%</w:t>
      </w:r>
      <w:r w:rsidR="00FD6984" w:rsidRPr="00E533F9">
        <w:rPr>
          <w:rFonts w:ascii="Liberation Serif" w:hAnsi="Liberation Serif" w:cs="Liberation Serif"/>
          <w:sz w:val="24"/>
          <w:szCs w:val="24"/>
        </w:rPr>
        <w:t>), в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FD6984" w:rsidRPr="00E533F9">
        <w:rPr>
          <w:rFonts w:ascii="Liberation Serif" w:hAnsi="Liberation Serif" w:cs="Liberation Serif"/>
          <w:sz w:val="24"/>
          <w:szCs w:val="24"/>
        </w:rPr>
        <w:t xml:space="preserve">том числе </w:t>
      </w:r>
      <w:r w:rsidR="006F3E8C">
        <w:rPr>
          <w:rFonts w:ascii="Liberation Serif" w:hAnsi="Liberation Serif" w:cs="Liberation Serif"/>
          <w:sz w:val="24"/>
          <w:szCs w:val="24"/>
        </w:rPr>
        <w:t>132 548,82883</w:t>
      </w:r>
      <w:r w:rsidR="00402A92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FD6984" w:rsidRPr="00E533F9">
        <w:rPr>
          <w:rFonts w:ascii="Liberation Serif" w:hAnsi="Liberation Serif" w:cs="Liberation Serif"/>
          <w:sz w:val="24"/>
          <w:szCs w:val="24"/>
        </w:rPr>
        <w:t>тысячи рублей за</w:t>
      </w:r>
      <w:r w:rsidR="00301240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FD6984" w:rsidRPr="00E533F9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 городского округа</w:t>
      </w:r>
      <w:r w:rsidR="0088436D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88436D" w:rsidRPr="00E533F9">
        <w:rPr>
          <w:rFonts w:ascii="Liberation Serif" w:hAnsi="Liberation Serif" w:cs="Liberation Serif"/>
          <w:sz w:val="24"/>
          <w:szCs w:val="24"/>
        </w:rPr>
        <w:t>на</w:t>
      </w:r>
      <w:proofErr w:type="gramEnd"/>
      <w:r w:rsidR="0088436D" w:rsidRPr="00E533F9">
        <w:rPr>
          <w:rFonts w:ascii="Liberation Serif" w:hAnsi="Liberation Serif" w:cs="Liberation Serif"/>
          <w:sz w:val="24"/>
          <w:szCs w:val="24"/>
        </w:rPr>
        <w:t xml:space="preserve"> 01 января 2024</w:t>
      </w:r>
      <w:r w:rsidR="00FD6984" w:rsidRPr="00E533F9">
        <w:rPr>
          <w:rFonts w:ascii="Liberation Serif" w:hAnsi="Liberation Serif" w:cs="Liberation Serif"/>
          <w:sz w:val="24"/>
          <w:szCs w:val="24"/>
        </w:rPr>
        <w:t xml:space="preserve"> года;</w:t>
      </w:r>
    </w:p>
    <w:p w14:paraId="4B76ADBE" w14:textId="5363C162" w:rsidR="00FD6984" w:rsidRPr="00E533F9" w:rsidRDefault="0088436D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2025</w:t>
      </w:r>
      <w:r w:rsidR="00FD6984" w:rsidRPr="00E533F9">
        <w:rPr>
          <w:rFonts w:ascii="Liberation Serif" w:hAnsi="Liberation Serif" w:cs="Liberation Serif"/>
          <w:sz w:val="24"/>
          <w:szCs w:val="24"/>
        </w:rPr>
        <w:t xml:space="preserve"> году</w:t>
      </w:r>
      <w:r w:rsidR="00187618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6F3E8C">
        <w:rPr>
          <w:rFonts w:ascii="Liberation Serif" w:hAnsi="Liberation Serif" w:cs="Liberation Serif"/>
          <w:sz w:val="24"/>
          <w:szCs w:val="24"/>
        </w:rPr>
        <w:t>размер де</w:t>
      </w:r>
      <w:r w:rsidR="00EC5878" w:rsidRPr="00E533F9">
        <w:rPr>
          <w:rFonts w:ascii="Liberation Serif" w:hAnsi="Liberation Serif" w:cs="Liberation Serif"/>
          <w:sz w:val="24"/>
          <w:szCs w:val="24"/>
        </w:rPr>
        <w:t xml:space="preserve">фицита составляет </w:t>
      </w:r>
      <w:r w:rsidR="006F3E8C">
        <w:rPr>
          <w:rFonts w:ascii="Liberation Serif" w:hAnsi="Liberation Serif" w:cs="Liberation Serif"/>
          <w:sz w:val="24"/>
          <w:szCs w:val="24"/>
        </w:rPr>
        <w:t>0,00000</w:t>
      </w:r>
      <w:r w:rsidR="00EC5878" w:rsidRPr="00E533F9">
        <w:rPr>
          <w:rFonts w:ascii="Liberation Serif" w:hAnsi="Liberation Serif" w:cs="Liberation Serif"/>
          <w:sz w:val="24"/>
          <w:szCs w:val="24"/>
        </w:rPr>
        <w:t xml:space="preserve"> тысячи рублей</w:t>
      </w:r>
      <w:r w:rsidR="00FD6984" w:rsidRPr="00E533F9">
        <w:rPr>
          <w:rFonts w:ascii="Liberation Serif" w:hAnsi="Liberation Serif" w:cs="Liberation Serif"/>
          <w:sz w:val="24"/>
          <w:szCs w:val="24"/>
        </w:rPr>
        <w:t>;</w:t>
      </w:r>
    </w:p>
    <w:p w14:paraId="22F43BAD" w14:textId="35F479F7" w:rsidR="008222D3" w:rsidRPr="00E533F9" w:rsidRDefault="0088436D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2026</w:t>
      </w:r>
      <w:r w:rsidR="00FD6984" w:rsidRPr="00E533F9">
        <w:rPr>
          <w:rFonts w:ascii="Liberation Serif" w:hAnsi="Liberation Serif" w:cs="Liberation Serif"/>
          <w:sz w:val="24"/>
          <w:szCs w:val="24"/>
        </w:rPr>
        <w:t xml:space="preserve"> году</w:t>
      </w:r>
      <w:r w:rsidR="00187618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6F3E8C">
        <w:rPr>
          <w:rFonts w:ascii="Liberation Serif" w:hAnsi="Liberation Serif" w:cs="Liberation Serif"/>
          <w:sz w:val="24"/>
          <w:szCs w:val="24"/>
        </w:rPr>
        <w:t>размер де</w:t>
      </w:r>
      <w:r w:rsidR="00EC5878" w:rsidRPr="00E533F9">
        <w:rPr>
          <w:rFonts w:ascii="Liberation Serif" w:hAnsi="Liberation Serif" w:cs="Liberation Serif"/>
          <w:sz w:val="24"/>
          <w:szCs w:val="24"/>
        </w:rPr>
        <w:t>фицита составляет</w:t>
      </w:r>
      <w:r w:rsidR="00862A7C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6F3E8C">
        <w:rPr>
          <w:rFonts w:ascii="Liberation Serif" w:hAnsi="Liberation Serif" w:cs="Liberation Serif"/>
          <w:sz w:val="24"/>
          <w:szCs w:val="24"/>
        </w:rPr>
        <w:t>0,00000</w:t>
      </w:r>
      <w:r w:rsidR="00826ABD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076D05" w:rsidRPr="00E533F9">
        <w:rPr>
          <w:rFonts w:ascii="Liberation Serif" w:hAnsi="Liberation Serif" w:cs="Liberation Serif"/>
          <w:sz w:val="24"/>
          <w:szCs w:val="24"/>
        </w:rPr>
        <w:t>тысяч</w:t>
      </w:r>
      <w:r w:rsidR="00402A92" w:rsidRPr="00E533F9">
        <w:rPr>
          <w:rFonts w:ascii="Liberation Serif" w:hAnsi="Liberation Serif" w:cs="Liberation Serif"/>
          <w:sz w:val="24"/>
          <w:szCs w:val="24"/>
        </w:rPr>
        <w:t>и</w:t>
      </w:r>
      <w:r w:rsidR="00EC5878" w:rsidRPr="00E533F9">
        <w:rPr>
          <w:rFonts w:ascii="Liberation Serif" w:hAnsi="Liberation Serif" w:cs="Liberation Serif"/>
          <w:sz w:val="24"/>
          <w:szCs w:val="24"/>
        </w:rPr>
        <w:t xml:space="preserve"> рублей</w:t>
      </w:r>
      <w:r w:rsidR="00FD6984" w:rsidRPr="00E533F9">
        <w:rPr>
          <w:rFonts w:ascii="Liberation Serif" w:hAnsi="Liberation Serif" w:cs="Liberation Serif"/>
          <w:sz w:val="24"/>
          <w:szCs w:val="24"/>
        </w:rPr>
        <w:t>;</w:t>
      </w:r>
    </w:p>
    <w:p w14:paraId="659C1B9E" w14:textId="4149259C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4) общий объем бюджетных ассигнований, направляемых из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на</w:t>
      </w:r>
      <w:r w:rsidR="00071C24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исполнение публичных нормативных обязательств, составляет:</w:t>
      </w:r>
    </w:p>
    <w:p w14:paraId="30DC66CC" w14:textId="2BC05F7A" w:rsidR="00F806DF" w:rsidRPr="00E533F9" w:rsidRDefault="00EC5878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– в 2024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году – 1 071,10000 тысячи рублей;</w:t>
      </w:r>
    </w:p>
    <w:p w14:paraId="12607741" w14:textId="3561CE4D" w:rsidR="00F806DF" w:rsidRPr="00E533F9" w:rsidRDefault="00EC5878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2025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1 071,10000 </w:t>
      </w:r>
      <w:r w:rsidR="00F806DF" w:rsidRPr="00E533F9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19CBB59C" w14:textId="62DCCF42" w:rsidR="00F806DF" w:rsidRPr="00E533F9" w:rsidRDefault="00EC5878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2026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1 071,10000 </w:t>
      </w:r>
      <w:r w:rsidR="00F806DF" w:rsidRPr="00E533F9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3702CF9B" w14:textId="2F04C111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5) общий объем бюджетных ассигнований муниципального дорожного фонда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составляет:</w:t>
      </w:r>
    </w:p>
    <w:p w14:paraId="01E32E0D" w14:textId="68A48FC5" w:rsidR="00F806DF" w:rsidRPr="00E533F9" w:rsidRDefault="00EC5878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2024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Pr="00E533F9">
        <w:rPr>
          <w:rFonts w:ascii="Liberation Serif" w:hAnsi="Liberation Serif" w:cs="Liberation Serif"/>
          <w:sz w:val="24"/>
          <w:szCs w:val="24"/>
        </w:rPr>
        <w:t>495 333,56504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036A59CE" w14:textId="72397312" w:rsidR="00F806DF" w:rsidRPr="00E533F9" w:rsidRDefault="00EC5878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2025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Pr="00E533F9">
        <w:rPr>
          <w:rFonts w:ascii="Liberation Serif" w:hAnsi="Liberation Serif" w:cs="Liberation Serif"/>
          <w:sz w:val="24"/>
          <w:szCs w:val="24"/>
        </w:rPr>
        <w:t>253 756,87000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2203E658" w14:textId="3DB06055" w:rsidR="00F806DF" w:rsidRPr="00E533F9" w:rsidRDefault="00EC5878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2026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Pr="00E533F9">
        <w:rPr>
          <w:rFonts w:ascii="Liberation Serif" w:hAnsi="Liberation Serif" w:cs="Liberation Serif"/>
          <w:sz w:val="24"/>
          <w:szCs w:val="24"/>
        </w:rPr>
        <w:t>113 850,86000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0AA8726A" w14:textId="0B66D613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6) общий объем бюджетных ассигнований, направляемых из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на</w:t>
      </w:r>
      <w:r w:rsidR="00071C24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финансовое обеспечение муниципальных программ, составляет:</w:t>
      </w:r>
    </w:p>
    <w:p w14:paraId="7B39F66D" w14:textId="1B12490F" w:rsidR="00F806DF" w:rsidRPr="00E533F9" w:rsidRDefault="00EC5878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2024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Pr="00E533F9">
        <w:rPr>
          <w:rFonts w:ascii="Liberation Serif" w:hAnsi="Liberation Serif" w:cs="Liberation Serif"/>
          <w:sz w:val="24"/>
          <w:szCs w:val="24"/>
        </w:rPr>
        <w:t>7</w:t>
      </w:r>
      <w:r w:rsidR="006F3E8C">
        <w:rPr>
          <w:rFonts w:ascii="Liberation Serif" w:hAnsi="Liberation Serif" w:cs="Liberation Serif"/>
          <w:sz w:val="24"/>
          <w:szCs w:val="24"/>
        </w:rPr>
        <w:t> 905 476,81183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79AFB8B4" w14:textId="4DF76FB4" w:rsidR="00F806DF" w:rsidRPr="00E533F9" w:rsidRDefault="00EC5878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2025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Pr="00E533F9">
        <w:rPr>
          <w:rFonts w:ascii="Liberation Serif" w:hAnsi="Liberation Serif" w:cs="Liberation Serif"/>
          <w:sz w:val="24"/>
          <w:szCs w:val="24"/>
        </w:rPr>
        <w:t>7 345 798,46412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654DD8C9" w14:textId="6BC07A2C" w:rsidR="00F806DF" w:rsidRPr="00E533F9" w:rsidRDefault="00EC5878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2026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Pr="00E533F9">
        <w:rPr>
          <w:rFonts w:ascii="Liberation Serif" w:hAnsi="Liberation Serif" w:cs="Liberation Serif"/>
          <w:sz w:val="24"/>
          <w:szCs w:val="24"/>
        </w:rPr>
        <w:t>7 049 530,78585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7682798C" w14:textId="7CFB0C94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7) предельный объем муниципального долга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составляет:</w:t>
      </w:r>
    </w:p>
    <w:p w14:paraId="067DEA99" w14:textId="0835753F" w:rsidR="00F806DF" w:rsidRPr="00E533F9" w:rsidRDefault="00EC5878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2024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79D9114" w14:textId="1373F6EE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</w:t>
      </w:r>
      <w:r w:rsidR="00EC5878" w:rsidRPr="00E533F9">
        <w:rPr>
          <w:rFonts w:ascii="Liberation Serif" w:hAnsi="Liberation Serif" w:cs="Liberation Serif"/>
          <w:sz w:val="24"/>
          <w:szCs w:val="24"/>
        </w:rPr>
        <w:t>ей на 2025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2D36728" w14:textId="2C163053" w:rsidR="00F806DF" w:rsidRPr="00E533F9" w:rsidRDefault="00EC5878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2026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32960E4" w14:textId="3651C21A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8) верхний предел муниципального внутреннего долга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составляет:</w:t>
      </w:r>
    </w:p>
    <w:p w14:paraId="4576F23B" w14:textId="2EA26A31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</w:t>
      </w:r>
      <w:r w:rsidR="00EC5878" w:rsidRPr="00E533F9">
        <w:rPr>
          <w:rFonts w:ascii="Liberation Serif" w:hAnsi="Liberation Serif" w:cs="Liberation Serif"/>
          <w:sz w:val="24"/>
          <w:szCs w:val="24"/>
        </w:rPr>
        <w:t>ей по состоянию на 1 января 2025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муниципального внутреннего долга по муниципальным гарантиям городского округа</w:t>
      </w:r>
      <w:r w:rsidR="00187618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– 0,00000</w:t>
      </w:r>
      <w:r w:rsidR="00187618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7F378E62" w14:textId="2200C087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</w:t>
      </w:r>
      <w:r w:rsidR="00EC5878" w:rsidRPr="00E533F9">
        <w:rPr>
          <w:rFonts w:ascii="Liberation Serif" w:hAnsi="Liberation Serif" w:cs="Liberation Serif"/>
          <w:sz w:val="24"/>
          <w:szCs w:val="24"/>
        </w:rPr>
        <w:t>ей по состоянию на 1 января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муниципального внутреннего долга по муниципальным гарантиям городского округа</w:t>
      </w:r>
      <w:r w:rsidR="00187618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– 0,00000</w:t>
      </w:r>
      <w:r w:rsidR="00187618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115E3459" w14:textId="0A93F7FE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</w:t>
      </w:r>
      <w:r w:rsidR="00EC5878" w:rsidRPr="00E533F9">
        <w:rPr>
          <w:rFonts w:ascii="Liberation Serif" w:hAnsi="Liberation Serif" w:cs="Liberation Serif"/>
          <w:sz w:val="24"/>
          <w:szCs w:val="24"/>
        </w:rPr>
        <w:t>ей по состоянию на 1 января 2027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муниципального внутреннего долга по муниципальным гарантиям городского округа</w:t>
      </w:r>
      <w:r w:rsidR="00187618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– 0,00000</w:t>
      </w:r>
      <w:r w:rsidR="00187618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660AFFCA" w14:textId="5D7E6A87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9) расходы на обслуживание муниципального долга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не предусмотрены;</w:t>
      </w:r>
    </w:p>
    <w:p w14:paraId="4F03D0D5" w14:textId="7EE58AF7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10) осуществление муниципальных внутренних заимствований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в</w:t>
      </w:r>
      <w:r w:rsidR="00187618" w:rsidRPr="00E533F9">
        <w:rPr>
          <w:rFonts w:ascii="Liberation Serif" w:hAnsi="Liberation Serif" w:cs="Liberation Serif"/>
          <w:sz w:val="24"/>
          <w:szCs w:val="24"/>
        </w:rPr>
        <w:t> </w:t>
      </w:r>
      <w:r w:rsidR="00EC5878" w:rsidRPr="00E533F9">
        <w:rPr>
          <w:rFonts w:ascii="Liberation Serif" w:hAnsi="Liberation Serif" w:cs="Liberation Serif"/>
          <w:sz w:val="24"/>
          <w:szCs w:val="24"/>
        </w:rPr>
        <w:t>2024</w:t>
      </w:r>
      <w:r w:rsidR="00187618" w:rsidRPr="00E533F9">
        <w:rPr>
          <w:rFonts w:ascii="Liberation Serif" w:hAnsi="Liberation Serif" w:cs="Liberation Serif"/>
          <w:sz w:val="24"/>
          <w:szCs w:val="24"/>
        </w:rPr>
        <w:t> </w:t>
      </w:r>
      <w:r w:rsidR="00EC5878" w:rsidRPr="00E533F9">
        <w:rPr>
          <w:rFonts w:ascii="Liberation Serif" w:hAnsi="Liberation Serif" w:cs="Liberation Serif"/>
          <w:sz w:val="24"/>
          <w:szCs w:val="24"/>
        </w:rPr>
        <w:t>году и плановом периоде 2025 и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14:paraId="606F5D29" w14:textId="75CDBB03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11) предоставление муниципальных гарантий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в</w:t>
      </w:r>
      <w:r w:rsidR="00187618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EC5878" w:rsidRPr="00E533F9">
        <w:rPr>
          <w:rFonts w:ascii="Liberation Serif" w:hAnsi="Liberation Serif" w:cs="Liberation Serif"/>
          <w:sz w:val="24"/>
          <w:szCs w:val="24"/>
        </w:rPr>
        <w:t>2024</w:t>
      </w:r>
      <w:r w:rsidR="00187618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году и плановом пер</w:t>
      </w:r>
      <w:r w:rsidR="00EC5878" w:rsidRPr="00E533F9">
        <w:rPr>
          <w:rFonts w:ascii="Liberation Serif" w:hAnsi="Liberation Serif" w:cs="Liberation Serif"/>
          <w:sz w:val="24"/>
          <w:szCs w:val="24"/>
        </w:rPr>
        <w:t>иоде 2025 и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14:paraId="2B55C94F" w14:textId="57A86485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12) предоставление бюджетных кредитов из </w:t>
      </w:r>
      <w:r w:rsidR="00EC5878" w:rsidRPr="00E533F9">
        <w:rPr>
          <w:rFonts w:ascii="Liberation Serif" w:hAnsi="Liberation Serif" w:cs="Liberation Serif"/>
          <w:sz w:val="24"/>
          <w:szCs w:val="24"/>
        </w:rPr>
        <w:t xml:space="preserve">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EC5878" w:rsidRPr="00E533F9">
        <w:rPr>
          <w:rFonts w:ascii="Liberation Serif" w:hAnsi="Liberation Serif" w:cs="Liberation Serif"/>
          <w:sz w:val="24"/>
          <w:szCs w:val="24"/>
        </w:rPr>
        <w:t>в 2024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году и</w:t>
      </w:r>
      <w:r w:rsidR="00187618" w:rsidRPr="00E533F9">
        <w:rPr>
          <w:rFonts w:ascii="Liberation Serif" w:hAnsi="Liberation Serif" w:cs="Liberation Serif"/>
          <w:sz w:val="24"/>
          <w:szCs w:val="24"/>
        </w:rPr>
        <w:t> </w:t>
      </w:r>
      <w:r w:rsidR="00EC5878" w:rsidRPr="00E533F9">
        <w:rPr>
          <w:rFonts w:ascii="Liberation Serif" w:hAnsi="Liberation Serif" w:cs="Liberation Serif"/>
          <w:sz w:val="24"/>
          <w:szCs w:val="24"/>
        </w:rPr>
        <w:t>плановом периоде 2025 и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14:paraId="1518A641" w14:textId="0D6CC688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13) размер резервного фонда администрации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составляет:</w:t>
      </w:r>
    </w:p>
    <w:p w14:paraId="6DAEDB2F" w14:textId="467F4314" w:rsidR="00F806DF" w:rsidRPr="00E533F9" w:rsidRDefault="00EC5878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2024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году – 1 200,00000 тысячи рублей;</w:t>
      </w:r>
    </w:p>
    <w:p w14:paraId="681B9687" w14:textId="253B4A63" w:rsidR="00F806DF" w:rsidRPr="00E533F9" w:rsidRDefault="00EC5878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2025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году – 1 200,00000 тысячи рублей;</w:t>
      </w:r>
    </w:p>
    <w:p w14:paraId="056AAE03" w14:textId="2CE42F33" w:rsidR="00F806DF" w:rsidRPr="00E533F9" w:rsidRDefault="00EC5878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2026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году – 1 200,00000 тысячи рублей.</w:t>
      </w:r>
    </w:p>
    <w:p w14:paraId="5A6833E2" w14:textId="77777777" w:rsidR="002F7044" w:rsidRPr="00E533F9" w:rsidRDefault="008822F6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2. </w:t>
      </w:r>
      <w:r w:rsidR="002F7044" w:rsidRPr="00E533F9">
        <w:rPr>
          <w:rFonts w:ascii="Liberation Serif" w:hAnsi="Liberation Serif" w:cs="Liberation Serif"/>
          <w:sz w:val="24"/>
          <w:szCs w:val="24"/>
        </w:rPr>
        <w:t>Утвердить:</w:t>
      </w:r>
    </w:p>
    <w:p w14:paraId="6F860C13" w14:textId="20978AF7" w:rsidR="00056BF2" w:rsidRPr="00E533F9" w:rsidRDefault="00056BF2" w:rsidP="00071C24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1) свод доходов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9B4C58" w:rsidRPr="00E533F9">
        <w:rPr>
          <w:rFonts w:ascii="Liberation Serif" w:hAnsi="Liberation Serif"/>
          <w:sz w:val="24"/>
          <w:szCs w:val="24"/>
        </w:rPr>
        <w:t>на 2024</w:t>
      </w:r>
      <w:r w:rsidRPr="00E533F9">
        <w:rPr>
          <w:rFonts w:ascii="Liberation Serif" w:hAnsi="Liberation Serif"/>
          <w:sz w:val="24"/>
          <w:szCs w:val="24"/>
        </w:rPr>
        <w:t xml:space="preserve"> год (приложение 1);</w:t>
      </w:r>
    </w:p>
    <w:p w14:paraId="048A1FAE" w14:textId="6C9B5319" w:rsidR="00056BF2" w:rsidRPr="00E533F9" w:rsidRDefault="00056BF2" w:rsidP="00071C24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2) свод доходов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5E638A" w:rsidRPr="00E533F9">
        <w:rPr>
          <w:rFonts w:ascii="Liberation Serif" w:hAnsi="Liberation Serif"/>
          <w:sz w:val="24"/>
          <w:szCs w:val="24"/>
        </w:rPr>
        <w:t xml:space="preserve">на </w:t>
      </w:r>
      <w:r w:rsidR="009B4C58" w:rsidRPr="00E533F9">
        <w:rPr>
          <w:rFonts w:ascii="Liberation Serif" w:hAnsi="Liberation Serif"/>
          <w:sz w:val="24"/>
          <w:szCs w:val="24"/>
        </w:rPr>
        <w:t>плановый период 2025</w:t>
      </w:r>
      <w:r w:rsidR="00071C24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и</w:t>
      </w:r>
      <w:r w:rsidR="00071C24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9B4C58" w:rsidRPr="00E533F9">
        <w:rPr>
          <w:rFonts w:ascii="Liberation Serif" w:hAnsi="Liberation Serif"/>
          <w:sz w:val="24"/>
          <w:szCs w:val="24"/>
        </w:rPr>
        <w:t>2026</w:t>
      </w:r>
      <w:r w:rsidRPr="00E533F9">
        <w:rPr>
          <w:rFonts w:ascii="Liberation Serif" w:hAnsi="Liberation Serif"/>
          <w:sz w:val="24"/>
          <w:szCs w:val="24"/>
        </w:rPr>
        <w:t xml:space="preserve"> годов (приложение 2);</w:t>
      </w:r>
    </w:p>
    <w:p w14:paraId="41EE038B" w14:textId="5D2B67F1" w:rsidR="00056BF2" w:rsidRPr="00E533F9" w:rsidRDefault="00056BF2" w:rsidP="00071C24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3) ведомственную структуру расходов бюджета </w:t>
      </w:r>
      <w:r w:rsidR="00862A7C" w:rsidRPr="00E533F9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="00862A7C" w:rsidRPr="00E533F9">
        <w:rPr>
          <w:rFonts w:ascii="Liberation Serif" w:hAnsi="Liberation Serif"/>
          <w:sz w:val="24"/>
          <w:szCs w:val="24"/>
        </w:rPr>
        <w:t xml:space="preserve">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/>
          <w:sz w:val="24"/>
          <w:szCs w:val="24"/>
        </w:rPr>
        <w:t xml:space="preserve">по главным распорядителям бюджетных средств, разделам, подразделам и целевым статьям, группам </w:t>
      </w:r>
      <w:proofErr w:type="gramStart"/>
      <w:r w:rsidRPr="00E533F9">
        <w:rPr>
          <w:rFonts w:ascii="Liberation Serif" w:hAnsi="Liberation Serif"/>
          <w:sz w:val="24"/>
          <w:szCs w:val="24"/>
        </w:rPr>
        <w:t>видов расходов классиф</w:t>
      </w:r>
      <w:r w:rsidR="005E638A" w:rsidRPr="00E533F9">
        <w:rPr>
          <w:rFonts w:ascii="Liberation Serif" w:hAnsi="Liberation Serif"/>
          <w:sz w:val="24"/>
          <w:szCs w:val="24"/>
        </w:rPr>
        <w:t>икации расходов бюджетов</w:t>
      </w:r>
      <w:proofErr w:type="gramEnd"/>
      <w:r w:rsidR="005E638A" w:rsidRPr="00E533F9">
        <w:rPr>
          <w:rFonts w:ascii="Liberation Serif" w:hAnsi="Liberation Serif"/>
          <w:sz w:val="24"/>
          <w:szCs w:val="24"/>
        </w:rPr>
        <w:t xml:space="preserve"> на </w:t>
      </w:r>
      <w:r w:rsidR="009B4C58" w:rsidRPr="00E533F9">
        <w:rPr>
          <w:rFonts w:ascii="Liberation Serif" w:hAnsi="Liberation Serif"/>
          <w:sz w:val="24"/>
          <w:szCs w:val="24"/>
        </w:rPr>
        <w:t>2024</w:t>
      </w:r>
      <w:r w:rsidRPr="00E533F9">
        <w:rPr>
          <w:rFonts w:ascii="Liberation Serif" w:hAnsi="Liberation Serif"/>
          <w:sz w:val="24"/>
          <w:szCs w:val="24"/>
        </w:rPr>
        <w:t xml:space="preserve"> год (приложение 3);</w:t>
      </w:r>
    </w:p>
    <w:p w14:paraId="630AC136" w14:textId="181F95F5" w:rsidR="00056BF2" w:rsidRPr="00E533F9" w:rsidRDefault="00056BF2" w:rsidP="00071C24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4) ведомственную структуру расходов бюджета </w:t>
      </w:r>
      <w:r w:rsidR="00862A7C" w:rsidRPr="00E533F9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="00862A7C" w:rsidRPr="00E533F9">
        <w:rPr>
          <w:rFonts w:ascii="Liberation Serif" w:hAnsi="Liberation Serif"/>
          <w:sz w:val="24"/>
          <w:szCs w:val="24"/>
        </w:rPr>
        <w:t xml:space="preserve">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/>
          <w:sz w:val="24"/>
          <w:szCs w:val="24"/>
        </w:rPr>
        <w:t xml:space="preserve">по главным распорядителям бюджетных средств, разделам, подразделам и целевым статьям, группам </w:t>
      </w:r>
      <w:proofErr w:type="gramStart"/>
      <w:r w:rsidRPr="00E533F9">
        <w:rPr>
          <w:rFonts w:ascii="Liberation Serif" w:hAnsi="Liberation Serif"/>
          <w:sz w:val="24"/>
          <w:szCs w:val="24"/>
        </w:rPr>
        <w:t xml:space="preserve">видов расходов классификации расходов </w:t>
      </w:r>
      <w:r w:rsidR="009B4C58" w:rsidRPr="00E533F9">
        <w:rPr>
          <w:rFonts w:ascii="Liberation Serif" w:hAnsi="Liberation Serif"/>
          <w:sz w:val="24"/>
          <w:szCs w:val="24"/>
        </w:rPr>
        <w:t>бюджетов</w:t>
      </w:r>
      <w:proofErr w:type="gramEnd"/>
      <w:r w:rsidR="009B4C58" w:rsidRPr="00E533F9">
        <w:rPr>
          <w:rFonts w:ascii="Liberation Serif" w:hAnsi="Liberation Serif"/>
          <w:sz w:val="24"/>
          <w:szCs w:val="24"/>
        </w:rPr>
        <w:t xml:space="preserve"> на плановый период 2025</w:t>
      </w:r>
      <w:r w:rsidR="005E638A" w:rsidRPr="00E533F9">
        <w:rPr>
          <w:rFonts w:ascii="Liberation Serif" w:hAnsi="Liberation Serif"/>
          <w:sz w:val="24"/>
          <w:szCs w:val="24"/>
        </w:rPr>
        <w:t xml:space="preserve"> и 20</w:t>
      </w:r>
      <w:r w:rsidR="009B4C58" w:rsidRPr="00E533F9">
        <w:rPr>
          <w:rFonts w:ascii="Liberation Serif" w:hAnsi="Liberation Serif"/>
          <w:sz w:val="24"/>
          <w:szCs w:val="24"/>
        </w:rPr>
        <w:t>26</w:t>
      </w:r>
      <w:r w:rsidRPr="00E533F9">
        <w:rPr>
          <w:rFonts w:ascii="Liberation Serif" w:hAnsi="Liberation Serif"/>
          <w:sz w:val="24"/>
          <w:szCs w:val="24"/>
        </w:rPr>
        <w:t xml:space="preserve"> годов (приложение 4);</w:t>
      </w:r>
    </w:p>
    <w:p w14:paraId="2EA32D07" w14:textId="162087B7" w:rsidR="00056BF2" w:rsidRPr="00E533F9" w:rsidRDefault="00056BF2" w:rsidP="00071C24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5) распределение бюджетных ассигнований по разделам, подразделам, целевым статьям и</w:t>
      </w:r>
      <w:r w:rsidR="00187618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/>
          <w:sz w:val="24"/>
          <w:szCs w:val="24"/>
        </w:rPr>
        <w:t>видам расходов бюджета городск</w:t>
      </w:r>
      <w:r w:rsidR="009B4C58" w:rsidRPr="00E533F9">
        <w:rPr>
          <w:rFonts w:ascii="Liberation Serif" w:hAnsi="Liberation Serif"/>
          <w:sz w:val="24"/>
          <w:szCs w:val="24"/>
        </w:rPr>
        <w:t xml:space="preserve">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9B4C58" w:rsidRPr="00E533F9">
        <w:rPr>
          <w:rFonts w:ascii="Liberation Serif" w:hAnsi="Liberation Serif"/>
          <w:sz w:val="24"/>
          <w:szCs w:val="24"/>
        </w:rPr>
        <w:t>на 2024</w:t>
      </w:r>
      <w:r w:rsidRPr="00E533F9">
        <w:rPr>
          <w:rFonts w:ascii="Liberation Serif" w:hAnsi="Liberation Serif"/>
          <w:sz w:val="24"/>
          <w:szCs w:val="24"/>
        </w:rPr>
        <w:t xml:space="preserve"> год (приложение</w:t>
      </w:r>
      <w:r w:rsidR="00187618" w:rsidRPr="00E533F9">
        <w:rPr>
          <w:rFonts w:ascii="Liberation Serif" w:hAnsi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5);</w:t>
      </w:r>
    </w:p>
    <w:p w14:paraId="45033B69" w14:textId="46168102" w:rsidR="00056BF2" w:rsidRPr="00E533F9" w:rsidRDefault="00056BF2" w:rsidP="00071C24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lastRenderedPageBreak/>
        <w:t>6) распределение бюджетных ассигнований по разделам, подразделам, целевым статьям и</w:t>
      </w:r>
      <w:r w:rsidR="00187618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/>
          <w:sz w:val="24"/>
          <w:szCs w:val="24"/>
        </w:rPr>
        <w:t xml:space="preserve">видам расходов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9B4C58" w:rsidRPr="00E533F9">
        <w:rPr>
          <w:rFonts w:ascii="Liberation Serif" w:hAnsi="Liberation Serif"/>
          <w:sz w:val="24"/>
          <w:szCs w:val="24"/>
        </w:rPr>
        <w:t>на плановый период 2025</w:t>
      </w:r>
      <w:r w:rsidR="00187618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и</w:t>
      </w:r>
      <w:r w:rsidR="00187618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9B4C58" w:rsidRPr="00E533F9">
        <w:rPr>
          <w:rFonts w:ascii="Liberation Serif" w:hAnsi="Liberation Serif"/>
          <w:sz w:val="24"/>
          <w:szCs w:val="24"/>
        </w:rPr>
        <w:t>2026</w:t>
      </w:r>
      <w:r w:rsidR="00187618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годов (приложение 6);</w:t>
      </w:r>
    </w:p>
    <w:p w14:paraId="280B0B21" w14:textId="5FBDB4B2" w:rsidR="00056BF2" w:rsidRPr="00E533F9" w:rsidRDefault="00056BF2" w:rsidP="00071C24">
      <w:pPr>
        <w:ind w:firstLine="567"/>
        <w:jc w:val="both"/>
        <w:rPr>
          <w:rFonts w:ascii="Liberation Serif" w:hAnsi="Liberation Serif"/>
          <w:sz w:val="24"/>
          <w:szCs w:val="24"/>
        </w:rPr>
      </w:pPr>
      <w:bookmarkStart w:id="1" w:name="Par380"/>
      <w:bookmarkEnd w:id="1"/>
      <w:r w:rsidRPr="00E533F9">
        <w:rPr>
          <w:rFonts w:ascii="Liberation Serif" w:hAnsi="Liberation Serif"/>
          <w:sz w:val="24"/>
          <w:szCs w:val="24"/>
        </w:rPr>
        <w:t xml:space="preserve">7) свод </w:t>
      </w:r>
      <w:proofErr w:type="gramStart"/>
      <w:r w:rsidRPr="00E533F9">
        <w:rPr>
          <w:rFonts w:ascii="Liberation Serif" w:hAnsi="Liberation Serif"/>
          <w:sz w:val="24"/>
          <w:szCs w:val="24"/>
        </w:rPr>
        <w:t>источников финансирования дефицита бюджета городского округа</w:t>
      </w:r>
      <w:proofErr w:type="gramEnd"/>
      <w:r w:rsidRPr="00E533F9">
        <w:rPr>
          <w:rFonts w:ascii="Liberation Serif" w:hAnsi="Liberation Serif"/>
          <w:sz w:val="24"/>
          <w:szCs w:val="24"/>
        </w:rPr>
        <w:t xml:space="preserve">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9B4C58" w:rsidRPr="00E533F9">
        <w:rPr>
          <w:rFonts w:ascii="Liberation Serif" w:hAnsi="Liberation Serif"/>
          <w:sz w:val="24"/>
          <w:szCs w:val="24"/>
        </w:rPr>
        <w:t>на 2024</w:t>
      </w:r>
      <w:r w:rsidRPr="00E533F9">
        <w:rPr>
          <w:rFonts w:ascii="Liberation Serif" w:hAnsi="Liberation Serif"/>
          <w:sz w:val="24"/>
          <w:szCs w:val="24"/>
        </w:rPr>
        <w:t xml:space="preserve"> год (приложение 7);</w:t>
      </w:r>
    </w:p>
    <w:p w14:paraId="4AB6BE9D" w14:textId="7B37A15D" w:rsidR="00056BF2" w:rsidRPr="00E533F9" w:rsidRDefault="00056BF2" w:rsidP="00071C24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8) свод </w:t>
      </w:r>
      <w:proofErr w:type="gramStart"/>
      <w:r w:rsidRPr="00E533F9">
        <w:rPr>
          <w:rFonts w:ascii="Liberation Serif" w:hAnsi="Liberation Serif"/>
          <w:sz w:val="24"/>
          <w:szCs w:val="24"/>
        </w:rPr>
        <w:t>источников финансирования дефицита бюджета городского округа</w:t>
      </w:r>
      <w:proofErr w:type="gramEnd"/>
      <w:r w:rsidRPr="00E533F9">
        <w:rPr>
          <w:rFonts w:ascii="Liberation Serif" w:hAnsi="Liberation Serif"/>
          <w:sz w:val="24"/>
          <w:szCs w:val="24"/>
        </w:rPr>
        <w:t xml:space="preserve">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9B4C58" w:rsidRPr="00E533F9">
        <w:rPr>
          <w:rFonts w:ascii="Liberation Serif" w:hAnsi="Liberation Serif"/>
          <w:sz w:val="24"/>
          <w:szCs w:val="24"/>
        </w:rPr>
        <w:t>на плановый период 2025 и 2026</w:t>
      </w:r>
      <w:r w:rsidRPr="00E533F9">
        <w:rPr>
          <w:rFonts w:ascii="Liberation Serif" w:hAnsi="Liberation Serif"/>
          <w:sz w:val="24"/>
          <w:szCs w:val="24"/>
        </w:rPr>
        <w:t xml:space="preserve"> годов (приложение 8);</w:t>
      </w:r>
    </w:p>
    <w:p w14:paraId="5FBB6DC4" w14:textId="6668AB4F" w:rsidR="00056BF2" w:rsidRPr="00E533F9" w:rsidRDefault="00056BF2" w:rsidP="00071C24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9) реестр муниципальных программ и ведомственных целевых программ</w:t>
      </w:r>
      <w:r w:rsidR="00862A7C" w:rsidRPr="00E533F9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/>
          <w:sz w:val="24"/>
          <w:szCs w:val="24"/>
        </w:rPr>
        <w:t>, подлежащих финансир</w:t>
      </w:r>
      <w:r w:rsidR="009B4C58" w:rsidRPr="00E533F9">
        <w:rPr>
          <w:rFonts w:ascii="Liberation Serif" w:hAnsi="Liberation Serif"/>
          <w:sz w:val="24"/>
          <w:szCs w:val="24"/>
        </w:rPr>
        <w:t>ованию в 2024</w:t>
      </w:r>
      <w:r w:rsidRPr="00E533F9">
        <w:rPr>
          <w:rFonts w:ascii="Liberation Serif" w:hAnsi="Liberation Serif"/>
          <w:sz w:val="24"/>
          <w:szCs w:val="24"/>
        </w:rPr>
        <w:t xml:space="preserve"> году (приложение 9);</w:t>
      </w:r>
    </w:p>
    <w:p w14:paraId="346EE526" w14:textId="70D0A1B8" w:rsidR="00056BF2" w:rsidRPr="00E533F9" w:rsidRDefault="00056BF2" w:rsidP="00071C24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10) реестр муниципальных программ и ведомственных целевых программ</w:t>
      </w:r>
      <w:r w:rsidR="00862A7C" w:rsidRPr="00E533F9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/>
          <w:sz w:val="24"/>
          <w:szCs w:val="24"/>
        </w:rPr>
        <w:t>, подлежащих финанс</w:t>
      </w:r>
      <w:r w:rsidR="009B4C58" w:rsidRPr="00E533F9">
        <w:rPr>
          <w:rFonts w:ascii="Liberation Serif" w:hAnsi="Liberation Serif"/>
          <w:sz w:val="24"/>
          <w:szCs w:val="24"/>
        </w:rPr>
        <w:t>ированию в плановом периоде 2025 и 2026</w:t>
      </w:r>
      <w:r w:rsidRPr="00E533F9">
        <w:rPr>
          <w:rFonts w:ascii="Liberation Serif" w:hAnsi="Liberation Serif"/>
          <w:sz w:val="24"/>
          <w:szCs w:val="24"/>
        </w:rPr>
        <w:t xml:space="preserve"> годов (приложение 10).</w:t>
      </w:r>
    </w:p>
    <w:p w14:paraId="4BAB2E90" w14:textId="77777777" w:rsidR="0071190C" w:rsidRPr="00E533F9" w:rsidRDefault="0070163E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3. </w:t>
      </w:r>
      <w:r w:rsidR="0071190C" w:rsidRPr="00E533F9">
        <w:rPr>
          <w:rFonts w:ascii="Liberation Serif" w:hAnsi="Liberation Serif" w:cs="Liberation Serif"/>
          <w:sz w:val="24"/>
          <w:szCs w:val="24"/>
        </w:rPr>
        <w:t>Установить</w:t>
      </w:r>
      <w:r w:rsidR="009E09AF" w:rsidRPr="00E533F9">
        <w:rPr>
          <w:rFonts w:ascii="Liberation Serif" w:hAnsi="Liberation Serif" w:cs="Liberation Serif"/>
          <w:sz w:val="24"/>
          <w:szCs w:val="24"/>
        </w:rPr>
        <w:t>, что</w:t>
      </w:r>
      <w:r w:rsidR="0071190C" w:rsidRPr="00E533F9">
        <w:rPr>
          <w:rFonts w:ascii="Liberation Serif" w:hAnsi="Liberation Serif" w:cs="Liberation Serif"/>
          <w:sz w:val="24"/>
          <w:szCs w:val="24"/>
        </w:rPr>
        <w:t>:</w:t>
      </w:r>
    </w:p>
    <w:p w14:paraId="681CEEAB" w14:textId="757E31EA" w:rsidR="00B10CDE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1) субсидии из средств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предоставляются</w:t>
      </w:r>
      <w:r w:rsidR="00B10CDE" w:rsidRPr="00E533F9">
        <w:rPr>
          <w:rFonts w:ascii="Liberation Serif" w:hAnsi="Liberation Serif" w:cs="Liberation Serif"/>
          <w:sz w:val="24"/>
          <w:szCs w:val="24"/>
        </w:rPr>
        <w:t>:</w:t>
      </w:r>
    </w:p>
    <w:p w14:paraId="550A0E37" w14:textId="222DEBDF" w:rsidR="00F806DF" w:rsidRPr="00E533F9" w:rsidRDefault="00B10CDE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а) </w:t>
      </w:r>
      <w:r w:rsidR="00F806DF" w:rsidRPr="00E533F9">
        <w:rPr>
          <w:rFonts w:ascii="Liberation Serif" w:hAnsi="Liberation Serif" w:cs="Liberation Serif"/>
          <w:sz w:val="24"/>
          <w:szCs w:val="24"/>
        </w:rPr>
        <w:t>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услуг:</w:t>
      </w:r>
    </w:p>
    <w:p w14:paraId="4A679FBA" w14:textId="72E02FB8" w:rsidR="00F806DF" w:rsidRPr="00E533F9" w:rsidRDefault="003D7A6B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proofErr w:type="gramStart"/>
      <w:r w:rsidR="00F806DF" w:rsidRPr="00E533F9">
        <w:rPr>
          <w:rFonts w:ascii="Liberation Serif" w:hAnsi="Liberation Serif" w:cs="Liberation Serif"/>
          <w:sz w:val="24"/>
          <w:szCs w:val="24"/>
        </w:rPr>
        <w:t>осуществляющим</w:t>
      </w:r>
      <w:proofErr w:type="gramEnd"/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 мероприятия по обслуживанию и ремонту пожарных гидрантов, в</w:t>
      </w:r>
      <w:r w:rsidR="007952D1" w:rsidRPr="00E533F9">
        <w:rPr>
          <w:rFonts w:ascii="Liberation Serif" w:hAnsi="Liberation Serif" w:cs="Liberation Serif"/>
          <w:sz w:val="24"/>
          <w:szCs w:val="24"/>
        </w:rPr>
        <w:t> </w:t>
      </w:r>
      <w:r w:rsidR="00F806DF" w:rsidRPr="00E533F9">
        <w:rPr>
          <w:rFonts w:ascii="Liberation Serif" w:hAnsi="Liberation Serif" w:cs="Liberation Serif"/>
          <w:sz w:val="24"/>
          <w:szCs w:val="24"/>
        </w:rPr>
        <w:t>объеме:</w:t>
      </w:r>
    </w:p>
    <w:p w14:paraId="046789FA" w14:textId="493D6031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C007CD" w:rsidRPr="00E533F9">
        <w:rPr>
          <w:rFonts w:ascii="Liberation Serif" w:hAnsi="Liberation Serif" w:cs="Liberation Serif"/>
          <w:sz w:val="24"/>
          <w:szCs w:val="24"/>
        </w:rPr>
        <w:t>1</w:t>
      </w:r>
      <w:r w:rsidR="00D00428">
        <w:rPr>
          <w:rFonts w:ascii="Liberation Serif" w:hAnsi="Liberation Serif" w:cs="Liberation Serif"/>
          <w:sz w:val="24"/>
          <w:szCs w:val="24"/>
        </w:rPr>
        <w:t> </w:t>
      </w:r>
      <w:r w:rsidR="00C007CD" w:rsidRPr="00E533F9">
        <w:rPr>
          <w:rFonts w:ascii="Liberation Serif" w:hAnsi="Liberation Serif" w:cs="Liberation Serif"/>
          <w:sz w:val="24"/>
          <w:szCs w:val="24"/>
        </w:rPr>
        <w:t>444</w:t>
      </w:r>
      <w:r w:rsidR="00D00428">
        <w:rPr>
          <w:rFonts w:ascii="Liberation Serif" w:hAnsi="Liberation Serif" w:cs="Liberation Serif"/>
          <w:sz w:val="24"/>
          <w:szCs w:val="24"/>
        </w:rPr>
        <w:t>,05278</w:t>
      </w:r>
      <w:r w:rsidR="00C007CD" w:rsidRPr="00E533F9">
        <w:rPr>
          <w:rFonts w:ascii="Liberation Serif" w:hAnsi="Liberation Serif" w:cs="Liberation Serif"/>
          <w:sz w:val="24"/>
          <w:szCs w:val="24"/>
        </w:rPr>
        <w:t xml:space="preserve"> тысячи рублей на 2024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324E269" w14:textId="0C91DCFF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C007CD" w:rsidRPr="00E533F9">
        <w:rPr>
          <w:rFonts w:ascii="Liberation Serif" w:hAnsi="Liberation Serif" w:cs="Liberation Serif"/>
          <w:sz w:val="24"/>
          <w:szCs w:val="24"/>
        </w:rPr>
        <w:t> 200,00000 тысячи рублей на 2025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90E9E87" w14:textId="0E728374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C007CD" w:rsidRPr="00E533F9">
        <w:rPr>
          <w:rFonts w:ascii="Liberation Serif" w:hAnsi="Liberation Serif" w:cs="Liberation Serif"/>
          <w:sz w:val="24"/>
          <w:szCs w:val="24"/>
        </w:rPr>
        <w:t> 200,00000 тысячи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19E412A" w14:textId="20CE3BEE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осуществляющим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мероприятия по приспособлению жилых помещений и</w:t>
      </w:r>
      <w:r w:rsidR="007952D1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общего имущества многоквартирных домов, в которых живут инвалиды, в объеме:</w:t>
      </w:r>
    </w:p>
    <w:p w14:paraId="0F36DA87" w14:textId="3D910B41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C007CD" w:rsidRPr="00E533F9">
        <w:rPr>
          <w:rFonts w:ascii="Liberation Serif" w:hAnsi="Liberation Serif" w:cs="Liberation Serif"/>
          <w:sz w:val="24"/>
          <w:szCs w:val="24"/>
        </w:rPr>
        <w:t>1 011,00000 тысячи рублей на 2024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66A2098" w14:textId="5E57EF3B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C007CD" w:rsidRPr="00E533F9">
        <w:rPr>
          <w:rFonts w:ascii="Liberation Serif" w:hAnsi="Liberation Serif" w:cs="Liberation Serif"/>
          <w:sz w:val="24"/>
          <w:szCs w:val="24"/>
        </w:rPr>
        <w:t>1 011,00000 тысячи рублей на 2025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0713FDB" w14:textId="7220D508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C007CD" w:rsidRPr="00E533F9">
        <w:rPr>
          <w:rFonts w:ascii="Liberation Serif" w:hAnsi="Liberation Serif" w:cs="Liberation Serif"/>
          <w:sz w:val="24"/>
          <w:szCs w:val="24"/>
        </w:rPr>
        <w:t>1 011,00000 тысячи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2680D4F" w14:textId="49511FF4" w:rsidR="003D7A6B" w:rsidRPr="00E533F9" w:rsidRDefault="003D7A6B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оказывающим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населению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услуги по вывозу жидких бытовых отходов, в</w:t>
      </w:r>
      <w:r w:rsidR="00071C24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целях возмещения недополученных доходов, в объеме:</w:t>
      </w:r>
    </w:p>
    <w:p w14:paraId="2CD375E7" w14:textId="6E9B1671" w:rsidR="003D7A6B" w:rsidRPr="00E533F9" w:rsidRDefault="003D7A6B" w:rsidP="003D7A6B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C007CD" w:rsidRPr="00E533F9">
        <w:rPr>
          <w:rFonts w:ascii="Liberation Serif" w:hAnsi="Liberation Serif" w:cs="Liberation Serif"/>
          <w:sz w:val="24"/>
          <w:szCs w:val="24"/>
        </w:rPr>
        <w:t>6 500,00000 тысячи рублей на 2024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75EEF77" w14:textId="41C92AD6" w:rsidR="003D7A6B" w:rsidRPr="00E533F9" w:rsidRDefault="003D7A6B" w:rsidP="003D7A6B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C007CD" w:rsidRPr="00E533F9">
        <w:rPr>
          <w:rFonts w:ascii="Liberation Serif" w:hAnsi="Liberation Serif" w:cs="Liberation Serif"/>
          <w:sz w:val="24"/>
          <w:szCs w:val="24"/>
        </w:rPr>
        <w:t>6 500,00000 тысячи рублей на 2025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C098765" w14:textId="38496825" w:rsidR="003D7A6B" w:rsidRPr="00E533F9" w:rsidRDefault="003D7A6B" w:rsidP="003D7A6B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C007CD" w:rsidRPr="00E533F9">
        <w:rPr>
          <w:rFonts w:ascii="Liberation Serif" w:hAnsi="Liberation Serif" w:cs="Liberation Serif"/>
          <w:sz w:val="24"/>
          <w:szCs w:val="24"/>
        </w:rPr>
        <w:t>6 500,00000 тысячи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3ABB031" w14:textId="51B9572D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оказывающим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населению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услуги бань, в целях возмещения затрат или</w:t>
      </w:r>
      <w:r w:rsidR="00F4316C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недополученных доходов в сфере жилищно-коммунального хозяйства, в объеме:</w:t>
      </w:r>
    </w:p>
    <w:p w14:paraId="2C93168D" w14:textId="62325738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C007CD" w:rsidRPr="00E533F9">
        <w:rPr>
          <w:rFonts w:ascii="Liberation Serif" w:hAnsi="Liberation Serif" w:cs="Liberation Serif"/>
          <w:sz w:val="24"/>
          <w:szCs w:val="24"/>
        </w:rPr>
        <w:t>17 761,08400 тысячи рублей на 2024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1D4F564" w14:textId="0E186FA1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C007CD" w:rsidRPr="00E533F9">
        <w:rPr>
          <w:rFonts w:ascii="Liberation Serif" w:hAnsi="Liberation Serif" w:cs="Liberation Serif"/>
          <w:sz w:val="24"/>
          <w:szCs w:val="24"/>
        </w:rPr>
        <w:t>17 761,08400 тысячи рублей на 2025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FC67FC6" w14:textId="5F8CEBFC" w:rsidR="003D7A6B" w:rsidRPr="00E533F9" w:rsidRDefault="00F806DF" w:rsidP="003D7A6B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C007CD" w:rsidRPr="00E533F9">
        <w:rPr>
          <w:rFonts w:ascii="Liberation Serif" w:hAnsi="Liberation Serif" w:cs="Liberation Serif"/>
          <w:sz w:val="24"/>
          <w:szCs w:val="24"/>
        </w:rPr>
        <w:t>17 761,08400 тысячи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0F93558" w14:textId="63CD457C" w:rsidR="00B46790" w:rsidRPr="00E533F9" w:rsidRDefault="00B46790" w:rsidP="00B46790">
      <w:pPr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</w:t>
      </w: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поддерживающим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в нормативном состоянии инженерно-коммунальные сети на</w:t>
      </w:r>
      <w:r w:rsidRPr="00E533F9">
        <w:rPr>
          <w:rFonts w:ascii="Liberation Serif" w:hAnsi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территории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>, в объеме:</w:t>
      </w:r>
    </w:p>
    <w:p w14:paraId="338058BF" w14:textId="0D41000F" w:rsidR="00B46790" w:rsidRPr="00E533F9" w:rsidRDefault="00B46790" w:rsidP="00B46790">
      <w:pPr>
        <w:ind w:firstLine="1134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</w:t>
      </w:r>
      <w:r w:rsidR="001545F1">
        <w:rPr>
          <w:rFonts w:ascii="Liberation Serif" w:hAnsi="Liberation Serif" w:cs="Liberation Serif"/>
          <w:sz w:val="24"/>
          <w:szCs w:val="24"/>
        </w:rPr>
        <w:t>6 874,57200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 на 2024 год;</w:t>
      </w:r>
    </w:p>
    <w:p w14:paraId="77640C10" w14:textId="4E96E00D" w:rsidR="00B46790" w:rsidRPr="00E533F9" w:rsidRDefault="00B46790" w:rsidP="00B46790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2025 год;</w:t>
      </w:r>
    </w:p>
    <w:p w14:paraId="542FAF5B" w14:textId="7C6B67D9" w:rsidR="00B46790" w:rsidRPr="00E533F9" w:rsidRDefault="00B46790" w:rsidP="00B46790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2026 год;</w:t>
      </w:r>
    </w:p>
    <w:p w14:paraId="2962A5CC" w14:textId="4D25EE5D" w:rsidR="00F806DF" w:rsidRPr="00E533F9" w:rsidRDefault="00B10CDE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б) </w:t>
      </w:r>
      <w:r w:rsidR="00F806DF" w:rsidRPr="00E533F9">
        <w:rPr>
          <w:rFonts w:ascii="Liberation Serif" w:hAnsi="Liberation Serif" w:cs="Liberation Serif"/>
          <w:sz w:val="24"/>
          <w:szCs w:val="24"/>
        </w:rPr>
        <w:t>транспортным организациям, продающим проездные билеты льготным категориям граждан, проживающих на территории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="00F806DF" w:rsidRPr="00E533F9">
        <w:rPr>
          <w:rFonts w:ascii="Liberation Serif" w:hAnsi="Liberation Serif" w:cs="Liberation Serif"/>
          <w:sz w:val="24"/>
          <w:szCs w:val="24"/>
        </w:rPr>
        <w:t>, федерального, областного регистров и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F806DF" w:rsidRPr="00E533F9">
        <w:rPr>
          <w:rFonts w:ascii="Liberation Serif" w:hAnsi="Liberation Serif" w:cs="Liberation Serif"/>
          <w:sz w:val="24"/>
          <w:szCs w:val="24"/>
        </w:rPr>
        <w:t>учащимся общеобразовательных школ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="00F806DF" w:rsidRPr="00E533F9">
        <w:rPr>
          <w:rFonts w:ascii="Liberation Serif" w:hAnsi="Liberation Serif" w:cs="Liberation Serif"/>
          <w:sz w:val="24"/>
          <w:szCs w:val="24"/>
        </w:rPr>
        <w:t>, в целях возмещения недополученных доходов, в объеме:</w:t>
      </w:r>
    </w:p>
    <w:p w14:paraId="487F3EFB" w14:textId="51AF056C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C007CD" w:rsidRPr="00E533F9">
        <w:rPr>
          <w:rFonts w:ascii="Liberation Serif" w:hAnsi="Liberation Serif" w:cs="Liberation Serif"/>
          <w:sz w:val="24"/>
          <w:szCs w:val="24"/>
        </w:rPr>
        <w:t> 380,00000 тысячи рублей на 2024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49FF2AE" w14:textId="18E7FED0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C007CD" w:rsidRPr="00E533F9">
        <w:rPr>
          <w:rFonts w:ascii="Liberation Serif" w:hAnsi="Liberation Serif" w:cs="Liberation Serif"/>
          <w:sz w:val="24"/>
          <w:szCs w:val="24"/>
        </w:rPr>
        <w:t> 380,00000 тысячи рублей на 2025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72DF2B4" w14:textId="3421E0C4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C007CD" w:rsidRPr="00E533F9">
        <w:rPr>
          <w:rFonts w:ascii="Liberation Serif" w:hAnsi="Liberation Serif" w:cs="Liberation Serif"/>
          <w:sz w:val="24"/>
          <w:szCs w:val="24"/>
        </w:rPr>
        <w:t> 380,00000 тысячи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</w:t>
      </w:r>
      <w:r w:rsidR="003D7A6B" w:rsidRPr="00E533F9">
        <w:rPr>
          <w:rFonts w:ascii="Liberation Serif" w:hAnsi="Liberation Serif" w:cs="Liberation Serif"/>
          <w:sz w:val="24"/>
          <w:szCs w:val="24"/>
        </w:rPr>
        <w:t>;</w:t>
      </w:r>
    </w:p>
    <w:p w14:paraId="194C9ABD" w14:textId="470E070A" w:rsidR="003D7A6B" w:rsidRPr="00E533F9" w:rsidRDefault="00B10CDE" w:rsidP="003D7A6B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в) </w:t>
      </w:r>
      <w:r w:rsidR="003D7A6B" w:rsidRPr="00E533F9">
        <w:rPr>
          <w:rFonts w:ascii="Liberation Serif" w:hAnsi="Liberation Serif" w:cs="Liberation Serif"/>
          <w:sz w:val="24"/>
          <w:szCs w:val="24"/>
        </w:rPr>
        <w:t>муниципальному унитарному предприятию «</w:t>
      </w:r>
      <w:proofErr w:type="spellStart"/>
      <w:r w:rsidR="003D7A6B" w:rsidRPr="00E533F9">
        <w:rPr>
          <w:rFonts w:ascii="Liberation Serif" w:hAnsi="Liberation Serif" w:cs="Liberation Serif"/>
          <w:sz w:val="24"/>
          <w:szCs w:val="24"/>
        </w:rPr>
        <w:t>Верхнепышминский</w:t>
      </w:r>
      <w:proofErr w:type="spellEnd"/>
      <w:r w:rsidR="003D7A6B" w:rsidRPr="00E533F9">
        <w:rPr>
          <w:rFonts w:ascii="Liberation Serif" w:hAnsi="Liberation Serif" w:cs="Liberation Serif"/>
          <w:sz w:val="24"/>
          <w:szCs w:val="24"/>
        </w:rPr>
        <w:t xml:space="preserve"> расчетный центр», осуществляющему формирование и </w:t>
      </w:r>
      <w:r w:rsidR="00B46790" w:rsidRPr="00E533F9">
        <w:rPr>
          <w:rFonts w:ascii="Liberation Serif" w:hAnsi="Liberation Serif" w:cs="Liberation Serif"/>
          <w:sz w:val="24"/>
          <w:szCs w:val="24"/>
        </w:rPr>
        <w:t>ведение базы данных для автоматизированной системы учета частных домохозяйств (ИЖС) в городском округе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="003D7A6B" w:rsidRPr="00E533F9">
        <w:rPr>
          <w:rFonts w:ascii="Liberation Serif" w:hAnsi="Liberation Serif" w:cs="Liberation Serif"/>
          <w:sz w:val="24"/>
          <w:szCs w:val="24"/>
        </w:rPr>
        <w:t>, в объеме:</w:t>
      </w:r>
    </w:p>
    <w:p w14:paraId="2AD91450" w14:textId="269C0C7C" w:rsidR="003D7A6B" w:rsidRPr="00E533F9" w:rsidRDefault="00B46790" w:rsidP="003D7A6B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3 392,37000 тысячи рублей на 2024</w:t>
      </w:r>
      <w:r w:rsidR="003D7A6B" w:rsidRPr="00E533F9">
        <w:rPr>
          <w:rFonts w:ascii="Liberation Serif" w:hAnsi="Liberation Serif"/>
          <w:sz w:val="24"/>
          <w:szCs w:val="24"/>
        </w:rPr>
        <w:t xml:space="preserve"> год;</w:t>
      </w:r>
    </w:p>
    <w:p w14:paraId="64ECF7C2" w14:textId="21022353" w:rsidR="003D7A6B" w:rsidRPr="00E533F9" w:rsidRDefault="00B46790" w:rsidP="003D7A6B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0,00000 тысячи рублей на 2025</w:t>
      </w:r>
      <w:r w:rsidR="003D7A6B" w:rsidRPr="00E533F9">
        <w:rPr>
          <w:rFonts w:ascii="Liberation Serif" w:hAnsi="Liberation Serif"/>
          <w:sz w:val="24"/>
          <w:szCs w:val="24"/>
        </w:rPr>
        <w:t xml:space="preserve"> год;</w:t>
      </w:r>
    </w:p>
    <w:p w14:paraId="4382020C" w14:textId="30CE3D55" w:rsidR="003D7A6B" w:rsidRPr="00E533F9" w:rsidRDefault="00B46790" w:rsidP="003D7A6B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0,00000 тысячи рублей на 2026</w:t>
      </w:r>
      <w:r w:rsidR="003D7A6B" w:rsidRPr="00E533F9">
        <w:rPr>
          <w:rFonts w:ascii="Liberation Serif" w:hAnsi="Liberation Serif"/>
          <w:sz w:val="24"/>
          <w:szCs w:val="24"/>
        </w:rPr>
        <w:t xml:space="preserve"> год.</w:t>
      </w:r>
    </w:p>
    <w:p w14:paraId="58C48FAC" w14:textId="3685A40C" w:rsidR="00F806DF" w:rsidRPr="00E533F9" w:rsidRDefault="00071C24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2) с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администрацией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F806DF" w:rsidRPr="00E533F9">
        <w:rPr>
          <w:rFonts w:ascii="Liberation Serif" w:hAnsi="Liberation Serif" w:cs="Liberation Serif"/>
          <w:sz w:val="24"/>
          <w:szCs w:val="24"/>
        </w:rPr>
        <w:t>для</w:t>
      </w:r>
      <w:r w:rsidR="00187618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F806DF" w:rsidRPr="00E533F9">
        <w:rPr>
          <w:rFonts w:ascii="Liberation Serif" w:hAnsi="Liberation Serif" w:cs="Liberation Serif"/>
          <w:sz w:val="24"/>
          <w:szCs w:val="24"/>
        </w:rPr>
        <w:t>целей, определенных подпунктом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1 настоящего пункта</w:t>
      </w:r>
      <w:r w:rsidR="00F806DF" w:rsidRPr="00E533F9">
        <w:rPr>
          <w:rFonts w:ascii="Liberation Serif" w:hAnsi="Liberation Serif" w:cs="Liberation Serif"/>
          <w:sz w:val="24"/>
          <w:szCs w:val="24"/>
        </w:rPr>
        <w:t>.</w:t>
      </w:r>
    </w:p>
    <w:p w14:paraId="07C8A0BD" w14:textId="1C21907A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устанавливается нормативными правовыми актами администрации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>;</w:t>
      </w:r>
    </w:p>
    <w:p w14:paraId="36CB31AD" w14:textId="6BCE5FE2" w:rsidR="00F806DF" w:rsidRPr="00E533F9" w:rsidRDefault="00071C24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</w:t>
      </w:r>
      <w:r w:rsidR="00F806DF" w:rsidRPr="00E533F9">
        <w:rPr>
          <w:rFonts w:ascii="Liberation Serif" w:hAnsi="Liberation Serif" w:cs="Liberation Serif"/>
          <w:sz w:val="24"/>
          <w:szCs w:val="24"/>
        </w:rPr>
        <w:t xml:space="preserve">) субсидии из средств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187618" w:rsidRPr="00E533F9">
        <w:rPr>
          <w:rFonts w:ascii="Liberation Serif" w:hAnsi="Liberation Serif" w:cs="Liberation Serif"/>
          <w:sz w:val="24"/>
          <w:szCs w:val="24"/>
        </w:rPr>
        <w:t xml:space="preserve">предоставляются </w:t>
      </w:r>
      <w:r w:rsidR="003D7A6B" w:rsidRPr="00E533F9">
        <w:rPr>
          <w:rFonts w:ascii="Liberation Serif" w:hAnsi="Liberation Serif" w:cs="Liberation Serif"/>
          <w:sz w:val="24"/>
          <w:szCs w:val="24"/>
        </w:rPr>
        <w:t xml:space="preserve">иным </w:t>
      </w:r>
      <w:r w:rsidR="00F806DF" w:rsidRPr="00E533F9">
        <w:rPr>
          <w:rFonts w:ascii="Liberation Serif" w:hAnsi="Liberation Serif" w:cs="Liberation Serif"/>
          <w:sz w:val="24"/>
          <w:szCs w:val="24"/>
        </w:rPr>
        <w:t>некоммерческим организациям, не являющи</w:t>
      </w:r>
      <w:r w:rsidR="00187618" w:rsidRPr="00E533F9">
        <w:rPr>
          <w:rFonts w:ascii="Liberation Serif" w:hAnsi="Liberation Serif" w:cs="Liberation Serif"/>
          <w:sz w:val="24"/>
          <w:szCs w:val="24"/>
        </w:rPr>
        <w:t>мся муниципальными учреждениями</w:t>
      </w:r>
      <w:r w:rsidR="00F806DF" w:rsidRPr="00E533F9">
        <w:rPr>
          <w:rFonts w:ascii="Liberation Serif" w:hAnsi="Liberation Serif" w:cs="Liberation Serif"/>
          <w:sz w:val="24"/>
          <w:szCs w:val="24"/>
        </w:rPr>
        <w:t>:</w:t>
      </w:r>
    </w:p>
    <w:p w14:paraId="2C3D8A79" w14:textId="767EE2A2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пожарной дружины, осуществляющим деятельность на территории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>, в объеме:</w:t>
      </w:r>
    </w:p>
    <w:p w14:paraId="4FF60884" w14:textId="760FCFAA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E22065" w:rsidRPr="00E533F9">
        <w:rPr>
          <w:rFonts w:ascii="Liberation Serif" w:hAnsi="Liberation Serif" w:cs="Liberation Serif"/>
          <w:sz w:val="24"/>
          <w:szCs w:val="24"/>
        </w:rPr>
        <w:t>627,46795</w:t>
      </w:r>
      <w:r w:rsidR="00B54023" w:rsidRPr="00E533F9">
        <w:rPr>
          <w:rFonts w:ascii="Liberation Serif" w:hAnsi="Liberation Serif" w:cs="Liberation Serif"/>
          <w:sz w:val="24"/>
          <w:szCs w:val="24"/>
        </w:rPr>
        <w:t xml:space="preserve"> тысячи рублей на 2024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CB19183" w14:textId="20E7121C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E22065" w:rsidRPr="00E533F9">
        <w:rPr>
          <w:rFonts w:ascii="Liberation Serif" w:hAnsi="Liberation Serif" w:cs="Liberation Serif"/>
          <w:sz w:val="24"/>
          <w:szCs w:val="24"/>
        </w:rPr>
        <w:t>627,46795</w:t>
      </w:r>
      <w:r w:rsidR="00B54023" w:rsidRPr="00E533F9">
        <w:rPr>
          <w:rFonts w:ascii="Liberation Serif" w:hAnsi="Liberation Serif" w:cs="Liberation Serif"/>
          <w:sz w:val="24"/>
          <w:szCs w:val="24"/>
        </w:rPr>
        <w:t xml:space="preserve"> тысячи рублей на 2025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3281519" w14:textId="4A2D9A47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E22065" w:rsidRPr="00E533F9">
        <w:rPr>
          <w:rFonts w:ascii="Liberation Serif" w:hAnsi="Liberation Serif" w:cs="Liberation Serif"/>
          <w:sz w:val="24"/>
          <w:szCs w:val="24"/>
        </w:rPr>
        <w:t>627,46795</w:t>
      </w:r>
      <w:r w:rsidR="00B54023" w:rsidRPr="00E533F9">
        <w:rPr>
          <w:rFonts w:ascii="Liberation Serif" w:hAnsi="Liberation Serif" w:cs="Liberation Serif"/>
          <w:sz w:val="24"/>
          <w:szCs w:val="24"/>
        </w:rPr>
        <w:t xml:space="preserve"> тысячи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3BE3700" w14:textId="3F83191B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народной дружины, осуществляющим деятельность на территории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>, в объеме:</w:t>
      </w:r>
    </w:p>
    <w:p w14:paraId="5350C973" w14:textId="137BCB3A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B54023" w:rsidRPr="00E533F9">
        <w:rPr>
          <w:rFonts w:ascii="Liberation Serif" w:hAnsi="Liberation Serif" w:cs="Liberation Serif"/>
          <w:sz w:val="24"/>
          <w:szCs w:val="24"/>
        </w:rPr>
        <w:t>1 242,66000 тысячи рублей на 2024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D4D216F" w14:textId="60A2829D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B54023" w:rsidRPr="00E533F9">
        <w:rPr>
          <w:rFonts w:ascii="Liberation Serif" w:hAnsi="Liberation Serif" w:cs="Liberation Serif"/>
          <w:sz w:val="24"/>
          <w:szCs w:val="24"/>
        </w:rPr>
        <w:t>1 242,66000 тысячи рублей на 2025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308854D" w14:textId="70DF15C7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B54023" w:rsidRPr="00E533F9">
        <w:rPr>
          <w:rFonts w:ascii="Liberation Serif" w:hAnsi="Liberation Serif" w:cs="Liberation Serif"/>
          <w:sz w:val="24"/>
          <w:szCs w:val="24"/>
        </w:rPr>
        <w:t>1 242,66000 тысячи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8EEBCFB" w14:textId="77777777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организациям, осуществляющим инженерное обустройство земель для ведения коллективного садоводства, в объеме:</w:t>
      </w:r>
    </w:p>
    <w:p w14:paraId="69D4B323" w14:textId="15EC6C7C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</w:t>
      </w:r>
      <w:r w:rsidR="00B54023" w:rsidRPr="00E533F9">
        <w:rPr>
          <w:rFonts w:ascii="Liberation Serif" w:hAnsi="Liberation Serif" w:cs="Liberation Serif"/>
          <w:sz w:val="24"/>
          <w:szCs w:val="24"/>
        </w:rPr>
        <w:t> 600,00000 тысячи рублей на 2024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FE92A45" w14:textId="2F4FC937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</w:t>
      </w:r>
      <w:r w:rsidR="00B54023" w:rsidRPr="00E533F9">
        <w:rPr>
          <w:rFonts w:ascii="Liberation Serif" w:hAnsi="Liberation Serif" w:cs="Liberation Serif"/>
          <w:sz w:val="24"/>
          <w:szCs w:val="24"/>
        </w:rPr>
        <w:t> 600,00000 тысячи рублей на 2025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F0769C3" w14:textId="0019023B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</w:t>
      </w:r>
      <w:r w:rsidR="00B54023" w:rsidRPr="00E533F9">
        <w:rPr>
          <w:rFonts w:ascii="Liberation Serif" w:hAnsi="Liberation Serif" w:cs="Liberation Serif"/>
          <w:sz w:val="24"/>
          <w:szCs w:val="24"/>
        </w:rPr>
        <w:t> 600,00000 тысячи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A714FBB" w14:textId="48F8BF81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организациям, образующим инфраструктуру поддержки субъектов малого и среднего предпринимательства в городском округе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>, в объеме:</w:t>
      </w:r>
    </w:p>
    <w:p w14:paraId="180C965F" w14:textId="46BD5AA9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4</w:t>
      </w:r>
      <w:r w:rsidR="00B54023" w:rsidRPr="00E533F9">
        <w:rPr>
          <w:rFonts w:ascii="Liberation Serif" w:hAnsi="Liberation Serif" w:cs="Liberation Serif"/>
          <w:sz w:val="24"/>
          <w:szCs w:val="24"/>
        </w:rPr>
        <w:t> 893,70000 тысячи рублей на 2024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5F18165" w14:textId="4DA7B2C0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4</w:t>
      </w:r>
      <w:r w:rsidR="00B54023" w:rsidRPr="00E533F9">
        <w:rPr>
          <w:rFonts w:ascii="Liberation Serif" w:hAnsi="Liberation Serif" w:cs="Liberation Serif"/>
          <w:sz w:val="24"/>
          <w:szCs w:val="24"/>
        </w:rPr>
        <w:t> 600,00000 тысячи рублей на 2025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CFDD317" w14:textId="26169538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4</w:t>
      </w:r>
      <w:r w:rsidR="00B54023" w:rsidRPr="00E533F9">
        <w:rPr>
          <w:rFonts w:ascii="Liberation Serif" w:hAnsi="Liberation Serif" w:cs="Liberation Serif"/>
          <w:sz w:val="24"/>
          <w:szCs w:val="24"/>
        </w:rPr>
        <w:t> 600,00000 тысячи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C5E2E5D" w14:textId="53808D99" w:rsidR="004358F0" w:rsidRPr="00E533F9" w:rsidRDefault="004358F0" w:rsidP="004358F0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</w:t>
      </w:r>
      <w:r w:rsidRPr="00E533F9">
        <w:rPr>
          <w:rFonts w:ascii="Liberation Serif" w:hAnsi="Liberation Serif" w:cs="Liberation Serif"/>
          <w:sz w:val="24"/>
          <w:szCs w:val="24"/>
        </w:rPr>
        <w:t>организациям, занимающимся социально-значимыми видами деятельности в городском округе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>, в объеме:</w:t>
      </w:r>
    </w:p>
    <w:p w14:paraId="74259A09" w14:textId="6E350E23" w:rsidR="004358F0" w:rsidRPr="00E533F9" w:rsidRDefault="004358F0" w:rsidP="004358F0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1 700,00000 тысячи рублей на 2024 год;</w:t>
      </w:r>
    </w:p>
    <w:p w14:paraId="66D51FF7" w14:textId="04C6877C" w:rsidR="004358F0" w:rsidRPr="00E533F9" w:rsidRDefault="004358F0" w:rsidP="004358F0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1 700,00000 тысячи рублей на 2025 год;</w:t>
      </w:r>
    </w:p>
    <w:p w14:paraId="19383E05" w14:textId="081FAC39" w:rsidR="004358F0" w:rsidRPr="00E533F9" w:rsidRDefault="004358F0" w:rsidP="004358F0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1 700,00000 тысячи рублей на 2026 год</w:t>
      </w:r>
      <w:r w:rsidRPr="00E533F9">
        <w:rPr>
          <w:rFonts w:ascii="Liberation Serif" w:hAnsi="Liberation Serif"/>
          <w:sz w:val="24"/>
          <w:szCs w:val="24"/>
        </w:rPr>
        <w:t>;</w:t>
      </w:r>
    </w:p>
    <w:p w14:paraId="0097D334" w14:textId="623ADE62" w:rsidR="00F806DF" w:rsidRPr="00E533F9" w:rsidRDefault="00F806DF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социально ориентированным некоммерческим организациям, реализующим социально значимые проекты по приоритетным направлениям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>, в</w:t>
      </w:r>
      <w:r w:rsidR="00187618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объеме:</w:t>
      </w:r>
    </w:p>
    <w:p w14:paraId="5B8E2E0F" w14:textId="2DD3F36F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2 178,00000 тысячи</w:t>
      </w:r>
      <w:r w:rsidR="004358F0" w:rsidRPr="00E533F9">
        <w:rPr>
          <w:rFonts w:ascii="Liberation Serif" w:hAnsi="Liberation Serif" w:cs="Liberation Serif"/>
          <w:sz w:val="24"/>
          <w:szCs w:val="24"/>
        </w:rPr>
        <w:t xml:space="preserve"> рублей на 2024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889C9D1" w14:textId="6D154513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2</w:t>
      </w:r>
      <w:r w:rsidR="004358F0" w:rsidRPr="00E533F9">
        <w:rPr>
          <w:rFonts w:ascii="Liberation Serif" w:hAnsi="Liberation Serif" w:cs="Liberation Serif"/>
          <w:sz w:val="24"/>
          <w:szCs w:val="24"/>
        </w:rPr>
        <w:t> 178,00000 тысячи рублей на 2025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9105075" w14:textId="49A20111" w:rsidR="00F806DF" w:rsidRPr="00E533F9" w:rsidRDefault="00F806DF" w:rsidP="00F806D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2 178,</w:t>
      </w:r>
      <w:r w:rsidR="004358F0" w:rsidRPr="00E533F9">
        <w:rPr>
          <w:rFonts w:ascii="Liberation Serif" w:hAnsi="Liberation Serif" w:cs="Liberation Serif"/>
          <w:sz w:val="24"/>
          <w:szCs w:val="24"/>
        </w:rPr>
        <w:t>00000 тысячи рублей на 2026</w:t>
      </w:r>
      <w:r w:rsidR="00071C24"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  <w:r w:rsidR="00E55D57" w:rsidRPr="00E533F9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61EB8A51" w14:textId="669FB9F8" w:rsidR="00F806DF" w:rsidRPr="00E533F9" w:rsidRDefault="00071C24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4) порядок </w:t>
      </w:r>
      <w:r w:rsidR="00F806DF" w:rsidRPr="00E533F9">
        <w:rPr>
          <w:rFonts w:ascii="Liberation Serif" w:hAnsi="Liberation Serif" w:cs="Liberation Serif"/>
          <w:sz w:val="24"/>
          <w:szCs w:val="24"/>
        </w:rPr>
        <w:t>предоставления субсидий некоммерческим организациям, не являющимся муниципальными учреждениями, устанавливается нормативными правовыми актами администрации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="00F806DF" w:rsidRPr="00E533F9">
        <w:rPr>
          <w:rFonts w:ascii="Liberation Serif" w:hAnsi="Liberation Serif" w:cs="Liberation Serif"/>
          <w:sz w:val="24"/>
          <w:szCs w:val="24"/>
        </w:rPr>
        <w:t>.</w:t>
      </w:r>
    </w:p>
    <w:p w14:paraId="315F663E" w14:textId="1F862159" w:rsidR="00422905" w:rsidRPr="00E533F9" w:rsidRDefault="00422905" w:rsidP="0042290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4.</w:t>
      </w:r>
      <w:bookmarkStart w:id="2" w:name="Par0"/>
      <w:bookmarkEnd w:id="2"/>
      <w:r w:rsidRPr="00E533F9">
        <w:rPr>
          <w:rFonts w:ascii="Liberation Serif" w:hAnsi="Liberation Serif" w:cs="Liberation Serif"/>
          <w:sz w:val="24"/>
          <w:szCs w:val="24"/>
        </w:rPr>
        <w:t xml:space="preserve"> Установить, что Финансовое управление администрации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осуществляет казначейское сопровождение средств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в случаях их предоставления:</w:t>
      </w:r>
    </w:p>
    <w:p w14:paraId="33E22E78" w14:textId="5F5CE32D" w:rsidR="00422905" w:rsidRPr="00E533F9" w:rsidRDefault="00422905" w:rsidP="0042290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 xml:space="preserve">1) юридическим лицам с целью исполнения обязательств по авансу в соответствии с муниципальными контрактами, контрактами (договорами) о поставке товаров, выполнении работ, оказании услуг </w:t>
      </w:r>
      <w:r w:rsidRPr="00E533F9">
        <w:rPr>
          <w:rFonts w:ascii="Liberation Serif" w:hAnsi="Liberation Serif"/>
          <w:sz w:val="24"/>
          <w:szCs w:val="24"/>
        </w:rPr>
        <w:t>(за исключением работ по строительству (реконструкции) объектов капитального строительства муниципальной собственности)</w:t>
      </w:r>
      <w:r w:rsidRPr="00E533F9">
        <w:rPr>
          <w:rFonts w:ascii="Liberation Serif" w:hAnsi="Liberation Serif" w:cs="Liberation Serif"/>
          <w:sz w:val="24"/>
          <w:szCs w:val="24"/>
        </w:rPr>
        <w:t>, заключенными муниципальными заказчиками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>, бюджетными и (или) автономными учреждениями округа, на сумму 50 миллионов рублей и более, за исключением случаев, когда в соответствии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с федеральным законом указанные средства не подлежат казначейскому сопровождению;</w:t>
      </w:r>
    </w:p>
    <w:p w14:paraId="0FB23E95" w14:textId="08FA2FFE" w:rsidR="00422905" w:rsidRPr="00E533F9" w:rsidRDefault="00FE354F" w:rsidP="00422905">
      <w:pPr>
        <w:ind w:firstLine="56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E533F9">
        <w:rPr>
          <w:rFonts w:ascii="Liberation Serif" w:hAnsi="Liberation Serif"/>
          <w:sz w:val="24"/>
          <w:szCs w:val="24"/>
        </w:rPr>
        <w:lastRenderedPageBreak/>
        <w:t>2</w:t>
      </w:r>
      <w:r w:rsidR="00422905" w:rsidRPr="00E533F9">
        <w:rPr>
          <w:rFonts w:ascii="Liberation Serif" w:hAnsi="Liberation Serif"/>
          <w:sz w:val="24"/>
          <w:szCs w:val="24"/>
        </w:rPr>
        <w:t>) юридическим лицам с целью исполнения обязательств по авансу в размере от 30 до 50 процентов в соответствии с муниципальными контрактами, контрактами (договорами) на выполнение работ по строительству (реконструкции) объектов капитального строительства муниципальной собственности, заключенными муниципальными заказчиками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="00422905" w:rsidRPr="00E533F9">
        <w:rPr>
          <w:rFonts w:ascii="Liberation Serif" w:hAnsi="Liberation Serif"/>
          <w:sz w:val="24"/>
          <w:szCs w:val="24"/>
        </w:rPr>
        <w:t>, бюджетными и (или) автономными учреждениями округа, на сумму 100 миллионов рублей и более, за исключением случаев, когда в соответствии</w:t>
      </w:r>
      <w:proofErr w:type="gramEnd"/>
      <w:r w:rsidR="00422905" w:rsidRPr="00E533F9">
        <w:rPr>
          <w:rFonts w:ascii="Liberation Serif" w:hAnsi="Liberation Serif"/>
          <w:sz w:val="24"/>
          <w:szCs w:val="24"/>
        </w:rPr>
        <w:t xml:space="preserve"> с федеральным законом указанные средства не подлежат казначейскому сопровождению;</w:t>
      </w:r>
    </w:p>
    <w:p w14:paraId="57B7186F" w14:textId="2D77655A" w:rsidR="00422905" w:rsidRPr="00E533F9" w:rsidRDefault="00FE354F" w:rsidP="0042290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</w:t>
      </w:r>
      <w:r w:rsidR="00422905" w:rsidRPr="00E533F9">
        <w:rPr>
          <w:rFonts w:ascii="Liberation Serif" w:hAnsi="Liberation Serif" w:cs="Liberation Serif"/>
          <w:sz w:val="24"/>
          <w:szCs w:val="24"/>
        </w:rPr>
        <w:t xml:space="preserve">) юридическим лицам с целью исполнения обязательств по договорам о предоставлении бюджетных инвестиций юридическим лицам, не являющимся муниципальными учреждениями и муниципальными унитарными предприятиями, договорам о предоставлении взносов в уставные (складочные) капиталы (вкладов в имущество) юридических лиц (их дочерних обществ), источником финансового </w:t>
      </w:r>
      <w:proofErr w:type="gramStart"/>
      <w:r w:rsidR="00422905" w:rsidRPr="00E533F9">
        <w:rPr>
          <w:rFonts w:ascii="Liberation Serif" w:hAnsi="Liberation Serif" w:cs="Liberation Serif"/>
          <w:sz w:val="24"/>
          <w:szCs w:val="24"/>
        </w:rPr>
        <w:t>обеспечения</w:t>
      </w:r>
      <w:proofErr w:type="gramEnd"/>
      <w:r w:rsidR="00422905" w:rsidRPr="00E533F9">
        <w:rPr>
          <w:rFonts w:ascii="Liberation Serif" w:hAnsi="Liberation Serif" w:cs="Liberation Serif"/>
          <w:sz w:val="24"/>
          <w:szCs w:val="24"/>
        </w:rPr>
        <w:t xml:space="preserve"> исполнения которых являются бюджетные инвестиции, указанные в настоящем подпункте.</w:t>
      </w:r>
    </w:p>
    <w:p w14:paraId="263149F8" w14:textId="2BC47B3F" w:rsidR="00422905" w:rsidRPr="00E533F9" w:rsidRDefault="00422905" w:rsidP="0042290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5. Казначейское сопровождение средств бюджета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, указанных в пункте 4 настоящего Решения, осуществляется Финансовым управлением администрации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в порядке, утвержденном администрацией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в соответствии с общими требованиями, установленными Правительством Российской Федерации.</w:t>
      </w:r>
    </w:p>
    <w:p w14:paraId="4BEF7B4C" w14:textId="23C4C515" w:rsidR="00422905" w:rsidRPr="00E533F9" w:rsidRDefault="00422905" w:rsidP="0042290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6. Установить, что в ходе исполнения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показатели сводной бюджетной росписи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могут быть изменены в соответствии с приказами начальника Финансового управления администрации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без внесения изменений в настоящее Решение в случаях, предусмотренных бюджетным законодательством Российской Федерации, а также:</w:t>
      </w:r>
    </w:p>
    <w:p w14:paraId="3D59E209" w14:textId="2DA9B105" w:rsidR="00422905" w:rsidRPr="00E533F9" w:rsidRDefault="00422905" w:rsidP="0042290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в случае необходимости возврата в соответствии с федеральным и областным законодательством в областной бюджет средств, ранее предоставленных на основании соглашений между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главным распорядителем средств областного бюджета и администрацией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о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предоставлении межбюджетных трансфертов;</w:t>
      </w:r>
    </w:p>
    <w:p w14:paraId="3C413B6D" w14:textId="630E0D17" w:rsidR="00422905" w:rsidRPr="00E533F9" w:rsidRDefault="00422905" w:rsidP="0042290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 xml:space="preserve">2) в случае необходимости перераспределения бюджетных ассигнований, предусмотренных главному распорядителю средств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по программным и непрограммным направлениям деятельности, между целевыми статьями, группами и подгруппами видов расходов бюджета при образовании экономии в ходе исполнения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по использованию бюджетных ассигнований, предусмотренных главному распорядителю средств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по отдельным целевым статьям, группам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и подгруппам видов расходов бюджета;</w:t>
      </w:r>
    </w:p>
    <w:p w14:paraId="2D919B5E" w14:textId="7B6235D4" w:rsidR="00422905" w:rsidRPr="00E533F9" w:rsidRDefault="00422905" w:rsidP="0042290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 xml:space="preserve">3) в случае необходимости перераспределения бюджетных ассигнований, предусмотренных главному распорядителю средств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на финансовое обеспечение мероприятий муниципальной программы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, между этими мероприятиями при образовании экономии в ходе исполнения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по использованию бюджетных ассигнований, предусмотренных главному распорядителю средств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по отдельным мероприятиям этой муниципальной программы, а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также в рамках одного мероприятия муниципальной программы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или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непрограммного направления деятельности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>;</w:t>
      </w:r>
    </w:p>
    <w:p w14:paraId="5B6BAD4B" w14:textId="325D1B27" w:rsidR="00422905" w:rsidRPr="00E533F9" w:rsidRDefault="00422905" w:rsidP="0042290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4) в случае необходимости перераспределения бюджетных ассигнований, направляемых на финансовое обеспечение реализации инфраструктурных проектов, в том числе с перераспределением соответствующих бюджетных ассигнований между текущим финансовым годом и плановым периодом, в связи с внесением изменений в утверждаемый Правительством Свердловской области детализированный перечень мероприятий, реализуемых в рамках инфраструктурных проектов Свердловской области;</w:t>
      </w:r>
      <w:proofErr w:type="gramEnd"/>
    </w:p>
    <w:p w14:paraId="4CE3FB79" w14:textId="2205A6A8" w:rsidR="00422905" w:rsidRPr="00E533F9" w:rsidRDefault="00422905" w:rsidP="00422905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533F9">
        <w:rPr>
          <w:rFonts w:ascii="Liberation Serif" w:hAnsi="Liberation Serif"/>
          <w:sz w:val="24"/>
          <w:szCs w:val="24"/>
        </w:rPr>
        <w:t>5) 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в случае необходимости увеличения бюджетных ассигнований, предусмотренных главному распорядителю средств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на предоставление лицам, замещающим муниципальные должности, должности муниципальной службы в органах местного самоуправления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>, лицам, замещающим должности, не отнесенные к должностям муниципальной службы в органах местного самоуправления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, работникам подведомственных ему муниципальных казенных учреждений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>Верхняя Пышма</w:t>
      </w:r>
      <w:proofErr w:type="gramEnd"/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выплат, </w:t>
      </w:r>
      <w:r w:rsidRPr="00E533F9">
        <w:rPr>
          <w:rFonts w:ascii="Liberation Serif" w:hAnsi="Liberation Serif" w:cs="Liberation Serif"/>
          <w:sz w:val="24"/>
          <w:szCs w:val="24"/>
        </w:rPr>
        <w:lastRenderedPageBreak/>
        <w:t>осуществляемых за счет фонда оплаты труда и при направлении в служебные командировки, в</w:t>
      </w:r>
      <w:r w:rsidRPr="00E533F9">
        <w:rPr>
          <w:rFonts w:ascii="Liberation Serif" w:hAnsi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размерах, установленных нормативными правовыми актами Российской Федерации и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Свердловской области, за счет уменьшения бюджетных ассигнований, предусмотренных этому главному распорядителю средств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на финансовое обеспечение мероприятий муниципальной программы горо</w:t>
      </w:r>
      <w:r w:rsidR="000924DA" w:rsidRPr="00E533F9">
        <w:rPr>
          <w:rFonts w:ascii="Liberation Serif" w:hAnsi="Liberation Serif" w:cs="Liberation Serif"/>
          <w:sz w:val="24"/>
          <w:szCs w:val="24"/>
        </w:rPr>
        <w:t>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="000924DA" w:rsidRPr="00E533F9">
        <w:rPr>
          <w:rFonts w:ascii="Liberation Serif" w:hAnsi="Liberation Serif" w:cs="Liberation Serif"/>
          <w:sz w:val="24"/>
          <w:szCs w:val="24"/>
        </w:rPr>
        <w:t>;</w:t>
      </w:r>
    </w:p>
    <w:p w14:paraId="7AF02AFF" w14:textId="755CBC7E" w:rsidR="000924DA" w:rsidRPr="00E533F9" w:rsidRDefault="000924DA" w:rsidP="00422905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E533F9">
        <w:rPr>
          <w:rFonts w:ascii="Liberation Serif" w:hAnsi="Liberation Serif"/>
          <w:sz w:val="24"/>
          <w:szCs w:val="24"/>
        </w:rPr>
        <w:t xml:space="preserve">6) в случае необходимости увеличения бюджетных ассигнований, предусмотренных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/>
          <w:sz w:val="24"/>
          <w:szCs w:val="24"/>
        </w:rPr>
        <w:t xml:space="preserve">на финансовое обеспечение мероприятий </w:t>
      </w:r>
      <w:r w:rsidRPr="00E533F9">
        <w:rPr>
          <w:rFonts w:ascii="Liberation Serif" w:hAnsi="Liberation Serif" w:cs="Liberation Serif"/>
          <w:sz w:val="24"/>
          <w:szCs w:val="24"/>
        </w:rPr>
        <w:t>муниципальной программы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/>
          <w:sz w:val="24"/>
          <w:szCs w:val="24"/>
        </w:rPr>
        <w:t xml:space="preserve">, за счет уменьшения бюджетных ассигнований, предусмотренных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/>
          <w:sz w:val="24"/>
          <w:szCs w:val="24"/>
        </w:rPr>
        <w:t xml:space="preserve">на финансовое обеспечение непрограммных направлений деятельности, в пределах десяти процентов общего объема бюджетных ассигнований, предусмотренных этому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>бюджета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/>
          <w:sz w:val="24"/>
          <w:szCs w:val="24"/>
        </w:rPr>
        <w:t>на финансовое обеспечение непрограммных направлений деятельности на соответствующий финансовый год.</w:t>
      </w:r>
    </w:p>
    <w:p w14:paraId="264FE1D1" w14:textId="06879D04" w:rsidR="00497E96" w:rsidRPr="00E533F9" w:rsidRDefault="007C63D2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7</w:t>
      </w:r>
      <w:r w:rsidR="00497E96" w:rsidRPr="00E533F9">
        <w:rPr>
          <w:rFonts w:ascii="Liberation Serif" w:hAnsi="Liberation Serif" w:cs="Liberation Serif"/>
          <w:sz w:val="24"/>
          <w:szCs w:val="24"/>
        </w:rPr>
        <w:t xml:space="preserve">. Разрешить </w:t>
      </w:r>
      <w:r w:rsidR="007B7659" w:rsidRPr="00E533F9">
        <w:rPr>
          <w:rFonts w:ascii="Liberation Serif" w:hAnsi="Liberation Serif" w:cs="Liberation Serif"/>
          <w:sz w:val="24"/>
          <w:szCs w:val="24"/>
        </w:rPr>
        <w:t>Г</w:t>
      </w:r>
      <w:r w:rsidR="00497E96" w:rsidRPr="00E533F9">
        <w:rPr>
          <w:rFonts w:ascii="Liberation Serif" w:hAnsi="Liberation Serif" w:cs="Liberation Serif"/>
          <w:sz w:val="24"/>
          <w:szCs w:val="24"/>
        </w:rPr>
        <w:t>лаве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="00497E96" w:rsidRPr="00E533F9">
        <w:rPr>
          <w:rFonts w:ascii="Liberation Serif" w:hAnsi="Liberation Serif" w:cs="Liberation Serif"/>
          <w:sz w:val="24"/>
          <w:szCs w:val="24"/>
        </w:rPr>
        <w:t>:</w:t>
      </w:r>
    </w:p>
    <w:p w14:paraId="6196D13C" w14:textId="1D4ECA35" w:rsidR="00497E96" w:rsidRPr="00E533F9" w:rsidRDefault="00497E96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1) представлять в Думу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отчеты об исполнении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с учетом изменений, внесенных в бюджетную классификацию Российской Федерации законодательством Российской Федерации;</w:t>
      </w:r>
    </w:p>
    <w:p w14:paraId="71E5E17B" w14:textId="1E3B4389" w:rsidR="00497E96" w:rsidRPr="00E533F9" w:rsidRDefault="00497E96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2) в случае в</w:t>
      </w:r>
      <w:r w:rsidR="00A53436" w:rsidRPr="00E533F9">
        <w:rPr>
          <w:rFonts w:ascii="Liberation Serif" w:hAnsi="Liberation Serif" w:cs="Liberation Serif"/>
          <w:sz w:val="24"/>
          <w:szCs w:val="24"/>
        </w:rPr>
        <w:t>ступления в силу в 20</w:t>
      </w:r>
      <w:r w:rsidR="000924DA" w:rsidRPr="00E533F9">
        <w:rPr>
          <w:rFonts w:ascii="Liberation Serif" w:hAnsi="Liberation Serif" w:cs="Liberation Serif"/>
          <w:sz w:val="24"/>
          <w:szCs w:val="24"/>
        </w:rPr>
        <w:t>24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году нормативных правовых актов Российской Федерации, которые повлекут изменения видов доходов и источников финансирования дефицита бюджета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, администрирование которых осуществляется главными администраторами доходов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и главными администраторами источников финансирования дефицита бюджета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, в процессе исполнения </w:t>
      </w:r>
      <w:r w:rsidR="000C199F" w:rsidRPr="00E533F9">
        <w:rPr>
          <w:rFonts w:ascii="Liberation Serif" w:hAnsi="Liberation Serif" w:cs="Liberation Serif"/>
          <w:sz w:val="24"/>
          <w:szCs w:val="24"/>
        </w:rPr>
        <w:t xml:space="preserve">настоящего </w:t>
      </w:r>
      <w:r w:rsidR="00826ABD" w:rsidRPr="00E533F9">
        <w:rPr>
          <w:rFonts w:ascii="Liberation Serif" w:hAnsi="Liberation Serif" w:cs="Liberation Serif"/>
          <w:sz w:val="24"/>
          <w:szCs w:val="24"/>
        </w:rPr>
        <w:t xml:space="preserve">Решения </w:t>
      </w:r>
      <w:r w:rsidRPr="00E533F9">
        <w:rPr>
          <w:rFonts w:ascii="Liberation Serif" w:hAnsi="Liberation Serif" w:cs="Liberation Serif"/>
          <w:sz w:val="24"/>
          <w:szCs w:val="24"/>
        </w:rPr>
        <w:t>использовать наименования, классификацию доходов и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источников финансирования дефицита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2D1BBF" w:rsidRPr="00E533F9">
        <w:rPr>
          <w:rFonts w:ascii="Liberation Serif" w:hAnsi="Liberation Serif" w:cs="Liberation Serif"/>
          <w:sz w:val="24"/>
          <w:szCs w:val="24"/>
        </w:rPr>
        <w:t>с учетом указанных выше актов.</w:t>
      </w:r>
    </w:p>
    <w:p w14:paraId="1B082119" w14:textId="75EF0B56" w:rsidR="00497E96" w:rsidRPr="00E533F9" w:rsidRDefault="007C63D2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8</w:t>
      </w:r>
      <w:r w:rsidR="00497E96" w:rsidRPr="00E533F9">
        <w:rPr>
          <w:rFonts w:ascii="Liberation Serif" w:hAnsi="Liberation Serif" w:cs="Liberation Serif"/>
          <w:sz w:val="24"/>
          <w:szCs w:val="24"/>
        </w:rPr>
        <w:t>. Установить, что в соответствии с законодательством Российской Федерации:</w:t>
      </w:r>
    </w:p>
    <w:p w14:paraId="21EA87D6" w14:textId="045DF095" w:rsidR="00497E96" w:rsidRPr="00E533F9" w:rsidRDefault="00497E96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1) получатели средств бюджета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имеют право принимать бюджетные обязательства лишь в </w:t>
      </w: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пределах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доведенных до них лимитов бюджетных обязательств, за</w:t>
      </w:r>
      <w:r w:rsidR="00187618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исключением случаев, установленных Бюджетным кодексом Российской Федерации;</w:t>
      </w:r>
    </w:p>
    <w:p w14:paraId="3D69E8B8" w14:textId="77777777" w:rsidR="00497E96" w:rsidRPr="00E533F9" w:rsidRDefault="00497E96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получатели бюджетных сре</w:t>
      </w: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дств пр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>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соглашением;</w:t>
      </w:r>
    </w:p>
    <w:p w14:paraId="2311BBBA" w14:textId="16B7A50C" w:rsidR="00497E96" w:rsidRPr="00E533F9" w:rsidRDefault="00497E96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3) обязательства, вытекающие из муниципальных контрактов (договоров), исполнение которых осуществляется за счет средств бюджета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>, принятые казенными учреждениями сверх доведенных до них лимитов бюджетных обязательств, за</w:t>
      </w:r>
      <w:r w:rsidR="00187618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исключением случаев, установленных Бюджетным кодексом Российской Федерации, не</w:t>
      </w:r>
      <w:r w:rsidR="00187618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подлежат оплате в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части, превышающей сумму доведенных лимитов бюджетных обязательств.</w:t>
      </w:r>
      <w:proofErr w:type="gramEnd"/>
    </w:p>
    <w:p w14:paraId="7A5BA316" w14:textId="061CC072" w:rsidR="00497E96" w:rsidRPr="00E533F9" w:rsidRDefault="007C63D2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9</w:t>
      </w:r>
      <w:r w:rsidR="00497E96" w:rsidRPr="00E533F9">
        <w:rPr>
          <w:rFonts w:ascii="Liberation Serif" w:hAnsi="Liberation Serif" w:cs="Liberation Serif"/>
          <w:sz w:val="24"/>
          <w:szCs w:val="24"/>
        </w:rPr>
        <w:t>.</w:t>
      </w:r>
      <w:bookmarkStart w:id="3" w:name="_Hlk57045091"/>
      <w:r w:rsidR="00497E96" w:rsidRPr="00E533F9">
        <w:rPr>
          <w:rFonts w:ascii="Liberation Serif" w:hAnsi="Liberation Serif" w:cs="Liberation Serif"/>
          <w:sz w:val="24"/>
          <w:szCs w:val="24"/>
        </w:rPr>
        <w:t> </w:t>
      </w:r>
      <w:bookmarkEnd w:id="3"/>
      <w:proofErr w:type="gramStart"/>
      <w:r w:rsidR="00497E96" w:rsidRPr="00E533F9">
        <w:rPr>
          <w:rFonts w:ascii="Liberation Serif" w:hAnsi="Liberation Serif" w:cs="Liberation Serif"/>
          <w:sz w:val="24"/>
          <w:szCs w:val="24"/>
        </w:rPr>
        <w:t>Установить, что правовые акты органов местного самоуправления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="00497E96" w:rsidRPr="00E533F9">
        <w:rPr>
          <w:rFonts w:ascii="Liberation Serif" w:hAnsi="Liberation Serif" w:cs="Liberation Serif"/>
          <w:sz w:val="24"/>
          <w:szCs w:val="24"/>
        </w:rPr>
        <w:t>, влекущие дополнительные расходы за счет средств бюд</w:t>
      </w:r>
      <w:r w:rsidR="00B608A6" w:rsidRPr="00E533F9">
        <w:rPr>
          <w:rFonts w:ascii="Liberation Serif" w:hAnsi="Liberation Serif" w:cs="Liberation Serif"/>
          <w:sz w:val="24"/>
          <w:szCs w:val="24"/>
        </w:rPr>
        <w:t xml:space="preserve">жета городского </w:t>
      </w:r>
      <w:r w:rsidR="00A53436" w:rsidRPr="00E533F9">
        <w:rPr>
          <w:rFonts w:ascii="Liberation Serif" w:hAnsi="Liberation Serif" w:cs="Liberation Serif"/>
          <w:sz w:val="24"/>
          <w:szCs w:val="24"/>
        </w:rPr>
        <w:t xml:space="preserve">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A53436" w:rsidRPr="00E533F9">
        <w:rPr>
          <w:rFonts w:ascii="Liberation Serif" w:hAnsi="Liberation Serif" w:cs="Liberation Serif"/>
          <w:sz w:val="24"/>
          <w:szCs w:val="24"/>
        </w:rPr>
        <w:t xml:space="preserve">на </w:t>
      </w:r>
      <w:r w:rsidR="000924DA" w:rsidRPr="00E533F9">
        <w:rPr>
          <w:rFonts w:ascii="Liberation Serif" w:hAnsi="Liberation Serif" w:cs="Liberation Serif"/>
          <w:sz w:val="24"/>
          <w:szCs w:val="24"/>
        </w:rPr>
        <w:t>2024</w:t>
      </w:r>
      <w:r w:rsidR="00497E96" w:rsidRPr="00E533F9">
        <w:rPr>
          <w:rFonts w:ascii="Liberation Serif" w:hAnsi="Liberation Serif" w:cs="Liberation Serif"/>
          <w:sz w:val="24"/>
          <w:szCs w:val="24"/>
        </w:rPr>
        <w:t xml:space="preserve"> год, 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497E96" w:rsidRPr="00E533F9">
        <w:rPr>
          <w:rFonts w:ascii="Liberation Serif" w:hAnsi="Liberation Serif" w:cs="Liberation Serif"/>
          <w:sz w:val="24"/>
          <w:szCs w:val="24"/>
        </w:rPr>
        <w:t>также сокращающие его доходы, реализуются и</w:t>
      </w:r>
      <w:r w:rsidR="00001E96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497E96" w:rsidRPr="00E533F9">
        <w:rPr>
          <w:rFonts w:ascii="Liberation Serif" w:hAnsi="Liberation Serif" w:cs="Liberation Serif"/>
          <w:sz w:val="24"/>
          <w:szCs w:val="24"/>
        </w:rPr>
        <w:t>применяются только при</w:t>
      </w:r>
      <w:r w:rsidR="000C199F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497E96" w:rsidRPr="00E533F9">
        <w:rPr>
          <w:rFonts w:ascii="Liberation Serif" w:hAnsi="Liberation Serif" w:cs="Liberation Serif"/>
          <w:sz w:val="24"/>
          <w:szCs w:val="24"/>
        </w:rPr>
        <w:t xml:space="preserve">наличии соответствующих источников дополнительных поступлений в бюджет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497E96" w:rsidRPr="00E533F9">
        <w:rPr>
          <w:rFonts w:ascii="Liberation Serif" w:hAnsi="Liberation Serif" w:cs="Liberation Serif"/>
          <w:sz w:val="24"/>
          <w:szCs w:val="24"/>
        </w:rPr>
        <w:t>и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497E96" w:rsidRPr="00E533F9">
        <w:rPr>
          <w:rFonts w:ascii="Liberation Serif" w:hAnsi="Liberation Serif" w:cs="Liberation Serif"/>
          <w:sz w:val="24"/>
          <w:szCs w:val="24"/>
        </w:rPr>
        <w:t>(или)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497E96" w:rsidRPr="00E533F9">
        <w:rPr>
          <w:rFonts w:ascii="Liberation Serif" w:hAnsi="Liberation Serif" w:cs="Liberation Serif"/>
          <w:sz w:val="24"/>
          <w:szCs w:val="24"/>
        </w:rPr>
        <w:t>при сокращении расходов по конкретным статьям бюджета городск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на</w:t>
      </w:r>
      <w:proofErr w:type="gramEnd"/>
      <w:r w:rsidR="0037028F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0924DA" w:rsidRPr="00E533F9">
        <w:rPr>
          <w:rFonts w:ascii="Liberation Serif" w:hAnsi="Liberation Serif" w:cs="Liberation Serif"/>
          <w:sz w:val="24"/>
          <w:szCs w:val="24"/>
        </w:rPr>
        <w:t>2024</w:t>
      </w:r>
      <w:r w:rsidR="0037028F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8507F5" w:rsidRPr="00E533F9">
        <w:rPr>
          <w:rFonts w:ascii="Liberation Serif" w:hAnsi="Liberation Serif" w:cs="Liberation Serif"/>
          <w:sz w:val="24"/>
          <w:szCs w:val="24"/>
        </w:rPr>
        <w:t>год и</w:t>
      </w:r>
      <w:r w:rsidR="00EB6048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0924DA" w:rsidRPr="00E533F9">
        <w:rPr>
          <w:rFonts w:ascii="Liberation Serif" w:hAnsi="Liberation Serif" w:cs="Liberation Serif"/>
          <w:sz w:val="24"/>
          <w:szCs w:val="24"/>
        </w:rPr>
        <w:t>плановый период 2025</w:t>
      </w:r>
      <w:r w:rsidR="00A53436" w:rsidRPr="00E533F9">
        <w:rPr>
          <w:rFonts w:ascii="Liberation Serif" w:hAnsi="Liberation Serif" w:cs="Liberation Serif"/>
          <w:sz w:val="24"/>
          <w:szCs w:val="24"/>
        </w:rPr>
        <w:t xml:space="preserve"> и 20</w:t>
      </w:r>
      <w:r w:rsidR="000924DA" w:rsidRPr="00E533F9">
        <w:rPr>
          <w:rFonts w:ascii="Liberation Serif" w:hAnsi="Liberation Serif" w:cs="Liberation Serif"/>
          <w:sz w:val="24"/>
          <w:szCs w:val="24"/>
        </w:rPr>
        <w:t>26</w:t>
      </w:r>
      <w:r w:rsidR="00497E96" w:rsidRPr="00E533F9">
        <w:rPr>
          <w:rFonts w:ascii="Liberation Serif" w:hAnsi="Liberation Serif" w:cs="Liberation Serif"/>
          <w:sz w:val="24"/>
          <w:szCs w:val="24"/>
        </w:rPr>
        <w:t xml:space="preserve"> годов, а также после внесения соответствующих изменений в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497E96" w:rsidRPr="00E533F9">
        <w:rPr>
          <w:rFonts w:ascii="Liberation Serif" w:hAnsi="Liberation Serif" w:cs="Liberation Serif"/>
          <w:sz w:val="24"/>
          <w:szCs w:val="24"/>
        </w:rPr>
        <w:t>настоящее Решение.</w:t>
      </w:r>
    </w:p>
    <w:p w14:paraId="288C7F00" w14:textId="4B47C97F" w:rsidR="00497E96" w:rsidRPr="00E533F9" w:rsidRDefault="00497E96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 xml:space="preserve">В случае если реализация правового акта органа местного самоуправления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частично (не в полной мере) обеспечена источниками финансирования в</w:t>
      </w:r>
      <w:r w:rsidR="00187618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бюджете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 w:cs="Liberation Serif"/>
          <w:sz w:val="24"/>
          <w:szCs w:val="24"/>
        </w:rPr>
        <w:t>, то такой правовой акт реализуется и</w:t>
      </w:r>
      <w:r w:rsidR="000C199F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применяется в пределах средств, предусмотренных на эти цели в бюджете городск</w:t>
      </w:r>
      <w:r w:rsidR="00717B95" w:rsidRPr="00E533F9">
        <w:rPr>
          <w:rFonts w:ascii="Liberation Serif" w:hAnsi="Liberation Serif" w:cs="Liberation Serif"/>
          <w:sz w:val="24"/>
          <w:szCs w:val="24"/>
        </w:rPr>
        <w:t>ого окр</w:t>
      </w:r>
      <w:r w:rsidR="000924DA" w:rsidRPr="00E533F9">
        <w:rPr>
          <w:rFonts w:ascii="Liberation Serif" w:hAnsi="Liberation Serif" w:cs="Liberation Serif"/>
          <w:sz w:val="24"/>
          <w:szCs w:val="24"/>
        </w:rPr>
        <w:t xml:space="preserve">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0924DA" w:rsidRPr="00E533F9">
        <w:rPr>
          <w:rFonts w:ascii="Liberation Serif" w:hAnsi="Liberation Serif" w:cs="Liberation Serif"/>
          <w:sz w:val="24"/>
          <w:szCs w:val="24"/>
        </w:rPr>
        <w:t>на 2024</w:t>
      </w:r>
      <w:r w:rsidR="00B608A6" w:rsidRPr="00E533F9">
        <w:rPr>
          <w:rFonts w:ascii="Liberation Serif" w:hAnsi="Liberation Serif" w:cs="Liberation Serif"/>
          <w:sz w:val="24"/>
          <w:szCs w:val="24"/>
        </w:rPr>
        <w:t xml:space="preserve"> г</w:t>
      </w:r>
      <w:r w:rsidR="000924DA" w:rsidRPr="00E533F9">
        <w:rPr>
          <w:rFonts w:ascii="Liberation Serif" w:hAnsi="Liberation Serif" w:cs="Liberation Serif"/>
          <w:sz w:val="24"/>
          <w:szCs w:val="24"/>
        </w:rPr>
        <w:t>од и плановый период 2025</w:t>
      </w:r>
      <w:r w:rsidR="00187618" w:rsidRPr="00E533F9">
        <w:rPr>
          <w:rFonts w:ascii="Liberation Serif" w:hAnsi="Liberation Serif" w:cs="Liberation Serif"/>
          <w:sz w:val="24"/>
          <w:szCs w:val="24"/>
        </w:rPr>
        <w:t> </w:t>
      </w:r>
      <w:r w:rsidR="007C63D2" w:rsidRPr="00E533F9">
        <w:rPr>
          <w:rFonts w:ascii="Liberation Serif" w:hAnsi="Liberation Serif" w:cs="Liberation Serif"/>
          <w:sz w:val="24"/>
          <w:szCs w:val="24"/>
        </w:rPr>
        <w:t>и</w:t>
      </w:r>
      <w:r w:rsidR="0037028F" w:rsidRPr="00E533F9">
        <w:rPr>
          <w:rFonts w:ascii="Liberation Serif" w:hAnsi="Liberation Serif" w:cs="Liberation Serif"/>
          <w:sz w:val="24"/>
          <w:szCs w:val="24"/>
        </w:rPr>
        <w:t> </w:t>
      </w:r>
      <w:r w:rsidR="000924DA" w:rsidRPr="00E533F9">
        <w:rPr>
          <w:rFonts w:ascii="Liberation Serif" w:hAnsi="Liberation Serif" w:cs="Liberation Serif"/>
          <w:sz w:val="24"/>
          <w:szCs w:val="24"/>
        </w:rPr>
        <w:t>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годов.</w:t>
      </w:r>
      <w:proofErr w:type="gramEnd"/>
    </w:p>
    <w:p w14:paraId="30F0EE28" w14:textId="4E3694CC" w:rsidR="00497E96" w:rsidRPr="00E533F9" w:rsidRDefault="007C63D2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10</w:t>
      </w:r>
      <w:r w:rsidR="00497E96" w:rsidRPr="00E533F9">
        <w:rPr>
          <w:rFonts w:ascii="Liberation Serif" w:hAnsi="Liberation Serif" w:cs="Liberation Serif"/>
          <w:sz w:val="24"/>
          <w:szCs w:val="24"/>
        </w:rPr>
        <w:t>. </w:t>
      </w:r>
      <w:proofErr w:type="gramStart"/>
      <w:r w:rsidR="00497E96" w:rsidRPr="00E533F9">
        <w:rPr>
          <w:rFonts w:ascii="Liberation Serif" w:hAnsi="Liberation Serif" w:cs="Liberation Serif"/>
          <w:sz w:val="24"/>
          <w:szCs w:val="24"/>
        </w:rPr>
        <w:t>Установить, что исполнение судебных актов по искам к городскому округу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="00497E96" w:rsidRPr="00E533F9">
        <w:rPr>
          <w:rFonts w:ascii="Liberation Serif" w:hAnsi="Liberation Serif" w:cs="Liberation Serif"/>
          <w:sz w:val="24"/>
          <w:szCs w:val="24"/>
        </w:rPr>
        <w:t>, а также по</w:t>
      </w:r>
      <w:r w:rsidR="00187618" w:rsidRPr="00E533F9">
        <w:rPr>
          <w:rFonts w:ascii="Liberation Serif" w:hAnsi="Liberation Serif" w:cs="Liberation Serif"/>
          <w:sz w:val="24"/>
          <w:szCs w:val="24"/>
        </w:rPr>
        <w:t> </w:t>
      </w:r>
      <w:r w:rsidR="00497E96" w:rsidRPr="00E533F9">
        <w:rPr>
          <w:rFonts w:ascii="Liberation Serif" w:hAnsi="Liberation Serif" w:cs="Liberation Serif"/>
          <w:sz w:val="24"/>
          <w:szCs w:val="24"/>
        </w:rPr>
        <w:t>взысканию средств по денежным обязательствам получателей бюджетных средств, подлежащим исполнению за счет средств бюджета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="00497E96" w:rsidRPr="00E533F9">
        <w:rPr>
          <w:rFonts w:ascii="Liberation Serif" w:hAnsi="Liberation Serif" w:cs="Liberation Serif"/>
          <w:sz w:val="24"/>
          <w:szCs w:val="24"/>
        </w:rPr>
        <w:t>, с лицевых счетов, открытых в Финансовом управлении администрации городского округа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F4316C" w:rsidRPr="00E533F9">
        <w:rPr>
          <w:rFonts w:ascii="Liberation Serif" w:hAnsi="Liberation Serif" w:cs="Liberation Serif"/>
          <w:sz w:val="24"/>
          <w:szCs w:val="24"/>
        </w:rPr>
        <w:lastRenderedPageBreak/>
        <w:t>Верхняя Пышма</w:t>
      </w:r>
      <w:r w:rsidR="00497E96" w:rsidRPr="00E533F9">
        <w:rPr>
          <w:rFonts w:ascii="Liberation Serif" w:hAnsi="Liberation Serif" w:cs="Liberation Serif"/>
          <w:sz w:val="24"/>
          <w:szCs w:val="24"/>
        </w:rPr>
        <w:t>, осуществляется в</w:t>
      </w:r>
      <w:r w:rsidR="00187618" w:rsidRPr="00E533F9">
        <w:rPr>
          <w:rFonts w:ascii="Liberation Serif" w:hAnsi="Liberation Serif" w:cs="Liberation Serif"/>
          <w:sz w:val="24"/>
          <w:szCs w:val="24"/>
        </w:rPr>
        <w:t> </w:t>
      </w:r>
      <w:r w:rsidR="00497E96" w:rsidRPr="00E533F9">
        <w:rPr>
          <w:rFonts w:ascii="Liberation Serif" w:hAnsi="Liberation Serif" w:cs="Liberation Serif"/>
          <w:sz w:val="24"/>
          <w:szCs w:val="24"/>
        </w:rPr>
        <w:t>порядке, установленном Бюджетным кодексом Российской Федерации.</w:t>
      </w:r>
      <w:proofErr w:type="gramEnd"/>
    </w:p>
    <w:p w14:paraId="7D6B3A81" w14:textId="35286F52" w:rsidR="00A53436" w:rsidRPr="00E533F9" w:rsidRDefault="007C63D2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11</w:t>
      </w:r>
      <w:r w:rsidR="00A53436" w:rsidRPr="00E533F9">
        <w:rPr>
          <w:rFonts w:ascii="Liberation Serif" w:hAnsi="Liberation Serif" w:cs="Liberation Serif"/>
          <w:sz w:val="24"/>
          <w:szCs w:val="24"/>
        </w:rPr>
        <w:t>. Установить, что доходы, нормативы распределения по которым не установлены бюджетным законодательством Российской Федерации и Свердловской области, зачисляются в</w:t>
      </w:r>
      <w:r w:rsidR="00001E96" w:rsidRPr="00E533F9">
        <w:rPr>
          <w:rFonts w:ascii="Liberation Serif" w:hAnsi="Liberation Serif" w:cs="Liberation Serif"/>
          <w:sz w:val="24"/>
          <w:szCs w:val="24"/>
        </w:rPr>
        <w:t> </w:t>
      </w:r>
      <w:r w:rsidR="00A53436" w:rsidRPr="00E533F9">
        <w:rPr>
          <w:rFonts w:ascii="Liberation Serif" w:hAnsi="Liberation Serif" w:cs="Liberation Serif"/>
          <w:sz w:val="24"/>
          <w:szCs w:val="24"/>
        </w:rPr>
        <w:t xml:space="preserve">бюджет городского округа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A53436" w:rsidRPr="00E533F9">
        <w:rPr>
          <w:rFonts w:ascii="Liberation Serif" w:hAnsi="Liberation Serif" w:cs="Liberation Serif"/>
          <w:sz w:val="24"/>
          <w:szCs w:val="24"/>
        </w:rPr>
        <w:t>по следующим нормативам:</w:t>
      </w:r>
    </w:p>
    <w:p w14:paraId="15B06AF7" w14:textId="77777777" w:rsidR="00A53436" w:rsidRPr="00E533F9" w:rsidRDefault="00A53436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100 процентов – налог на рекламу, мобилизуемый на территориях городских округов;</w:t>
      </w:r>
    </w:p>
    <w:p w14:paraId="2C044233" w14:textId="2CEA914D" w:rsidR="00A53436" w:rsidRPr="00E533F9" w:rsidRDefault="00A53436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100 процентов – целевые сборы с граждан и предприятий, учреждений, организаций на</w:t>
      </w:r>
      <w:r w:rsidR="00187618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14:paraId="3A6C6868" w14:textId="77777777" w:rsidR="00A53436" w:rsidRPr="00E533F9" w:rsidRDefault="00A53436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100 процентов – прочие местные налоги и сборы, мобилизуемые на территориях городских округов;</w:t>
      </w:r>
    </w:p>
    <w:p w14:paraId="6BEE3B5D" w14:textId="77777777" w:rsidR="00A53436" w:rsidRPr="00E533F9" w:rsidRDefault="00A53436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4) 100 процентов – прочие доходы от компенсации затрат бюджетов городских округов;</w:t>
      </w:r>
    </w:p>
    <w:p w14:paraId="2D6859F8" w14:textId="77777777" w:rsidR="00A53436" w:rsidRPr="00E533F9" w:rsidRDefault="00A53436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5) 100 процентов – невыясненные поступления, зачисляемые в бюджеты городских округов;</w:t>
      </w:r>
    </w:p>
    <w:p w14:paraId="17504A40" w14:textId="77777777" w:rsidR="00A53436" w:rsidRPr="00E533F9" w:rsidRDefault="00A53436" w:rsidP="00071C2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6) 100 процентов – прочие неналоговые доходы бюджетов городских округов.</w:t>
      </w:r>
    </w:p>
    <w:p w14:paraId="13485E8D" w14:textId="0480ED01" w:rsidR="00590A0C" w:rsidRPr="00E533F9" w:rsidRDefault="00590A0C" w:rsidP="00590A0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12. Вынести проект бюджета городск</w:t>
      </w:r>
      <w:r w:rsidR="00717B44" w:rsidRPr="00E533F9">
        <w:rPr>
          <w:rFonts w:ascii="Liberation Serif" w:hAnsi="Liberation Serif"/>
          <w:sz w:val="24"/>
          <w:szCs w:val="24"/>
        </w:rPr>
        <w:t>ого округа Верхняя Пышма на 2024</w:t>
      </w:r>
      <w:r w:rsidRPr="00E533F9">
        <w:rPr>
          <w:rFonts w:ascii="Liberation Serif" w:hAnsi="Liberation Serif"/>
          <w:sz w:val="24"/>
          <w:szCs w:val="24"/>
        </w:rPr>
        <w:t xml:space="preserve"> год и плановый перио</w:t>
      </w:r>
      <w:r w:rsidR="00717B44" w:rsidRPr="00E533F9">
        <w:rPr>
          <w:rFonts w:ascii="Liberation Serif" w:hAnsi="Liberation Serif"/>
          <w:sz w:val="24"/>
          <w:szCs w:val="24"/>
        </w:rPr>
        <w:t>д 2025 и 2026</w:t>
      </w:r>
      <w:r w:rsidRPr="00E533F9">
        <w:rPr>
          <w:rFonts w:ascii="Liberation Serif" w:hAnsi="Liberation Serif"/>
          <w:sz w:val="24"/>
          <w:szCs w:val="24"/>
        </w:rPr>
        <w:t xml:space="preserve"> годов на публичные слушания, назначив их на 16 часов </w:t>
      </w:r>
      <w:r w:rsidR="00717B44" w:rsidRPr="00E533F9">
        <w:rPr>
          <w:rFonts w:ascii="Liberation Serif" w:hAnsi="Liberation Serif"/>
          <w:sz w:val="24"/>
          <w:szCs w:val="24"/>
        </w:rPr>
        <w:t>11</w:t>
      </w:r>
      <w:r w:rsidRPr="00E533F9">
        <w:rPr>
          <w:rFonts w:ascii="Liberation Serif" w:hAnsi="Liberation Serif"/>
          <w:sz w:val="24"/>
          <w:szCs w:val="24"/>
        </w:rPr>
        <w:t xml:space="preserve"> </w:t>
      </w:r>
      <w:r w:rsidR="00717B44" w:rsidRPr="00E533F9">
        <w:rPr>
          <w:rFonts w:ascii="Liberation Serif" w:hAnsi="Liberation Serif"/>
          <w:sz w:val="24"/>
          <w:szCs w:val="24"/>
        </w:rPr>
        <w:t>декабря 2023</w:t>
      </w:r>
      <w:r w:rsidR="00C53602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года.</w:t>
      </w:r>
    </w:p>
    <w:p w14:paraId="5A600F61" w14:textId="77777777" w:rsidR="00590A0C" w:rsidRPr="00E533F9" w:rsidRDefault="00590A0C" w:rsidP="00590A0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13. Местом проведения публичных слушаний определить большой зал администрации городского округа Верхняя Пышма, находящийся по адресу: г. Верхняя Пышма, проспект Успенский, здание 115, зал заседаний, кабинет 405.</w:t>
      </w:r>
    </w:p>
    <w:p w14:paraId="323AD302" w14:textId="0970D5D8" w:rsidR="00590A0C" w:rsidRPr="00E533F9" w:rsidRDefault="00590A0C" w:rsidP="00590A0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14. Установить, что жители городского округа Верхняя Пышма вправе представить свои предложения и рекомендации по обсуждаемому проекту бюджета городского округа Верхняя </w:t>
      </w:r>
      <w:r w:rsidR="00717B44" w:rsidRPr="00E533F9">
        <w:rPr>
          <w:rFonts w:ascii="Liberation Serif" w:hAnsi="Liberation Serif"/>
          <w:sz w:val="24"/>
          <w:szCs w:val="24"/>
        </w:rPr>
        <w:t>Пышма на 2024 год и плановый период 2025</w:t>
      </w:r>
      <w:r w:rsidRPr="00E533F9">
        <w:rPr>
          <w:rFonts w:ascii="Liberation Serif" w:hAnsi="Liberation Serif"/>
          <w:sz w:val="24"/>
          <w:szCs w:val="24"/>
        </w:rPr>
        <w:t xml:space="preserve"> и </w:t>
      </w:r>
      <w:r w:rsidR="00717B44" w:rsidRPr="00E533F9">
        <w:rPr>
          <w:rFonts w:ascii="Liberation Serif" w:hAnsi="Liberation Serif"/>
          <w:sz w:val="24"/>
          <w:szCs w:val="24"/>
        </w:rPr>
        <w:t>2026</w:t>
      </w:r>
      <w:r w:rsidRPr="00E533F9">
        <w:rPr>
          <w:rFonts w:ascii="Liberation Serif" w:hAnsi="Liberation Serif"/>
          <w:sz w:val="24"/>
          <w:szCs w:val="24"/>
        </w:rPr>
        <w:t xml:space="preserve"> годов в письменном виде для включения их в</w:t>
      </w:r>
      <w:r w:rsidR="00C53602"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/>
          <w:sz w:val="24"/>
          <w:szCs w:val="24"/>
        </w:rPr>
        <w:t xml:space="preserve">протокол публичных слушаний. Предложения и рекомендации принимаются до 16 часов </w:t>
      </w:r>
      <w:r w:rsidR="00717B44" w:rsidRPr="00E533F9">
        <w:rPr>
          <w:rFonts w:ascii="Liberation Serif" w:hAnsi="Liberation Serif"/>
          <w:sz w:val="24"/>
          <w:szCs w:val="24"/>
        </w:rPr>
        <w:t>08 декабря 2023</w:t>
      </w:r>
      <w:r w:rsidRPr="00E533F9">
        <w:rPr>
          <w:rFonts w:ascii="Liberation Serif" w:hAnsi="Liberation Serif"/>
          <w:sz w:val="24"/>
          <w:szCs w:val="24"/>
        </w:rPr>
        <w:t xml:space="preserve"> года в Финансовом управлении администрации городского округа Верхняя Пышма по адресу: г. Верхняя Пышма, проспект Успенский, здание 115, кабинет 420, и на адрес электронной почты: </w:t>
      </w:r>
      <w:proofErr w:type="spellStart"/>
      <w:r w:rsidRPr="00E533F9">
        <w:rPr>
          <w:rFonts w:ascii="Liberation Serif" w:hAnsi="Liberation Serif"/>
          <w:sz w:val="24"/>
          <w:szCs w:val="24"/>
          <w:lang w:val="en-US"/>
        </w:rPr>
        <w:t>fugovp</w:t>
      </w:r>
      <w:proofErr w:type="spellEnd"/>
      <w:r w:rsidRPr="00E533F9">
        <w:rPr>
          <w:rFonts w:ascii="Liberation Serif" w:hAnsi="Liberation Serif"/>
          <w:sz w:val="24"/>
          <w:szCs w:val="24"/>
        </w:rPr>
        <w:t>@movp.ru.</w:t>
      </w:r>
    </w:p>
    <w:p w14:paraId="15BDB43E" w14:textId="61D64E67" w:rsidR="00590A0C" w:rsidRPr="00E533F9" w:rsidRDefault="00590A0C" w:rsidP="00590A0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15. </w:t>
      </w:r>
      <w:proofErr w:type="gramStart"/>
      <w:r w:rsidRPr="00E533F9">
        <w:rPr>
          <w:rFonts w:ascii="Liberation Serif" w:hAnsi="Liberation Serif"/>
          <w:sz w:val="24"/>
          <w:szCs w:val="24"/>
        </w:rPr>
        <w:t>Установить, что ознакомиться с проектом бюджета городск</w:t>
      </w:r>
      <w:r w:rsidR="00717B44" w:rsidRPr="00E533F9">
        <w:rPr>
          <w:rFonts w:ascii="Liberation Serif" w:hAnsi="Liberation Serif"/>
          <w:sz w:val="24"/>
          <w:szCs w:val="24"/>
        </w:rPr>
        <w:t>ого округа Верхняя Пышма на 2024 год и плановый период 2025 и 2026</w:t>
      </w:r>
      <w:r w:rsidRPr="00E533F9">
        <w:rPr>
          <w:rFonts w:ascii="Liberation Serif" w:hAnsi="Liberation Serif"/>
          <w:sz w:val="24"/>
          <w:szCs w:val="24"/>
        </w:rPr>
        <w:t xml:space="preserve"> годов или получить его на руки можно до</w:t>
      </w:r>
      <w:r w:rsidR="00C53602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16</w:t>
      </w:r>
      <w:r w:rsidR="00C53602" w:rsidRPr="00E533F9">
        <w:rPr>
          <w:rFonts w:ascii="Liberation Serif" w:hAnsi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 xml:space="preserve">часов </w:t>
      </w:r>
      <w:r w:rsidR="00717B44" w:rsidRPr="00E533F9">
        <w:rPr>
          <w:rFonts w:ascii="Liberation Serif" w:hAnsi="Liberation Serif"/>
          <w:sz w:val="24"/>
          <w:szCs w:val="24"/>
        </w:rPr>
        <w:t>08 декабря 2023</w:t>
      </w:r>
      <w:r w:rsidRPr="00E533F9">
        <w:rPr>
          <w:rFonts w:ascii="Liberation Serif" w:hAnsi="Liberation Serif"/>
          <w:sz w:val="24"/>
          <w:szCs w:val="24"/>
        </w:rPr>
        <w:t xml:space="preserve"> года в Финансовом управлении администрации городского округа Верхняя Пышма по адресу: г. Верхняя Пышма, проспект Успенский, здание 115, кабинет 420.</w:t>
      </w:r>
      <w:proofErr w:type="gramEnd"/>
    </w:p>
    <w:p w14:paraId="29B87110" w14:textId="7868E6BB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16. Создать комиссию, ответственную за проведение публичных слушаний, в</w:t>
      </w:r>
      <w:r w:rsidR="00C53602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следующем составе:</w:t>
      </w:r>
    </w:p>
    <w:p w14:paraId="23D631AE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И. В. Соломин – Глава городского округа Верхняя Пышма – председатель комиссии;</w:t>
      </w:r>
    </w:p>
    <w:p w14:paraId="6B3CA2E5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И. С. Зернов – председатель Думы городского округа Верхняя Пышма – заместитель председателя комиссии;</w:t>
      </w:r>
    </w:p>
    <w:p w14:paraId="10421E5C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О. Ю. </w:t>
      </w:r>
      <w:proofErr w:type="spellStart"/>
      <w:r w:rsidRPr="00E533F9">
        <w:rPr>
          <w:rFonts w:ascii="Liberation Serif" w:hAnsi="Liberation Serif" w:cs="Liberation Serif"/>
          <w:sz w:val="24"/>
          <w:szCs w:val="24"/>
        </w:rPr>
        <w:t>Сибирякова</w:t>
      </w:r>
      <w:proofErr w:type="spellEnd"/>
      <w:r w:rsidRPr="00E533F9">
        <w:rPr>
          <w:rFonts w:ascii="Liberation Serif" w:hAnsi="Liberation Serif" w:cs="Liberation Serif"/>
          <w:sz w:val="24"/>
          <w:szCs w:val="24"/>
        </w:rPr>
        <w:t> – главный специалист бюджетного отдела Финансового управления администрации городского округа Верхняя Пышма – секретарь комиссии;</w:t>
      </w:r>
    </w:p>
    <w:p w14:paraId="539369F1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члены комиссии:</w:t>
      </w:r>
    </w:p>
    <w:p w14:paraId="491DAE92" w14:textId="73150544" w:rsidR="00A80D8A" w:rsidRPr="00E533F9" w:rsidRDefault="00A80D8A" w:rsidP="00A80D8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С. А. </w:t>
      </w:r>
      <w:proofErr w:type="spellStart"/>
      <w:r w:rsidRPr="00E533F9">
        <w:rPr>
          <w:rFonts w:ascii="Liberation Serif" w:hAnsi="Liberation Serif" w:cs="Liberation Serif"/>
          <w:sz w:val="24"/>
          <w:szCs w:val="24"/>
        </w:rPr>
        <w:t>Барменков</w:t>
      </w:r>
      <w:proofErr w:type="spellEnd"/>
      <w:r w:rsidRPr="00E533F9">
        <w:rPr>
          <w:rFonts w:ascii="Liberation Serif" w:hAnsi="Liberation Serif" w:cs="Liberation Serif"/>
          <w:sz w:val="24"/>
          <w:szCs w:val="24"/>
        </w:rPr>
        <w:t> – депутат Думы городского округа Верхняя Пышма по</w:t>
      </w:r>
      <w:r w:rsidR="00C53602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избирательному округу № 3, председатель постоянной комиссии Думы </w:t>
      </w:r>
      <w:r w:rsidR="00F4316C" w:rsidRPr="00E533F9">
        <w:rPr>
          <w:rFonts w:ascii="Liberation Serif" w:hAnsi="Liberation Serif" w:cs="Liberation Serif"/>
          <w:sz w:val="24"/>
          <w:szCs w:val="24"/>
        </w:rPr>
        <w:t xml:space="preserve">городского округа 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по</w:t>
      </w:r>
      <w:r w:rsidR="00C53602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жилищно-коммунальному хозяйству и социальной политике;</w:t>
      </w:r>
    </w:p>
    <w:p w14:paraId="59541712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Т. В. Брагина – заместитель начальника Финансового управления администрации городского округа Верхняя Пышма;</w:t>
      </w:r>
    </w:p>
    <w:p w14:paraId="0A05E330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П. Я. </w:t>
      </w:r>
      <w:proofErr w:type="spellStart"/>
      <w:r w:rsidRPr="00E533F9">
        <w:rPr>
          <w:rFonts w:ascii="Liberation Serif" w:hAnsi="Liberation Serif" w:cs="Liberation Serif"/>
          <w:sz w:val="24"/>
          <w:szCs w:val="24"/>
        </w:rPr>
        <w:t>Выгодский</w:t>
      </w:r>
      <w:proofErr w:type="spellEnd"/>
      <w:r w:rsidRPr="00E533F9">
        <w:rPr>
          <w:rFonts w:ascii="Liberation Serif" w:hAnsi="Liberation Serif" w:cs="Liberation Serif"/>
          <w:sz w:val="24"/>
          <w:szCs w:val="24"/>
        </w:rPr>
        <w:t> – заместитель главы администрации городского округа Верхняя Пышма по социальным вопросам;</w:t>
      </w:r>
    </w:p>
    <w:p w14:paraId="7741AB27" w14:textId="6C5DA3FA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А. А. Долгих – депутат Думы городского округа Верхняя Пышма по избирательному округу № 4, председатель постоянной комиссии Думы </w:t>
      </w:r>
      <w:r w:rsidR="00EA47BB" w:rsidRPr="00E533F9">
        <w:rPr>
          <w:rFonts w:ascii="Liberation Serif" w:hAnsi="Liberation Serif" w:cs="Liberation Serif"/>
          <w:sz w:val="24"/>
          <w:szCs w:val="24"/>
        </w:rPr>
        <w:t xml:space="preserve">городского округа 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по</w:t>
      </w:r>
      <w:r w:rsidR="00EA47BB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бюджету и экономической политике;</w:t>
      </w:r>
    </w:p>
    <w:p w14:paraId="2D4FFD24" w14:textId="759C6B6B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А. А. </w:t>
      </w:r>
      <w:proofErr w:type="spellStart"/>
      <w:r w:rsidRPr="00E533F9">
        <w:rPr>
          <w:rFonts w:ascii="Liberation Serif" w:hAnsi="Liberation Serif" w:cs="Liberation Serif"/>
          <w:sz w:val="24"/>
          <w:szCs w:val="24"/>
        </w:rPr>
        <w:t>Какуша</w:t>
      </w:r>
      <w:proofErr w:type="spellEnd"/>
      <w:r w:rsidRPr="00E533F9">
        <w:rPr>
          <w:rFonts w:ascii="Liberation Serif" w:hAnsi="Liberation Serif" w:cs="Liberation Serif"/>
          <w:sz w:val="24"/>
          <w:szCs w:val="24"/>
        </w:rPr>
        <w:t xml:space="preserve"> – депутат Думы городского округа Верхняя Пышма по избирательному округу № 1, председатель постоянной комиссии Думы </w:t>
      </w:r>
      <w:r w:rsidR="0077733E" w:rsidRPr="00E533F9">
        <w:rPr>
          <w:rFonts w:ascii="Liberation Serif" w:hAnsi="Liberation Serif" w:cs="Liberation Serif"/>
          <w:sz w:val="24"/>
          <w:szCs w:val="24"/>
        </w:rPr>
        <w:t xml:space="preserve">городского округа 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по</w:t>
      </w:r>
      <w:r w:rsidR="0077733E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местному самоуправлению и безопасности;</w:t>
      </w:r>
    </w:p>
    <w:p w14:paraId="26AA60D8" w14:textId="159B1C13" w:rsidR="00A80D8A" w:rsidRPr="00E533F9" w:rsidRDefault="00AA1559" w:rsidP="00A80D8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665649" w:rsidRPr="00E533F9">
        <w:rPr>
          <w:rFonts w:ascii="Liberation Serif" w:hAnsi="Liberation Serif" w:cs="Liberation Serif"/>
          <w:sz w:val="24"/>
          <w:szCs w:val="24"/>
        </w:rPr>
        <w:t>Н.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="00665649" w:rsidRPr="00E533F9">
        <w:rPr>
          <w:rFonts w:ascii="Liberation Serif" w:hAnsi="Liberation Serif" w:cs="Liberation Serif"/>
          <w:sz w:val="24"/>
          <w:szCs w:val="24"/>
        </w:rPr>
        <w:t>Ю</w:t>
      </w:r>
      <w:r w:rsidRPr="00E533F9">
        <w:rPr>
          <w:rFonts w:ascii="Liberation Serif" w:hAnsi="Liberation Serif" w:cs="Liberation Serif"/>
          <w:sz w:val="24"/>
          <w:szCs w:val="24"/>
        </w:rPr>
        <w:t>. </w:t>
      </w:r>
      <w:r w:rsidR="00665649" w:rsidRPr="00E533F9">
        <w:rPr>
          <w:rFonts w:ascii="Liberation Serif" w:hAnsi="Liberation Serif" w:cs="Liberation Serif"/>
          <w:sz w:val="24"/>
          <w:szCs w:val="24"/>
        </w:rPr>
        <w:t>Лебедева</w:t>
      </w:r>
      <w:r w:rsidR="00A80D8A" w:rsidRPr="00E533F9">
        <w:rPr>
          <w:rFonts w:ascii="Liberation Serif" w:hAnsi="Liberation Serif" w:cs="Liberation Serif"/>
          <w:sz w:val="24"/>
          <w:szCs w:val="24"/>
        </w:rPr>
        <w:t xml:space="preserve"> – начальник отдела проектного управления и стратегического планирования администрации городского округа</w:t>
      </w:r>
      <w:r w:rsidR="00EA47BB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="00A80D8A" w:rsidRPr="00E533F9">
        <w:rPr>
          <w:rFonts w:ascii="Liberation Serif" w:hAnsi="Liberation Serif" w:cs="Liberation Serif"/>
          <w:sz w:val="24"/>
          <w:szCs w:val="24"/>
        </w:rPr>
        <w:t>;</w:t>
      </w:r>
    </w:p>
    <w:p w14:paraId="70AF1F39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М. В. Маленьких – председатель комитета экономики и муниципального заказа администрации городского округа Верхняя Пышма;</w:t>
      </w:r>
    </w:p>
    <w:p w14:paraId="094DC30C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– О. В. </w:t>
      </w:r>
      <w:proofErr w:type="spellStart"/>
      <w:r w:rsidRPr="00E533F9">
        <w:rPr>
          <w:rFonts w:ascii="Liberation Serif" w:hAnsi="Liberation Serif" w:cs="Liberation Serif"/>
          <w:sz w:val="24"/>
          <w:szCs w:val="24"/>
        </w:rPr>
        <w:t>Мосунова</w:t>
      </w:r>
      <w:proofErr w:type="spellEnd"/>
      <w:r w:rsidRPr="00E533F9">
        <w:rPr>
          <w:rFonts w:ascii="Liberation Serif" w:hAnsi="Liberation Serif" w:cs="Liberation Serif"/>
          <w:sz w:val="24"/>
          <w:szCs w:val="24"/>
        </w:rPr>
        <w:t> – начальник Финансового управления администрации городского округа Верхняя Пышма;</w:t>
      </w:r>
    </w:p>
    <w:p w14:paraId="07406839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Н. В. </w:t>
      </w:r>
      <w:proofErr w:type="spellStart"/>
      <w:r w:rsidRPr="00E533F9">
        <w:rPr>
          <w:rFonts w:ascii="Liberation Serif" w:hAnsi="Liberation Serif" w:cs="Liberation Serif"/>
          <w:sz w:val="24"/>
          <w:szCs w:val="24"/>
        </w:rPr>
        <w:t>Невструев</w:t>
      </w:r>
      <w:proofErr w:type="spellEnd"/>
      <w:r w:rsidRPr="00E533F9">
        <w:rPr>
          <w:rFonts w:ascii="Liberation Serif" w:hAnsi="Liberation Serif" w:cs="Liberation Serif"/>
          <w:sz w:val="24"/>
          <w:szCs w:val="24"/>
        </w:rPr>
        <w:t> – заместитель главы администрации городского округа Верхняя Пышма по вопросам жилищно-коммунального хозяйства, транспорта и связи;</w:t>
      </w:r>
    </w:p>
    <w:p w14:paraId="6DAF9B26" w14:textId="7350C425" w:rsidR="00A80D8A" w:rsidRPr="00E533F9" w:rsidRDefault="00AA1559" w:rsidP="00A80D8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С. </w:t>
      </w:r>
      <w:r w:rsidR="00665649" w:rsidRPr="00E533F9">
        <w:rPr>
          <w:rFonts w:ascii="Liberation Serif" w:hAnsi="Liberation Serif" w:cs="Liberation Serif"/>
          <w:sz w:val="24"/>
          <w:szCs w:val="24"/>
        </w:rPr>
        <w:t>Н.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proofErr w:type="spellStart"/>
      <w:r w:rsidR="00A80D8A" w:rsidRPr="00E533F9">
        <w:rPr>
          <w:rFonts w:ascii="Liberation Serif" w:hAnsi="Liberation Serif" w:cs="Liberation Serif"/>
          <w:sz w:val="24"/>
          <w:szCs w:val="24"/>
        </w:rPr>
        <w:t>Преснецов</w:t>
      </w:r>
      <w:proofErr w:type="spellEnd"/>
      <w:r w:rsidRPr="00E533F9">
        <w:rPr>
          <w:rFonts w:ascii="Liberation Serif" w:hAnsi="Liberation Serif" w:cs="Liberation Serif"/>
          <w:sz w:val="24"/>
          <w:szCs w:val="24"/>
        </w:rPr>
        <w:t> –</w:t>
      </w:r>
      <w:r w:rsidR="00A80D8A" w:rsidRPr="00E533F9">
        <w:rPr>
          <w:rFonts w:ascii="Liberation Serif" w:hAnsi="Liberation Serif" w:cs="Liberation Serif"/>
          <w:sz w:val="24"/>
          <w:szCs w:val="24"/>
        </w:rPr>
        <w:t> заместитель главы администрации городского округа Верхняя Пышма по строительству и развитию территории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="00A80D8A" w:rsidRPr="00E533F9">
        <w:rPr>
          <w:rFonts w:ascii="Liberation Serif" w:hAnsi="Liberation Serif" w:cs="Liberation Serif"/>
          <w:sz w:val="24"/>
          <w:szCs w:val="24"/>
        </w:rPr>
        <w:t>;</w:t>
      </w:r>
    </w:p>
    <w:p w14:paraId="6EEEAF87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А. А. Редин – заместитель главы администрации городского округа Верхняя Пышма по общим вопросам;</w:t>
      </w:r>
    </w:p>
    <w:p w14:paraId="55D0CCD2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М. С. </w:t>
      </w:r>
      <w:proofErr w:type="spellStart"/>
      <w:r w:rsidRPr="00E533F9">
        <w:rPr>
          <w:rFonts w:ascii="Liberation Serif" w:hAnsi="Liberation Serif" w:cs="Liberation Serif"/>
          <w:sz w:val="24"/>
          <w:szCs w:val="24"/>
        </w:rPr>
        <w:t>Ряжкина</w:t>
      </w:r>
      <w:proofErr w:type="spellEnd"/>
      <w:r w:rsidRPr="00E533F9">
        <w:rPr>
          <w:rFonts w:ascii="Liberation Serif" w:hAnsi="Liberation Serif" w:cs="Liberation Serif"/>
          <w:sz w:val="24"/>
          <w:szCs w:val="24"/>
        </w:rPr>
        <w:t> – заместитель главы администрации городского округа Верхняя Пышма по экономике и финансам;</w:t>
      </w:r>
    </w:p>
    <w:p w14:paraId="464E7B04" w14:textId="1C22BD23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С. В. </w:t>
      </w:r>
      <w:proofErr w:type="spellStart"/>
      <w:r w:rsidRPr="00E533F9">
        <w:rPr>
          <w:rFonts w:ascii="Liberation Serif" w:hAnsi="Liberation Serif" w:cs="Liberation Serif"/>
          <w:sz w:val="24"/>
          <w:szCs w:val="24"/>
        </w:rPr>
        <w:t>Шахмаев</w:t>
      </w:r>
      <w:proofErr w:type="spellEnd"/>
      <w:r w:rsidRPr="00E533F9">
        <w:rPr>
          <w:rFonts w:ascii="Liberation Serif" w:hAnsi="Liberation Serif" w:cs="Liberation Serif"/>
          <w:sz w:val="24"/>
          <w:szCs w:val="24"/>
        </w:rPr>
        <w:t xml:space="preserve"> – депутат Думы городского округа Верхняя Пышма по избирательному округу № 1, член постоянной комиссии Думы </w:t>
      </w:r>
      <w:r w:rsidR="00EA47BB" w:rsidRPr="00E533F9">
        <w:rPr>
          <w:rFonts w:ascii="Liberation Serif" w:hAnsi="Liberation Serif" w:cs="Liberation Serif"/>
          <w:sz w:val="24"/>
          <w:szCs w:val="24"/>
        </w:rPr>
        <w:t xml:space="preserve">городского округа 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по местному самоуправлению и безопасности;</w:t>
      </w:r>
    </w:p>
    <w:p w14:paraId="4BD2236A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Л. П. Шмакова – начальник </w:t>
      </w: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отдела планирования доходов Финансового управления администрации городского округа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Верхняя Пышма.</w:t>
      </w:r>
    </w:p>
    <w:p w14:paraId="57A586FA" w14:textId="19A83843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17. Создать согласительную комиссию по подготовке к рассмотрению проекта бюджета городского округа Верхняя Пышма на 20</w:t>
      </w:r>
      <w:r w:rsidR="00665649" w:rsidRPr="00E533F9">
        <w:rPr>
          <w:rFonts w:ascii="Liberation Serif" w:hAnsi="Liberation Serif" w:cs="Liberation Serif"/>
          <w:sz w:val="24"/>
          <w:szCs w:val="24"/>
        </w:rPr>
        <w:t>24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 и плановый период 20</w:t>
      </w:r>
      <w:r w:rsidR="00665649" w:rsidRPr="00E533F9">
        <w:rPr>
          <w:rFonts w:ascii="Liberation Serif" w:hAnsi="Liberation Serif" w:cs="Liberation Serif"/>
          <w:sz w:val="24"/>
          <w:szCs w:val="24"/>
        </w:rPr>
        <w:t>25 и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годов во втором чтении в следующем составе:</w:t>
      </w:r>
    </w:p>
    <w:p w14:paraId="04380D20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И. В. Соломин – Глава городского округа Верхняя Пышма – сопредседатель комиссии;</w:t>
      </w:r>
    </w:p>
    <w:p w14:paraId="755C321B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И. С. Зернов – председатель Думы городского округа Верхняя Пышма – сопредседатель комиссии;</w:t>
      </w:r>
    </w:p>
    <w:p w14:paraId="6CFB1976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Е. С. </w:t>
      </w:r>
      <w:bookmarkStart w:id="4" w:name="_Hlk57046556"/>
      <w:r w:rsidRPr="00E533F9">
        <w:rPr>
          <w:rFonts w:ascii="Liberation Serif" w:hAnsi="Liberation Serif" w:cs="Liberation Serif"/>
          <w:sz w:val="24"/>
          <w:szCs w:val="24"/>
        </w:rPr>
        <w:t>Баева </w:t>
      </w:r>
      <w:bookmarkEnd w:id="4"/>
      <w:r w:rsidRPr="00E533F9">
        <w:rPr>
          <w:rFonts w:ascii="Liberation Serif" w:hAnsi="Liberation Serif" w:cs="Liberation Serif"/>
          <w:sz w:val="24"/>
          <w:szCs w:val="24"/>
        </w:rPr>
        <w:t>– ведущий специалист отдела бухгалтерского учета и отчетности Финансового управления администрации городского округа Верхняя Пышма – секретарь комиссии (с правом совещательного голоса);</w:t>
      </w:r>
    </w:p>
    <w:p w14:paraId="780CB42E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члены комиссии:</w:t>
      </w:r>
    </w:p>
    <w:p w14:paraId="71DCD7A9" w14:textId="60C34AE5" w:rsidR="00665649" w:rsidRPr="00E533F9" w:rsidRDefault="00665649" w:rsidP="00665649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С. А. </w:t>
      </w:r>
      <w:proofErr w:type="spellStart"/>
      <w:r w:rsidRPr="00E533F9">
        <w:rPr>
          <w:rFonts w:ascii="Liberation Serif" w:hAnsi="Liberation Serif" w:cs="Liberation Serif"/>
          <w:sz w:val="24"/>
          <w:szCs w:val="24"/>
        </w:rPr>
        <w:t>Барменков</w:t>
      </w:r>
      <w:proofErr w:type="spellEnd"/>
      <w:r w:rsidRPr="00E533F9">
        <w:rPr>
          <w:rFonts w:ascii="Liberation Serif" w:hAnsi="Liberation Serif" w:cs="Liberation Serif"/>
          <w:sz w:val="24"/>
          <w:szCs w:val="24"/>
        </w:rPr>
        <w:t> – депутат Думы городского округа Верхняя Пышма по</w:t>
      </w:r>
      <w:r w:rsidR="00522D94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избирательному округу № 3, председатель постоянной комиссии Думы </w:t>
      </w:r>
      <w:r w:rsidR="0077733E" w:rsidRPr="00E533F9">
        <w:rPr>
          <w:rFonts w:ascii="Liberation Serif" w:hAnsi="Liberation Serif" w:cs="Liberation Serif"/>
          <w:sz w:val="24"/>
          <w:szCs w:val="24"/>
        </w:rPr>
        <w:t xml:space="preserve">городского округа 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по</w:t>
      </w:r>
      <w:r w:rsidR="0077733E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жилищно-коммунальному хозяйству и</w:t>
      </w:r>
      <w:r w:rsidR="0077733E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социальной политике;</w:t>
      </w:r>
    </w:p>
    <w:p w14:paraId="1359943B" w14:textId="3BDBFDC6" w:rsidR="00C53602" w:rsidRPr="00E533F9" w:rsidRDefault="00C53602" w:rsidP="00C53602">
      <w:pPr>
        <w:pStyle w:val="2"/>
        <w:ind w:firstLine="709"/>
        <w:rPr>
          <w:rFonts w:ascii="Liberation Serif" w:hAnsi="Liberation Serif"/>
          <w:color w:val="000000"/>
          <w:szCs w:val="24"/>
        </w:rPr>
      </w:pPr>
      <w:r w:rsidRPr="00E533F9">
        <w:rPr>
          <w:rFonts w:ascii="Liberation Serif" w:hAnsi="Liberation Serif"/>
          <w:color w:val="000000"/>
          <w:szCs w:val="24"/>
        </w:rPr>
        <w:t>– С.</w:t>
      </w:r>
      <w:r w:rsidRPr="00E533F9">
        <w:rPr>
          <w:rFonts w:ascii="Liberation Serif" w:hAnsi="Liberation Serif"/>
          <w:szCs w:val="24"/>
        </w:rPr>
        <w:t> </w:t>
      </w:r>
      <w:r w:rsidRPr="00E533F9">
        <w:rPr>
          <w:rFonts w:ascii="Liberation Serif" w:hAnsi="Liberation Serif"/>
          <w:color w:val="000000"/>
          <w:szCs w:val="24"/>
        </w:rPr>
        <w:t>Н. </w:t>
      </w:r>
      <w:proofErr w:type="spellStart"/>
      <w:r w:rsidRPr="00E533F9">
        <w:rPr>
          <w:rFonts w:ascii="Liberation Serif" w:hAnsi="Liberation Serif"/>
          <w:color w:val="000000"/>
          <w:szCs w:val="24"/>
        </w:rPr>
        <w:t>Бояринцев</w:t>
      </w:r>
      <w:proofErr w:type="spellEnd"/>
      <w:r w:rsidRPr="00E533F9">
        <w:rPr>
          <w:rFonts w:ascii="Liberation Serif" w:hAnsi="Liberation Serif" w:cs="Liberation Serif"/>
          <w:szCs w:val="24"/>
        </w:rPr>
        <w:t> – </w:t>
      </w:r>
      <w:r w:rsidRPr="00E533F9">
        <w:rPr>
          <w:rFonts w:ascii="Liberation Serif" w:hAnsi="Liberation Serif"/>
          <w:color w:val="000000"/>
          <w:szCs w:val="24"/>
        </w:rPr>
        <w:t xml:space="preserve">депутат </w:t>
      </w:r>
      <w:r w:rsidRPr="00E533F9">
        <w:rPr>
          <w:rFonts w:ascii="Liberation Serif" w:hAnsi="Liberation Serif" w:cs="Liberation Serif"/>
          <w:szCs w:val="24"/>
        </w:rPr>
        <w:t xml:space="preserve">Думы городского округа Верхняя Пышма </w:t>
      </w:r>
      <w:r w:rsidRPr="00E533F9">
        <w:rPr>
          <w:rFonts w:ascii="Liberation Serif" w:hAnsi="Liberation Serif"/>
          <w:color w:val="000000"/>
          <w:szCs w:val="24"/>
        </w:rPr>
        <w:t>по избирательному округу № 2</w:t>
      </w:r>
      <w:r w:rsidRPr="00E533F9">
        <w:rPr>
          <w:rFonts w:ascii="Liberation Serif" w:hAnsi="Liberation Serif"/>
          <w:color w:val="000000"/>
          <w:szCs w:val="24"/>
          <w:lang w:val="ru-RU"/>
        </w:rPr>
        <w:t xml:space="preserve">, член </w:t>
      </w:r>
      <w:r w:rsidRPr="00E533F9">
        <w:rPr>
          <w:rFonts w:ascii="Liberation Serif" w:hAnsi="Liberation Serif" w:cs="Liberation Serif"/>
          <w:szCs w:val="24"/>
        </w:rPr>
        <w:t xml:space="preserve">постоянной комиссии Думы городского округа Верхняя Пышма </w:t>
      </w:r>
      <w:r w:rsidRPr="00E533F9">
        <w:rPr>
          <w:rFonts w:ascii="Liberation Serif" w:hAnsi="Liberation Serif"/>
          <w:color w:val="000000"/>
          <w:szCs w:val="24"/>
        </w:rPr>
        <w:t>по</w:t>
      </w:r>
      <w:r w:rsidRPr="00E533F9">
        <w:rPr>
          <w:rFonts w:ascii="Liberation Serif" w:hAnsi="Liberation Serif"/>
          <w:szCs w:val="24"/>
          <w:lang w:val="ru-RU"/>
        </w:rPr>
        <w:t xml:space="preserve"> </w:t>
      </w:r>
      <w:r w:rsidRPr="00E533F9">
        <w:rPr>
          <w:rFonts w:ascii="Liberation Serif" w:hAnsi="Liberation Serif"/>
          <w:color w:val="000000"/>
          <w:szCs w:val="24"/>
        </w:rPr>
        <w:t>бюджету и</w:t>
      </w:r>
      <w:r w:rsidRPr="00E533F9">
        <w:rPr>
          <w:rFonts w:ascii="Liberation Serif" w:hAnsi="Liberation Serif"/>
          <w:szCs w:val="24"/>
        </w:rPr>
        <w:t> </w:t>
      </w:r>
      <w:r w:rsidRPr="00E533F9">
        <w:rPr>
          <w:rFonts w:ascii="Liberation Serif" w:hAnsi="Liberation Serif"/>
          <w:color w:val="000000"/>
          <w:szCs w:val="24"/>
        </w:rPr>
        <w:t>экономической политике;</w:t>
      </w:r>
    </w:p>
    <w:p w14:paraId="0D01A7C8" w14:textId="47883269" w:rsidR="00C53602" w:rsidRPr="00E533F9" w:rsidRDefault="00C53602" w:rsidP="00C53602">
      <w:pPr>
        <w:pStyle w:val="2"/>
        <w:ind w:firstLine="709"/>
        <w:rPr>
          <w:rFonts w:ascii="Liberation Serif" w:hAnsi="Liberation Serif"/>
          <w:color w:val="000000"/>
          <w:szCs w:val="24"/>
        </w:rPr>
      </w:pPr>
      <w:r w:rsidRPr="00E533F9">
        <w:rPr>
          <w:rFonts w:ascii="Liberation Serif" w:hAnsi="Liberation Serif"/>
          <w:color w:val="000000"/>
          <w:szCs w:val="24"/>
        </w:rPr>
        <w:t>– В. Л. Волков</w:t>
      </w:r>
      <w:r w:rsidRPr="00E533F9">
        <w:rPr>
          <w:rFonts w:ascii="Liberation Serif" w:hAnsi="Liberation Serif" w:cs="Liberation Serif"/>
          <w:szCs w:val="24"/>
        </w:rPr>
        <w:t> – </w:t>
      </w:r>
      <w:r w:rsidRPr="00E533F9">
        <w:rPr>
          <w:rFonts w:ascii="Liberation Serif" w:hAnsi="Liberation Serif"/>
          <w:color w:val="000000"/>
          <w:szCs w:val="24"/>
        </w:rPr>
        <w:t xml:space="preserve">депутат </w:t>
      </w:r>
      <w:r w:rsidRPr="00E533F9">
        <w:rPr>
          <w:rFonts w:ascii="Liberation Serif" w:hAnsi="Liberation Serif" w:cs="Liberation Serif"/>
          <w:szCs w:val="24"/>
        </w:rPr>
        <w:t xml:space="preserve">Думы городского округа Верхняя Пышма </w:t>
      </w:r>
      <w:r w:rsidRPr="00E533F9">
        <w:rPr>
          <w:rFonts w:ascii="Liberation Serif" w:hAnsi="Liberation Serif"/>
          <w:color w:val="000000"/>
          <w:szCs w:val="24"/>
        </w:rPr>
        <w:t>по избирательному округу № </w:t>
      </w:r>
      <w:r w:rsidRPr="00E533F9">
        <w:rPr>
          <w:rFonts w:ascii="Liberation Serif" w:hAnsi="Liberation Serif"/>
          <w:color w:val="000000"/>
          <w:szCs w:val="24"/>
          <w:lang w:val="ru-RU"/>
        </w:rPr>
        <w:t xml:space="preserve">4, член </w:t>
      </w:r>
      <w:r w:rsidRPr="00E533F9">
        <w:rPr>
          <w:rFonts w:ascii="Liberation Serif" w:hAnsi="Liberation Serif" w:cs="Liberation Serif"/>
          <w:szCs w:val="24"/>
        </w:rPr>
        <w:t xml:space="preserve">постоянной комиссии Думы городского округа Верхняя Пышма </w:t>
      </w:r>
      <w:r w:rsidRPr="00E533F9">
        <w:rPr>
          <w:rFonts w:ascii="Liberation Serif" w:hAnsi="Liberation Serif"/>
          <w:color w:val="000000"/>
          <w:szCs w:val="24"/>
        </w:rPr>
        <w:t>по</w:t>
      </w:r>
      <w:r w:rsidRPr="00E533F9">
        <w:rPr>
          <w:rFonts w:ascii="Liberation Serif" w:hAnsi="Liberation Serif"/>
          <w:szCs w:val="24"/>
          <w:lang w:val="ru-RU"/>
        </w:rPr>
        <w:t xml:space="preserve"> </w:t>
      </w:r>
      <w:r w:rsidRPr="00E533F9">
        <w:rPr>
          <w:rFonts w:ascii="Liberation Serif" w:hAnsi="Liberation Serif"/>
          <w:color w:val="000000"/>
          <w:szCs w:val="24"/>
        </w:rPr>
        <w:t>бюджету и</w:t>
      </w:r>
      <w:r w:rsidRPr="00E533F9">
        <w:rPr>
          <w:rFonts w:ascii="Liberation Serif" w:hAnsi="Liberation Serif"/>
          <w:szCs w:val="24"/>
        </w:rPr>
        <w:t> </w:t>
      </w:r>
      <w:r w:rsidRPr="00E533F9">
        <w:rPr>
          <w:rFonts w:ascii="Liberation Serif" w:hAnsi="Liberation Serif"/>
          <w:color w:val="000000"/>
          <w:szCs w:val="24"/>
        </w:rPr>
        <w:t>экономической политике;</w:t>
      </w:r>
    </w:p>
    <w:p w14:paraId="1A6953B5" w14:textId="41157882" w:rsidR="00590A0C" w:rsidRPr="00E533F9" w:rsidRDefault="00590A0C" w:rsidP="00C53602">
      <w:pPr>
        <w:pStyle w:val="2"/>
        <w:ind w:firstLine="709"/>
        <w:rPr>
          <w:rFonts w:ascii="Liberation Serif" w:hAnsi="Liberation Serif" w:cs="Liberation Serif"/>
          <w:szCs w:val="24"/>
        </w:rPr>
      </w:pPr>
      <w:r w:rsidRPr="00E533F9">
        <w:rPr>
          <w:rFonts w:ascii="Liberation Serif" w:hAnsi="Liberation Serif" w:cs="Liberation Serif"/>
          <w:szCs w:val="24"/>
        </w:rPr>
        <w:t>– П. Я. </w:t>
      </w:r>
      <w:proofErr w:type="spellStart"/>
      <w:r w:rsidRPr="00E533F9">
        <w:rPr>
          <w:rFonts w:ascii="Liberation Serif" w:hAnsi="Liberation Serif" w:cs="Liberation Serif"/>
          <w:szCs w:val="24"/>
        </w:rPr>
        <w:t>Выгодский</w:t>
      </w:r>
      <w:proofErr w:type="spellEnd"/>
      <w:r w:rsidRPr="00E533F9">
        <w:rPr>
          <w:rFonts w:ascii="Liberation Serif" w:hAnsi="Liberation Serif" w:cs="Liberation Serif"/>
          <w:szCs w:val="24"/>
        </w:rPr>
        <w:t> – заместитель главы администрации городского округа Верхняя Пышма по социальным вопросам;</w:t>
      </w:r>
    </w:p>
    <w:p w14:paraId="55BCF821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О. В. Горских – председатель комитета по управлению имуществом администрации городского округа Верхняя Пышма;</w:t>
      </w:r>
    </w:p>
    <w:p w14:paraId="48B2A3F2" w14:textId="203D2D65" w:rsidR="00D7209D" w:rsidRPr="00E533F9" w:rsidRDefault="00D7209D" w:rsidP="00D7209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А. Р. </w:t>
      </w:r>
      <w:proofErr w:type="spellStart"/>
      <w:r w:rsidRPr="00E533F9">
        <w:rPr>
          <w:rFonts w:ascii="Liberation Serif" w:hAnsi="Liberation Serif" w:cs="Liberation Serif"/>
          <w:sz w:val="24"/>
          <w:szCs w:val="24"/>
        </w:rPr>
        <w:t>Давлетшин</w:t>
      </w:r>
      <w:proofErr w:type="spellEnd"/>
      <w:r w:rsidR="00EA47BB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– депутат Думы городского округа Верхняя Пышма по избирательному округу № 4, заместитель председателя постоянной комиссии Думы </w:t>
      </w:r>
      <w:r w:rsidR="00EA47BB" w:rsidRPr="00E533F9">
        <w:rPr>
          <w:rFonts w:ascii="Liberation Serif" w:hAnsi="Liberation Serif" w:cs="Liberation Serif"/>
          <w:sz w:val="24"/>
          <w:szCs w:val="24"/>
        </w:rPr>
        <w:t xml:space="preserve">городского округа 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по</w:t>
      </w:r>
      <w:r w:rsidR="00EA47BB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жилищно-коммунальному хозяйству и социальной политике;</w:t>
      </w:r>
    </w:p>
    <w:p w14:paraId="4D87FEBA" w14:textId="4BF07415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А. А. Долгих – депутат Думы городского округа Верхняя Пышма по избирательному округу № 4, председатель постоянной комиссии Думы </w:t>
      </w:r>
      <w:r w:rsidR="00EA47BB" w:rsidRPr="00E533F9">
        <w:rPr>
          <w:rFonts w:ascii="Liberation Serif" w:hAnsi="Liberation Serif" w:cs="Liberation Serif"/>
          <w:sz w:val="24"/>
          <w:szCs w:val="24"/>
        </w:rPr>
        <w:t xml:space="preserve">городского округа 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по</w:t>
      </w:r>
      <w:r w:rsidR="00EA47BB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бюджету и экономической политике;</w:t>
      </w:r>
    </w:p>
    <w:p w14:paraId="7543FF42" w14:textId="02E1DA36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А. А. </w:t>
      </w:r>
      <w:proofErr w:type="spellStart"/>
      <w:r w:rsidRPr="00E533F9">
        <w:rPr>
          <w:rFonts w:ascii="Liberation Serif" w:hAnsi="Liberation Serif" w:cs="Liberation Serif"/>
          <w:sz w:val="24"/>
          <w:szCs w:val="24"/>
        </w:rPr>
        <w:t>Какуша</w:t>
      </w:r>
      <w:proofErr w:type="spellEnd"/>
      <w:r w:rsidRPr="00E533F9">
        <w:rPr>
          <w:rFonts w:ascii="Liberation Serif" w:hAnsi="Liberation Serif" w:cs="Liberation Serif"/>
          <w:sz w:val="24"/>
          <w:szCs w:val="24"/>
        </w:rPr>
        <w:t xml:space="preserve"> – депутат Думы городского округа Верхняя Пышма по избирательному округу № 1, председатель постоянной комиссии Думы </w:t>
      </w:r>
      <w:r w:rsidR="0077733E" w:rsidRPr="00E533F9">
        <w:rPr>
          <w:rFonts w:ascii="Liberation Serif" w:hAnsi="Liberation Serif" w:cs="Liberation Serif"/>
          <w:sz w:val="24"/>
          <w:szCs w:val="24"/>
        </w:rPr>
        <w:t xml:space="preserve">городского округа 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по</w:t>
      </w:r>
      <w:r w:rsidR="0077733E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местному самоуправлению и</w:t>
      </w:r>
      <w:r w:rsidR="0077733E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безопасности;</w:t>
      </w:r>
    </w:p>
    <w:p w14:paraId="255245F8" w14:textId="27186F9D" w:rsidR="00665649" w:rsidRPr="00E533F9" w:rsidRDefault="00EA47BB" w:rsidP="00665649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Н. Ю. </w:t>
      </w:r>
      <w:r w:rsidR="00665649" w:rsidRPr="00E533F9">
        <w:rPr>
          <w:rFonts w:ascii="Liberation Serif" w:hAnsi="Liberation Serif" w:cs="Liberation Serif"/>
          <w:sz w:val="24"/>
          <w:szCs w:val="24"/>
        </w:rPr>
        <w:t>Лебедева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="00665649" w:rsidRPr="00E533F9">
        <w:rPr>
          <w:rFonts w:ascii="Liberation Serif" w:hAnsi="Liberation Serif" w:cs="Liberation Serif"/>
          <w:sz w:val="24"/>
          <w:szCs w:val="24"/>
        </w:rPr>
        <w:t>–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="00665649" w:rsidRPr="00E533F9">
        <w:rPr>
          <w:rFonts w:ascii="Liberation Serif" w:hAnsi="Liberation Serif" w:cs="Liberation Serif"/>
          <w:sz w:val="24"/>
          <w:szCs w:val="24"/>
        </w:rPr>
        <w:t>начальник отдела проектного управления и стратегического планирования администрации городского округа</w:t>
      </w:r>
      <w:r w:rsidR="0077733E"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="00665649" w:rsidRPr="00E533F9">
        <w:rPr>
          <w:rFonts w:ascii="Liberation Serif" w:hAnsi="Liberation Serif" w:cs="Liberation Serif"/>
          <w:sz w:val="24"/>
          <w:szCs w:val="24"/>
        </w:rPr>
        <w:t>;</w:t>
      </w:r>
    </w:p>
    <w:p w14:paraId="5B92C788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М. В. Маленьких – председатель комитета экономики и муниципального заказа администрации городского округа Верхняя Пышма;</w:t>
      </w:r>
    </w:p>
    <w:p w14:paraId="221F67B2" w14:textId="275B42BB" w:rsidR="00665649" w:rsidRPr="00E533F9" w:rsidRDefault="00665649" w:rsidP="00665649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В. С. Медведева</w:t>
      </w:r>
      <w:r w:rsidR="00EA47BB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– депутат Думы городского округа Верхняя Пышма по избирательному округу № 3, заместитель председателя постоянной комиссии Думы </w:t>
      </w:r>
      <w:r w:rsidR="0077733E" w:rsidRPr="00E533F9">
        <w:rPr>
          <w:rFonts w:ascii="Liberation Serif" w:hAnsi="Liberation Serif" w:cs="Liberation Serif"/>
          <w:sz w:val="24"/>
          <w:szCs w:val="24"/>
        </w:rPr>
        <w:t xml:space="preserve">городского округа 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по</w:t>
      </w:r>
      <w:r w:rsidR="0077733E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бюджету и экономической политике;</w:t>
      </w:r>
    </w:p>
    <w:p w14:paraId="0E71FF67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О. В. </w:t>
      </w:r>
      <w:proofErr w:type="spellStart"/>
      <w:r w:rsidRPr="00E533F9">
        <w:rPr>
          <w:rFonts w:ascii="Liberation Serif" w:hAnsi="Liberation Serif" w:cs="Liberation Serif"/>
          <w:sz w:val="24"/>
          <w:szCs w:val="24"/>
        </w:rPr>
        <w:t>Мосунова</w:t>
      </w:r>
      <w:proofErr w:type="spellEnd"/>
      <w:r w:rsidRPr="00E533F9">
        <w:rPr>
          <w:rFonts w:ascii="Liberation Serif" w:hAnsi="Liberation Serif" w:cs="Liberation Serif"/>
          <w:sz w:val="24"/>
          <w:szCs w:val="24"/>
        </w:rPr>
        <w:t> – начальник Финансового управления администрации городского округа Верхняя Пышма;</w:t>
      </w:r>
    </w:p>
    <w:p w14:paraId="465FC931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– Н. В. </w:t>
      </w:r>
      <w:proofErr w:type="spellStart"/>
      <w:r w:rsidRPr="00E533F9">
        <w:rPr>
          <w:rFonts w:ascii="Liberation Serif" w:hAnsi="Liberation Serif" w:cs="Liberation Serif"/>
          <w:sz w:val="24"/>
          <w:szCs w:val="24"/>
        </w:rPr>
        <w:t>Невструев</w:t>
      </w:r>
      <w:proofErr w:type="spellEnd"/>
      <w:r w:rsidRPr="00E533F9">
        <w:rPr>
          <w:rFonts w:ascii="Liberation Serif" w:hAnsi="Liberation Serif" w:cs="Liberation Serif"/>
          <w:sz w:val="24"/>
          <w:szCs w:val="24"/>
        </w:rPr>
        <w:t> – заместитель главы администрации городского округа Верхняя Пышма по вопросам жилищно-коммунального хозяйства, транспорта и связи;</w:t>
      </w:r>
    </w:p>
    <w:p w14:paraId="63B62E2C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Л. И. Некрасова – председатель счетной палаты городского округа Верхняя Пышма;</w:t>
      </w:r>
    </w:p>
    <w:p w14:paraId="7438E1C7" w14:textId="20B2F482" w:rsidR="00D7209D" w:rsidRPr="00E533F9" w:rsidRDefault="00D7209D" w:rsidP="00D7209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А. А. Новиков</w:t>
      </w:r>
      <w:r w:rsidR="0077733E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– депутат Думы городского округа Верхняя Пышма по избирательному округу № 1, заместитель председателя постоянной комиссии Думы </w:t>
      </w:r>
      <w:r w:rsidR="0077733E" w:rsidRPr="00E533F9">
        <w:rPr>
          <w:rFonts w:ascii="Liberation Serif" w:hAnsi="Liberation Serif" w:cs="Liberation Serif"/>
          <w:sz w:val="24"/>
          <w:szCs w:val="24"/>
        </w:rPr>
        <w:t xml:space="preserve">городского округа 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по</w:t>
      </w:r>
      <w:r w:rsidR="0077733E"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муниципальной собственности и градостроительной деятельности;</w:t>
      </w:r>
    </w:p>
    <w:p w14:paraId="7BB9ED72" w14:textId="092B9C39" w:rsidR="00C53602" w:rsidRPr="00E533F9" w:rsidRDefault="00C53602" w:rsidP="00C53602">
      <w:pPr>
        <w:pStyle w:val="2"/>
        <w:ind w:firstLine="709"/>
        <w:rPr>
          <w:rFonts w:ascii="Liberation Serif" w:hAnsi="Liberation Serif"/>
          <w:color w:val="000000"/>
          <w:szCs w:val="24"/>
          <w:lang w:val="ru-RU"/>
        </w:rPr>
      </w:pPr>
      <w:r w:rsidRPr="00E533F9">
        <w:rPr>
          <w:rFonts w:ascii="Liberation Serif" w:hAnsi="Liberation Serif"/>
          <w:color w:val="000000"/>
          <w:szCs w:val="24"/>
        </w:rPr>
        <w:t>– О. В. </w:t>
      </w:r>
      <w:proofErr w:type="spellStart"/>
      <w:r w:rsidRPr="00E533F9">
        <w:rPr>
          <w:rFonts w:ascii="Liberation Serif" w:hAnsi="Liberation Serif"/>
          <w:color w:val="000000"/>
          <w:szCs w:val="24"/>
        </w:rPr>
        <w:t>Полухин</w:t>
      </w:r>
      <w:r w:rsidRPr="00E533F9">
        <w:rPr>
          <w:rFonts w:ascii="Liberation Serif" w:hAnsi="Liberation Serif"/>
          <w:color w:val="000000"/>
          <w:szCs w:val="24"/>
          <w:lang w:val="ru-RU"/>
        </w:rPr>
        <w:t>а</w:t>
      </w:r>
      <w:proofErr w:type="spellEnd"/>
      <w:r w:rsidRPr="00E533F9">
        <w:rPr>
          <w:rFonts w:ascii="Liberation Serif" w:hAnsi="Liberation Serif" w:cs="Liberation Serif"/>
          <w:szCs w:val="24"/>
        </w:rPr>
        <w:t> – </w:t>
      </w:r>
      <w:r w:rsidRPr="00E533F9">
        <w:rPr>
          <w:rFonts w:ascii="Liberation Serif" w:hAnsi="Liberation Serif"/>
          <w:color w:val="000000"/>
          <w:szCs w:val="24"/>
        </w:rPr>
        <w:t xml:space="preserve">депутат </w:t>
      </w:r>
      <w:r w:rsidRPr="00E533F9">
        <w:rPr>
          <w:rFonts w:ascii="Liberation Serif" w:hAnsi="Liberation Serif" w:cs="Liberation Serif"/>
          <w:szCs w:val="24"/>
        </w:rPr>
        <w:t xml:space="preserve">Думы городского округа Верхняя Пышма </w:t>
      </w:r>
      <w:r w:rsidRPr="00E533F9">
        <w:rPr>
          <w:rFonts w:ascii="Liberation Serif" w:hAnsi="Liberation Serif"/>
          <w:color w:val="000000"/>
          <w:szCs w:val="24"/>
        </w:rPr>
        <w:t>по избирательному округу № </w:t>
      </w:r>
      <w:r w:rsidRPr="00E533F9">
        <w:rPr>
          <w:rFonts w:ascii="Liberation Serif" w:hAnsi="Liberation Serif"/>
          <w:color w:val="000000"/>
          <w:szCs w:val="24"/>
          <w:lang w:val="ru-RU"/>
        </w:rPr>
        <w:t xml:space="preserve">3, член </w:t>
      </w:r>
      <w:r w:rsidRPr="00E533F9">
        <w:rPr>
          <w:rFonts w:ascii="Liberation Serif" w:hAnsi="Liberation Serif" w:cs="Liberation Serif"/>
          <w:szCs w:val="24"/>
        </w:rPr>
        <w:t xml:space="preserve">постоянной комиссии Думы городского округа Верхняя Пышма </w:t>
      </w:r>
      <w:r w:rsidRPr="00E533F9">
        <w:rPr>
          <w:rFonts w:ascii="Liberation Serif" w:hAnsi="Liberation Serif"/>
          <w:color w:val="000000"/>
          <w:szCs w:val="24"/>
        </w:rPr>
        <w:t>по</w:t>
      </w:r>
      <w:r w:rsidR="003B3C38" w:rsidRPr="00E533F9">
        <w:rPr>
          <w:rFonts w:ascii="Liberation Serif" w:hAnsi="Liberation Serif"/>
          <w:szCs w:val="24"/>
          <w:lang w:val="ru-RU"/>
        </w:rPr>
        <w:t xml:space="preserve"> </w:t>
      </w:r>
      <w:r w:rsidRPr="00E533F9">
        <w:rPr>
          <w:rFonts w:ascii="Liberation Serif" w:hAnsi="Liberation Serif"/>
          <w:color w:val="000000"/>
          <w:szCs w:val="24"/>
        </w:rPr>
        <w:t>бюджету и</w:t>
      </w:r>
      <w:r w:rsidR="003B3C38" w:rsidRPr="00E533F9">
        <w:rPr>
          <w:rFonts w:ascii="Liberation Serif" w:hAnsi="Liberation Serif"/>
          <w:szCs w:val="24"/>
        </w:rPr>
        <w:t> </w:t>
      </w:r>
      <w:r w:rsidR="003B3C38" w:rsidRPr="00E533F9">
        <w:rPr>
          <w:rFonts w:ascii="Liberation Serif" w:hAnsi="Liberation Serif"/>
          <w:color w:val="000000"/>
          <w:szCs w:val="24"/>
        </w:rPr>
        <w:t xml:space="preserve"> </w:t>
      </w:r>
      <w:r w:rsidRPr="00E533F9">
        <w:rPr>
          <w:rFonts w:ascii="Liberation Serif" w:hAnsi="Liberation Serif"/>
          <w:color w:val="000000"/>
          <w:szCs w:val="24"/>
        </w:rPr>
        <w:t>экономической политике;</w:t>
      </w:r>
    </w:p>
    <w:p w14:paraId="74B304F2" w14:textId="2EAFB0CD" w:rsidR="00665649" w:rsidRPr="00E533F9" w:rsidRDefault="00C53602" w:rsidP="00665649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С. </w:t>
      </w:r>
      <w:r w:rsidR="00665649" w:rsidRPr="00E533F9">
        <w:rPr>
          <w:rFonts w:ascii="Liberation Serif" w:hAnsi="Liberation Serif" w:cs="Liberation Serif"/>
          <w:sz w:val="24"/>
          <w:szCs w:val="24"/>
        </w:rPr>
        <w:t>Н.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proofErr w:type="spellStart"/>
      <w:r w:rsidR="00665649" w:rsidRPr="00E533F9">
        <w:rPr>
          <w:rFonts w:ascii="Liberation Serif" w:hAnsi="Liberation Serif" w:cs="Liberation Serif"/>
          <w:sz w:val="24"/>
          <w:szCs w:val="24"/>
        </w:rPr>
        <w:t>Преснецов</w:t>
      </w:r>
      <w:proofErr w:type="spellEnd"/>
      <w:r w:rsidRPr="00E533F9">
        <w:rPr>
          <w:rFonts w:ascii="Liberation Serif" w:hAnsi="Liberation Serif" w:cs="Liberation Serif"/>
          <w:sz w:val="24"/>
          <w:szCs w:val="24"/>
        </w:rPr>
        <w:t> –</w:t>
      </w:r>
      <w:r w:rsidR="00665649" w:rsidRPr="00E533F9">
        <w:rPr>
          <w:rFonts w:ascii="Liberation Serif" w:hAnsi="Liberation Serif" w:cs="Liberation Serif"/>
          <w:sz w:val="24"/>
          <w:szCs w:val="24"/>
        </w:rPr>
        <w:t> заместитель главы администрации городского округа Верхняя Пышма по строительству и развитию территории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="00665649" w:rsidRPr="00E533F9">
        <w:rPr>
          <w:rFonts w:ascii="Liberation Serif" w:hAnsi="Liberation Serif" w:cs="Liberation Serif"/>
          <w:sz w:val="24"/>
          <w:szCs w:val="24"/>
        </w:rPr>
        <w:t>;</w:t>
      </w:r>
    </w:p>
    <w:p w14:paraId="7183C9FE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А. А. Редин – заместитель главы администрации городского округа Верхняя Пышма по общим вопросам;</w:t>
      </w:r>
    </w:p>
    <w:p w14:paraId="67E905E3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М. С. </w:t>
      </w:r>
      <w:proofErr w:type="spellStart"/>
      <w:r w:rsidRPr="00E533F9">
        <w:rPr>
          <w:rFonts w:ascii="Liberation Serif" w:hAnsi="Liberation Serif" w:cs="Liberation Serif"/>
          <w:sz w:val="24"/>
          <w:szCs w:val="24"/>
        </w:rPr>
        <w:t>Ряжкина</w:t>
      </w:r>
      <w:proofErr w:type="spellEnd"/>
      <w:r w:rsidRPr="00E533F9">
        <w:rPr>
          <w:rFonts w:ascii="Liberation Serif" w:hAnsi="Liberation Serif" w:cs="Liberation Serif"/>
          <w:sz w:val="24"/>
          <w:szCs w:val="24"/>
        </w:rPr>
        <w:t> – заместитель главы администрации городского округа Верхняя Пышма по экономике и финансам;</w:t>
      </w:r>
    </w:p>
    <w:p w14:paraId="03E148B0" w14:textId="67247966" w:rsidR="00D7209D" w:rsidRPr="00E533F9" w:rsidRDefault="00D7209D" w:rsidP="00D7209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В. М. Севостьянов</w:t>
      </w:r>
      <w:r w:rsidR="0077733E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– депутат Думы городского округа Верхняя Пышма по</w:t>
      </w:r>
      <w:r w:rsidR="003B3C38"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избирательному округу № 2, заместитель председателя постоянной комиссии Думы </w:t>
      </w:r>
      <w:r w:rsidR="003B3C38" w:rsidRPr="00E533F9">
        <w:rPr>
          <w:rFonts w:ascii="Liberation Serif" w:hAnsi="Liberation Serif" w:cs="Liberation Serif"/>
          <w:sz w:val="24"/>
          <w:szCs w:val="24"/>
        </w:rPr>
        <w:t xml:space="preserve">городского округа 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по местному самоуправлению и безопасности;</w:t>
      </w:r>
    </w:p>
    <w:p w14:paraId="4F845246" w14:textId="4A923ADF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С. В. </w:t>
      </w:r>
      <w:proofErr w:type="spellStart"/>
      <w:r w:rsidRPr="00E533F9">
        <w:rPr>
          <w:rFonts w:ascii="Liberation Serif" w:hAnsi="Liberation Serif" w:cs="Liberation Serif"/>
          <w:sz w:val="24"/>
          <w:szCs w:val="24"/>
        </w:rPr>
        <w:t>Шахмаев</w:t>
      </w:r>
      <w:proofErr w:type="spellEnd"/>
      <w:r w:rsidRPr="00E533F9">
        <w:rPr>
          <w:rFonts w:ascii="Liberation Serif" w:hAnsi="Liberation Serif" w:cs="Liberation Serif"/>
          <w:sz w:val="24"/>
          <w:szCs w:val="24"/>
        </w:rPr>
        <w:t xml:space="preserve"> – депутат Думы городского округа Верхняя Пышма по избирательному округу № 1, член постоянной комиссии Думы </w:t>
      </w:r>
      <w:r w:rsidR="00303722" w:rsidRPr="00E533F9">
        <w:rPr>
          <w:rFonts w:ascii="Liberation Serif" w:hAnsi="Liberation Serif" w:cs="Liberation Serif"/>
          <w:sz w:val="24"/>
          <w:szCs w:val="24"/>
        </w:rPr>
        <w:t xml:space="preserve">городского округа Верхняя Пышма </w:t>
      </w:r>
      <w:r w:rsidRPr="00E533F9">
        <w:rPr>
          <w:rFonts w:ascii="Liberation Serif" w:hAnsi="Liberation Serif" w:cs="Liberation Serif"/>
          <w:sz w:val="24"/>
          <w:szCs w:val="24"/>
        </w:rPr>
        <w:t>по местном</w:t>
      </w:r>
      <w:r w:rsidR="00D7209D" w:rsidRPr="00E533F9">
        <w:rPr>
          <w:rFonts w:ascii="Liberation Serif" w:hAnsi="Liberation Serif" w:cs="Liberation Serif"/>
          <w:sz w:val="24"/>
          <w:szCs w:val="24"/>
        </w:rPr>
        <w:t>у самоуправлению и безопасности.</w:t>
      </w:r>
    </w:p>
    <w:p w14:paraId="3A26007E" w14:textId="026BF789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18. Предложить согласительной комиссии не позднее 13 декабря 20</w:t>
      </w:r>
      <w:r w:rsidR="00717B44" w:rsidRPr="00E533F9">
        <w:rPr>
          <w:rFonts w:ascii="Liberation Serif" w:hAnsi="Liberation Serif" w:cs="Liberation Serif"/>
          <w:sz w:val="24"/>
          <w:szCs w:val="24"/>
        </w:rPr>
        <w:t>23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года подготовить и представить в Думу городского округа Верхняя Пышма итоговый протокол заседания по рассмотрению проекта бюджета городского округа Верхняя Пышма на 202</w:t>
      </w:r>
      <w:r w:rsidR="00717B44" w:rsidRPr="00E533F9">
        <w:rPr>
          <w:rFonts w:ascii="Liberation Serif" w:hAnsi="Liberation Serif" w:cs="Liberation Serif"/>
          <w:sz w:val="24"/>
          <w:szCs w:val="24"/>
        </w:rPr>
        <w:t>4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 и плановый период 202</w:t>
      </w:r>
      <w:r w:rsidR="00717B44" w:rsidRPr="00E533F9">
        <w:rPr>
          <w:rFonts w:ascii="Liberation Serif" w:hAnsi="Liberation Serif" w:cs="Liberation Serif"/>
          <w:sz w:val="24"/>
          <w:szCs w:val="24"/>
        </w:rPr>
        <w:t>5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и 202</w:t>
      </w:r>
      <w:r w:rsidR="00717B44" w:rsidRPr="00E533F9">
        <w:rPr>
          <w:rFonts w:ascii="Liberation Serif" w:hAnsi="Liberation Serif" w:cs="Liberation Serif"/>
          <w:sz w:val="24"/>
          <w:szCs w:val="24"/>
        </w:rPr>
        <w:t>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годов во втором чтении.</w:t>
      </w:r>
    </w:p>
    <w:p w14:paraId="5EEDBD8F" w14:textId="3C022BF6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19. Предложить Главе городского округа Верхняя П</w:t>
      </w:r>
      <w:bookmarkStart w:id="5" w:name="_Hlk57115061"/>
      <w:r w:rsidRPr="00E533F9">
        <w:rPr>
          <w:rFonts w:ascii="Liberation Serif" w:hAnsi="Liberation Serif" w:cs="Liberation Serif"/>
          <w:sz w:val="24"/>
          <w:szCs w:val="24"/>
        </w:rPr>
        <w:t xml:space="preserve">ышма И. В. Соломину не позднее </w:t>
      </w:r>
      <w:r w:rsidR="00A80D8A" w:rsidRPr="00E533F9">
        <w:rPr>
          <w:rFonts w:ascii="Liberation Serif" w:hAnsi="Liberation Serif" w:cs="Liberation Serif"/>
          <w:sz w:val="24"/>
          <w:szCs w:val="24"/>
        </w:rPr>
        <w:t>01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bookmarkEnd w:id="5"/>
      <w:r w:rsidR="00A80D8A" w:rsidRPr="00E533F9">
        <w:rPr>
          <w:rFonts w:ascii="Liberation Serif" w:hAnsi="Liberation Serif" w:cs="Liberation Serif"/>
          <w:sz w:val="24"/>
          <w:szCs w:val="24"/>
        </w:rPr>
        <w:t>дека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бря </w:t>
      </w:r>
      <w:r w:rsidR="00717B44" w:rsidRPr="00E533F9">
        <w:rPr>
          <w:rFonts w:ascii="Liberation Serif" w:hAnsi="Liberation Serif" w:cs="Liberation Serif"/>
          <w:sz w:val="24"/>
          <w:szCs w:val="24"/>
        </w:rPr>
        <w:t>2023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года утвердить график работы согласительной комиссии по подготовке к рассмотрению проекта бюджета городского округа Верхняя Пышма на 202</w:t>
      </w:r>
      <w:r w:rsidR="00717B44" w:rsidRPr="00E533F9">
        <w:rPr>
          <w:rFonts w:ascii="Liberation Serif" w:hAnsi="Liberation Serif" w:cs="Liberation Serif"/>
          <w:sz w:val="24"/>
          <w:szCs w:val="24"/>
        </w:rPr>
        <w:t>4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 и плановый период 202</w:t>
      </w:r>
      <w:r w:rsidR="00717B44" w:rsidRPr="00E533F9">
        <w:rPr>
          <w:rFonts w:ascii="Liberation Serif" w:hAnsi="Liberation Serif" w:cs="Liberation Serif"/>
          <w:sz w:val="24"/>
          <w:szCs w:val="24"/>
        </w:rPr>
        <w:t>5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и 202</w:t>
      </w:r>
      <w:r w:rsidR="00717B44" w:rsidRPr="00E533F9">
        <w:rPr>
          <w:rFonts w:ascii="Liberation Serif" w:hAnsi="Liberation Serif" w:cs="Liberation Serif"/>
          <w:sz w:val="24"/>
          <w:szCs w:val="24"/>
        </w:rPr>
        <w:t>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годов во втором чтении.</w:t>
      </w:r>
    </w:p>
    <w:p w14:paraId="618E0458" w14:textId="52182043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20. Рассмотреть проект бюджета городского округа </w:t>
      </w:r>
      <w:r w:rsidR="00717B44" w:rsidRPr="00E533F9">
        <w:rPr>
          <w:rFonts w:ascii="Liberation Serif" w:hAnsi="Liberation Serif" w:cs="Liberation Serif"/>
          <w:sz w:val="24"/>
          <w:szCs w:val="24"/>
        </w:rPr>
        <w:t>Верхняя Пышма на 2024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 и плановый период 20</w:t>
      </w:r>
      <w:r w:rsidR="00717B44" w:rsidRPr="00E533F9">
        <w:rPr>
          <w:rFonts w:ascii="Liberation Serif" w:hAnsi="Liberation Serif" w:cs="Liberation Serif"/>
          <w:sz w:val="24"/>
          <w:szCs w:val="24"/>
        </w:rPr>
        <w:t>25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и 202</w:t>
      </w:r>
      <w:r w:rsidR="00717B44" w:rsidRPr="00E533F9">
        <w:rPr>
          <w:rFonts w:ascii="Liberation Serif" w:hAnsi="Liberation Serif" w:cs="Liberation Serif"/>
          <w:sz w:val="24"/>
          <w:szCs w:val="24"/>
        </w:rPr>
        <w:t>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годов во втором чтении после опубликования заключения о результатах публичных слушаний.</w:t>
      </w:r>
    </w:p>
    <w:p w14:paraId="2049854E" w14:textId="77777777" w:rsidR="00590A0C" w:rsidRPr="00E533F9" w:rsidRDefault="00590A0C" w:rsidP="00590A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21. Опубликовать настоящее Решение на «</w:t>
      </w: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Официальном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интернет-портале правовой информации городского округа Верхняя Пышма» (</w:t>
      </w:r>
      <w:hyperlink r:id="rId10" w:history="1">
        <w:r w:rsidRPr="00E533F9">
          <w:rPr>
            <w:rFonts w:ascii="Liberation Serif" w:hAnsi="Liberation Serif" w:cs="Liberation Serif"/>
            <w:sz w:val="24"/>
            <w:szCs w:val="24"/>
          </w:rPr>
          <w:t>www.верхняяпышма-право.рф</w:t>
        </w:r>
      </w:hyperlink>
      <w:r w:rsidRPr="00E533F9">
        <w:rPr>
          <w:rFonts w:ascii="Liberation Serif" w:hAnsi="Liberation Serif" w:cs="Liberation Serif"/>
          <w:sz w:val="24"/>
          <w:szCs w:val="24"/>
        </w:rPr>
        <w:t>), в газете «Красное знамя» и разместить на официальных сайтах городского округа Верхняя Пышма и Думы городского округа Верхняя Пышма.</w:t>
      </w:r>
    </w:p>
    <w:p w14:paraId="1EE5A457" w14:textId="2BA355E4" w:rsidR="000F71FB" w:rsidRPr="009B4C58" w:rsidRDefault="00590A0C" w:rsidP="009B4C5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22</w:t>
      </w:r>
      <w:r w:rsidR="000F71FB" w:rsidRPr="00E533F9">
        <w:rPr>
          <w:rFonts w:ascii="Liberation Serif" w:hAnsi="Liberation Serif"/>
          <w:sz w:val="24"/>
          <w:szCs w:val="24"/>
        </w:rPr>
        <w:t>. Контроль исполнени</w:t>
      </w:r>
      <w:r w:rsidR="00CA771C" w:rsidRPr="00E533F9">
        <w:rPr>
          <w:rFonts w:ascii="Liberation Serif" w:hAnsi="Liberation Serif"/>
          <w:sz w:val="24"/>
          <w:szCs w:val="24"/>
        </w:rPr>
        <w:t>я</w:t>
      </w:r>
      <w:r w:rsidR="000F71FB" w:rsidRPr="00E533F9">
        <w:rPr>
          <w:rFonts w:ascii="Liberation Serif" w:hAnsi="Liberation Serif"/>
          <w:sz w:val="24"/>
          <w:szCs w:val="24"/>
        </w:rPr>
        <w:t xml:space="preserve"> настоящего Решения возложить на постоянную комиссию Думы </w:t>
      </w:r>
      <w:r w:rsidR="000C199F" w:rsidRPr="00E533F9">
        <w:rPr>
          <w:rFonts w:ascii="Liberation Serif" w:hAnsi="Liberation Serif"/>
          <w:sz w:val="24"/>
          <w:szCs w:val="24"/>
        </w:rPr>
        <w:t xml:space="preserve">городского округа </w:t>
      </w:r>
      <w:r w:rsidR="00522D94"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0F71FB" w:rsidRPr="00E533F9">
        <w:rPr>
          <w:rFonts w:ascii="Liberation Serif" w:hAnsi="Liberation Serif"/>
          <w:sz w:val="24"/>
          <w:szCs w:val="24"/>
        </w:rPr>
        <w:t>по бюджету и экономической политике (председатель А.</w:t>
      </w:r>
      <w:r w:rsidR="00E44169" w:rsidRPr="00E533F9">
        <w:rPr>
          <w:rFonts w:ascii="Liberation Serif" w:hAnsi="Liberation Serif"/>
          <w:sz w:val="24"/>
          <w:szCs w:val="24"/>
        </w:rPr>
        <w:t> </w:t>
      </w:r>
      <w:r w:rsidR="000F71FB" w:rsidRPr="00E533F9">
        <w:rPr>
          <w:rFonts w:ascii="Liberation Serif" w:hAnsi="Liberation Serif"/>
          <w:sz w:val="24"/>
          <w:szCs w:val="24"/>
        </w:rPr>
        <w:t>А.</w:t>
      </w:r>
      <w:r w:rsidR="00C62109" w:rsidRPr="00E533F9">
        <w:rPr>
          <w:rFonts w:ascii="Liberation Serif" w:hAnsi="Liberation Serif"/>
          <w:sz w:val="24"/>
          <w:szCs w:val="24"/>
        </w:rPr>
        <w:t> </w:t>
      </w:r>
      <w:r w:rsidR="000F71FB" w:rsidRPr="00E533F9">
        <w:rPr>
          <w:rFonts w:ascii="Liberation Serif" w:hAnsi="Liberation Serif"/>
          <w:sz w:val="24"/>
          <w:szCs w:val="24"/>
        </w:rPr>
        <w:t>Долгих).</w:t>
      </w:r>
    </w:p>
    <w:p w14:paraId="69EF4222" w14:textId="106BB87C" w:rsidR="00071C24" w:rsidRDefault="00071C24" w:rsidP="00071C24">
      <w:pPr>
        <w:pStyle w:val="a7"/>
        <w:rPr>
          <w:rFonts w:ascii="Liberation Serif" w:hAnsi="Liberation Serif"/>
          <w:sz w:val="24"/>
          <w:lang w:val="ru-RU"/>
        </w:rPr>
      </w:pPr>
    </w:p>
    <w:p w14:paraId="41213AA2" w14:textId="77777777" w:rsidR="00E533F9" w:rsidRDefault="00E533F9" w:rsidP="00071C24">
      <w:pPr>
        <w:pStyle w:val="a7"/>
        <w:rPr>
          <w:rFonts w:ascii="Liberation Serif" w:hAnsi="Liberation Serif"/>
          <w:sz w:val="24"/>
          <w:lang w:val="ru-RU"/>
        </w:rPr>
      </w:pPr>
    </w:p>
    <w:p w14:paraId="0F912F1E" w14:textId="77777777" w:rsidR="00303722" w:rsidRDefault="00303722" w:rsidP="00071C24">
      <w:pPr>
        <w:pStyle w:val="a7"/>
        <w:rPr>
          <w:rFonts w:ascii="Liberation Serif" w:hAnsi="Liberation Serif"/>
          <w:sz w:val="24"/>
          <w:lang w:val="ru-RU"/>
        </w:rPr>
      </w:pPr>
    </w:p>
    <w:p w14:paraId="39F4CA2E" w14:textId="77777777" w:rsidR="009B4C58" w:rsidRPr="00112C39" w:rsidRDefault="009B4C58" w:rsidP="009B4C5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Глава</w:t>
      </w:r>
    </w:p>
    <w:p w14:paraId="7EFD0DBD" w14:textId="4E6E06AE" w:rsidR="009B4C58" w:rsidRPr="00112C39" w:rsidRDefault="009B4C58" w:rsidP="009B4C5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Pr="00112C39">
        <w:rPr>
          <w:rFonts w:ascii="Liberation Serif" w:hAnsi="Liberation Serif"/>
          <w:sz w:val="24"/>
          <w:szCs w:val="24"/>
        </w:rPr>
        <w:tab/>
      </w:r>
      <w:r w:rsidR="00303722">
        <w:rPr>
          <w:rFonts w:ascii="Liberation Serif" w:hAnsi="Liberation Serif"/>
          <w:sz w:val="24"/>
          <w:szCs w:val="24"/>
        </w:rPr>
        <w:t>И.</w:t>
      </w:r>
      <w:r w:rsidR="00303722" w:rsidRPr="009B4C58">
        <w:rPr>
          <w:rFonts w:ascii="Liberation Serif" w:hAnsi="Liberation Serif"/>
          <w:sz w:val="24"/>
          <w:szCs w:val="24"/>
        </w:rPr>
        <w:t> </w:t>
      </w:r>
      <w:r w:rsidR="00303722">
        <w:rPr>
          <w:rFonts w:ascii="Liberation Serif" w:hAnsi="Liberation Serif"/>
          <w:sz w:val="24"/>
          <w:szCs w:val="24"/>
        </w:rPr>
        <w:t>В.</w:t>
      </w:r>
      <w:r w:rsidR="00303722" w:rsidRPr="009B4C58">
        <w:rPr>
          <w:rFonts w:ascii="Liberation Serif" w:hAnsi="Liberation Serif"/>
          <w:sz w:val="24"/>
          <w:szCs w:val="24"/>
        </w:rPr>
        <w:t> </w:t>
      </w:r>
      <w:r w:rsidRPr="00112C39">
        <w:rPr>
          <w:rFonts w:ascii="Liberation Serif" w:hAnsi="Liberation Serif"/>
          <w:sz w:val="24"/>
          <w:szCs w:val="24"/>
        </w:rPr>
        <w:t>Соломин</w:t>
      </w:r>
    </w:p>
    <w:p w14:paraId="4D05135B" w14:textId="77777777" w:rsidR="009B4C58" w:rsidRDefault="009B4C58" w:rsidP="009B4C58">
      <w:pPr>
        <w:pStyle w:val="a7"/>
        <w:rPr>
          <w:rFonts w:ascii="Liberation Serif" w:hAnsi="Liberation Serif"/>
          <w:sz w:val="24"/>
          <w:lang w:val="ru-RU"/>
        </w:rPr>
      </w:pPr>
    </w:p>
    <w:p w14:paraId="0E025D81" w14:textId="77777777" w:rsidR="00D7209D" w:rsidRPr="00836C51" w:rsidRDefault="00D7209D" w:rsidP="00D7209D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Заместитель главы администрации</w:t>
      </w:r>
    </w:p>
    <w:p w14:paraId="0BC9D850" w14:textId="77777777" w:rsidR="00D7209D" w:rsidRPr="00836C51" w:rsidRDefault="00D7209D" w:rsidP="00D7209D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 экономике и финансам</w:t>
      </w:r>
    </w:p>
    <w:p w14:paraId="597C1C40" w14:textId="77777777" w:rsidR="00D7209D" w:rsidRPr="00836C51" w:rsidRDefault="00D7209D" w:rsidP="00D7209D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Pr="00836C51"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  <w:t>М. С. </w:t>
      </w:r>
      <w:proofErr w:type="spellStart"/>
      <w:r w:rsidRPr="00836C51">
        <w:rPr>
          <w:rFonts w:ascii="Liberation Serif" w:hAnsi="Liberation Serif"/>
          <w:sz w:val="24"/>
          <w:szCs w:val="24"/>
        </w:rPr>
        <w:t>Ряжкина</w:t>
      </w:r>
      <w:proofErr w:type="spellEnd"/>
    </w:p>
    <w:p w14:paraId="09549D05" w14:textId="77777777" w:rsidR="00D7209D" w:rsidRPr="00836C51" w:rsidRDefault="00D7209D" w:rsidP="00D7209D">
      <w:pPr>
        <w:pStyle w:val="a5"/>
        <w:jc w:val="left"/>
        <w:rPr>
          <w:rFonts w:ascii="Liberation Serif" w:hAnsi="Liberation Serif"/>
          <w:sz w:val="24"/>
          <w:szCs w:val="24"/>
        </w:rPr>
      </w:pPr>
    </w:p>
    <w:p w14:paraId="0E186D29" w14:textId="77777777" w:rsidR="00D7209D" w:rsidRDefault="00D7209D" w:rsidP="00D7209D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</w:t>
      </w:r>
      <w:r w:rsidRPr="00836C51">
        <w:rPr>
          <w:rFonts w:ascii="Liberation Serif" w:hAnsi="Liberation Serif"/>
          <w:sz w:val="24"/>
          <w:szCs w:val="24"/>
        </w:rPr>
        <w:t>ачальник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36C51">
        <w:rPr>
          <w:rFonts w:ascii="Liberation Serif" w:hAnsi="Liberation Serif"/>
          <w:sz w:val="24"/>
          <w:szCs w:val="24"/>
        </w:rPr>
        <w:t>Финансового управления</w:t>
      </w:r>
    </w:p>
    <w:p w14:paraId="5A20750A" w14:textId="77777777" w:rsidR="00D7209D" w:rsidRDefault="00D7209D" w:rsidP="00D7209D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</w:t>
      </w:r>
      <w:r w:rsidRPr="00836C51">
        <w:rPr>
          <w:rFonts w:ascii="Liberation Serif" w:hAnsi="Liberation Serif"/>
          <w:sz w:val="24"/>
          <w:szCs w:val="24"/>
        </w:rPr>
        <w:t>дминистрации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36C51">
        <w:rPr>
          <w:rFonts w:ascii="Liberation Serif" w:hAnsi="Liberation Serif"/>
          <w:sz w:val="24"/>
          <w:szCs w:val="24"/>
        </w:rPr>
        <w:t>городского округа</w:t>
      </w:r>
    </w:p>
    <w:p w14:paraId="2A36F4D9" w14:textId="77777777" w:rsidR="00D7209D" w:rsidRPr="00836C51" w:rsidRDefault="00D7209D" w:rsidP="00D7209D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Верхняя Пышма</w:t>
      </w:r>
      <w:r w:rsidRPr="00836C51"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О.</w:t>
      </w:r>
      <w:r w:rsidRPr="00836C51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В.</w:t>
      </w:r>
      <w:r w:rsidRPr="00836C51">
        <w:rPr>
          <w:rFonts w:ascii="Liberation Serif" w:hAnsi="Liberation Serif"/>
          <w:sz w:val="24"/>
          <w:szCs w:val="24"/>
        </w:rPr>
        <w:t> </w:t>
      </w:r>
      <w:proofErr w:type="spellStart"/>
      <w:r>
        <w:rPr>
          <w:rFonts w:ascii="Liberation Serif" w:hAnsi="Liberation Serif"/>
          <w:sz w:val="24"/>
          <w:szCs w:val="24"/>
        </w:rPr>
        <w:t>Мосунова</w:t>
      </w:r>
      <w:proofErr w:type="spellEnd"/>
    </w:p>
    <w:p w14:paraId="0450896D" w14:textId="77777777" w:rsidR="00303722" w:rsidRPr="00836C51" w:rsidRDefault="00303722" w:rsidP="00303722">
      <w:pPr>
        <w:pStyle w:val="a5"/>
        <w:jc w:val="left"/>
        <w:rPr>
          <w:rFonts w:ascii="Liberation Serif" w:hAnsi="Liberation Serif"/>
          <w:sz w:val="24"/>
          <w:szCs w:val="24"/>
        </w:rPr>
      </w:pPr>
    </w:p>
    <w:p w14:paraId="6D47132D" w14:textId="62C010D2" w:rsidR="009B4C58" w:rsidRPr="00112C39" w:rsidRDefault="00D7209D" w:rsidP="009B4C58">
      <w:pPr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Исполняющий</w:t>
      </w:r>
      <w:proofErr w:type="gramEnd"/>
      <w:r>
        <w:rPr>
          <w:rFonts w:ascii="Liberation Serif" w:hAnsi="Liberation Serif"/>
          <w:sz w:val="24"/>
          <w:szCs w:val="24"/>
        </w:rPr>
        <w:t xml:space="preserve"> обязанности н</w:t>
      </w:r>
      <w:r w:rsidR="009B4C58" w:rsidRPr="00112C39">
        <w:rPr>
          <w:rFonts w:ascii="Liberation Serif" w:hAnsi="Liberation Serif"/>
          <w:sz w:val="24"/>
          <w:szCs w:val="24"/>
        </w:rPr>
        <w:t>ачальник</w:t>
      </w:r>
      <w:r>
        <w:rPr>
          <w:rFonts w:ascii="Liberation Serif" w:hAnsi="Liberation Serif"/>
          <w:sz w:val="24"/>
          <w:szCs w:val="24"/>
        </w:rPr>
        <w:t>а</w:t>
      </w:r>
      <w:r w:rsidR="009B4C58" w:rsidRPr="00112C39">
        <w:rPr>
          <w:rFonts w:ascii="Liberation Serif" w:hAnsi="Liberation Serif"/>
          <w:sz w:val="24"/>
          <w:szCs w:val="24"/>
        </w:rPr>
        <w:t xml:space="preserve"> юридического отдела</w:t>
      </w:r>
    </w:p>
    <w:p w14:paraId="5AB7A600" w14:textId="77777777" w:rsidR="009B4C58" w:rsidRPr="00112C39" w:rsidRDefault="009B4C58" w:rsidP="009B4C5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12C39">
        <w:rPr>
          <w:rFonts w:ascii="Liberation Serif" w:hAnsi="Liberation Serif"/>
          <w:sz w:val="24"/>
          <w:szCs w:val="24"/>
        </w:rPr>
        <w:t>администрации городского округа</w:t>
      </w:r>
    </w:p>
    <w:p w14:paraId="52682331" w14:textId="7234A904" w:rsidR="009B4C58" w:rsidRPr="00112C39" w:rsidRDefault="00D7209D" w:rsidP="009B4C58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Верхняя Пышма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="00303722">
        <w:rPr>
          <w:rFonts w:ascii="Liberation Serif" w:hAnsi="Liberation Serif"/>
          <w:sz w:val="24"/>
          <w:szCs w:val="24"/>
        </w:rPr>
        <w:t>Е.</w:t>
      </w:r>
      <w:r w:rsidR="00303722" w:rsidRPr="009B4C58">
        <w:rPr>
          <w:rFonts w:ascii="Liberation Serif" w:hAnsi="Liberation Serif"/>
          <w:sz w:val="24"/>
          <w:szCs w:val="24"/>
        </w:rPr>
        <w:t> </w:t>
      </w:r>
      <w:r w:rsidR="00303722">
        <w:rPr>
          <w:rFonts w:ascii="Liberation Serif" w:hAnsi="Liberation Serif"/>
          <w:sz w:val="24"/>
          <w:szCs w:val="24"/>
        </w:rPr>
        <w:t>В.</w:t>
      </w:r>
      <w:r w:rsidR="00303722" w:rsidRPr="009B4C58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Черемных</w:t>
      </w:r>
    </w:p>
    <w:sectPr w:rsidR="009B4C58" w:rsidRPr="00112C39" w:rsidSect="00F4316C">
      <w:headerReference w:type="default" r:id="rId11"/>
      <w:pgSz w:w="11906" w:h="16838" w:code="9"/>
      <w:pgMar w:top="510" w:right="510" w:bottom="510" w:left="136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62598" w14:textId="77777777" w:rsidR="001C64A4" w:rsidRDefault="001C64A4" w:rsidP="006D518D">
      <w:pPr>
        <w:pStyle w:val="a3"/>
      </w:pPr>
      <w:r>
        <w:separator/>
      </w:r>
    </w:p>
  </w:endnote>
  <w:endnote w:type="continuationSeparator" w:id="0">
    <w:p w14:paraId="7DC79A4A" w14:textId="77777777" w:rsidR="001C64A4" w:rsidRDefault="001C64A4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6709B" w14:textId="77777777" w:rsidR="001C64A4" w:rsidRDefault="001C64A4" w:rsidP="006D518D">
      <w:pPr>
        <w:pStyle w:val="a3"/>
      </w:pPr>
      <w:r>
        <w:separator/>
      </w:r>
    </w:p>
  </w:footnote>
  <w:footnote w:type="continuationSeparator" w:id="0">
    <w:p w14:paraId="5F3B5E54" w14:textId="77777777" w:rsidR="001C64A4" w:rsidRDefault="001C64A4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10235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2"/>
        <w:szCs w:val="22"/>
      </w:rPr>
    </w:sdtEndPr>
    <w:sdtContent>
      <w:p w14:paraId="44B1432A" w14:textId="2CACE407" w:rsidR="00522D94" w:rsidRPr="00120947" w:rsidRDefault="00522D94">
        <w:pPr>
          <w:pStyle w:val="ae"/>
          <w:jc w:val="center"/>
          <w:rPr>
            <w:rFonts w:ascii="Liberation Serif" w:hAnsi="Liberation Serif" w:cs="Liberation Serif"/>
            <w:sz w:val="22"/>
            <w:szCs w:val="22"/>
          </w:rPr>
        </w:pPr>
        <w:r w:rsidRPr="00120947">
          <w:rPr>
            <w:rFonts w:ascii="Liberation Serif" w:hAnsi="Liberation Serif" w:cs="Liberation Serif"/>
            <w:sz w:val="22"/>
            <w:szCs w:val="22"/>
          </w:rPr>
          <w:fldChar w:fldCharType="begin"/>
        </w:r>
        <w:r w:rsidRPr="00120947">
          <w:rPr>
            <w:rFonts w:ascii="Liberation Serif" w:hAnsi="Liberation Serif" w:cs="Liberation Serif"/>
            <w:sz w:val="22"/>
            <w:szCs w:val="22"/>
          </w:rPr>
          <w:instrText>PAGE   \* MERGEFORMAT</w:instrText>
        </w:r>
        <w:r w:rsidRPr="00120947">
          <w:rPr>
            <w:rFonts w:ascii="Liberation Serif" w:hAnsi="Liberation Serif" w:cs="Liberation Serif"/>
            <w:sz w:val="22"/>
            <w:szCs w:val="22"/>
          </w:rPr>
          <w:fldChar w:fldCharType="separate"/>
        </w:r>
        <w:r w:rsidR="008C2C18">
          <w:rPr>
            <w:rFonts w:ascii="Liberation Serif" w:hAnsi="Liberation Serif" w:cs="Liberation Serif"/>
            <w:noProof/>
            <w:sz w:val="22"/>
            <w:szCs w:val="22"/>
          </w:rPr>
          <w:t>9</w:t>
        </w:r>
        <w:r w:rsidRPr="00120947">
          <w:rPr>
            <w:rFonts w:ascii="Liberation Serif" w:hAnsi="Liberation Serif" w:cs="Liberation Serif"/>
            <w:sz w:val="22"/>
            <w:szCs w:val="22"/>
          </w:rPr>
          <w:fldChar w:fldCharType="end"/>
        </w:r>
      </w:p>
    </w:sdtContent>
  </w:sdt>
  <w:p w14:paraId="42FD2F98" w14:textId="77777777" w:rsidR="00522D94" w:rsidRPr="00120947" w:rsidRDefault="00522D94">
    <w:pPr>
      <w:pStyle w:val="ae"/>
      <w:rPr>
        <w:rFonts w:ascii="Liberation Serif" w:hAnsi="Liberation Serif" w:cs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4D"/>
    <w:rsid w:val="0000082C"/>
    <w:rsid w:val="00001556"/>
    <w:rsid w:val="00001E96"/>
    <w:rsid w:val="00002D87"/>
    <w:rsid w:val="00004DC5"/>
    <w:rsid w:val="00005C46"/>
    <w:rsid w:val="00006E2D"/>
    <w:rsid w:val="0000712C"/>
    <w:rsid w:val="0000724A"/>
    <w:rsid w:val="00007863"/>
    <w:rsid w:val="00011430"/>
    <w:rsid w:val="0001169D"/>
    <w:rsid w:val="00012192"/>
    <w:rsid w:val="00014926"/>
    <w:rsid w:val="00016615"/>
    <w:rsid w:val="00021762"/>
    <w:rsid w:val="00022445"/>
    <w:rsid w:val="00022B2B"/>
    <w:rsid w:val="0002335B"/>
    <w:rsid w:val="00025136"/>
    <w:rsid w:val="00025E95"/>
    <w:rsid w:val="00026E6D"/>
    <w:rsid w:val="00037374"/>
    <w:rsid w:val="00040353"/>
    <w:rsid w:val="000413E9"/>
    <w:rsid w:val="00042803"/>
    <w:rsid w:val="000435B2"/>
    <w:rsid w:val="00043E48"/>
    <w:rsid w:val="000440FE"/>
    <w:rsid w:val="00045515"/>
    <w:rsid w:val="0005042E"/>
    <w:rsid w:val="0005409E"/>
    <w:rsid w:val="000544FC"/>
    <w:rsid w:val="0005477C"/>
    <w:rsid w:val="00054796"/>
    <w:rsid w:val="000550F3"/>
    <w:rsid w:val="00056BF2"/>
    <w:rsid w:val="00062A9D"/>
    <w:rsid w:val="00063B34"/>
    <w:rsid w:val="00067BAE"/>
    <w:rsid w:val="00071C24"/>
    <w:rsid w:val="00072D75"/>
    <w:rsid w:val="00074F31"/>
    <w:rsid w:val="0007636D"/>
    <w:rsid w:val="00076D05"/>
    <w:rsid w:val="00077B0B"/>
    <w:rsid w:val="0008068F"/>
    <w:rsid w:val="0008360C"/>
    <w:rsid w:val="000853A8"/>
    <w:rsid w:val="0008547F"/>
    <w:rsid w:val="000855BA"/>
    <w:rsid w:val="00086E3B"/>
    <w:rsid w:val="000924DA"/>
    <w:rsid w:val="000932AC"/>
    <w:rsid w:val="00094848"/>
    <w:rsid w:val="00094D94"/>
    <w:rsid w:val="000977D7"/>
    <w:rsid w:val="00097DC3"/>
    <w:rsid w:val="000A21F6"/>
    <w:rsid w:val="000A3454"/>
    <w:rsid w:val="000A4020"/>
    <w:rsid w:val="000B0952"/>
    <w:rsid w:val="000B1171"/>
    <w:rsid w:val="000B2893"/>
    <w:rsid w:val="000B3D61"/>
    <w:rsid w:val="000C0223"/>
    <w:rsid w:val="000C199F"/>
    <w:rsid w:val="000C1CF0"/>
    <w:rsid w:val="000C5E50"/>
    <w:rsid w:val="000C6715"/>
    <w:rsid w:val="000C7204"/>
    <w:rsid w:val="000D4FF6"/>
    <w:rsid w:val="000E450A"/>
    <w:rsid w:val="000F22B2"/>
    <w:rsid w:val="000F2F55"/>
    <w:rsid w:val="000F3447"/>
    <w:rsid w:val="000F71FB"/>
    <w:rsid w:val="00100AD0"/>
    <w:rsid w:val="00101433"/>
    <w:rsid w:val="00102C32"/>
    <w:rsid w:val="001044B1"/>
    <w:rsid w:val="00104600"/>
    <w:rsid w:val="00116DB4"/>
    <w:rsid w:val="00117348"/>
    <w:rsid w:val="00120947"/>
    <w:rsid w:val="00123322"/>
    <w:rsid w:val="001241AC"/>
    <w:rsid w:val="0012483F"/>
    <w:rsid w:val="001263B2"/>
    <w:rsid w:val="00126AD7"/>
    <w:rsid w:val="001271C7"/>
    <w:rsid w:val="0013648A"/>
    <w:rsid w:val="00136831"/>
    <w:rsid w:val="00150098"/>
    <w:rsid w:val="00153FA0"/>
    <w:rsid w:val="001545F1"/>
    <w:rsid w:val="00160A7D"/>
    <w:rsid w:val="00161E5E"/>
    <w:rsid w:val="00163D6C"/>
    <w:rsid w:val="00164B60"/>
    <w:rsid w:val="00164D8B"/>
    <w:rsid w:val="00167E29"/>
    <w:rsid w:val="00170A84"/>
    <w:rsid w:val="001710CB"/>
    <w:rsid w:val="00172F57"/>
    <w:rsid w:val="00176ABA"/>
    <w:rsid w:val="00176D75"/>
    <w:rsid w:val="0018129F"/>
    <w:rsid w:val="001849D4"/>
    <w:rsid w:val="00186A62"/>
    <w:rsid w:val="00187618"/>
    <w:rsid w:val="0018766F"/>
    <w:rsid w:val="00193D5F"/>
    <w:rsid w:val="00194407"/>
    <w:rsid w:val="001955D3"/>
    <w:rsid w:val="00196159"/>
    <w:rsid w:val="001A74A6"/>
    <w:rsid w:val="001A7731"/>
    <w:rsid w:val="001A777D"/>
    <w:rsid w:val="001B1E89"/>
    <w:rsid w:val="001B2AAB"/>
    <w:rsid w:val="001B33C7"/>
    <w:rsid w:val="001C0BBA"/>
    <w:rsid w:val="001C44A6"/>
    <w:rsid w:val="001C64A4"/>
    <w:rsid w:val="001C6ABA"/>
    <w:rsid w:val="001D095F"/>
    <w:rsid w:val="001D2D9A"/>
    <w:rsid w:val="001D79F4"/>
    <w:rsid w:val="001E00C1"/>
    <w:rsid w:val="001E2160"/>
    <w:rsid w:val="001E53BD"/>
    <w:rsid w:val="001E76AD"/>
    <w:rsid w:val="001F467B"/>
    <w:rsid w:val="001F6526"/>
    <w:rsid w:val="00201832"/>
    <w:rsid w:val="002038A1"/>
    <w:rsid w:val="002044E1"/>
    <w:rsid w:val="002052C4"/>
    <w:rsid w:val="002061DC"/>
    <w:rsid w:val="00206EC1"/>
    <w:rsid w:val="00207EAB"/>
    <w:rsid w:val="00210556"/>
    <w:rsid w:val="00213247"/>
    <w:rsid w:val="00213261"/>
    <w:rsid w:val="002209EA"/>
    <w:rsid w:val="00222BA2"/>
    <w:rsid w:val="00222BBC"/>
    <w:rsid w:val="00224D0A"/>
    <w:rsid w:val="00233552"/>
    <w:rsid w:val="00234A72"/>
    <w:rsid w:val="00236704"/>
    <w:rsid w:val="0024002C"/>
    <w:rsid w:val="00246DCC"/>
    <w:rsid w:val="0024732C"/>
    <w:rsid w:val="00253971"/>
    <w:rsid w:val="00257B99"/>
    <w:rsid w:val="00261106"/>
    <w:rsid w:val="002631D8"/>
    <w:rsid w:val="00263C3A"/>
    <w:rsid w:val="00263CF9"/>
    <w:rsid w:val="00264058"/>
    <w:rsid w:val="0026561F"/>
    <w:rsid w:val="00266033"/>
    <w:rsid w:val="00270E84"/>
    <w:rsid w:val="0027101E"/>
    <w:rsid w:val="00272916"/>
    <w:rsid w:val="0027487F"/>
    <w:rsid w:val="00275C37"/>
    <w:rsid w:val="0028491D"/>
    <w:rsid w:val="00293B77"/>
    <w:rsid w:val="002956A1"/>
    <w:rsid w:val="00295F4A"/>
    <w:rsid w:val="002974A5"/>
    <w:rsid w:val="002A0E27"/>
    <w:rsid w:val="002A114C"/>
    <w:rsid w:val="002A7E99"/>
    <w:rsid w:val="002A7F16"/>
    <w:rsid w:val="002B1B58"/>
    <w:rsid w:val="002B5F2C"/>
    <w:rsid w:val="002B6B78"/>
    <w:rsid w:val="002B6FB2"/>
    <w:rsid w:val="002C07C6"/>
    <w:rsid w:val="002C14AC"/>
    <w:rsid w:val="002C1C57"/>
    <w:rsid w:val="002C3230"/>
    <w:rsid w:val="002C3BA9"/>
    <w:rsid w:val="002D0985"/>
    <w:rsid w:val="002D1BBF"/>
    <w:rsid w:val="002E4B81"/>
    <w:rsid w:val="002E4CE3"/>
    <w:rsid w:val="002E6021"/>
    <w:rsid w:val="002E6ED0"/>
    <w:rsid w:val="002F138F"/>
    <w:rsid w:val="002F531C"/>
    <w:rsid w:val="002F7044"/>
    <w:rsid w:val="00301240"/>
    <w:rsid w:val="00303722"/>
    <w:rsid w:val="0030430F"/>
    <w:rsid w:val="0030700C"/>
    <w:rsid w:val="00313C55"/>
    <w:rsid w:val="00314BED"/>
    <w:rsid w:val="00314D72"/>
    <w:rsid w:val="00315620"/>
    <w:rsid w:val="00320D28"/>
    <w:rsid w:val="0032587D"/>
    <w:rsid w:val="0032710B"/>
    <w:rsid w:val="00331704"/>
    <w:rsid w:val="003332DF"/>
    <w:rsid w:val="003333EC"/>
    <w:rsid w:val="00334F84"/>
    <w:rsid w:val="00336819"/>
    <w:rsid w:val="00337C52"/>
    <w:rsid w:val="003402FE"/>
    <w:rsid w:val="00346E01"/>
    <w:rsid w:val="00346FC4"/>
    <w:rsid w:val="00355985"/>
    <w:rsid w:val="00361F90"/>
    <w:rsid w:val="00363D6C"/>
    <w:rsid w:val="00366827"/>
    <w:rsid w:val="00366C90"/>
    <w:rsid w:val="0037028F"/>
    <w:rsid w:val="003714AB"/>
    <w:rsid w:val="00373F60"/>
    <w:rsid w:val="00374479"/>
    <w:rsid w:val="0037657E"/>
    <w:rsid w:val="00380506"/>
    <w:rsid w:val="00380A89"/>
    <w:rsid w:val="00381165"/>
    <w:rsid w:val="00382686"/>
    <w:rsid w:val="00391B82"/>
    <w:rsid w:val="0039273D"/>
    <w:rsid w:val="00394680"/>
    <w:rsid w:val="00397CA9"/>
    <w:rsid w:val="003A0BD4"/>
    <w:rsid w:val="003A19A8"/>
    <w:rsid w:val="003A2874"/>
    <w:rsid w:val="003A3249"/>
    <w:rsid w:val="003A4AEF"/>
    <w:rsid w:val="003A4C82"/>
    <w:rsid w:val="003A63C9"/>
    <w:rsid w:val="003B00A5"/>
    <w:rsid w:val="003B0100"/>
    <w:rsid w:val="003B1CA9"/>
    <w:rsid w:val="003B3C38"/>
    <w:rsid w:val="003B7B6D"/>
    <w:rsid w:val="003C36B5"/>
    <w:rsid w:val="003C5F1D"/>
    <w:rsid w:val="003C5FEB"/>
    <w:rsid w:val="003D0BFF"/>
    <w:rsid w:val="003D17EA"/>
    <w:rsid w:val="003D3307"/>
    <w:rsid w:val="003D3BB6"/>
    <w:rsid w:val="003D4146"/>
    <w:rsid w:val="003D64DA"/>
    <w:rsid w:val="003D7A6B"/>
    <w:rsid w:val="003E3CF3"/>
    <w:rsid w:val="003E497B"/>
    <w:rsid w:val="003E505C"/>
    <w:rsid w:val="003F1ED7"/>
    <w:rsid w:val="003F210E"/>
    <w:rsid w:val="003F34F1"/>
    <w:rsid w:val="003F3E18"/>
    <w:rsid w:val="003F4603"/>
    <w:rsid w:val="003F51A8"/>
    <w:rsid w:val="003F5386"/>
    <w:rsid w:val="003F67FD"/>
    <w:rsid w:val="0040041E"/>
    <w:rsid w:val="00402A92"/>
    <w:rsid w:val="00404B69"/>
    <w:rsid w:val="00405077"/>
    <w:rsid w:val="0040565B"/>
    <w:rsid w:val="00406E69"/>
    <w:rsid w:val="00407C2B"/>
    <w:rsid w:val="00410DF9"/>
    <w:rsid w:val="0041243D"/>
    <w:rsid w:val="00412995"/>
    <w:rsid w:val="004135A5"/>
    <w:rsid w:val="004174BD"/>
    <w:rsid w:val="00421942"/>
    <w:rsid w:val="00422047"/>
    <w:rsid w:val="00422905"/>
    <w:rsid w:val="00423267"/>
    <w:rsid w:val="00424CB5"/>
    <w:rsid w:val="004252F5"/>
    <w:rsid w:val="0042601D"/>
    <w:rsid w:val="00431657"/>
    <w:rsid w:val="0043271E"/>
    <w:rsid w:val="00433CBB"/>
    <w:rsid w:val="004358F0"/>
    <w:rsid w:val="00435F44"/>
    <w:rsid w:val="004412BB"/>
    <w:rsid w:val="00445662"/>
    <w:rsid w:val="00451EA3"/>
    <w:rsid w:val="00452AA2"/>
    <w:rsid w:val="00455ED0"/>
    <w:rsid w:val="0046065B"/>
    <w:rsid w:val="00460AE3"/>
    <w:rsid w:val="00460FF1"/>
    <w:rsid w:val="00464DCE"/>
    <w:rsid w:val="00467281"/>
    <w:rsid w:val="0046728A"/>
    <w:rsid w:val="00470087"/>
    <w:rsid w:val="00472BFD"/>
    <w:rsid w:val="0047354D"/>
    <w:rsid w:val="00477F07"/>
    <w:rsid w:val="00485ABC"/>
    <w:rsid w:val="004867C1"/>
    <w:rsid w:val="00493B2A"/>
    <w:rsid w:val="00497E96"/>
    <w:rsid w:val="004A1495"/>
    <w:rsid w:val="004A1D1E"/>
    <w:rsid w:val="004A580C"/>
    <w:rsid w:val="004A5CA0"/>
    <w:rsid w:val="004A62F2"/>
    <w:rsid w:val="004A72D2"/>
    <w:rsid w:val="004A77F6"/>
    <w:rsid w:val="004A7E45"/>
    <w:rsid w:val="004B2DA1"/>
    <w:rsid w:val="004B5330"/>
    <w:rsid w:val="004C1781"/>
    <w:rsid w:val="004C50F3"/>
    <w:rsid w:val="004C7DC4"/>
    <w:rsid w:val="004D1570"/>
    <w:rsid w:val="004D4533"/>
    <w:rsid w:val="004E0E08"/>
    <w:rsid w:val="004E2D12"/>
    <w:rsid w:val="004E3877"/>
    <w:rsid w:val="004E6EAF"/>
    <w:rsid w:val="004F04D6"/>
    <w:rsid w:val="004F1DA9"/>
    <w:rsid w:val="004F2767"/>
    <w:rsid w:val="004F4745"/>
    <w:rsid w:val="004F7533"/>
    <w:rsid w:val="00500E84"/>
    <w:rsid w:val="00502B88"/>
    <w:rsid w:val="005113CC"/>
    <w:rsid w:val="00522D94"/>
    <w:rsid w:val="005236CA"/>
    <w:rsid w:val="00523B52"/>
    <w:rsid w:val="005262B3"/>
    <w:rsid w:val="00526548"/>
    <w:rsid w:val="005422D8"/>
    <w:rsid w:val="0054388B"/>
    <w:rsid w:val="005460BC"/>
    <w:rsid w:val="0054692E"/>
    <w:rsid w:val="00546D72"/>
    <w:rsid w:val="00550FE6"/>
    <w:rsid w:val="00551CD6"/>
    <w:rsid w:val="00554F49"/>
    <w:rsid w:val="00555B97"/>
    <w:rsid w:val="00564605"/>
    <w:rsid w:val="00564653"/>
    <w:rsid w:val="00566218"/>
    <w:rsid w:val="00567C77"/>
    <w:rsid w:val="005706E7"/>
    <w:rsid w:val="00582104"/>
    <w:rsid w:val="00582D64"/>
    <w:rsid w:val="00583012"/>
    <w:rsid w:val="00584CD3"/>
    <w:rsid w:val="00585197"/>
    <w:rsid w:val="00587AF0"/>
    <w:rsid w:val="00590A0C"/>
    <w:rsid w:val="00591F41"/>
    <w:rsid w:val="0059689C"/>
    <w:rsid w:val="005A152C"/>
    <w:rsid w:val="005A23A4"/>
    <w:rsid w:val="005A3202"/>
    <w:rsid w:val="005A5E77"/>
    <w:rsid w:val="005A65D5"/>
    <w:rsid w:val="005B3BEB"/>
    <w:rsid w:val="005B485D"/>
    <w:rsid w:val="005C2AC9"/>
    <w:rsid w:val="005C38F0"/>
    <w:rsid w:val="005C42F4"/>
    <w:rsid w:val="005C45F5"/>
    <w:rsid w:val="005C4ABE"/>
    <w:rsid w:val="005C53FF"/>
    <w:rsid w:val="005C674D"/>
    <w:rsid w:val="005C740A"/>
    <w:rsid w:val="005D0B02"/>
    <w:rsid w:val="005D278E"/>
    <w:rsid w:val="005D35B8"/>
    <w:rsid w:val="005D4D0D"/>
    <w:rsid w:val="005D62F1"/>
    <w:rsid w:val="005D67CC"/>
    <w:rsid w:val="005D6CF3"/>
    <w:rsid w:val="005D7717"/>
    <w:rsid w:val="005E08F4"/>
    <w:rsid w:val="005E32E5"/>
    <w:rsid w:val="005E638A"/>
    <w:rsid w:val="00605C18"/>
    <w:rsid w:val="00607F4C"/>
    <w:rsid w:val="00610AE2"/>
    <w:rsid w:val="00613207"/>
    <w:rsid w:val="00614518"/>
    <w:rsid w:val="006147FB"/>
    <w:rsid w:val="00615D21"/>
    <w:rsid w:val="00615FE6"/>
    <w:rsid w:val="00617241"/>
    <w:rsid w:val="0063097A"/>
    <w:rsid w:val="00632C90"/>
    <w:rsid w:val="0064432D"/>
    <w:rsid w:val="006451E3"/>
    <w:rsid w:val="006469E3"/>
    <w:rsid w:val="00647704"/>
    <w:rsid w:val="00650060"/>
    <w:rsid w:val="006538BD"/>
    <w:rsid w:val="00655500"/>
    <w:rsid w:val="006569CC"/>
    <w:rsid w:val="00662549"/>
    <w:rsid w:val="006632AC"/>
    <w:rsid w:val="00663FB0"/>
    <w:rsid w:val="006646F5"/>
    <w:rsid w:val="00665649"/>
    <w:rsid w:val="006700B3"/>
    <w:rsid w:val="00672136"/>
    <w:rsid w:val="006732AC"/>
    <w:rsid w:val="0067608D"/>
    <w:rsid w:val="00677C50"/>
    <w:rsid w:val="006832D2"/>
    <w:rsid w:val="006838F1"/>
    <w:rsid w:val="00685F77"/>
    <w:rsid w:val="006911DB"/>
    <w:rsid w:val="006A386E"/>
    <w:rsid w:val="006A5A5D"/>
    <w:rsid w:val="006A7C70"/>
    <w:rsid w:val="006A7CAE"/>
    <w:rsid w:val="006B182E"/>
    <w:rsid w:val="006B441C"/>
    <w:rsid w:val="006C38B0"/>
    <w:rsid w:val="006C38CF"/>
    <w:rsid w:val="006C3D25"/>
    <w:rsid w:val="006C486E"/>
    <w:rsid w:val="006C60E2"/>
    <w:rsid w:val="006C75EC"/>
    <w:rsid w:val="006D08FE"/>
    <w:rsid w:val="006D3CF4"/>
    <w:rsid w:val="006D435D"/>
    <w:rsid w:val="006D4D5A"/>
    <w:rsid w:val="006D518D"/>
    <w:rsid w:val="006D6C9C"/>
    <w:rsid w:val="006E30CF"/>
    <w:rsid w:val="006E4445"/>
    <w:rsid w:val="006E7328"/>
    <w:rsid w:val="006F020D"/>
    <w:rsid w:val="006F2F31"/>
    <w:rsid w:val="006F3E8C"/>
    <w:rsid w:val="00700D3F"/>
    <w:rsid w:val="0070163E"/>
    <w:rsid w:val="00702956"/>
    <w:rsid w:val="00702E98"/>
    <w:rsid w:val="00705667"/>
    <w:rsid w:val="007072D9"/>
    <w:rsid w:val="00707C12"/>
    <w:rsid w:val="00710D10"/>
    <w:rsid w:val="00710F5A"/>
    <w:rsid w:val="0071190C"/>
    <w:rsid w:val="00711D67"/>
    <w:rsid w:val="00712C49"/>
    <w:rsid w:val="00713214"/>
    <w:rsid w:val="00713553"/>
    <w:rsid w:val="007155E1"/>
    <w:rsid w:val="00716865"/>
    <w:rsid w:val="00716CD0"/>
    <w:rsid w:val="00717147"/>
    <w:rsid w:val="00717B44"/>
    <w:rsid w:val="00717B95"/>
    <w:rsid w:val="0072247C"/>
    <w:rsid w:val="00725B59"/>
    <w:rsid w:val="00731145"/>
    <w:rsid w:val="00737BF2"/>
    <w:rsid w:val="00737FC9"/>
    <w:rsid w:val="00740DF3"/>
    <w:rsid w:val="00742AFF"/>
    <w:rsid w:val="00747CDE"/>
    <w:rsid w:val="0075248A"/>
    <w:rsid w:val="0075354F"/>
    <w:rsid w:val="00753BF9"/>
    <w:rsid w:val="00753FEC"/>
    <w:rsid w:val="00755BD5"/>
    <w:rsid w:val="007579FB"/>
    <w:rsid w:val="0076021F"/>
    <w:rsid w:val="0076176D"/>
    <w:rsid w:val="00762BA0"/>
    <w:rsid w:val="007659CE"/>
    <w:rsid w:val="007666EA"/>
    <w:rsid w:val="00770C96"/>
    <w:rsid w:val="00776469"/>
    <w:rsid w:val="0077733E"/>
    <w:rsid w:val="00781828"/>
    <w:rsid w:val="00781CCB"/>
    <w:rsid w:val="00784C5F"/>
    <w:rsid w:val="00786C61"/>
    <w:rsid w:val="00787948"/>
    <w:rsid w:val="007902F0"/>
    <w:rsid w:val="00793C02"/>
    <w:rsid w:val="007952D1"/>
    <w:rsid w:val="007A0843"/>
    <w:rsid w:val="007A2EAA"/>
    <w:rsid w:val="007A3642"/>
    <w:rsid w:val="007A36E3"/>
    <w:rsid w:val="007A62AC"/>
    <w:rsid w:val="007A7EF6"/>
    <w:rsid w:val="007B1B36"/>
    <w:rsid w:val="007B3478"/>
    <w:rsid w:val="007B3963"/>
    <w:rsid w:val="007B5A19"/>
    <w:rsid w:val="007B5B62"/>
    <w:rsid w:val="007B5BC4"/>
    <w:rsid w:val="007B7659"/>
    <w:rsid w:val="007C0901"/>
    <w:rsid w:val="007C2110"/>
    <w:rsid w:val="007C28B4"/>
    <w:rsid w:val="007C37C3"/>
    <w:rsid w:val="007C5994"/>
    <w:rsid w:val="007C5C1F"/>
    <w:rsid w:val="007C63D2"/>
    <w:rsid w:val="007D0F46"/>
    <w:rsid w:val="007D2E45"/>
    <w:rsid w:val="007D3F66"/>
    <w:rsid w:val="007D56D0"/>
    <w:rsid w:val="007D67D4"/>
    <w:rsid w:val="007E131F"/>
    <w:rsid w:val="007E403F"/>
    <w:rsid w:val="007E4BDE"/>
    <w:rsid w:val="007E576F"/>
    <w:rsid w:val="007F180D"/>
    <w:rsid w:val="007F5116"/>
    <w:rsid w:val="007F6158"/>
    <w:rsid w:val="007F6808"/>
    <w:rsid w:val="007F725C"/>
    <w:rsid w:val="007F7BEB"/>
    <w:rsid w:val="00812CAD"/>
    <w:rsid w:val="00814461"/>
    <w:rsid w:val="008167CA"/>
    <w:rsid w:val="008200BA"/>
    <w:rsid w:val="00820367"/>
    <w:rsid w:val="008213CA"/>
    <w:rsid w:val="008222D3"/>
    <w:rsid w:val="00824199"/>
    <w:rsid w:val="008266D5"/>
    <w:rsid w:val="00826ABD"/>
    <w:rsid w:val="00826EAC"/>
    <w:rsid w:val="00831929"/>
    <w:rsid w:val="00832F84"/>
    <w:rsid w:val="0083310A"/>
    <w:rsid w:val="00833D89"/>
    <w:rsid w:val="008370B3"/>
    <w:rsid w:val="0084250A"/>
    <w:rsid w:val="00843C56"/>
    <w:rsid w:val="008451C8"/>
    <w:rsid w:val="00846925"/>
    <w:rsid w:val="008507F5"/>
    <w:rsid w:val="00850CDC"/>
    <w:rsid w:val="00852F57"/>
    <w:rsid w:val="00857094"/>
    <w:rsid w:val="00860BD8"/>
    <w:rsid w:val="0086284E"/>
    <w:rsid w:val="008628B3"/>
    <w:rsid w:val="00862A7C"/>
    <w:rsid w:val="00872D5E"/>
    <w:rsid w:val="00877288"/>
    <w:rsid w:val="0088031B"/>
    <w:rsid w:val="00881CAD"/>
    <w:rsid w:val="008822F6"/>
    <w:rsid w:val="0088436D"/>
    <w:rsid w:val="0088684C"/>
    <w:rsid w:val="00892D99"/>
    <w:rsid w:val="00893EF9"/>
    <w:rsid w:val="00894B6B"/>
    <w:rsid w:val="008A0D86"/>
    <w:rsid w:val="008A5F03"/>
    <w:rsid w:val="008B11F4"/>
    <w:rsid w:val="008B17F7"/>
    <w:rsid w:val="008B3597"/>
    <w:rsid w:val="008B75D7"/>
    <w:rsid w:val="008C02BB"/>
    <w:rsid w:val="008C144D"/>
    <w:rsid w:val="008C2C18"/>
    <w:rsid w:val="008C6696"/>
    <w:rsid w:val="008C74AC"/>
    <w:rsid w:val="008C754A"/>
    <w:rsid w:val="008D377A"/>
    <w:rsid w:val="008E4EF2"/>
    <w:rsid w:val="008E686E"/>
    <w:rsid w:val="008E6F43"/>
    <w:rsid w:val="008F0533"/>
    <w:rsid w:val="008F2D62"/>
    <w:rsid w:val="0090067C"/>
    <w:rsid w:val="00910FF9"/>
    <w:rsid w:val="00911244"/>
    <w:rsid w:val="009126D2"/>
    <w:rsid w:val="0091622D"/>
    <w:rsid w:val="00917C53"/>
    <w:rsid w:val="00917CD1"/>
    <w:rsid w:val="009203A8"/>
    <w:rsid w:val="00924400"/>
    <w:rsid w:val="009269D5"/>
    <w:rsid w:val="00930C74"/>
    <w:rsid w:val="00934744"/>
    <w:rsid w:val="00937072"/>
    <w:rsid w:val="0094406C"/>
    <w:rsid w:val="00944967"/>
    <w:rsid w:val="00944B83"/>
    <w:rsid w:val="00947209"/>
    <w:rsid w:val="00950803"/>
    <w:rsid w:val="00951674"/>
    <w:rsid w:val="00952F16"/>
    <w:rsid w:val="00954030"/>
    <w:rsid w:val="009548BC"/>
    <w:rsid w:val="009602CC"/>
    <w:rsid w:val="00970664"/>
    <w:rsid w:val="009712E4"/>
    <w:rsid w:val="00977C2B"/>
    <w:rsid w:val="00986B3E"/>
    <w:rsid w:val="00987993"/>
    <w:rsid w:val="00990F39"/>
    <w:rsid w:val="00994DA8"/>
    <w:rsid w:val="009963D6"/>
    <w:rsid w:val="00997E96"/>
    <w:rsid w:val="009A1152"/>
    <w:rsid w:val="009A1630"/>
    <w:rsid w:val="009A2F4B"/>
    <w:rsid w:val="009A2FFD"/>
    <w:rsid w:val="009A4BCF"/>
    <w:rsid w:val="009B14F0"/>
    <w:rsid w:val="009B4256"/>
    <w:rsid w:val="009B4C58"/>
    <w:rsid w:val="009C569A"/>
    <w:rsid w:val="009C5C7E"/>
    <w:rsid w:val="009C7688"/>
    <w:rsid w:val="009D0F81"/>
    <w:rsid w:val="009D1CEB"/>
    <w:rsid w:val="009D3BA7"/>
    <w:rsid w:val="009D61D7"/>
    <w:rsid w:val="009D6A53"/>
    <w:rsid w:val="009D7F8E"/>
    <w:rsid w:val="009D7FF9"/>
    <w:rsid w:val="009E005F"/>
    <w:rsid w:val="009E09AF"/>
    <w:rsid w:val="009E2552"/>
    <w:rsid w:val="009E3B3C"/>
    <w:rsid w:val="009E5654"/>
    <w:rsid w:val="009E5BC5"/>
    <w:rsid w:val="009E6108"/>
    <w:rsid w:val="009E7D31"/>
    <w:rsid w:val="009F0EC0"/>
    <w:rsid w:val="009F31CE"/>
    <w:rsid w:val="009F3297"/>
    <w:rsid w:val="009F4036"/>
    <w:rsid w:val="009F43A3"/>
    <w:rsid w:val="009F6890"/>
    <w:rsid w:val="009F6D39"/>
    <w:rsid w:val="00A0033E"/>
    <w:rsid w:val="00A137B8"/>
    <w:rsid w:val="00A13FA4"/>
    <w:rsid w:val="00A14F00"/>
    <w:rsid w:val="00A2585B"/>
    <w:rsid w:val="00A26055"/>
    <w:rsid w:val="00A30F5E"/>
    <w:rsid w:val="00A31C8E"/>
    <w:rsid w:val="00A327D7"/>
    <w:rsid w:val="00A3344B"/>
    <w:rsid w:val="00A3514D"/>
    <w:rsid w:val="00A3797F"/>
    <w:rsid w:val="00A424C4"/>
    <w:rsid w:val="00A43B70"/>
    <w:rsid w:val="00A50333"/>
    <w:rsid w:val="00A50812"/>
    <w:rsid w:val="00A522DF"/>
    <w:rsid w:val="00A5276C"/>
    <w:rsid w:val="00A53436"/>
    <w:rsid w:val="00A60027"/>
    <w:rsid w:val="00A60392"/>
    <w:rsid w:val="00A617A8"/>
    <w:rsid w:val="00A64026"/>
    <w:rsid w:val="00A703EA"/>
    <w:rsid w:val="00A73548"/>
    <w:rsid w:val="00A7717D"/>
    <w:rsid w:val="00A77F86"/>
    <w:rsid w:val="00A80BE1"/>
    <w:rsid w:val="00A80D8A"/>
    <w:rsid w:val="00A81374"/>
    <w:rsid w:val="00A816B2"/>
    <w:rsid w:val="00A83CF3"/>
    <w:rsid w:val="00A92568"/>
    <w:rsid w:val="00A94528"/>
    <w:rsid w:val="00A95242"/>
    <w:rsid w:val="00A97719"/>
    <w:rsid w:val="00AA085C"/>
    <w:rsid w:val="00AA1559"/>
    <w:rsid w:val="00AA19A9"/>
    <w:rsid w:val="00AA2C90"/>
    <w:rsid w:val="00AA34F5"/>
    <w:rsid w:val="00AB147B"/>
    <w:rsid w:val="00AB26C1"/>
    <w:rsid w:val="00AB51EC"/>
    <w:rsid w:val="00AB5FFD"/>
    <w:rsid w:val="00AB6335"/>
    <w:rsid w:val="00AB7096"/>
    <w:rsid w:val="00AC0AA2"/>
    <w:rsid w:val="00AC190C"/>
    <w:rsid w:val="00AC1B77"/>
    <w:rsid w:val="00AC2C9C"/>
    <w:rsid w:val="00AC323E"/>
    <w:rsid w:val="00AD1163"/>
    <w:rsid w:val="00AD1EA3"/>
    <w:rsid w:val="00AD35DE"/>
    <w:rsid w:val="00AD7D62"/>
    <w:rsid w:val="00AE0F24"/>
    <w:rsid w:val="00AE290C"/>
    <w:rsid w:val="00AE5846"/>
    <w:rsid w:val="00AF2BE2"/>
    <w:rsid w:val="00AF3247"/>
    <w:rsid w:val="00AF3FF1"/>
    <w:rsid w:val="00B01CE6"/>
    <w:rsid w:val="00B03805"/>
    <w:rsid w:val="00B04066"/>
    <w:rsid w:val="00B047AA"/>
    <w:rsid w:val="00B04BA2"/>
    <w:rsid w:val="00B056E5"/>
    <w:rsid w:val="00B0698A"/>
    <w:rsid w:val="00B07B3A"/>
    <w:rsid w:val="00B10CDE"/>
    <w:rsid w:val="00B1437E"/>
    <w:rsid w:val="00B14AA6"/>
    <w:rsid w:val="00B205DE"/>
    <w:rsid w:val="00B206EE"/>
    <w:rsid w:val="00B209D5"/>
    <w:rsid w:val="00B210B7"/>
    <w:rsid w:val="00B242B2"/>
    <w:rsid w:val="00B24D87"/>
    <w:rsid w:val="00B26765"/>
    <w:rsid w:val="00B316B9"/>
    <w:rsid w:val="00B32E8E"/>
    <w:rsid w:val="00B3324B"/>
    <w:rsid w:val="00B33272"/>
    <w:rsid w:val="00B36A8A"/>
    <w:rsid w:val="00B3740D"/>
    <w:rsid w:val="00B45290"/>
    <w:rsid w:val="00B46790"/>
    <w:rsid w:val="00B50FC4"/>
    <w:rsid w:val="00B54023"/>
    <w:rsid w:val="00B54735"/>
    <w:rsid w:val="00B55DA5"/>
    <w:rsid w:val="00B56A8B"/>
    <w:rsid w:val="00B608A6"/>
    <w:rsid w:val="00B60E00"/>
    <w:rsid w:val="00B612C0"/>
    <w:rsid w:val="00B62D34"/>
    <w:rsid w:val="00B64102"/>
    <w:rsid w:val="00B646F3"/>
    <w:rsid w:val="00B6499F"/>
    <w:rsid w:val="00B6599C"/>
    <w:rsid w:val="00B67227"/>
    <w:rsid w:val="00B67D4E"/>
    <w:rsid w:val="00B70992"/>
    <w:rsid w:val="00B7181B"/>
    <w:rsid w:val="00B72D7A"/>
    <w:rsid w:val="00B734C3"/>
    <w:rsid w:val="00B74C71"/>
    <w:rsid w:val="00B75155"/>
    <w:rsid w:val="00B75A97"/>
    <w:rsid w:val="00B76337"/>
    <w:rsid w:val="00B80C10"/>
    <w:rsid w:val="00B80C12"/>
    <w:rsid w:val="00B8115E"/>
    <w:rsid w:val="00B824A0"/>
    <w:rsid w:val="00B90E00"/>
    <w:rsid w:val="00B931B2"/>
    <w:rsid w:val="00B932F8"/>
    <w:rsid w:val="00B953E2"/>
    <w:rsid w:val="00B96F11"/>
    <w:rsid w:val="00B97961"/>
    <w:rsid w:val="00B979C6"/>
    <w:rsid w:val="00B97FE4"/>
    <w:rsid w:val="00BA368C"/>
    <w:rsid w:val="00BA61A1"/>
    <w:rsid w:val="00BA71FA"/>
    <w:rsid w:val="00BB1969"/>
    <w:rsid w:val="00BB217F"/>
    <w:rsid w:val="00BB5D3F"/>
    <w:rsid w:val="00BC01E3"/>
    <w:rsid w:val="00BC01F8"/>
    <w:rsid w:val="00BC06B2"/>
    <w:rsid w:val="00BC1F5E"/>
    <w:rsid w:val="00BC296C"/>
    <w:rsid w:val="00BC2D5B"/>
    <w:rsid w:val="00BC6B3C"/>
    <w:rsid w:val="00BD069B"/>
    <w:rsid w:val="00BD3EB4"/>
    <w:rsid w:val="00BD4574"/>
    <w:rsid w:val="00BE072C"/>
    <w:rsid w:val="00BE0755"/>
    <w:rsid w:val="00BE2557"/>
    <w:rsid w:val="00BF401F"/>
    <w:rsid w:val="00BF52EC"/>
    <w:rsid w:val="00BF6475"/>
    <w:rsid w:val="00BF6904"/>
    <w:rsid w:val="00BF6E3E"/>
    <w:rsid w:val="00C007CD"/>
    <w:rsid w:val="00C024E8"/>
    <w:rsid w:val="00C0261D"/>
    <w:rsid w:val="00C02B99"/>
    <w:rsid w:val="00C02F01"/>
    <w:rsid w:val="00C04866"/>
    <w:rsid w:val="00C075A2"/>
    <w:rsid w:val="00C10E5C"/>
    <w:rsid w:val="00C11F71"/>
    <w:rsid w:val="00C151C0"/>
    <w:rsid w:val="00C152A5"/>
    <w:rsid w:val="00C2220A"/>
    <w:rsid w:val="00C25ABC"/>
    <w:rsid w:val="00C26457"/>
    <w:rsid w:val="00C33AC5"/>
    <w:rsid w:val="00C346AE"/>
    <w:rsid w:val="00C35398"/>
    <w:rsid w:val="00C35899"/>
    <w:rsid w:val="00C35D51"/>
    <w:rsid w:val="00C415A1"/>
    <w:rsid w:val="00C45ECB"/>
    <w:rsid w:val="00C5053C"/>
    <w:rsid w:val="00C50BEB"/>
    <w:rsid w:val="00C5132A"/>
    <w:rsid w:val="00C514B9"/>
    <w:rsid w:val="00C526CF"/>
    <w:rsid w:val="00C52850"/>
    <w:rsid w:val="00C53602"/>
    <w:rsid w:val="00C53C6D"/>
    <w:rsid w:val="00C56BD1"/>
    <w:rsid w:val="00C57E3A"/>
    <w:rsid w:val="00C62109"/>
    <w:rsid w:val="00C62923"/>
    <w:rsid w:val="00C70A4B"/>
    <w:rsid w:val="00C72D54"/>
    <w:rsid w:val="00C74E68"/>
    <w:rsid w:val="00C75248"/>
    <w:rsid w:val="00C77BC4"/>
    <w:rsid w:val="00C83507"/>
    <w:rsid w:val="00C857E9"/>
    <w:rsid w:val="00C85F5B"/>
    <w:rsid w:val="00C86B3D"/>
    <w:rsid w:val="00C905F1"/>
    <w:rsid w:val="00C91038"/>
    <w:rsid w:val="00C913D3"/>
    <w:rsid w:val="00C93820"/>
    <w:rsid w:val="00C95406"/>
    <w:rsid w:val="00C974FC"/>
    <w:rsid w:val="00CA03C9"/>
    <w:rsid w:val="00CA10BC"/>
    <w:rsid w:val="00CA44D9"/>
    <w:rsid w:val="00CA44EC"/>
    <w:rsid w:val="00CA5E59"/>
    <w:rsid w:val="00CA771C"/>
    <w:rsid w:val="00CB19B7"/>
    <w:rsid w:val="00CB38C2"/>
    <w:rsid w:val="00CB5D0B"/>
    <w:rsid w:val="00CB5E7E"/>
    <w:rsid w:val="00CD0228"/>
    <w:rsid w:val="00CD126F"/>
    <w:rsid w:val="00CD1C8E"/>
    <w:rsid w:val="00CD4706"/>
    <w:rsid w:val="00CD5EBC"/>
    <w:rsid w:val="00CD77DF"/>
    <w:rsid w:val="00CD7D93"/>
    <w:rsid w:val="00CE0A26"/>
    <w:rsid w:val="00CE2637"/>
    <w:rsid w:val="00CE574F"/>
    <w:rsid w:val="00CE5A11"/>
    <w:rsid w:val="00CE7982"/>
    <w:rsid w:val="00CF0F7D"/>
    <w:rsid w:val="00CF6292"/>
    <w:rsid w:val="00CF7542"/>
    <w:rsid w:val="00CF7E8A"/>
    <w:rsid w:val="00D00428"/>
    <w:rsid w:val="00D02A91"/>
    <w:rsid w:val="00D04370"/>
    <w:rsid w:val="00D1172C"/>
    <w:rsid w:val="00D1642E"/>
    <w:rsid w:val="00D21386"/>
    <w:rsid w:val="00D21C8A"/>
    <w:rsid w:val="00D22C85"/>
    <w:rsid w:val="00D232B5"/>
    <w:rsid w:val="00D24762"/>
    <w:rsid w:val="00D26189"/>
    <w:rsid w:val="00D27FD7"/>
    <w:rsid w:val="00D30134"/>
    <w:rsid w:val="00D30AD3"/>
    <w:rsid w:val="00D30B4C"/>
    <w:rsid w:val="00D37FDF"/>
    <w:rsid w:val="00D43B1A"/>
    <w:rsid w:val="00D4661F"/>
    <w:rsid w:val="00D47DE6"/>
    <w:rsid w:val="00D47E2E"/>
    <w:rsid w:val="00D51817"/>
    <w:rsid w:val="00D51BF1"/>
    <w:rsid w:val="00D53E90"/>
    <w:rsid w:val="00D55A0A"/>
    <w:rsid w:val="00D60B6E"/>
    <w:rsid w:val="00D61287"/>
    <w:rsid w:val="00D61F51"/>
    <w:rsid w:val="00D66EBF"/>
    <w:rsid w:val="00D70854"/>
    <w:rsid w:val="00D71A89"/>
    <w:rsid w:val="00D71F32"/>
    <w:rsid w:val="00D7209D"/>
    <w:rsid w:val="00D73DAB"/>
    <w:rsid w:val="00D748C6"/>
    <w:rsid w:val="00D8284F"/>
    <w:rsid w:val="00D870EF"/>
    <w:rsid w:val="00D87F73"/>
    <w:rsid w:val="00D96250"/>
    <w:rsid w:val="00D96764"/>
    <w:rsid w:val="00DA2F3A"/>
    <w:rsid w:val="00DA6DAE"/>
    <w:rsid w:val="00DB3D56"/>
    <w:rsid w:val="00DB3EE6"/>
    <w:rsid w:val="00DB499A"/>
    <w:rsid w:val="00DB4A1A"/>
    <w:rsid w:val="00DC38CA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929"/>
    <w:rsid w:val="00DE37D9"/>
    <w:rsid w:val="00DF340C"/>
    <w:rsid w:val="00DF4160"/>
    <w:rsid w:val="00DF5A76"/>
    <w:rsid w:val="00E018ED"/>
    <w:rsid w:val="00E070D7"/>
    <w:rsid w:val="00E113A5"/>
    <w:rsid w:val="00E15734"/>
    <w:rsid w:val="00E17815"/>
    <w:rsid w:val="00E17EF5"/>
    <w:rsid w:val="00E21F5E"/>
    <w:rsid w:val="00E22065"/>
    <w:rsid w:val="00E253D5"/>
    <w:rsid w:val="00E25AF7"/>
    <w:rsid w:val="00E2606D"/>
    <w:rsid w:val="00E333FD"/>
    <w:rsid w:val="00E34145"/>
    <w:rsid w:val="00E3565E"/>
    <w:rsid w:val="00E35DCD"/>
    <w:rsid w:val="00E36A79"/>
    <w:rsid w:val="00E3780A"/>
    <w:rsid w:val="00E42D8C"/>
    <w:rsid w:val="00E43017"/>
    <w:rsid w:val="00E44169"/>
    <w:rsid w:val="00E444A3"/>
    <w:rsid w:val="00E44F19"/>
    <w:rsid w:val="00E45D69"/>
    <w:rsid w:val="00E46C8E"/>
    <w:rsid w:val="00E51633"/>
    <w:rsid w:val="00E51766"/>
    <w:rsid w:val="00E5237E"/>
    <w:rsid w:val="00E52A37"/>
    <w:rsid w:val="00E533F9"/>
    <w:rsid w:val="00E53D4C"/>
    <w:rsid w:val="00E55D57"/>
    <w:rsid w:val="00E57567"/>
    <w:rsid w:val="00E57E6E"/>
    <w:rsid w:val="00E63C1C"/>
    <w:rsid w:val="00E63FC0"/>
    <w:rsid w:val="00E646A1"/>
    <w:rsid w:val="00E6675C"/>
    <w:rsid w:val="00E66BDE"/>
    <w:rsid w:val="00E70D76"/>
    <w:rsid w:val="00E71668"/>
    <w:rsid w:val="00E801F8"/>
    <w:rsid w:val="00E82E57"/>
    <w:rsid w:val="00E85253"/>
    <w:rsid w:val="00E872B8"/>
    <w:rsid w:val="00E91981"/>
    <w:rsid w:val="00E932A8"/>
    <w:rsid w:val="00E9386E"/>
    <w:rsid w:val="00E94E8A"/>
    <w:rsid w:val="00EA31AD"/>
    <w:rsid w:val="00EA47BB"/>
    <w:rsid w:val="00EA5837"/>
    <w:rsid w:val="00EA6587"/>
    <w:rsid w:val="00EA7FA8"/>
    <w:rsid w:val="00EB0924"/>
    <w:rsid w:val="00EB224B"/>
    <w:rsid w:val="00EB2440"/>
    <w:rsid w:val="00EB4697"/>
    <w:rsid w:val="00EB5479"/>
    <w:rsid w:val="00EB6048"/>
    <w:rsid w:val="00EB72BA"/>
    <w:rsid w:val="00EC22D7"/>
    <w:rsid w:val="00EC3097"/>
    <w:rsid w:val="00EC4528"/>
    <w:rsid w:val="00EC5878"/>
    <w:rsid w:val="00EC78B8"/>
    <w:rsid w:val="00EC7BD9"/>
    <w:rsid w:val="00ED0C6F"/>
    <w:rsid w:val="00ED1ACB"/>
    <w:rsid w:val="00ED1DE5"/>
    <w:rsid w:val="00ED2A4A"/>
    <w:rsid w:val="00ED729C"/>
    <w:rsid w:val="00EE0AC9"/>
    <w:rsid w:val="00EE2641"/>
    <w:rsid w:val="00EE2A50"/>
    <w:rsid w:val="00EF1E5F"/>
    <w:rsid w:val="00EF3B95"/>
    <w:rsid w:val="00EF41AB"/>
    <w:rsid w:val="00EF48D0"/>
    <w:rsid w:val="00EF54BD"/>
    <w:rsid w:val="00EF5B13"/>
    <w:rsid w:val="00EF6112"/>
    <w:rsid w:val="00EF634D"/>
    <w:rsid w:val="00EF6A56"/>
    <w:rsid w:val="00EF6E2F"/>
    <w:rsid w:val="00EF6F3F"/>
    <w:rsid w:val="00EF7EBE"/>
    <w:rsid w:val="00F002C2"/>
    <w:rsid w:val="00F020AC"/>
    <w:rsid w:val="00F02255"/>
    <w:rsid w:val="00F07BCB"/>
    <w:rsid w:val="00F114ED"/>
    <w:rsid w:val="00F11714"/>
    <w:rsid w:val="00F161C0"/>
    <w:rsid w:val="00F22B32"/>
    <w:rsid w:val="00F263D2"/>
    <w:rsid w:val="00F30830"/>
    <w:rsid w:val="00F31819"/>
    <w:rsid w:val="00F31D28"/>
    <w:rsid w:val="00F32A38"/>
    <w:rsid w:val="00F338A1"/>
    <w:rsid w:val="00F339C6"/>
    <w:rsid w:val="00F36CAD"/>
    <w:rsid w:val="00F41CE1"/>
    <w:rsid w:val="00F4316C"/>
    <w:rsid w:val="00F46B51"/>
    <w:rsid w:val="00F479FA"/>
    <w:rsid w:val="00F47A57"/>
    <w:rsid w:val="00F505D9"/>
    <w:rsid w:val="00F523F9"/>
    <w:rsid w:val="00F56898"/>
    <w:rsid w:val="00F62F79"/>
    <w:rsid w:val="00F62FC6"/>
    <w:rsid w:val="00F643A2"/>
    <w:rsid w:val="00F64FB2"/>
    <w:rsid w:val="00F6656C"/>
    <w:rsid w:val="00F67F29"/>
    <w:rsid w:val="00F714C8"/>
    <w:rsid w:val="00F71683"/>
    <w:rsid w:val="00F72C5B"/>
    <w:rsid w:val="00F74B6C"/>
    <w:rsid w:val="00F75F66"/>
    <w:rsid w:val="00F806DF"/>
    <w:rsid w:val="00F82FF7"/>
    <w:rsid w:val="00F83CAB"/>
    <w:rsid w:val="00F85404"/>
    <w:rsid w:val="00F85CCD"/>
    <w:rsid w:val="00F8689C"/>
    <w:rsid w:val="00F8697B"/>
    <w:rsid w:val="00F90012"/>
    <w:rsid w:val="00FA0872"/>
    <w:rsid w:val="00FA1431"/>
    <w:rsid w:val="00FA1FB3"/>
    <w:rsid w:val="00FA3C88"/>
    <w:rsid w:val="00FA468B"/>
    <w:rsid w:val="00FA6660"/>
    <w:rsid w:val="00FB1F3D"/>
    <w:rsid w:val="00FC1CF1"/>
    <w:rsid w:val="00FC2F31"/>
    <w:rsid w:val="00FC3A9B"/>
    <w:rsid w:val="00FC4628"/>
    <w:rsid w:val="00FC4865"/>
    <w:rsid w:val="00FD059E"/>
    <w:rsid w:val="00FD1115"/>
    <w:rsid w:val="00FD2BA9"/>
    <w:rsid w:val="00FD4B75"/>
    <w:rsid w:val="00FD5B11"/>
    <w:rsid w:val="00FD5B66"/>
    <w:rsid w:val="00FD6015"/>
    <w:rsid w:val="00FD6984"/>
    <w:rsid w:val="00FD795B"/>
    <w:rsid w:val="00FE07F0"/>
    <w:rsid w:val="00FE0D9B"/>
    <w:rsid w:val="00FE1510"/>
    <w:rsid w:val="00FE168F"/>
    <w:rsid w:val="00FE1A56"/>
    <w:rsid w:val="00FE25F3"/>
    <w:rsid w:val="00FE354F"/>
    <w:rsid w:val="00FE5F8D"/>
    <w:rsid w:val="00FF0423"/>
    <w:rsid w:val="00FF090B"/>
    <w:rsid w:val="00FF0913"/>
    <w:rsid w:val="00FF09C2"/>
    <w:rsid w:val="00FF133B"/>
    <w:rsid w:val="00FF1365"/>
    <w:rsid w:val="00FF23F6"/>
    <w:rsid w:val="00FF2C89"/>
    <w:rsid w:val="00FF5F2F"/>
    <w:rsid w:val="00FF62C8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DB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826ABD"/>
    <w:rPr>
      <w:b/>
      <w:sz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A73548"/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  <w:lang w:val="x-none" w:eastAsia="x-none"/>
    </w:rPr>
  </w:style>
  <w:style w:type="character" w:customStyle="1" w:styleId="a8">
    <w:name w:val="Текст Знак"/>
    <w:link w:val="a7"/>
    <w:rsid w:val="0071190C"/>
    <w:rPr>
      <w:rFonts w:ascii="Courier New" w:hAnsi="Courier New"/>
      <w:szCs w:val="24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F725C"/>
  </w:style>
  <w:style w:type="paragraph" w:styleId="ab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rsid w:val="00C72D54"/>
    <w:pPr>
      <w:tabs>
        <w:tab w:val="center" w:pos="4153"/>
        <w:tab w:val="right" w:pos="8306"/>
      </w:tabs>
    </w:pPr>
  </w:style>
  <w:style w:type="paragraph" w:customStyle="1" w:styleId="af0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2">
    <w:name w:val="Table Grid"/>
    <w:basedOn w:val="a1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3">
    <w:name w:val="Body Text Indent"/>
    <w:basedOn w:val="a"/>
    <w:rsid w:val="00917C53"/>
    <w:pPr>
      <w:spacing w:after="120"/>
      <w:ind w:left="283"/>
    </w:pPr>
    <w:rPr>
      <w:sz w:val="24"/>
      <w:szCs w:val="24"/>
    </w:rPr>
  </w:style>
  <w:style w:type="character" w:styleId="af4">
    <w:name w:val="Hyperlink"/>
    <w:uiPriority w:val="99"/>
    <w:rsid w:val="00497E96"/>
    <w:rPr>
      <w:color w:val="0000FF"/>
      <w:u w:val="single"/>
    </w:rPr>
  </w:style>
  <w:style w:type="character" w:customStyle="1" w:styleId="af">
    <w:name w:val="Верхний колонтитул Знак"/>
    <w:basedOn w:val="a0"/>
    <w:link w:val="ae"/>
    <w:uiPriority w:val="99"/>
    <w:rsid w:val="00120947"/>
  </w:style>
  <w:style w:type="character" w:customStyle="1" w:styleId="apple-style-span">
    <w:name w:val="apple-style-span"/>
    <w:basedOn w:val="a0"/>
    <w:rsid w:val="00E55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826ABD"/>
    <w:rPr>
      <w:b/>
      <w:sz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A73548"/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  <w:lang w:val="x-none" w:eastAsia="x-none"/>
    </w:rPr>
  </w:style>
  <w:style w:type="character" w:customStyle="1" w:styleId="a8">
    <w:name w:val="Текст Знак"/>
    <w:link w:val="a7"/>
    <w:rsid w:val="0071190C"/>
    <w:rPr>
      <w:rFonts w:ascii="Courier New" w:hAnsi="Courier New"/>
      <w:szCs w:val="24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F725C"/>
  </w:style>
  <w:style w:type="paragraph" w:styleId="ab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rsid w:val="00C72D54"/>
    <w:pPr>
      <w:tabs>
        <w:tab w:val="center" w:pos="4153"/>
        <w:tab w:val="right" w:pos="8306"/>
      </w:tabs>
    </w:pPr>
  </w:style>
  <w:style w:type="paragraph" w:customStyle="1" w:styleId="af0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2">
    <w:name w:val="Table Grid"/>
    <w:basedOn w:val="a1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3">
    <w:name w:val="Body Text Indent"/>
    <w:basedOn w:val="a"/>
    <w:rsid w:val="00917C53"/>
    <w:pPr>
      <w:spacing w:after="120"/>
      <w:ind w:left="283"/>
    </w:pPr>
    <w:rPr>
      <w:sz w:val="24"/>
      <w:szCs w:val="24"/>
    </w:rPr>
  </w:style>
  <w:style w:type="character" w:styleId="af4">
    <w:name w:val="Hyperlink"/>
    <w:uiPriority w:val="99"/>
    <w:rsid w:val="00497E96"/>
    <w:rPr>
      <w:color w:val="0000FF"/>
      <w:u w:val="single"/>
    </w:rPr>
  </w:style>
  <w:style w:type="character" w:customStyle="1" w:styleId="af">
    <w:name w:val="Верхний колонтитул Знак"/>
    <w:basedOn w:val="a0"/>
    <w:link w:val="ae"/>
    <w:uiPriority w:val="99"/>
    <w:rsid w:val="00120947"/>
  </w:style>
  <w:style w:type="character" w:customStyle="1" w:styleId="apple-style-span">
    <w:name w:val="apple-style-span"/>
    <w:basedOn w:val="a0"/>
    <w:rsid w:val="00E55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E0330-C6B3-4EF2-82D3-4DEA398D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4079</Words>
  <Characters>27956</Characters>
  <Application>Microsoft Office Word</Application>
  <DocSecurity>0</DocSecurity>
  <Lines>232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ФУ ГО Верхняя Пышма</Company>
  <LinksUpToDate>false</LinksUpToDate>
  <CharactersWithSpaces>31972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Лежнин Д.Г.</dc:creator>
  <cp:lastModifiedBy>Макарова</cp:lastModifiedBy>
  <cp:revision>2</cp:revision>
  <cp:lastPrinted>2023-11-21T09:26:00Z</cp:lastPrinted>
  <dcterms:created xsi:type="dcterms:W3CDTF">2024-07-30T06:09:00Z</dcterms:created>
  <dcterms:modified xsi:type="dcterms:W3CDTF">2024-07-30T06:09:00Z</dcterms:modified>
</cp:coreProperties>
</file>