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B47361" w:rsidTr="00B47361">
        <w:trPr>
          <w:trHeight w:val="524"/>
        </w:trPr>
        <w:tc>
          <w:tcPr>
            <w:tcW w:w="9460" w:type="dxa"/>
            <w:gridSpan w:val="5"/>
            <w:hideMark/>
          </w:tcPr>
          <w:p w:rsidR="00B47361" w:rsidRDefault="00B4736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B47361" w:rsidRDefault="00B4736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B47361" w:rsidRDefault="00B47361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B47361" w:rsidRDefault="00B47361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A8C083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B47361" w:rsidTr="00B47361">
        <w:trPr>
          <w:trHeight w:val="524"/>
        </w:trPr>
        <w:tc>
          <w:tcPr>
            <w:tcW w:w="284" w:type="dxa"/>
            <w:vAlign w:val="bottom"/>
            <w:hideMark/>
          </w:tcPr>
          <w:p w:rsidR="00B47361" w:rsidRDefault="00B47361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47361" w:rsidRDefault="00B4736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B47361" w:rsidRDefault="00B4736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47361" w:rsidRDefault="00B4736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B47361" w:rsidRDefault="00B4736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B47361" w:rsidTr="00B47361">
        <w:trPr>
          <w:trHeight w:val="130"/>
        </w:trPr>
        <w:tc>
          <w:tcPr>
            <w:tcW w:w="9460" w:type="dxa"/>
            <w:gridSpan w:val="5"/>
          </w:tcPr>
          <w:p w:rsidR="00B47361" w:rsidRDefault="00B47361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B47361" w:rsidTr="00B47361">
        <w:tc>
          <w:tcPr>
            <w:tcW w:w="9460" w:type="dxa"/>
            <w:gridSpan w:val="5"/>
          </w:tcPr>
          <w:p w:rsidR="00B47361" w:rsidRDefault="00B47361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B47361" w:rsidRDefault="00B47361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B47361" w:rsidRDefault="00B47361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B47361" w:rsidTr="00B47361">
        <w:tc>
          <w:tcPr>
            <w:tcW w:w="9460" w:type="dxa"/>
            <w:gridSpan w:val="5"/>
            <w:hideMark/>
          </w:tcPr>
          <w:p w:rsidR="00B47361" w:rsidRDefault="00B47361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муниципальную программу «Реализация основных направлений муниципальной политики в строительном комплексе на территории городского округа Верхняя Пышма до 2027 года», утвержденную постановлением администрации городского округа Верхняя Пышма от 30.09.2014 № 1708</w:t>
            </w:r>
          </w:p>
        </w:tc>
      </w:tr>
      <w:tr w:rsidR="00B47361" w:rsidTr="00B47361">
        <w:tc>
          <w:tcPr>
            <w:tcW w:w="9460" w:type="dxa"/>
            <w:gridSpan w:val="5"/>
          </w:tcPr>
          <w:p w:rsidR="00B47361" w:rsidRDefault="00B4736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B47361" w:rsidRDefault="00B4736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B47361" w:rsidRDefault="00B47361" w:rsidP="00B47361">
      <w:pPr>
        <w:widowControl w:val="0"/>
        <w:ind w:firstLine="708"/>
        <w:jc w:val="both"/>
        <w:rPr>
          <w:sz w:val="26"/>
          <w:szCs w:val="26"/>
        </w:rPr>
      </w:pPr>
      <w:r>
        <w:rPr>
          <w:rFonts w:ascii="Liberation Serif" w:hAnsi="Liberation Serif" w:cs="Liberation Serif"/>
          <w:color w:val="212121"/>
          <w:sz w:val="26"/>
          <w:szCs w:val="26"/>
          <w:shd w:val="clear" w:color="auto" w:fill="FFFFFF"/>
        </w:rPr>
        <w:t xml:space="preserve">В  соответствии со статьей 179 Бюджетного кодекса Российской Федерации, </w:t>
      </w:r>
      <w:r>
        <w:rPr>
          <w:rFonts w:ascii="Liberation Serif" w:hAnsi="Liberation Serif" w:cs="Liberation Serif"/>
          <w:sz w:val="26"/>
          <w:szCs w:val="26"/>
        </w:rPr>
        <w:t>статьями 7, 48 Федерального закона от 06 октября 2003 года № 131-ФЗ «Об общих принципах организации местного самоуправления в Российской Федерации»</w:t>
      </w:r>
      <w:r>
        <w:rPr>
          <w:rFonts w:ascii="Liberation Serif" w:hAnsi="Liberation Serif" w:cs="Liberation Serif"/>
          <w:color w:val="212121"/>
          <w:sz w:val="26"/>
          <w:szCs w:val="26"/>
          <w:shd w:val="clear" w:color="auto" w:fill="FFFFFF"/>
        </w:rPr>
        <w:t xml:space="preserve">, Решением Думы городского округа Верхняя Пышма от </w:t>
      </w:r>
      <w:r>
        <w:rPr>
          <w:rFonts w:ascii="Liberation Serif" w:hAnsi="Liberation Serif" w:cs="Liberation Serif"/>
          <w:sz w:val="26"/>
          <w:szCs w:val="26"/>
        </w:rPr>
        <w:t xml:space="preserve">21.12 2023 № 6/2 </w:t>
      </w:r>
      <w:r>
        <w:rPr>
          <w:rFonts w:ascii="Liberation Serif" w:hAnsi="Liberation Serif" w:cs="Liberation Serif"/>
          <w:sz w:val="26"/>
          <w:szCs w:val="26"/>
        </w:rPr>
        <w:br/>
        <w:t xml:space="preserve">«О бюджете городского округа Верхняя Пышма на 2024 год и плановый период </w:t>
      </w:r>
      <w:r>
        <w:rPr>
          <w:rFonts w:ascii="Liberation Serif" w:hAnsi="Liberation Serif" w:cs="Liberation Serif"/>
          <w:sz w:val="26"/>
          <w:szCs w:val="26"/>
        </w:rPr>
        <w:br/>
        <w:t xml:space="preserve">2025 и 2026 годов» </w:t>
      </w:r>
      <w:r>
        <w:rPr>
          <w:rFonts w:ascii="Liberation Serif" w:hAnsi="Liberation Serif" w:cs="Liberation Serif"/>
          <w:color w:val="212121"/>
          <w:sz w:val="26"/>
          <w:szCs w:val="26"/>
          <w:shd w:val="clear" w:color="auto" w:fill="FFFFFF"/>
        </w:rPr>
        <w:t xml:space="preserve">(в редакции от 07.08.2024 № 13/3), </w:t>
      </w:r>
      <w:r>
        <w:rPr>
          <w:rFonts w:ascii="Liberation Serif" w:hAnsi="Liberation Serif" w:cs="Liberation Serif"/>
          <w:sz w:val="26"/>
          <w:szCs w:val="26"/>
          <w:shd w:val="clear" w:color="auto" w:fill="FFFFFF"/>
        </w:rPr>
        <w:t>пунктом 16, подпунктами 1,5 пункта 20 Порядка формирования и реализации</w:t>
      </w:r>
      <w:r>
        <w:rPr>
          <w:rFonts w:ascii="Liberation Serif" w:hAnsi="Liberation Serif" w:cs="Liberation Serif"/>
          <w:color w:val="212121"/>
          <w:sz w:val="26"/>
          <w:szCs w:val="26"/>
          <w:shd w:val="clear" w:color="auto" w:fill="FFFFFF"/>
        </w:rPr>
        <w:t xml:space="preserve"> муниципальных программ в городском округе Верхняя Пышма, утвержденного постановлением администрации городского округа Верхняя Пышма от 28.12.2020 № 1083, администрация городского округа Верхняя Пышма</w:t>
      </w:r>
      <w:r>
        <w:rPr>
          <w:sz w:val="26"/>
          <w:szCs w:val="26"/>
        </w:rPr>
        <w:t xml:space="preserve"> </w:t>
      </w:r>
    </w:p>
    <w:p w:rsidR="00B47361" w:rsidRDefault="00B47361" w:rsidP="00B47361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B47361" w:rsidRDefault="00B47361" w:rsidP="00B47361">
      <w:pPr>
        <w:widowControl w:val="0"/>
        <w:ind w:firstLine="709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1. Внести в муниципальную программу «Реализация основных направлений муниципальной политики в строительном комплексе на территории городского округа Верхняя Пышма до 2027 года», утвержденную постановлением администрации городского округ</w:t>
      </w:r>
      <w:r>
        <w:rPr>
          <w:rFonts w:ascii="Liberation Serif" w:hAnsi="Liberation Serif" w:cs="Liberation Serif"/>
          <w:color w:val="000000"/>
          <w:sz w:val="26"/>
          <w:szCs w:val="26"/>
        </w:rPr>
        <w:t xml:space="preserve">а Верхняя Пышма от 30.09.2014 № 1708 (в редакции от </w:t>
      </w:r>
      <w:r>
        <w:rPr>
          <w:rFonts w:ascii="Liberation Serif" w:hAnsi="Liberation Serif" w:cs="Liberation Serif"/>
          <w:sz w:val="26"/>
          <w:szCs w:val="26"/>
        </w:rPr>
        <w:t xml:space="preserve">13.08.2024 № 1052) (далее – Программа), следующие </w:t>
      </w:r>
      <w:r>
        <w:rPr>
          <w:rFonts w:ascii="Liberation Serif" w:hAnsi="Liberation Serif" w:cs="Liberation Serif"/>
          <w:color w:val="000000"/>
          <w:sz w:val="26"/>
          <w:szCs w:val="26"/>
        </w:rPr>
        <w:t>изменения:</w:t>
      </w:r>
    </w:p>
    <w:p w:rsidR="00B47361" w:rsidRDefault="00B47361" w:rsidP="00B47361">
      <w:pPr>
        <w:widowControl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1) в паспорте Программы строку «Объем финансирования муниципальной программы по годам реализации, рублей» изложить в следующей редакции:</w:t>
      </w:r>
    </w:p>
    <w:p w:rsidR="00B47361" w:rsidRDefault="00B47361" w:rsidP="00B47361">
      <w:pPr>
        <w:widowControl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tbl>
      <w:tblPr>
        <w:tblW w:w="9500" w:type="dxa"/>
        <w:tblInd w:w="-142" w:type="dxa"/>
        <w:tblBorders>
          <w:top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"/>
        <w:gridCol w:w="3795"/>
        <w:gridCol w:w="5667"/>
        <w:gridCol w:w="19"/>
      </w:tblGrid>
      <w:tr w:rsidR="00B47361" w:rsidTr="00B47361">
        <w:trPr>
          <w:trHeight w:val="36"/>
        </w:trPr>
        <w:tc>
          <w:tcPr>
            <w:tcW w:w="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61" w:rsidRDefault="00B47361">
            <w:pPr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361" w:rsidRDefault="00B47361">
            <w:pPr>
              <w:ind w:left="115"/>
              <w:rPr>
                <w:rFonts w:ascii="Liberation Serif" w:hAnsi="Liberation Serif" w:cs="Liberation Serif"/>
                <w:noProof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6"/>
                <w:szCs w:val="26"/>
              </w:rPr>
              <w:t>Обьем финансирования</w:t>
            </w:r>
          </w:p>
          <w:p w:rsidR="00B47361" w:rsidRDefault="00B47361">
            <w:pPr>
              <w:ind w:left="115"/>
              <w:rPr>
                <w:rFonts w:ascii="Liberation Serif" w:hAnsi="Liberation Serif" w:cs="Liberation Serif"/>
                <w:noProof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6"/>
                <w:szCs w:val="26"/>
              </w:rPr>
              <w:t>муниципальной</w:t>
            </w:r>
          </w:p>
          <w:p w:rsidR="00B47361" w:rsidRDefault="00B47361">
            <w:pPr>
              <w:ind w:left="115"/>
              <w:rPr>
                <w:rFonts w:ascii="Liberation Serif" w:hAnsi="Liberation Serif" w:cs="Liberation Serif"/>
                <w:noProof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6"/>
                <w:szCs w:val="26"/>
              </w:rPr>
              <w:t>программы по годам</w:t>
            </w:r>
          </w:p>
          <w:p w:rsidR="00B47361" w:rsidRDefault="00B47361">
            <w:pPr>
              <w:ind w:left="115"/>
              <w:rPr>
                <w:rFonts w:ascii="Liberation Serif" w:hAnsi="Liberation Serif" w:cs="Liberation Serif"/>
                <w:noProof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6"/>
                <w:szCs w:val="26"/>
              </w:rPr>
              <w:t>реализации, тыс. рублей</w:t>
            </w:r>
          </w:p>
        </w:tc>
        <w:tc>
          <w:tcPr>
            <w:tcW w:w="5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361" w:rsidRDefault="00B47361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ВСЕГО:</w:t>
            </w:r>
          </w:p>
          <w:p w:rsidR="00B47361" w:rsidRDefault="00B47361">
            <w:pPr>
              <w:tabs>
                <w:tab w:val="left" w:pos="689"/>
              </w:tabs>
              <w:ind w:hanging="250"/>
              <w:jc w:val="both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2  30 454 796,8 тыс. рублей </w:t>
            </w:r>
          </w:p>
          <w:p w:rsidR="00B47361" w:rsidRDefault="00B47361">
            <w:pPr>
              <w:tabs>
                <w:tab w:val="left" w:pos="689"/>
              </w:tabs>
              <w:ind w:hanging="250"/>
              <w:jc w:val="both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    в том числе:</w:t>
            </w:r>
          </w:p>
          <w:p w:rsidR="00B47361" w:rsidRDefault="00B47361" w:rsidP="00AE6A83">
            <w:pPr>
              <w:numPr>
                <w:ilvl w:val="0"/>
                <w:numId w:val="1"/>
              </w:numPr>
              <w:tabs>
                <w:tab w:val="left" w:pos="572"/>
                <w:tab w:val="left" w:pos="1559"/>
              </w:tabs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 год – 1 772 360,1 тыс. рублей,</w:t>
            </w:r>
          </w:p>
          <w:p w:rsidR="00B47361" w:rsidRDefault="00B47361" w:rsidP="00AE6A83">
            <w:pPr>
              <w:numPr>
                <w:ilvl w:val="0"/>
                <w:numId w:val="1"/>
              </w:numPr>
              <w:tabs>
                <w:tab w:val="left" w:pos="572"/>
              </w:tabs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 год – 1 508 307,0 тыс. рублей,</w:t>
            </w:r>
          </w:p>
          <w:p w:rsidR="00B47361" w:rsidRDefault="00B47361" w:rsidP="00AE6A83">
            <w:pPr>
              <w:numPr>
                <w:ilvl w:val="0"/>
                <w:numId w:val="1"/>
              </w:numPr>
              <w:tabs>
                <w:tab w:val="left" w:pos="572"/>
              </w:tabs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 год – 1 867 714,6 тыс. рублей,</w:t>
            </w:r>
          </w:p>
          <w:p w:rsidR="00B47361" w:rsidRDefault="00B47361" w:rsidP="00AE6A83">
            <w:pPr>
              <w:numPr>
                <w:ilvl w:val="0"/>
                <w:numId w:val="1"/>
              </w:numPr>
              <w:tabs>
                <w:tab w:val="left" w:pos="572"/>
              </w:tabs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 год – 2 361 442,4 тыс. рублей,</w:t>
            </w:r>
          </w:p>
          <w:p w:rsidR="00B47361" w:rsidRDefault="00B47361" w:rsidP="00AE6A83">
            <w:pPr>
              <w:numPr>
                <w:ilvl w:val="0"/>
                <w:numId w:val="1"/>
              </w:numPr>
              <w:tabs>
                <w:tab w:val="left" w:pos="572"/>
              </w:tabs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 год – 2 661 359,6 тыс. рублей,</w:t>
            </w:r>
          </w:p>
          <w:p w:rsidR="00B47361" w:rsidRDefault="00B47361" w:rsidP="00AE6A83">
            <w:pPr>
              <w:numPr>
                <w:ilvl w:val="0"/>
                <w:numId w:val="1"/>
              </w:numPr>
              <w:tabs>
                <w:tab w:val="left" w:pos="572"/>
              </w:tabs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 год – 4 386 591,9 тыс. рублей,</w:t>
            </w:r>
          </w:p>
          <w:p w:rsidR="00B47361" w:rsidRDefault="00B47361" w:rsidP="00AE6A83">
            <w:pPr>
              <w:numPr>
                <w:ilvl w:val="0"/>
                <w:numId w:val="1"/>
              </w:numPr>
              <w:tabs>
                <w:tab w:val="left" w:pos="572"/>
              </w:tabs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 год – 2 685 145,1 тыс. рублей,</w:t>
            </w:r>
          </w:p>
          <w:p w:rsidR="00B47361" w:rsidRDefault="00B47361" w:rsidP="00AE6A83">
            <w:pPr>
              <w:numPr>
                <w:ilvl w:val="0"/>
                <w:numId w:val="1"/>
              </w:numPr>
              <w:tabs>
                <w:tab w:val="left" w:pos="572"/>
              </w:tabs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 год – 1 647 470,7 тыс. рублей,</w:t>
            </w:r>
          </w:p>
          <w:p w:rsidR="00B47361" w:rsidRDefault="00B47361" w:rsidP="00AE6A83">
            <w:pPr>
              <w:numPr>
                <w:ilvl w:val="0"/>
                <w:numId w:val="1"/>
              </w:numPr>
              <w:tabs>
                <w:tab w:val="left" w:pos="572"/>
              </w:tabs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lastRenderedPageBreak/>
              <w:t xml:space="preserve"> год – 2 807 546,8 тыс. рублей,</w:t>
            </w:r>
          </w:p>
          <w:p w:rsidR="00B47361" w:rsidRDefault="00B47361" w:rsidP="00AE6A83">
            <w:pPr>
              <w:numPr>
                <w:ilvl w:val="0"/>
                <w:numId w:val="1"/>
              </w:numPr>
              <w:tabs>
                <w:tab w:val="left" w:pos="572"/>
              </w:tabs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 год – 3 115 461,7 тыс. рублей, </w:t>
            </w:r>
          </w:p>
          <w:p w:rsidR="00B47361" w:rsidRDefault="00B47361" w:rsidP="00AE6A83">
            <w:pPr>
              <w:pStyle w:val="a3"/>
              <w:numPr>
                <w:ilvl w:val="0"/>
                <w:numId w:val="1"/>
              </w:numPr>
              <w:tabs>
                <w:tab w:val="left" w:pos="572"/>
              </w:tabs>
              <w:spacing w:after="0" w:line="254" w:lineRule="auto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 год – 3 177 568,2 тыс. рублей,</w:t>
            </w:r>
          </w:p>
          <w:p w:rsidR="00B47361" w:rsidRDefault="00B47361" w:rsidP="00AE6A83">
            <w:pPr>
              <w:pStyle w:val="a3"/>
              <w:numPr>
                <w:ilvl w:val="0"/>
                <w:numId w:val="1"/>
              </w:numPr>
              <w:tabs>
                <w:tab w:val="left" w:pos="572"/>
              </w:tabs>
              <w:spacing w:after="0" w:line="254" w:lineRule="auto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 год – 2 463 828,8 тыс. рублей,</w:t>
            </w:r>
          </w:p>
          <w:p w:rsidR="00B47361" w:rsidRDefault="00B47361" w:rsidP="00AE6A83">
            <w:pPr>
              <w:pStyle w:val="a3"/>
              <w:numPr>
                <w:ilvl w:val="0"/>
                <w:numId w:val="1"/>
              </w:numPr>
              <w:tabs>
                <w:tab w:val="left" w:pos="689"/>
              </w:tabs>
              <w:spacing w:after="0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год – 0,0 тыс. рублей</w:t>
            </w:r>
          </w:p>
          <w:p w:rsidR="00B47361" w:rsidRDefault="00B47361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из них:</w:t>
            </w:r>
          </w:p>
          <w:p w:rsidR="00B47361" w:rsidRDefault="00B47361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областной бюджет</w:t>
            </w:r>
          </w:p>
          <w:p w:rsidR="00B47361" w:rsidRDefault="00B47361">
            <w:pPr>
              <w:ind w:firstLine="5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13 253 316,1 тыс. рублей </w:t>
            </w:r>
          </w:p>
          <w:p w:rsidR="00B47361" w:rsidRDefault="00B47361">
            <w:pPr>
              <w:ind w:firstLine="5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в том числе:</w:t>
            </w:r>
          </w:p>
          <w:p w:rsidR="00B47361" w:rsidRDefault="00B47361" w:rsidP="00AE6A83">
            <w:pPr>
              <w:numPr>
                <w:ilvl w:val="0"/>
                <w:numId w:val="2"/>
              </w:numPr>
              <w:ind w:left="5" w:firstLine="5"/>
              <w:jc w:val="both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год – 763 899,9 тыс. рублей,</w:t>
            </w:r>
          </w:p>
          <w:p w:rsidR="00B47361" w:rsidRDefault="00B47361" w:rsidP="00AE6A83">
            <w:pPr>
              <w:numPr>
                <w:ilvl w:val="0"/>
                <w:numId w:val="2"/>
              </w:numPr>
              <w:ind w:firstLine="5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год – 359 661,8 тыс. рублей,</w:t>
            </w:r>
          </w:p>
          <w:p w:rsidR="00B47361" w:rsidRDefault="00B47361" w:rsidP="00AE6A83">
            <w:pPr>
              <w:numPr>
                <w:ilvl w:val="0"/>
                <w:numId w:val="2"/>
              </w:num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год – 764 899,4 тыс. рублей,</w:t>
            </w:r>
          </w:p>
          <w:p w:rsidR="00B47361" w:rsidRDefault="00B47361" w:rsidP="00AE6A83">
            <w:pPr>
              <w:numPr>
                <w:ilvl w:val="0"/>
                <w:numId w:val="2"/>
              </w:numPr>
              <w:ind w:firstLine="5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год – 818 870,3 тыс. рублей,</w:t>
            </w:r>
          </w:p>
          <w:p w:rsidR="00B47361" w:rsidRDefault="00B47361" w:rsidP="00AE6A83">
            <w:pPr>
              <w:numPr>
                <w:ilvl w:val="0"/>
                <w:numId w:val="2"/>
              </w:num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год – 1 093 820,8 тыс. рублей,</w:t>
            </w:r>
          </w:p>
          <w:p w:rsidR="00B47361" w:rsidRDefault="00B47361" w:rsidP="00AE6A83">
            <w:pPr>
              <w:numPr>
                <w:ilvl w:val="0"/>
                <w:numId w:val="2"/>
              </w:numPr>
              <w:ind w:firstLine="5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год – 2 241 876,0 тыс. рублей,</w:t>
            </w:r>
          </w:p>
          <w:p w:rsidR="00B47361" w:rsidRDefault="00B47361" w:rsidP="00AE6A83">
            <w:pPr>
              <w:numPr>
                <w:ilvl w:val="0"/>
                <w:numId w:val="2"/>
              </w:numPr>
              <w:ind w:firstLine="5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год – 1 305 935,6 тыс. рублей,</w:t>
            </w:r>
          </w:p>
          <w:p w:rsidR="00B47361" w:rsidRDefault="00B47361" w:rsidP="00AE6A83">
            <w:pPr>
              <w:numPr>
                <w:ilvl w:val="0"/>
                <w:numId w:val="2"/>
              </w:numPr>
              <w:ind w:firstLine="5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год – 417 540,4 тыс. рублей,</w:t>
            </w:r>
          </w:p>
          <w:p w:rsidR="00B47361" w:rsidRDefault="00B47361" w:rsidP="00AE6A83">
            <w:pPr>
              <w:numPr>
                <w:ilvl w:val="0"/>
                <w:numId w:val="2"/>
              </w:num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год – 1 023 647,3 тыс. рублей,</w:t>
            </w:r>
          </w:p>
          <w:p w:rsidR="00B47361" w:rsidRDefault="00B47361" w:rsidP="00AE6A83">
            <w:pPr>
              <w:numPr>
                <w:ilvl w:val="0"/>
                <w:numId w:val="2"/>
              </w:numPr>
              <w:ind w:firstLine="5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год – 1 292 372,5 тыс. рублей,</w:t>
            </w:r>
          </w:p>
          <w:p w:rsidR="00B47361" w:rsidRDefault="00B47361" w:rsidP="00AE6A83">
            <w:pPr>
              <w:pStyle w:val="a3"/>
              <w:numPr>
                <w:ilvl w:val="0"/>
                <w:numId w:val="2"/>
              </w:numPr>
              <w:spacing w:after="0" w:line="254" w:lineRule="auto"/>
              <w:ind w:firstLine="5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год – 1 882 561,9 тыс. рублей, </w:t>
            </w:r>
          </w:p>
          <w:p w:rsidR="00B47361" w:rsidRDefault="00B47361">
            <w:pPr>
              <w:pStyle w:val="a3"/>
              <w:spacing w:after="0"/>
              <w:ind w:left="0" w:firstLine="5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2026   год – 1 288 230,1 тыс. рублей,</w:t>
            </w:r>
          </w:p>
          <w:p w:rsidR="00B47361" w:rsidRDefault="00B47361">
            <w:pPr>
              <w:pStyle w:val="a3"/>
              <w:spacing w:after="0"/>
              <w:ind w:left="0" w:firstLine="5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2027   год – 0,0 тыс. рублей</w:t>
            </w:r>
          </w:p>
          <w:p w:rsidR="00B47361" w:rsidRDefault="00B47361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федеральный бюджет </w:t>
            </w:r>
          </w:p>
          <w:p w:rsidR="00B47361" w:rsidRDefault="00B47361">
            <w:pPr>
              <w:ind w:firstLine="5"/>
              <w:jc w:val="both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600 744,3 тыс. рублей</w:t>
            </w:r>
          </w:p>
          <w:p w:rsidR="00B47361" w:rsidRDefault="00B47361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в том числе:</w:t>
            </w:r>
          </w:p>
          <w:p w:rsidR="00B47361" w:rsidRDefault="00B47361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2015  год – 167 614,4 тыс. рублей,</w:t>
            </w:r>
          </w:p>
          <w:p w:rsidR="00B47361" w:rsidRDefault="00B47361" w:rsidP="00AE6A8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6"/>
                <w:szCs w:val="26"/>
                <w:lang w:eastAsia="ru-RU"/>
              </w:rPr>
              <w:t>год – 83 756,5 тыс. рублей,</w:t>
            </w:r>
          </w:p>
          <w:p w:rsidR="00B47361" w:rsidRDefault="00B47361" w:rsidP="00AE6A8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6"/>
                <w:szCs w:val="26"/>
                <w:lang w:eastAsia="ru-RU"/>
              </w:rPr>
              <w:t>год – 54 009,0 тыс. рублей,</w:t>
            </w:r>
          </w:p>
          <w:p w:rsidR="00B47361" w:rsidRDefault="00B47361" w:rsidP="00AE6A8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6"/>
                <w:szCs w:val="26"/>
                <w:lang w:eastAsia="ru-RU"/>
              </w:rPr>
              <w:t>год – 3 028,7 тыс. рублей,</w:t>
            </w:r>
          </w:p>
          <w:p w:rsidR="00B47361" w:rsidRDefault="00B47361" w:rsidP="00AE6A8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6"/>
                <w:szCs w:val="26"/>
                <w:lang w:eastAsia="ru-RU"/>
              </w:rPr>
              <w:t>год – 54 860,9 тыс. рублей,</w:t>
            </w:r>
          </w:p>
          <w:p w:rsidR="00B47361" w:rsidRDefault="00B47361" w:rsidP="00AE6A8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6"/>
                <w:szCs w:val="26"/>
                <w:lang w:eastAsia="ru-RU"/>
              </w:rPr>
              <w:t>год – 0,0 тыс. рублей,</w:t>
            </w:r>
          </w:p>
          <w:p w:rsidR="00B47361" w:rsidRDefault="00B47361" w:rsidP="00AE6A8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6"/>
                <w:szCs w:val="26"/>
                <w:lang w:eastAsia="ru-RU"/>
              </w:rPr>
              <w:t>год – 0,0 тыс. рублей,</w:t>
            </w:r>
          </w:p>
          <w:p w:rsidR="00B47361" w:rsidRDefault="00B47361" w:rsidP="00AE6A8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6"/>
                <w:szCs w:val="26"/>
                <w:lang w:eastAsia="ru-RU"/>
              </w:rPr>
              <w:t>год – 0,0 тыс. рублей,</w:t>
            </w:r>
          </w:p>
          <w:p w:rsidR="00B47361" w:rsidRDefault="00B47361" w:rsidP="00AE6A83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6"/>
                <w:szCs w:val="26"/>
                <w:lang w:eastAsia="ru-RU"/>
              </w:rPr>
              <w:t>год –</w:t>
            </w: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237 474,8 тыс. рублей,</w:t>
            </w:r>
          </w:p>
          <w:p w:rsidR="00B47361" w:rsidRDefault="00B47361" w:rsidP="00AE6A8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6"/>
                <w:szCs w:val="26"/>
                <w:lang w:eastAsia="ru-RU"/>
              </w:rPr>
              <w:t>год – 0,0 тыс. рублей,</w:t>
            </w:r>
          </w:p>
          <w:p w:rsidR="00B47361" w:rsidRDefault="00B47361" w:rsidP="00AE6A8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6"/>
                <w:szCs w:val="26"/>
                <w:lang w:eastAsia="ru-RU"/>
              </w:rPr>
              <w:t>год – 0,0 тыс. рублей,</w:t>
            </w:r>
          </w:p>
          <w:p w:rsidR="00B47361" w:rsidRDefault="00B47361" w:rsidP="00AE6A8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6"/>
                <w:szCs w:val="26"/>
                <w:lang w:eastAsia="ru-RU"/>
              </w:rPr>
              <w:t>год – 0,0 тыс. рублей,</w:t>
            </w:r>
          </w:p>
          <w:p w:rsidR="00B47361" w:rsidRDefault="00B47361">
            <w:pPr>
              <w:pStyle w:val="a3"/>
              <w:spacing w:after="0" w:line="240" w:lineRule="auto"/>
              <w:ind w:left="540" w:hanging="526"/>
              <w:rPr>
                <w:rFonts w:ascii="Liberation Serif" w:eastAsia="Times New Roman" w:hAnsi="Liberation Serif" w:cs="Liberation Serif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6"/>
                <w:szCs w:val="26"/>
                <w:lang w:eastAsia="ru-RU"/>
              </w:rPr>
              <w:t>2027 год – 0,0 тыс. рублей</w:t>
            </w:r>
          </w:p>
          <w:p w:rsidR="00B47361" w:rsidRDefault="00B47361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местный бюджет</w:t>
            </w:r>
          </w:p>
          <w:p w:rsidR="00B47361" w:rsidRDefault="00B47361">
            <w:pPr>
              <w:jc w:val="both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16 205 572,7 тыс. рублей </w:t>
            </w:r>
          </w:p>
          <w:p w:rsidR="00B47361" w:rsidRDefault="00B47361">
            <w:pPr>
              <w:jc w:val="both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в том числе:</w:t>
            </w:r>
          </w:p>
          <w:p w:rsidR="00B47361" w:rsidRDefault="00B47361" w:rsidP="00AE6A83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-137" w:firstLine="142"/>
              <w:jc w:val="both"/>
              <w:rPr>
                <w:rFonts w:ascii="Liberation Serif" w:eastAsia="Times New Roman" w:hAnsi="Liberation Serif" w:cs="Liberation Serif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6"/>
                <w:szCs w:val="26"/>
                <w:lang w:eastAsia="ru-RU"/>
              </w:rPr>
              <w:t xml:space="preserve"> год – 658 581,0 тыс. рублей,</w:t>
            </w:r>
          </w:p>
          <w:p w:rsidR="00B47361" w:rsidRDefault="00B47361" w:rsidP="00AE6A83">
            <w:pPr>
              <w:numPr>
                <w:ilvl w:val="0"/>
                <w:numId w:val="4"/>
              </w:numPr>
              <w:ind w:left="-137" w:firstLine="137"/>
              <w:jc w:val="both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 год – 890 623,9 тыс. рублей,</w:t>
            </w:r>
          </w:p>
          <w:p w:rsidR="00B47361" w:rsidRDefault="00B47361" w:rsidP="00AE6A83">
            <w:pPr>
              <w:numPr>
                <w:ilvl w:val="0"/>
                <w:numId w:val="4"/>
              </w:numPr>
              <w:ind w:left="-137" w:firstLine="142"/>
              <w:jc w:val="both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 год – 1 014 194,5 тыс. рублей,</w:t>
            </w:r>
          </w:p>
          <w:p w:rsidR="00B47361" w:rsidRDefault="00B47361" w:rsidP="00AE6A83">
            <w:pPr>
              <w:numPr>
                <w:ilvl w:val="0"/>
                <w:numId w:val="4"/>
              </w:numPr>
              <w:ind w:left="-137" w:firstLine="137"/>
              <w:jc w:val="both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 год – 1 538 521,0 тыс. рублей,</w:t>
            </w:r>
          </w:p>
          <w:p w:rsidR="00B47361" w:rsidRDefault="00B47361" w:rsidP="00AE6A83">
            <w:pPr>
              <w:numPr>
                <w:ilvl w:val="0"/>
                <w:numId w:val="4"/>
              </w:numPr>
              <w:ind w:left="-137" w:firstLine="137"/>
              <w:jc w:val="both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 год – 1 509 677,9 тыс. рублей,</w:t>
            </w:r>
          </w:p>
          <w:p w:rsidR="00B47361" w:rsidRDefault="00B47361" w:rsidP="00AE6A83">
            <w:pPr>
              <w:numPr>
                <w:ilvl w:val="0"/>
                <w:numId w:val="4"/>
              </w:numPr>
              <w:ind w:left="-137" w:firstLine="142"/>
              <w:jc w:val="both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 год – 2 144 715,9 тыс. рублей,</w:t>
            </w:r>
          </w:p>
          <w:p w:rsidR="00B47361" w:rsidRDefault="00B47361" w:rsidP="00AE6A83">
            <w:pPr>
              <w:numPr>
                <w:ilvl w:val="0"/>
                <w:numId w:val="4"/>
              </w:numPr>
              <w:ind w:left="-137" w:firstLine="137"/>
              <w:jc w:val="both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 год – 1 379 209,5 тыс. рублей,</w:t>
            </w:r>
          </w:p>
          <w:p w:rsidR="00B47361" w:rsidRDefault="00B47361" w:rsidP="00AE6A83">
            <w:pPr>
              <w:numPr>
                <w:ilvl w:val="0"/>
                <w:numId w:val="4"/>
              </w:numPr>
              <w:ind w:left="-137" w:firstLine="137"/>
              <w:jc w:val="both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lastRenderedPageBreak/>
              <w:t xml:space="preserve"> год – 1 229 930,2 тыс. рублей,</w:t>
            </w:r>
          </w:p>
          <w:p w:rsidR="00B47361" w:rsidRDefault="00B47361" w:rsidP="00AE6A83">
            <w:pPr>
              <w:numPr>
                <w:ilvl w:val="0"/>
                <w:numId w:val="4"/>
              </w:numPr>
              <w:ind w:left="-137" w:firstLine="137"/>
              <w:jc w:val="both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 год – 1 546 424,6 тыс. рублей,</w:t>
            </w:r>
          </w:p>
          <w:p w:rsidR="00B47361" w:rsidRDefault="00B47361" w:rsidP="00AE6A83">
            <w:pPr>
              <w:numPr>
                <w:ilvl w:val="0"/>
                <w:numId w:val="4"/>
              </w:numPr>
              <w:ind w:left="-137" w:firstLine="137"/>
              <w:jc w:val="both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 год – 1 823 089,1 тыс. рублей,</w:t>
            </w:r>
          </w:p>
          <w:p w:rsidR="00B47361" w:rsidRDefault="00B47361" w:rsidP="00AE6A83">
            <w:pPr>
              <w:pStyle w:val="a3"/>
              <w:numPr>
                <w:ilvl w:val="0"/>
                <w:numId w:val="4"/>
              </w:numPr>
              <w:spacing w:after="0" w:line="254" w:lineRule="auto"/>
              <w:jc w:val="both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   год – 1 295 006,3 тыс. рублей,</w:t>
            </w:r>
          </w:p>
          <w:p w:rsidR="00B47361" w:rsidRDefault="00B47361" w:rsidP="00AE6A83">
            <w:pPr>
              <w:pStyle w:val="a3"/>
              <w:numPr>
                <w:ilvl w:val="0"/>
                <w:numId w:val="4"/>
              </w:numPr>
              <w:spacing w:after="0"/>
              <w:jc w:val="both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  год – 1 175 598,7 тыс. рублей,</w:t>
            </w:r>
          </w:p>
          <w:p w:rsidR="00B47361" w:rsidRDefault="00B47361">
            <w:pPr>
              <w:pStyle w:val="a3"/>
              <w:spacing w:after="0"/>
              <w:ind w:left="540" w:hanging="540"/>
              <w:jc w:val="both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2027   год – 0,0 тыс. рублей</w:t>
            </w:r>
          </w:p>
          <w:p w:rsidR="00B47361" w:rsidRDefault="00B47361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внебюджетные источники</w:t>
            </w:r>
          </w:p>
          <w:p w:rsidR="00B47361" w:rsidRDefault="00B47361">
            <w:pPr>
              <w:ind w:firstLine="5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395 163,7 тыс. рублей </w:t>
            </w:r>
          </w:p>
          <w:p w:rsidR="00B47361" w:rsidRDefault="00B47361">
            <w:pPr>
              <w:ind w:firstLine="5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в том числе:</w:t>
            </w:r>
          </w:p>
          <w:p w:rsidR="00B47361" w:rsidRDefault="00B47361" w:rsidP="00AE6A83">
            <w:pPr>
              <w:numPr>
                <w:ilvl w:val="0"/>
                <w:numId w:val="5"/>
              </w:numPr>
              <w:jc w:val="both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год – 182 264,8 тыс. рублей,</w:t>
            </w:r>
          </w:p>
          <w:p w:rsidR="00B47361" w:rsidRDefault="00B47361" w:rsidP="00AE6A83">
            <w:pPr>
              <w:numPr>
                <w:ilvl w:val="0"/>
                <w:numId w:val="5"/>
              </w:num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год – 174 264,8 тыс. рублей,</w:t>
            </w:r>
          </w:p>
          <w:p w:rsidR="00B47361" w:rsidRDefault="00B47361" w:rsidP="00AE6A83">
            <w:pPr>
              <w:numPr>
                <w:ilvl w:val="0"/>
                <w:numId w:val="5"/>
              </w:num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год – 34 611,7 тыс. рублей,</w:t>
            </w:r>
          </w:p>
          <w:p w:rsidR="00B47361" w:rsidRDefault="00B47361" w:rsidP="00AE6A83">
            <w:pPr>
              <w:numPr>
                <w:ilvl w:val="0"/>
                <w:numId w:val="5"/>
              </w:num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год – 1 022,4 тыс. рублей,</w:t>
            </w:r>
          </w:p>
          <w:p w:rsidR="00B47361" w:rsidRDefault="00B47361" w:rsidP="00AE6A83">
            <w:pPr>
              <w:numPr>
                <w:ilvl w:val="0"/>
                <w:numId w:val="5"/>
              </w:num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год – 3 000,0 тыс. рублей,</w:t>
            </w:r>
          </w:p>
          <w:p w:rsidR="00B47361" w:rsidRDefault="00B47361" w:rsidP="00AE6A83">
            <w:pPr>
              <w:numPr>
                <w:ilvl w:val="0"/>
                <w:numId w:val="5"/>
              </w:num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год – 0,0 тыс. рублей,</w:t>
            </w:r>
          </w:p>
          <w:p w:rsidR="00B47361" w:rsidRDefault="00B47361" w:rsidP="00AE6A83">
            <w:pPr>
              <w:numPr>
                <w:ilvl w:val="0"/>
                <w:numId w:val="5"/>
              </w:num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год – 0,0 тыс. рублей,</w:t>
            </w:r>
          </w:p>
          <w:p w:rsidR="00B47361" w:rsidRDefault="00B47361" w:rsidP="00AE6A83">
            <w:pPr>
              <w:numPr>
                <w:ilvl w:val="0"/>
                <w:numId w:val="5"/>
              </w:num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год – 0,0 тыс. рублей,</w:t>
            </w:r>
          </w:p>
          <w:p w:rsidR="00B47361" w:rsidRDefault="00B47361" w:rsidP="00AE6A83">
            <w:pPr>
              <w:numPr>
                <w:ilvl w:val="0"/>
                <w:numId w:val="5"/>
              </w:num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год – 0,0 тыс. рублей,</w:t>
            </w:r>
          </w:p>
          <w:p w:rsidR="00B47361" w:rsidRDefault="00B47361" w:rsidP="00AE6A83">
            <w:pPr>
              <w:numPr>
                <w:ilvl w:val="0"/>
                <w:numId w:val="5"/>
              </w:numPr>
              <w:rPr>
                <w:rFonts w:ascii="Liberation Serif" w:hAnsi="Liberation Serif" w:cs="Liberation Serif"/>
                <w:noProof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год – 0,0 тыс. рублей,</w:t>
            </w:r>
          </w:p>
          <w:p w:rsidR="00B47361" w:rsidRDefault="00B47361" w:rsidP="00AE6A83">
            <w:pPr>
              <w:numPr>
                <w:ilvl w:val="0"/>
                <w:numId w:val="5"/>
              </w:numPr>
              <w:ind w:firstLine="34"/>
              <w:rPr>
                <w:rFonts w:ascii="Liberation Serif" w:hAnsi="Liberation Serif" w:cs="Liberation Serif"/>
                <w:noProof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год – 0,0 тыс. рублей,</w:t>
            </w:r>
          </w:p>
          <w:p w:rsidR="00B47361" w:rsidRDefault="00B47361" w:rsidP="00AE6A83">
            <w:pPr>
              <w:numPr>
                <w:ilvl w:val="0"/>
                <w:numId w:val="5"/>
              </w:numPr>
              <w:rPr>
                <w:rFonts w:ascii="Liberation Serif" w:hAnsi="Liberation Serif" w:cs="Liberation Serif"/>
                <w:noProof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год – 0,0 тыс. рублей,</w:t>
            </w:r>
          </w:p>
          <w:p w:rsidR="00B47361" w:rsidRDefault="00B47361">
            <w:pPr>
              <w:rPr>
                <w:rFonts w:ascii="Liberation Serif" w:hAnsi="Liberation Serif" w:cs="Liberation Serif"/>
                <w:noProof/>
                <w:color w:val="000000"/>
                <w:sz w:val="26"/>
                <w:szCs w:val="26"/>
                <w:u w:val="single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2027   год – 0,0 тыс. рублей</w:t>
            </w:r>
          </w:p>
        </w:tc>
      </w:tr>
      <w:tr w:rsidR="00B47361" w:rsidTr="00B47361">
        <w:trPr>
          <w:gridAfter w:val="1"/>
          <w:wAfter w:w="19" w:type="dxa"/>
          <w:trHeight w:val="1"/>
        </w:trPr>
        <w:tc>
          <w:tcPr>
            <w:tcW w:w="948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47361" w:rsidRDefault="00B47361">
            <w:pPr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</w:tbl>
    <w:p w:rsidR="00B47361" w:rsidRDefault="00B47361" w:rsidP="00B47361">
      <w:pPr>
        <w:widowControl w:val="0"/>
        <w:jc w:val="both"/>
        <w:rPr>
          <w:rFonts w:ascii="Liberation Serif" w:hAnsi="Liberation Serif" w:cs="Liberation Serif"/>
          <w:sz w:val="26"/>
          <w:szCs w:val="26"/>
        </w:rPr>
      </w:pPr>
    </w:p>
    <w:p w:rsidR="00B47361" w:rsidRDefault="00B47361" w:rsidP="00B47361">
      <w:pPr>
        <w:widowControl w:val="0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           </w:t>
      </w:r>
      <w:r>
        <w:rPr>
          <w:rFonts w:ascii="Liberation Serif" w:hAnsi="Liberation Serif" w:cs="Liberation Serif"/>
          <w:color w:val="212121"/>
          <w:sz w:val="26"/>
          <w:szCs w:val="26"/>
          <w:shd w:val="clear" w:color="auto" w:fill="FFFFFF"/>
        </w:rPr>
        <w:t>2) в приложении № 1 в графе 16 строки 7 число «1668» заменить числом «2893.</w:t>
      </w:r>
    </w:p>
    <w:p w:rsidR="00B47361" w:rsidRDefault="00B47361" w:rsidP="00B47361">
      <w:pPr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3) приложения № 2, 3 к Программе изложить в новой редакции (прилагаются).</w:t>
      </w:r>
    </w:p>
    <w:p w:rsidR="00B47361" w:rsidRDefault="00B47361" w:rsidP="00B47361">
      <w:pPr>
        <w:ind w:firstLine="709"/>
        <w:jc w:val="both"/>
        <w:rPr>
          <w:rFonts w:ascii="Liberation Serif" w:eastAsia="Calibri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2. Опубликовать настоящее постановление в газете «Красное знамя», </w:t>
      </w:r>
      <w:r>
        <w:rPr>
          <w:rFonts w:ascii="Liberation Serif" w:hAnsi="Liberation Serif" w:cs="Liberation Serif"/>
          <w:sz w:val="26"/>
          <w:szCs w:val="26"/>
        </w:rPr>
        <w:br/>
        <w:t>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 w:cs="Liberation Serif"/>
          <w:sz w:val="26"/>
          <w:szCs w:val="26"/>
          <w:lang w:val="en-US"/>
        </w:rPr>
        <w:t>www</w:t>
      </w:r>
      <w:r>
        <w:rPr>
          <w:rFonts w:ascii="Liberation Serif" w:hAnsi="Liberation Serif" w:cs="Liberation Serif"/>
          <w:sz w:val="26"/>
          <w:szCs w:val="26"/>
        </w:rPr>
        <w:t>.верхняяпышма-право.рф), разместить на официальном сайте городского округа Верхняя Пышма (</w:t>
      </w:r>
      <w:r>
        <w:rPr>
          <w:rFonts w:ascii="Liberation Serif" w:hAnsi="Liberation Serif" w:cs="Liberation Serif"/>
          <w:sz w:val="26"/>
          <w:szCs w:val="26"/>
          <w:lang w:val="en-US"/>
        </w:rPr>
        <w:t>www</w:t>
      </w:r>
      <w:r>
        <w:rPr>
          <w:rFonts w:ascii="Liberation Serif" w:hAnsi="Liberation Serif" w:cs="Liberation Serif"/>
          <w:sz w:val="26"/>
          <w:szCs w:val="26"/>
        </w:rPr>
        <w:t>.</w:t>
      </w:r>
      <w:r>
        <w:rPr>
          <w:rFonts w:ascii="Liberation Serif" w:hAnsi="Liberation Serif" w:cs="Liberation Serif"/>
          <w:sz w:val="26"/>
          <w:szCs w:val="26"/>
          <w:lang w:val="en-US"/>
        </w:rPr>
        <w:t>movp</w:t>
      </w:r>
      <w:r>
        <w:rPr>
          <w:rFonts w:ascii="Liberation Serif" w:hAnsi="Liberation Serif" w:cs="Liberation Serif"/>
          <w:sz w:val="26"/>
          <w:szCs w:val="26"/>
        </w:rPr>
        <w:t>.</w:t>
      </w:r>
      <w:r>
        <w:rPr>
          <w:rFonts w:ascii="Liberation Serif" w:hAnsi="Liberation Serif" w:cs="Liberation Serif"/>
          <w:sz w:val="26"/>
          <w:szCs w:val="26"/>
          <w:lang w:val="en-US"/>
        </w:rPr>
        <w:t>ru</w:t>
      </w:r>
      <w:r>
        <w:rPr>
          <w:rFonts w:ascii="Liberation Serif" w:hAnsi="Liberation Serif" w:cs="Liberation Serif"/>
          <w:sz w:val="26"/>
          <w:szCs w:val="26"/>
        </w:rPr>
        <w:t>).</w:t>
      </w:r>
    </w:p>
    <w:p w:rsidR="00B47361" w:rsidRDefault="00B47361" w:rsidP="00B47361">
      <w:pPr>
        <w:widowControl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B47361" w:rsidRDefault="00B47361" w:rsidP="00B47361">
      <w:pPr>
        <w:widowControl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3"/>
        <w:gridCol w:w="3272"/>
      </w:tblGrid>
      <w:tr w:rsidR="00B47361" w:rsidTr="00B47361">
        <w:tc>
          <w:tcPr>
            <w:tcW w:w="6237" w:type="dxa"/>
            <w:vAlign w:val="bottom"/>
            <w:hideMark/>
          </w:tcPr>
          <w:p w:rsidR="00B47361" w:rsidRDefault="00B47361">
            <w:pPr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B47361" w:rsidRDefault="00B47361">
            <w:pPr>
              <w:jc w:val="righ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И.В. Соломин</w:t>
            </w:r>
          </w:p>
        </w:tc>
      </w:tr>
    </w:tbl>
    <w:p w:rsidR="00677BBE" w:rsidRDefault="00677BBE"/>
    <w:sectPr w:rsidR="00677B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B2E48812"/>
    <w:lvl w:ilvl="0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1">
    <w:nsid w:val="00000005"/>
    <w:multiLevelType w:val="multilevel"/>
    <w:tmpl w:val="C5608644"/>
    <w:lvl w:ilvl="0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2">
    <w:nsid w:val="37E1655B"/>
    <w:multiLevelType w:val="hybridMultilevel"/>
    <w:tmpl w:val="830285BC"/>
    <w:lvl w:ilvl="0" w:tplc="DF042D68">
      <w:start w:val="2016"/>
      <w:numFmt w:val="decimal"/>
      <w:lvlText w:val="%1"/>
      <w:lvlJc w:val="left"/>
      <w:pPr>
        <w:ind w:left="540" w:hanging="540"/>
      </w:pPr>
      <w:rPr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7D8549C"/>
    <w:multiLevelType w:val="hybridMultilevel"/>
    <w:tmpl w:val="0406B9E8"/>
    <w:lvl w:ilvl="0" w:tplc="8EBA0136">
      <w:start w:val="2015"/>
      <w:numFmt w:val="decimal"/>
      <w:lvlText w:val="%1"/>
      <w:lvlJc w:val="left"/>
      <w:pPr>
        <w:ind w:left="605" w:hanging="600"/>
      </w:pPr>
      <w:rPr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085" w:hanging="360"/>
      </w:pPr>
    </w:lvl>
    <w:lvl w:ilvl="2" w:tplc="0419001B">
      <w:start w:val="1"/>
      <w:numFmt w:val="lowerRoman"/>
      <w:lvlText w:val="%3."/>
      <w:lvlJc w:val="right"/>
      <w:pPr>
        <w:ind w:left="1805" w:hanging="180"/>
      </w:pPr>
    </w:lvl>
    <w:lvl w:ilvl="3" w:tplc="0419000F">
      <w:start w:val="1"/>
      <w:numFmt w:val="decimal"/>
      <w:lvlText w:val="%4."/>
      <w:lvlJc w:val="left"/>
      <w:pPr>
        <w:ind w:left="2525" w:hanging="360"/>
      </w:pPr>
    </w:lvl>
    <w:lvl w:ilvl="4" w:tplc="04190019">
      <w:start w:val="1"/>
      <w:numFmt w:val="lowerLetter"/>
      <w:lvlText w:val="%5."/>
      <w:lvlJc w:val="left"/>
      <w:pPr>
        <w:ind w:left="3245" w:hanging="360"/>
      </w:pPr>
    </w:lvl>
    <w:lvl w:ilvl="5" w:tplc="0419001B">
      <w:start w:val="1"/>
      <w:numFmt w:val="lowerRoman"/>
      <w:lvlText w:val="%6."/>
      <w:lvlJc w:val="right"/>
      <w:pPr>
        <w:ind w:left="3965" w:hanging="180"/>
      </w:pPr>
    </w:lvl>
    <w:lvl w:ilvl="6" w:tplc="0419000F">
      <w:start w:val="1"/>
      <w:numFmt w:val="decimal"/>
      <w:lvlText w:val="%7."/>
      <w:lvlJc w:val="left"/>
      <w:pPr>
        <w:ind w:left="4685" w:hanging="360"/>
      </w:pPr>
    </w:lvl>
    <w:lvl w:ilvl="7" w:tplc="04190019">
      <w:start w:val="1"/>
      <w:numFmt w:val="lowerLetter"/>
      <w:lvlText w:val="%8."/>
      <w:lvlJc w:val="left"/>
      <w:pPr>
        <w:ind w:left="5405" w:hanging="360"/>
      </w:pPr>
    </w:lvl>
    <w:lvl w:ilvl="8" w:tplc="0419001B">
      <w:start w:val="1"/>
      <w:numFmt w:val="lowerRoman"/>
      <w:lvlText w:val="%9."/>
      <w:lvlJc w:val="right"/>
      <w:pPr>
        <w:ind w:left="6125" w:hanging="180"/>
      </w:pPr>
    </w:lvl>
  </w:abstractNum>
  <w:abstractNum w:abstractNumId="4">
    <w:nsid w:val="6AC9619C"/>
    <w:multiLevelType w:val="hybridMultilevel"/>
    <w:tmpl w:val="A57C24E2"/>
    <w:lvl w:ilvl="0" w:tplc="B9B012C0">
      <w:start w:val="2015"/>
      <w:numFmt w:val="decimal"/>
      <w:lvlText w:val="%1"/>
      <w:lvlJc w:val="left"/>
      <w:pPr>
        <w:ind w:left="540" w:hanging="54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>
      <w:startOverride w:val="20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015"/>
    </w:lvlOverride>
    <w:lvlOverride w:ilvl="1">
      <w:startOverride w:val="2015"/>
    </w:lvlOverride>
    <w:lvlOverride w:ilvl="2">
      <w:startOverride w:val="2015"/>
    </w:lvlOverride>
    <w:lvlOverride w:ilvl="3">
      <w:startOverride w:val="2015"/>
    </w:lvlOverride>
    <w:lvlOverride w:ilvl="4">
      <w:startOverride w:val="2015"/>
    </w:lvlOverride>
    <w:lvlOverride w:ilvl="5">
      <w:startOverride w:val="2015"/>
    </w:lvlOverride>
    <w:lvlOverride w:ilvl="6">
      <w:startOverride w:val="2015"/>
    </w:lvlOverride>
    <w:lvlOverride w:ilvl="7">
      <w:startOverride w:val="2015"/>
    </w:lvlOverride>
    <w:lvlOverride w:ilvl="8">
      <w:startOverride w:val="2015"/>
    </w:lvlOverride>
  </w:num>
  <w:num w:numId="3">
    <w:abstractNumId w:val="2"/>
    <w:lvlOverride w:ilvl="0">
      <w:startOverride w:val="20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20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2015"/>
    </w:lvlOverride>
    <w:lvlOverride w:ilvl="1">
      <w:startOverride w:val="2015"/>
    </w:lvlOverride>
    <w:lvlOverride w:ilvl="2">
      <w:startOverride w:val="2015"/>
    </w:lvlOverride>
    <w:lvlOverride w:ilvl="3">
      <w:startOverride w:val="2015"/>
    </w:lvlOverride>
    <w:lvlOverride w:ilvl="4">
      <w:startOverride w:val="2015"/>
    </w:lvlOverride>
    <w:lvlOverride w:ilvl="5">
      <w:startOverride w:val="2015"/>
    </w:lvlOverride>
    <w:lvlOverride w:ilvl="6">
      <w:startOverride w:val="2015"/>
    </w:lvlOverride>
    <w:lvlOverride w:ilvl="7">
      <w:startOverride w:val="2015"/>
    </w:lvlOverride>
    <w:lvlOverride w:ilvl="8">
      <w:startOverride w:val="201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609"/>
    <w:rsid w:val="00632609"/>
    <w:rsid w:val="00677BBE"/>
    <w:rsid w:val="00B4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C99CCC-B7F3-47CE-90D6-59353AFDC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7361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16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653</Words>
  <Characters>3725</Characters>
  <Application>Microsoft Office Word</Application>
  <DocSecurity>0</DocSecurity>
  <Lines>31</Lines>
  <Paragraphs>8</Paragraphs>
  <ScaleCrop>false</ScaleCrop>
  <Company/>
  <LinksUpToDate>false</LinksUpToDate>
  <CharactersWithSpaces>4370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2024-08-19T08:31:00Z</dcterms:created>
  <dcterms:modified xsi:type="dcterms:W3CDTF">2024-08-19T08:32:00Z</dcterms:modified>
</cp:coreProperties>
</file>