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3B" w:rsidRPr="00D1403B" w:rsidRDefault="00D1403B" w:rsidP="00D1403B">
      <w:pPr>
        <w:rPr>
          <w:sz w:val="8"/>
          <w:szCs w:val="8"/>
        </w:rPr>
      </w:pP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D1403B" w:rsidRPr="00D1403B" w:rsidTr="00B24C79">
        <w:tc>
          <w:tcPr>
            <w:tcW w:w="9639" w:type="dxa"/>
            <w:gridSpan w:val="5"/>
          </w:tcPr>
          <w:p w:rsidR="00D1403B" w:rsidRPr="00D1403B" w:rsidRDefault="00D1403B" w:rsidP="00D1403B">
            <w:pPr>
              <w:ind w:left="-57"/>
              <w:jc w:val="center"/>
              <w:rPr>
                <w:b/>
                <w:spacing w:val="2"/>
                <w:sz w:val="32"/>
                <w:szCs w:val="32"/>
              </w:rPr>
            </w:pPr>
          </w:p>
        </w:tc>
      </w:tr>
      <w:tr w:rsidR="00D1403B" w:rsidRPr="00D1403B" w:rsidTr="00B24C79">
        <w:trPr>
          <w:trHeight w:val="524"/>
        </w:trPr>
        <w:tc>
          <w:tcPr>
            <w:tcW w:w="9639" w:type="dxa"/>
            <w:gridSpan w:val="5"/>
          </w:tcPr>
          <w:p w:rsidR="00D1403B" w:rsidRPr="00D1403B" w:rsidRDefault="00D1403B" w:rsidP="00D1403B">
            <w:pPr>
              <w:tabs>
                <w:tab w:val="left" w:leader="underscore" w:pos="9639"/>
              </w:tabs>
              <w:jc w:val="center"/>
              <w:rPr>
                <w:b/>
                <w:sz w:val="28"/>
                <w:szCs w:val="28"/>
              </w:rPr>
            </w:pPr>
            <w:r w:rsidRPr="00D1403B">
              <w:rPr>
                <w:b/>
                <w:sz w:val="28"/>
                <w:szCs w:val="28"/>
              </w:rPr>
              <w:t xml:space="preserve">АДМИНИСТРАЦИЯ ГОРОДСКОГО ОКРУГА </w:t>
            </w:r>
          </w:p>
          <w:p w:rsidR="00D1403B" w:rsidRPr="00D1403B" w:rsidRDefault="00D1403B" w:rsidP="00D1403B">
            <w:pPr>
              <w:tabs>
                <w:tab w:val="left" w:leader="underscore" w:pos="9639"/>
              </w:tabs>
              <w:jc w:val="center"/>
              <w:rPr>
                <w:b/>
              </w:rPr>
            </w:pPr>
            <w:r w:rsidRPr="00D1403B">
              <w:rPr>
                <w:b/>
                <w:sz w:val="28"/>
                <w:szCs w:val="28"/>
              </w:rPr>
              <w:t>Верхняя Пышма</w:t>
            </w:r>
          </w:p>
          <w:p w:rsidR="00D1403B" w:rsidRPr="00D1403B" w:rsidRDefault="00D1403B" w:rsidP="00D1403B">
            <w:pPr>
              <w:jc w:val="center"/>
              <w:rPr>
                <w:b/>
                <w:spacing w:val="40"/>
                <w:sz w:val="34"/>
                <w:szCs w:val="34"/>
              </w:rPr>
            </w:pPr>
            <w:r w:rsidRPr="00D1403B">
              <w:rPr>
                <w:b/>
                <w:spacing w:val="80"/>
                <w:sz w:val="32"/>
                <w:szCs w:val="32"/>
              </w:rPr>
              <w:t>ПОСТАНОВЛЕНИЕ</w:t>
            </w:r>
          </w:p>
          <w:p w:rsidR="00D1403B" w:rsidRPr="00D1403B" w:rsidRDefault="00D1403B" w:rsidP="00D1403B">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14:anchorId="5A04FED5" wp14:editId="0CB10A06">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1403B" w:rsidRPr="00D1403B" w:rsidTr="00B24C79">
        <w:trPr>
          <w:trHeight w:val="524"/>
        </w:trPr>
        <w:tc>
          <w:tcPr>
            <w:tcW w:w="285" w:type="dxa"/>
            <w:vAlign w:val="bottom"/>
          </w:tcPr>
          <w:p w:rsidR="00D1403B" w:rsidRPr="00D1403B" w:rsidRDefault="00D1403B" w:rsidP="00D1403B">
            <w:pPr>
              <w:tabs>
                <w:tab w:val="left" w:leader="underscore" w:pos="9639"/>
              </w:tabs>
              <w:rPr>
                <w:szCs w:val="28"/>
              </w:rPr>
            </w:pPr>
            <w:r w:rsidRPr="00D1403B">
              <w:rPr>
                <w:szCs w:val="28"/>
              </w:rPr>
              <w:t>от</w:t>
            </w:r>
          </w:p>
        </w:tc>
        <w:tc>
          <w:tcPr>
            <w:tcW w:w="1854" w:type="dxa"/>
            <w:tcBorders>
              <w:bottom w:val="single" w:sz="4" w:space="0" w:color="auto"/>
            </w:tcBorders>
            <w:vAlign w:val="bottom"/>
          </w:tcPr>
          <w:p w:rsidR="00D1403B" w:rsidRPr="00D1403B" w:rsidRDefault="00610E10" w:rsidP="00D1403B">
            <w:pPr>
              <w:tabs>
                <w:tab w:val="left" w:leader="underscore" w:pos="9639"/>
              </w:tabs>
              <w:jc w:val="center"/>
              <w:rPr>
                <w:b/>
                <w:szCs w:val="28"/>
              </w:rPr>
            </w:pPr>
            <w:r>
              <w:t xml:space="preserve"> </w:t>
            </w:r>
          </w:p>
        </w:tc>
        <w:tc>
          <w:tcPr>
            <w:tcW w:w="428" w:type="dxa"/>
            <w:vAlign w:val="bottom"/>
          </w:tcPr>
          <w:p w:rsidR="00D1403B" w:rsidRPr="00D1403B" w:rsidRDefault="00D1403B" w:rsidP="00D1403B">
            <w:pPr>
              <w:tabs>
                <w:tab w:val="left" w:leader="underscore" w:pos="9639"/>
              </w:tabs>
              <w:jc w:val="center"/>
              <w:rPr>
                <w:b/>
                <w:szCs w:val="28"/>
              </w:rPr>
            </w:pPr>
            <w:r w:rsidRPr="00D1403B">
              <w:rPr>
                <w:szCs w:val="28"/>
              </w:rPr>
              <w:t>№</w:t>
            </w:r>
          </w:p>
        </w:tc>
        <w:tc>
          <w:tcPr>
            <w:tcW w:w="570" w:type="dxa"/>
            <w:tcBorders>
              <w:bottom w:val="single" w:sz="4" w:space="0" w:color="auto"/>
            </w:tcBorders>
            <w:vAlign w:val="bottom"/>
          </w:tcPr>
          <w:p w:rsidR="00D1403B" w:rsidRPr="00D1403B" w:rsidRDefault="00610E10" w:rsidP="00D1403B">
            <w:pPr>
              <w:tabs>
                <w:tab w:val="left" w:leader="underscore" w:pos="9639"/>
              </w:tabs>
              <w:jc w:val="center"/>
              <w:rPr>
                <w:b/>
                <w:szCs w:val="28"/>
              </w:rPr>
            </w:pPr>
            <w:r>
              <w:t xml:space="preserve"> </w:t>
            </w:r>
          </w:p>
        </w:tc>
        <w:tc>
          <w:tcPr>
            <w:tcW w:w="6502" w:type="dxa"/>
            <w:vAlign w:val="bottom"/>
          </w:tcPr>
          <w:p w:rsidR="00D1403B" w:rsidRPr="00D1403B" w:rsidRDefault="00D1403B" w:rsidP="00D1403B">
            <w:pPr>
              <w:tabs>
                <w:tab w:val="left" w:leader="underscore" w:pos="9639"/>
              </w:tabs>
              <w:jc w:val="center"/>
              <w:rPr>
                <w:b/>
                <w:szCs w:val="28"/>
              </w:rPr>
            </w:pPr>
          </w:p>
        </w:tc>
      </w:tr>
      <w:tr w:rsidR="00D1403B" w:rsidRPr="00D1403B" w:rsidTr="00B24C79">
        <w:trPr>
          <w:trHeight w:val="130"/>
        </w:trPr>
        <w:tc>
          <w:tcPr>
            <w:tcW w:w="9639" w:type="dxa"/>
            <w:gridSpan w:val="5"/>
          </w:tcPr>
          <w:p w:rsidR="00D1403B" w:rsidRPr="00D1403B" w:rsidRDefault="00D1403B" w:rsidP="00D1403B">
            <w:pPr>
              <w:rPr>
                <w:sz w:val="20"/>
                <w:szCs w:val="28"/>
              </w:rPr>
            </w:pPr>
          </w:p>
        </w:tc>
      </w:tr>
      <w:tr w:rsidR="00D1403B" w:rsidRPr="00D1403B" w:rsidTr="00B24C79">
        <w:tc>
          <w:tcPr>
            <w:tcW w:w="9639" w:type="dxa"/>
            <w:gridSpan w:val="5"/>
          </w:tcPr>
          <w:p w:rsidR="00D1403B" w:rsidRPr="00D1403B" w:rsidRDefault="00D1403B" w:rsidP="00D1403B">
            <w:pPr>
              <w:rPr>
                <w:sz w:val="20"/>
                <w:szCs w:val="28"/>
              </w:rPr>
            </w:pPr>
            <w:r w:rsidRPr="00D1403B">
              <w:rPr>
                <w:sz w:val="20"/>
                <w:szCs w:val="28"/>
              </w:rPr>
              <w:t>г. Верхняя Пышма</w:t>
            </w:r>
          </w:p>
          <w:p w:rsidR="00D1403B" w:rsidRPr="00D1403B" w:rsidRDefault="00D1403B" w:rsidP="00D1403B">
            <w:pPr>
              <w:rPr>
                <w:sz w:val="28"/>
                <w:szCs w:val="28"/>
              </w:rPr>
            </w:pPr>
          </w:p>
          <w:p w:rsidR="00D1403B" w:rsidRPr="00D1403B" w:rsidRDefault="00D1403B" w:rsidP="00D1403B">
            <w:pPr>
              <w:rPr>
                <w:sz w:val="28"/>
                <w:szCs w:val="28"/>
              </w:rPr>
            </w:pPr>
          </w:p>
        </w:tc>
      </w:tr>
      <w:tr w:rsidR="00D1403B" w:rsidRPr="00D1403B" w:rsidTr="00B24C79">
        <w:tc>
          <w:tcPr>
            <w:tcW w:w="9639" w:type="dxa"/>
            <w:gridSpan w:val="5"/>
          </w:tcPr>
          <w:p w:rsidR="00D1403B" w:rsidRPr="00D1403B" w:rsidRDefault="00D1403B" w:rsidP="00D1403B">
            <w:pPr>
              <w:jc w:val="center"/>
              <w:rPr>
                <w:b/>
                <w:i/>
                <w:sz w:val="28"/>
                <w:szCs w:val="28"/>
              </w:rPr>
            </w:pPr>
            <w:bookmarkStart w:id="0" w:name="_GoBack"/>
            <w:r w:rsidRPr="00D1403B">
              <w:rPr>
                <w:b/>
                <w:i/>
                <w:sz w:val="28"/>
                <w:szCs w:val="28"/>
              </w:rPr>
              <w:t>Об утверждении Порядка предоставления грантов в виде субсидий на реализацию социально значимых проектов</w:t>
            </w:r>
            <w:bookmarkEnd w:id="0"/>
            <w:r w:rsidRPr="00D1403B">
              <w:rPr>
                <w:b/>
                <w:i/>
                <w:sz w:val="28"/>
                <w:szCs w:val="28"/>
              </w:rPr>
              <w:t>, направленных на развитие территориально общественного самоуправления в городском округе Верхняя Пышма</w:t>
            </w:r>
          </w:p>
        </w:tc>
      </w:tr>
      <w:tr w:rsidR="00D1403B" w:rsidRPr="00D1403B" w:rsidTr="00B24C79">
        <w:tc>
          <w:tcPr>
            <w:tcW w:w="9639" w:type="dxa"/>
            <w:gridSpan w:val="5"/>
          </w:tcPr>
          <w:p w:rsidR="00D1403B" w:rsidRPr="00D1403B" w:rsidRDefault="00D1403B" w:rsidP="00D1403B">
            <w:pPr>
              <w:jc w:val="both"/>
              <w:rPr>
                <w:sz w:val="28"/>
                <w:szCs w:val="28"/>
              </w:rPr>
            </w:pPr>
          </w:p>
          <w:p w:rsidR="00D1403B" w:rsidRPr="00D1403B" w:rsidRDefault="00D1403B" w:rsidP="00D1403B">
            <w:pPr>
              <w:jc w:val="both"/>
              <w:rPr>
                <w:sz w:val="28"/>
                <w:szCs w:val="28"/>
              </w:rPr>
            </w:pPr>
          </w:p>
          <w:p w:rsidR="00D1403B" w:rsidRPr="00D1403B" w:rsidRDefault="00D1403B" w:rsidP="00D1403B">
            <w:pPr>
              <w:ind w:firstLine="709"/>
              <w:jc w:val="both"/>
              <w:rPr>
                <w:sz w:val="28"/>
                <w:szCs w:val="28"/>
              </w:rPr>
            </w:pPr>
            <w:proofErr w:type="gramStart"/>
            <w:r w:rsidRPr="00D1403B">
              <w:rPr>
                <w:sz w:val="27"/>
                <w:szCs w:val="27"/>
              </w:rPr>
              <w:t>В соответствии со статьей 16 Федерального закона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Бюджетным кодексом Российской Федерации, статьями 6, 14, 41 Устава городского округа Верхняя Пышма, в целях развития творческой и гражданской активности населения городского округа Верхняя Пышма и развития территориального общественного самоуправления, создания условий для</w:t>
            </w:r>
            <w:proofErr w:type="gramEnd"/>
            <w:r w:rsidRPr="00D1403B">
              <w:rPr>
                <w:sz w:val="27"/>
                <w:szCs w:val="27"/>
              </w:rPr>
              <w:t xml:space="preserve"> комфортного проживания граждан, администрация городского округа Верхняя Пышма</w:t>
            </w:r>
          </w:p>
        </w:tc>
      </w:tr>
    </w:tbl>
    <w:p w:rsidR="00D1403B" w:rsidRPr="00D1403B" w:rsidRDefault="00D1403B" w:rsidP="00D1403B">
      <w:pPr>
        <w:widowControl w:val="0"/>
        <w:jc w:val="both"/>
        <w:rPr>
          <w:sz w:val="28"/>
          <w:szCs w:val="28"/>
        </w:rPr>
      </w:pPr>
      <w:r w:rsidRPr="00D1403B">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D1403B" w:rsidRPr="00D1403B" w:rsidTr="00B24C79">
        <w:trPr>
          <w:trHeight w:val="975"/>
        </w:trPr>
        <w:tc>
          <w:tcPr>
            <w:tcW w:w="9637" w:type="dxa"/>
            <w:gridSpan w:val="2"/>
            <w:vAlign w:val="bottom"/>
          </w:tcPr>
          <w:p w:rsidR="00D1403B" w:rsidRPr="00D1403B" w:rsidRDefault="00D1403B" w:rsidP="00D1403B">
            <w:pPr>
              <w:widowControl w:val="0"/>
              <w:autoSpaceDE w:val="0"/>
              <w:autoSpaceDN w:val="0"/>
              <w:adjustRightInd w:val="0"/>
              <w:ind w:firstLine="709"/>
              <w:jc w:val="both"/>
              <w:rPr>
                <w:sz w:val="27"/>
                <w:szCs w:val="27"/>
              </w:rPr>
            </w:pPr>
            <w:r w:rsidRPr="00D1403B">
              <w:rPr>
                <w:sz w:val="28"/>
                <w:szCs w:val="28"/>
              </w:rPr>
              <w:t>1</w:t>
            </w:r>
            <w:r w:rsidRPr="00D1403B">
              <w:rPr>
                <w:sz w:val="27"/>
                <w:szCs w:val="27"/>
              </w:rPr>
              <w:t>. Признать утратившим силу постановление администрации городского округа Верхняя Пышма от 19.04.2017 № 238 «Об утверждении Порядка предоставления грантов в виде субсидий на реализацию социально значимых проектов, направленных на развитие территориального общественного самоуправления в городском округе Верхняя Пышма».</w:t>
            </w:r>
          </w:p>
          <w:p w:rsidR="00D1403B" w:rsidRPr="00D1403B" w:rsidRDefault="00D1403B" w:rsidP="00D1403B">
            <w:pPr>
              <w:widowControl w:val="0"/>
              <w:autoSpaceDE w:val="0"/>
              <w:autoSpaceDN w:val="0"/>
              <w:adjustRightInd w:val="0"/>
              <w:ind w:firstLine="709"/>
              <w:jc w:val="both"/>
              <w:rPr>
                <w:sz w:val="27"/>
                <w:szCs w:val="27"/>
              </w:rPr>
            </w:pPr>
            <w:r w:rsidRPr="00D1403B">
              <w:rPr>
                <w:sz w:val="27"/>
                <w:szCs w:val="27"/>
              </w:rPr>
              <w:t>2. Утвердить Порядок предоставления грантов в виде субсидий на реализацию социально значимых проектов, направленных на развитие территориального общественного самоуправления в городском округе Верхняя Пышма (прилагается).</w:t>
            </w:r>
          </w:p>
          <w:p w:rsidR="00D1403B" w:rsidRPr="00D1403B" w:rsidRDefault="00D1403B" w:rsidP="00D1403B">
            <w:pPr>
              <w:widowControl w:val="0"/>
              <w:autoSpaceDE w:val="0"/>
              <w:autoSpaceDN w:val="0"/>
              <w:adjustRightInd w:val="0"/>
              <w:ind w:firstLine="709"/>
              <w:jc w:val="both"/>
              <w:rPr>
                <w:sz w:val="27"/>
                <w:szCs w:val="27"/>
              </w:rPr>
            </w:pPr>
            <w:r w:rsidRPr="00D1403B">
              <w:rPr>
                <w:sz w:val="27"/>
                <w:szCs w:val="27"/>
              </w:rPr>
              <w:t>3. Опубликовать настоящее постановление на официальном интернет-портале правовой информации городского округа Верхняя Пышма (</w:t>
            </w:r>
            <w:r w:rsidRPr="00D1403B">
              <w:rPr>
                <w:sz w:val="27"/>
                <w:szCs w:val="27"/>
                <w:lang w:val="en-US"/>
              </w:rPr>
              <w:t>www</w:t>
            </w:r>
            <w:r w:rsidRPr="00D1403B">
              <w:rPr>
                <w:sz w:val="27"/>
                <w:szCs w:val="27"/>
              </w:rPr>
              <w:t>.</w:t>
            </w:r>
            <w:proofErr w:type="spellStart"/>
            <w:r w:rsidRPr="00D1403B">
              <w:rPr>
                <w:sz w:val="27"/>
                <w:szCs w:val="27"/>
              </w:rPr>
              <w:t>верхняяпышмаправо</w:t>
            </w:r>
            <w:proofErr w:type="gramStart"/>
            <w:r w:rsidRPr="00D1403B">
              <w:rPr>
                <w:sz w:val="27"/>
                <w:szCs w:val="27"/>
              </w:rPr>
              <w:t>.р</w:t>
            </w:r>
            <w:proofErr w:type="gramEnd"/>
            <w:r w:rsidRPr="00D1403B">
              <w:rPr>
                <w:sz w:val="27"/>
                <w:szCs w:val="27"/>
              </w:rPr>
              <w:t>ф</w:t>
            </w:r>
            <w:proofErr w:type="spellEnd"/>
            <w:r w:rsidRPr="00D1403B">
              <w:rPr>
                <w:sz w:val="27"/>
                <w:szCs w:val="27"/>
              </w:rPr>
              <w:t>) и разместить на официальном сайте городского округа Верхняя Пышма (</w:t>
            </w:r>
            <w:r w:rsidRPr="00D1403B">
              <w:rPr>
                <w:sz w:val="27"/>
                <w:szCs w:val="27"/>
                <w:lang w:val="en-US"/>
              </w:rPr>
              <w:t>movp</w:t>
            </w:r>
            <w:r w:rsidRPr="00D1403B">
              <w:rPr>
                <w:sz w:val="27"/>
                <w:szCs w:val="27"/>
              </w:rPr>
              <w:t>.</w:t>
            </w:r>
            <w:proofErr w:type="spellStart"/>
            <w:r w:rsidRPr="00D1403B">
              <w:rPr>
                <w:sz w:val="27"/>
                <w:szCs w:val="27"/>
                <w:lang w:val="en-US"/>
              </w:rPr>
              <w:t>ru</w:t>
            </w:r>
            <w:proofErr w:type="spellEnd"/>
            <w:r w:rsidRPr="00D1403B">
              <w:rPr>
                <w:sz w:val="27"/>
                <w:szCs w:val="27"/>
              </w:rPr>
              <w:t>).</w:t>
            </w:r>
          </w:p>
          <w:p w:rsidR="00D1403B" w:rsidRPr="00D1403B" w:rsidRDefault="00D1403B" w:rsidP="00D1403B">
            <w:pPr>
              <w:ind w:firstLine="709"/>
              <w:jc w:val="both"/>
              <w:rPr>
                <w:sz w:val="27"/>
                <w:szCs w:val="27"/>
              </w:rPr>
            </w:pPr>
            <w:r w:rsidRPr="00D1403B">
              <w:rPr>
                <w:sz w:val="27"/>
                <w:szCs w:val="27"/>
              </w:rPr>
              <w:t xml:space="preserve">4. </w:t>
            </w:r>
            <w:proofErr w:type="gramStart"/>
            <w:r w:rsidRPr="00D1403B">
              <w:rPr>
                <w:sz w:val="27"/>
                <w:szCs w:val="27"/>
              </w:rPr>
              <w:t>Контроль за</w:t>
            </w:r>
            <w:proofErr w:type="gramEnd"/>
            <w:r w:rsidRPr="00D1403B">
              <w:rPr>
                <w:sz w:val="27"/>
                <w:szCs w:val="27"/>
              </w:rPr>
              <w:t xml:space="preserve"> исполнением настоящего постановления оставляю за собой.</w:t>
            </w:r>
          </w:p>
          <w:p w:rsidR="00D1403B" w:rsidRPr="00D1403B" w:rsidRDefault="00D1403B" w:rsidP="00D1403B">
            <w:pPr>
              <w:ind w:firstLine="709"/>
              <w:jc w:val="both"/>
              <w:rPr>
                <w:sz w:val="28"/>
                <w:szCs w:val="28"/>
              </w:rPr>
            </w:pPr>
          </w:p>
        </w:tc>
      </w:tr>
      <w:tr w:rsidR="00D1403B" w:rsidRPr="00D1403B" w:rsidTr="00B24C79">
        <w:trPr>
          <w:trHeight w:val="630"/>
        </w:trPr>
        <w:tc>
          <w:tcPr>
            <w:tcW w:w="6273" w:type="dxa"/>
            <w:vAlign w:val="bottom"/>
          </w:tcPr>
          <w:p w:rsidR="00D1403B" w:rsidRPr="00D1403B" w:rsidRDefault="00D1403B" w:rsidP="00D1403B">
            <w:pPr>
              <w:rPr>
                <w:sz w:val="28"/>
                <w:szCs w:val="28"/>
              </w:rPr>
            </w:pPr>
            <w:proofErr w:type="gramStart"/>
            <w:r w:rsidRPr="00D1403B">
              <w:rPr>
                <w:sz w:val="28"/>
                <w:szCs w:val="28"/>
              </w:rPr>
              <w:t>Исполняющий</w:t>
            </w:r>
            <w:proofErr w:type="gramEnd"/>
            <w:r w:rsidRPr="00D1403B">
              <w:rPr>
                <w:sz w:val="28"/>
                <w:szCs w:val="28"/>
              </w:rPr>
              <w:t xml:space="preserve"> полномочия</w:t>
            </w:r>
          </w:p>
          <w:p w:rsidR="00D1403B" w:rsidRPr="00D1403B" w:rsidRDefault="00D1403B" w:rsidP="00D1403B">
            <w:pPr>
              <w:rPr>
                <w:sz w:val="28"/>
                <w:szCs w:val="28"/>
              </w:rPr>
            </w:pPr>
            <w:r w:rsidRPr="00D1403B">
              <w:rPr>
                <w:sz w:val="28"/>
                <w:szCs w:val="28"/>
              </w:rPr>
              <w:t>главы администрации</w:t>
            </w:r>
          </w:p>
        </w:tc>
        <w:tc>
          <w:tcPr>
            <w:tcW w:w="3364" w:type="dxa"/>
            <w:vAlign w:val="bottom"/>
          </w:tcPr>
          <w:p w:rsidR="00D1403B" w:rsidRPr="00D1403B" w:rsidRDefault="00D1403B" w:rsidP="00D1403B">
            <w:pPr>
              <w:jc w:val="right"/>
              <w:rPr>
                <w:sz w:val="28"/>
                <w:szCs w:val="28"/>
              </w:rPr>
            </w:pPr>
            <w:r w:rsidRPr="00D1403B">
              <w:rPr>
                <w:sz w:val="28"/>
                <w:szCs w:val="28"/>
              </w:rPr>
              <w:t>И.В. Соломин</w:t>
            </w:r>
          </w:p>
        </w:tc>
      </w:tr>
    </w:tbl>
    <w:p w:rsidR="00D1403B" w:rsidRPr="00D1403B" w:rsidRDefault="00D1403B" w:rsidP="00D1403B">
      <w:pPr>
        <w:snapToGrid w:val="0"/>
        <w:rPr>
          <w:rFonts w:ascii="Arial" w:hAnsi="Arial"/>
          <w:sz w:val="20"/>
          <w:szCs w:val="20"/>
        </w:rPr>
      </w:pPr>
    </w:p>
    <w:p w:rsidR="00562620" w:rsidRDefault="00562620" w:rsidP="00D1403B"/>
    <w:tbl>
      <w:tblPr>
        <w:tblW w:w="0" w:type="auto"/>
        <w:tblLook w:val="04A0" w:firstRow="1" w:lastRow="0" w:firstColumn="1" w:lastColumn="0" w:noHBand="0" w:noVBand="1"/>
      </w:tblPr>
      <w:tblGrid>
        <w:gridCol w:w="4785"/>
        <w:gridCol w:w="4786"/>
      </w:tblGrid>
      <w:tr w:rsidR="00D1403B" w:rsidRPr="00D1403B" w:rsidTr="00B24C79">
        <w:tc>
          <w:tcPr>
            <w:tcW w:w="4785" w:type="dxa"/>
            <w:shd w:val="clear" w:color="auto" w:fill="auto"/>
          </w:tcPr>
          <w:p w:rsidR="00D1403B" w:rsidRPr="00D1403B" w:rsidRDefault="00D1403B" w:rsidP="00D1403B">
            <w:pPr>
              <w:jc w:val="center"/>
              <w:rPr>
                <w:sz w:val="28"/>
                <w:szCs w:val="28"/>
              </w:rPr>
            </w:pPr>
          </w:p>
        </w:tc>
        <w:tc>
          <w:tcPr>
            <w:tcW w:w="4786" w:type="dxa"/>
            <w:shd w:val="clear" w:color="auto" w:fill="auto"/>
          </w:tcPr>
          <w:p w:rsidR="00D1403B" w:rsidRDefault="00D1403B" w:rsidP="00D1403B">
            <w:pPr>
              <w:rPr>
                <w:sz w:val="28"/>
                <w:szCs w:val="28"/>
              </w:rPr>
            </w:pPr>
          </w:p>
          <w:p w:rsidR="00D1403B" w:rsidRDefault="00D1403B" w:rsidP="00D1403B">
            <w:pPr>
              <w:rPr>
                <w:sz w:val="28"/>
                <w:szCs w:val="28"/>
              </w:rPr>
            </w:pPr>
          </w:p>
          <w:p w:rsidR="00D1403B" w:rsidRDefault="00D1403B" w:rsidP="00D1403B">
            <w:pPr>
              <w:rPr>
                <w:sz w:val="28"/>
                <w:szCs w:val="28"/>
              </w:rPr>
            </w:pPr>
          </w:p>
          <w:p w:rsidR="00D1403B" w:rsidRPr="00D1403B" w:rsidRDefault="00D1403B" w:rsidP="00D1403B">
            <w:pPr>
              <w:rPr>
                <w:sz w:val="28"/>
                <w:szCs w:val="28"/>
              </w:rPr>
            </w:pPr>
            <w:r w:rsidRPr="00D1403B">
              <w:rPr>
                <w:sz w:val="28"/>
                <w:szCs w:val="28"/>
              </w:rPr>
              <w:t>УТВЕРЖДЕН</w:t>
            </w:r>
          </w:p>
          <w:p w:rsidR="00D1403B" w:rsidRPr="00D1403B" w:rsidRDefault="00D1403B" w:rsidP="00D1403B">
            <w:pPr>
              <w:rPr>
                <w:sz w:val="28"/>
                <w:szCs w:val="28"/>
              </w:rPr>
            </w:pPr>
            <w:r w:rsidRPr="00D1403B">
              <w:rPr>
                <w:sz w:val="28"/>
                <w:szCs w:val="28"/>
              </w:rPr>
              <w:t>постановлением администрации</w:t>
            </w:r>
          </w:p>
          <w:p w:rsidR="00D1403B" w:rsidRPr="00D1403B" w:rsidRDefault="00D1403B" w:rsidP="00D1403B">
            <w:pPr>
              <w:rPr>
                <w:sz w:val="28"/>
                <w:szCs w:val="28"/>
              </w:rPr>
            </w:pPr>
            <w:r w:rsidRPr="00D1403B">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1403B" w:rsidRPr="00D1403B" w:rsidTr="00B24C79">
              <w:tc>
                <w:tcPr>
                  <w:tcW w:w="534" w:type="dxa"/>
                  <w:shd w:val="clear" w:color="auto" w:fill="auto"/>
                </w:tcPr>
                <w:p w:rsidR="00D1403B" w:rsidRPr="00D1403B" w:rsidRDefault="00D1403B" w:rsidP="00D1403B">
                  <w:pPr>
                    <w:rPr>
                      <w:sz w:val="28"/>
                      <w:szCs w:val="28"/>
                    </w:rPr>
                  </w:pPr>
                  <w:r w:rsidRPr="00D1403B">
                    <w:rPr>
                      <w:sz w:val="28"/>
                      <w:szCs w:val="28"/>
                    </w:rPr>
                    <w:t>от</w:t>
                  </w:r>
                </w:p>
              </w:tc>
              <w:tc>
                <w:tcPr>
                  <w:tcW w:w="2126" w:type="dxa"/>
                  <w:tcBorders>
                    <w:bottom w:val="single" w:sz="4" w:space="0" w:color="auto"/>
                  </w:tcBorders>
                  <w:shd w:val="clear" w:color="auto" w:fill="auto"/>
                </w:tcPr>
                <w:p w:rsidR="00D1403B" w:rsidRPr="00D1403B" w:rsidRDefault="00D1403B" w:rsidP="00610E10">
                  <w:pPr>
                    <w:jc w:val="center"/>
                    <w:rPr>
                      <w:sz w:val="28"/>
                      <w:szCs w:val="28"/>
                    </w:rPr>
                  </w:pPr>
                  <w:r w:rsidRPr="00D1403B">
                    <w:rPr>
                      <w:rFonts w:ascii="Calibri" w:eastAsia="Calibri" w:hAnsi="Calibri"/>
                      <w:sz w:val="22"/>
                      <w:szCs w:val="22"/>
                      <w:lang w:eastAsia="en-US"/>
                    </w:rPr>
                    <w:fldChar w:fldCharType="begin"/>
                  </w:r>
                  <w:r w:rsidRPr="00D1403B">
                    <w:rPr>
                      <w:rFonts w:ascii="Calibri" w:eastAsia="Calibri" w:hAnsi="Calibri"/>
                      <w:sz w:val="22"/>
                      <w:szCs w:val="22"/>
                      <w:lang w:eastAsia="en-US"/>
                    </w:rPr>
                    <w:instrText xml:space="preserve"> DOCPROPERTY  Рег.дата  \* MERGEFORMAT </w:instrText>
                  </w:r>
                  <w:r w:rsidRPr="00D1403B">
                    <w:rPr>
                      <w:rFonts w:ascii="Calibri" w:eastAsia="Calibri" w:hAnsi="Calibri"/>
                      <w:sz w:val="22"/>
                      <w:szCs w:val="22"/>
                      <w:lang w:eastAsia="en-US"/>
                    </w:rPr>
                    <w:fldChar w:fldCharType="separate"/>
                  </w:r>
                  <w:r w:rsidRPr="00D1403B">
                    <w:rPr>
                      <w:rFonts w:ascii="Calibri" w:eastAsia="Calibri" w:hAnsi="Calibri"/>
                      <w:sz w:val="22"/>
                      <w:szCs w:val="22"/>
                      <w:lang w:eastAsia="en-US"/>
                    </w:rPr>
                    <w:t xml:space="preserve"> </w:t>
                  </w:r>
                  <w:r w:rsidRPr="00D1403B">
                    <w:rPr>
                      <w:rFonts w:ascii="Calibri" w:eastAsia="Calibri" w:hAnsi="Calibri"/>
                      <w:sz w:val="22"/>
                      <w:szCs w:val="22"/>
                      <w:lang w:eastAsia="en-US"/>
                    </w:rPr>
                    <w:fldChar w:fldCharType="end"/>
                  </w:r>
                  <w:r w:rsidR="00610E10">
                    <w:rPr>
                      <w:rFonts w:ascii="Calibri" w:eastAsia="Calibri" w:hAnsi="Calibri"/>
                      <w:sz w:val="22"/>
                      <w:szCs w:val="22"/>
                      <w:lang w:eastAsia="en-US"/>
                    </w:rPr>
                    <w:t xml:space="preserve"> </w:t>
                  </w:r>
                </w:p>
              </w:tc>
              <w:tc>
                <w:tcPr>
                  <w:tcW w:w="484" w:type="dxa"/>
                  <w:shd w:val="clear" w:color="auto" w:fill="auto"/>
                </w:tcPr>
                <w:p w:rsidR="00D1403B" w:rsidRPr="00D1403B" w:rsidRDefault="00D1403B" w:rsidP="00D1403B">
                  <w:pPr>
                    <w:rPr>
                      <w:sz w:val="28"/>
                      <w:szCs w:val="28"/>
                    </w:rPr>
                  </w:pPr>
                  <w:r w:rsidRPr="00D1403B">
                    <w:rPr>
                      <w:sz w:val="28"/>
                      <w:szCs w:val="28"/>
                    </w:rPr>
                    <w:t>№</w:t>
                  </w:r>
                </w:p>
              </w:tc>
              <w:tc>
                <w:tcPr>
                  <w:tcW w:w="1159" w:type="dxa"/>
                  <w:tcBorders>
                    <w:bottom w:val="single" w:sz="4" w:space="0" w:color="auto"/>
                  </w:tcBorders>
                  <w:shd w:val="clear" w:color="auto" w:fill="auto"/>
                </w:tcPr>
                <w:p w:rsidR="00D1403B" w:rsidRPr="00D1403B" w:rsidRDefault="00610E10" w:rsidP="00D1403B">
                  <w:pPr>
                    <w:jc w:val="center"/>
                    <w:rPr>
                      <w:sz w:val="28"/>
                      <w:szCs w:val="28"/>
                    </w:rPr>
                  </w:pPr>
                  <w:r>
                    <w:rPr>
                      <w:rFonts w:ascii="Calibri" w:eastAsia="Calibri" w:hAnsi="Calibri"/>
                      <w:sz w:val="22"/>
                      <w:szCs w:val="22"/>
                      <w:lang w:eastAsia="en-US"/>
                    </w:rPr>
                    <w:t xml:space="preserve"> </w:t>
                  </w:r>
                </w:p>
              </w:tc>
            </w:tr>
          </w:tbl>
          <w:p w:rsidR="00D1403B" w:rsidRPr="00D1403B" w:rsidRDefault="00D1403B" w:rsidP="00D1403B">
            <w:pPr>
              <w:rPr>
                <w:sz w:val="28"/>
                <w:szCs w:val="28"/>
              </w:rPr>
            </w:pPr>
          </w:p>
        </w:tc>
      </w:tr>
    </w:tbl>
    <w:p w:rsidR="00D1403B" w:rsidRPr="00D1403B" w:rsidRDefault="00D1403B" w:rsidP="00D1403B">
      <w:pPr>
        <w:rPr>
          <w:sz w:val="28"/>
          <w:szCs w:val="28"/>
        </w:rPr>
      </w:pPr>
    </w:p>
    <w:p w:rsidR="00D1403B" w:rsidRPr="00D1403B" w:rsidRDefault="00D1403B" w:rsidP="00D1403B">
      <w:pPr>
        <w:widowControl w:val="0"/>
        <w:autoSpaceDE w:val="0"/>
        <w:autoSpaceDN w:val="0"/>
        <w:adjustRightInd w:val="0"/>
        <w:jc w:val="center"/>
        <w:rPr>
          <w:b/>
          <w:bCs/>
        </w:rPr>
      </w:pPr>
      <w:r w:rsidRPr="00D1403B">
        <w:rPr>
          <w:b/>
          <w:bCs/>
        </w:rPr>
        <w:t>ПОРЯДОК</w:t>
      </w:r>
    </w:p>
    <w:p w:rsidR="00D1403B" w:rsidRPr="00D1403B" w:rsidRDefault="00D1403B" w:rsidP="00D1403B">
      <w:pPr>
        <w:widowControl w:val="0"/>
        <w:autoSpaceDE w:val="0"/>
        <w:autoSpaceDN w:val="0"/>
        <w:adjustRightInd w:val="0"/>
        <w:jc w:val="center"/>
        <w:rPr>
          <w:b/>
          <w:bCs/>
        </w:rPr>
      </w:pPr>
      <w:r w:rsidRPr="00D1403B">
        <w:rPr>
          <w:b/>
          <w:bCs/>
        </w:rPr>
        <w:t>ПРЕДОСТАВЛЕНИЯ ГРАНТОВ В ВИДЕ СУБСИДИЙ НА РЕАЛИЗАЦИЮ</w:t>
      </w:r>
    </w:p>
    <w:p w:rsidR="00D1403B" w:rsidRPr="00D1403B" w:rsidRDefault="00D1403B" w:rsidP="00D1403B">
      <w:pPr>
        <w:widowControl w:val="0"/>
        <w:autoSpaceDE w:val="0"/>
        <w:autoSpaceDN w:val="0"/>
        <w:adjustRightInd w:val="0"/>
        <w:jc w:val="center"/>
        <w:rPr>
          <w:b/>
          <w:bCs/>
        </w:rPr>
      </w:pPr>
      <w:r w:rsidRPr="00D1403B">
        <w:rPr>
          <w:b/>
          <w:bCs/>
        </w:rPr>
        <w:t>СОЦИАЛЬНО ЗНАЧИМЫХ ПРОЕКТОВ, НАПРАВЛЕННЫХ НА РАЗВИТИЕ</w:t>
      </w:r>
    </w:p>
    <w:p w:rsidR="00D1403B" w:rsidRPr="00D1403B" w:rsidRDefault="00D1403B" w:rsidP="00D1403B">
      <w:pPr>
        <w:widowControl w:val="0"/>
        <w:autoSpaceDE w:val="0"/>
        <w:autoSpaceDN w:val="0"/>
        <w:adjustRightInd w:val="0"/>
        <w:jc w:val="center"/>
        <w:rPr>
          <w:b/>
          <w:bCs/>
        </w:rPr>
      </w:pPr>
      <w:r w:rsidRPr="00D1403B">
        <w:rPr>
          <w:b/>
          <w:bCs/>
        </w:rPr>
        <w:t xml:space="preserve">ТЕРРИТОРИАЛЬНОГО ОБЩЕСТВЕННОГО САМОУПРАВЛЕНИЯ </w:t>
      </w:r>
    </w:p>
    <w:p w:rsidR="00D1403B" w:rsidRPr="00D1403B" w:rsidRDefault="00D1403B" w:rsidP="00D1403B">
      <w:pPr>
        <w:widowControl w:val="0"/>
        <w:autoSpaceDE w:val="0"/>
        <w:autoSpaceDN w:val="0"/>
        <w:adjustRightInd w:val="0"/>
        <w:jc w:val="center"/>
        <w:rPr>
          <w:b/>
          <w:bCs/>
        </w:rPr>
      </w:pPr>
      <w:r w:rsidRPr="00D1403B">
        <w:rPr>
          <w:b/>
          <w:bCs/>
        </w:rPr>
        <w:t>В ГОРОДСКОМ ОКРУГЕ ВЕРХНЯЯ ПЫШМА</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1"/>
      </w:pPr>
      <w:r w:rsidRPr="00D1403B">
        <w:t>1. Общие положения</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1.1. Настоящий Порядок устанавливает механизм предоставления грантов в виде субсидий на реализацию социально значимых проектов, направленных на развитие территориального общественного самоуправления в городском округе Верхняя Пышма.</w:t>
      </w:r>
    </w:p>
    <w:p w:rsidR="00D1403B" w:rsidRPr="00D1403B" w:rsidRDefault="00D1403B" w:rsidP="00D1403B">
      <w:pPr>
        <w:widowControl w:val="0"/>
        <w:autoSpaceDE w:val="0"/>
        <w:autoSpaceDN w:val="0"/>
        <w:adjustRightInd w:val="0"/>
        <w:ind w:firstLine="540"/>
        <w:jc w:val="both"/>
      </w:pPr>
      <w:bookmarkStart w:id="1" w:name="Par40"/>
      <w:bookmarkEnd w:id="1"/>
      <w:r w:rsidRPr="00D1403B">
        <w:t xml:space="preserve">1.2. Социально значимым проектом в рамках настоящего Порядка считается комплекс мероприятий по осуществлению собственных инициатив жителей городского округа Верхняя Пышма по вопросам местного значения в области организации благоустройства территории, реконструкции и ремонта дорог, строительства сетей водоснабжения и водоотведения, озеленения территории, реализации социальных, культурных, спортивных проектов, проектов в области молодежной политики, а также вопросов общественной безопасности </w:t>
      </w:r>
      <w:proofErr w:type="gramStart"/>
      <w:r w:rsidRPr="00D1403B">
        <w:t>территории</w:t>
      </w:r>
      <w:proofErr w:type="gramEnd"/>
      <w:r w:rsidRPr="00D1403B">
        <w:t xml:space="preserve"> на которой осуществляется территориальное общественное самоуправление (далее - Проект).</w:t>
      </w:r>
    </w:p>
    <w:p w:rsidR="00D1403B" w:rsidRPr="00D1403B" w:rsidRDefault="00D1403B" w:rsidP="00D1403B">
      <w:pPr>
        <w:widowControl w:val="0"/>
        <w:autoSpaceDE w:val="0"/>
        <w:autoSpaceDN w:val="0"/>
        <w:adjustRightInd w:val="0"/>
        <w:ind w:firstLine="540"/>
        <w:jc w:val="both"/>
      </w:pPr>
      <w:r w:rsidRPr="00D1403B">
        <w:t xml:space="preserve">1.3. Грант – средства бюджета городского округа Верхняя Пышма, предоставляемые в форме субсидии на безвозмездной безвозвратной конкурсной основе на условиях </w:t>
      </w:r>
      <w:proofErr w:type="spellStart"/>
      <w:r w:rsidRPr="00D1403B">
        <w:t>софинансирования</w:t>
      </w:r>
      <w:proofErr w:type="spellEnd"/>
      <w:r w:rsidRPr="00D1403B">
        <w:t xml:space="preserve"> части расходов по реализации Проектов.</w:t>
      </w:r>
    </w:p>
    <w:p w:rsidR="00D1403B" w:rsidRPr="00D1403B" w:rsidRDefault="00D1403B" w:rsidP="00D1403B">
      <w:pPr>
        <w:widowControl w:val="0"/>
        <w:autoSpaceDE w:val="0"/>
        <w:autoSpaceDN w:val="0"/>
        <w:adjustRightInd w:val="0"/>
        <w:ind w:firstLine="540"/>
        <w:jc w:val="both"/>
      </w:pPr>
      <w:r w:rsidRPr="00D1403B">
        <w:t>1.4. Администрация городского округа Верхняя Пышма осуществляет предоставление субсидий на реализацию Проектов в пределах бюджетных ассигнований, предусмотренных в бюджете городского округа Верхняя Пышма на соответствующий финансовый год и плановый период, и лимитов бюджетных обязательств, утвержденных на предоставление субсидий.</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1"/>
      </w:pPr>
      <w:r w:rsidRPr="00D1403B">
        <w:t>2. Принципы проведения Конкурса</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Основными принципами проведения Конкурса являются:</w:t>
      </w:r>
    </w:p>
    <w:p w:rsidR="00D1403B" w:rsidRPr="00D1403B" w:rsidRDefault="00D1403B" w:rsidP="00D1403B">
      <w:pPr>
        <w:widowControl w:val="0"/>
        <w:autoSpaceDE w:val="0"/>
        <w:autoSpaceDN w:val="0"/>
        <w:adjustRightInd w:val="0"/>
        <w:ind w:firstLine="540"/>
        <w:jc w:val="both"/>
      </w:pPr>
      <w:r w:rsidRPr="00D1403B">
        <w:t>- социальная значимость Проектов, представляемых для участия в Конкурсе;</w:t>
      </w:r>
    </w:p>
    <w:p w:rsidR="00D1403B" w:rsidRPr="00D1403B" w:rsidRDefault="00D1403B" w:rsidP="00D1403B">
      <w:pPr>
        <w:widowControl w:val="0"/>
        <w:autoSpaceDE w:val="0"/>
        <w:autoSpaceDN w:val="0"/>
        <w:adjustRightInd w:val="0"/>
        <w:ind w:firstLine="540"/>
        <w:jc w:val="both"/>
      </w:pPr>
      <w:r w:rsidRPr="00D1403B">
        <w:t>- гласность, широкое информирование населения об объявлении, ходе и результатах Конкурса;</w:t>
      </w:r>
    </w:p>
    <w:p w:rsidR="00D1403B" w:rsidRPr="00D1403B" w:rsidRDefault="00D1403B" w:rsidP="00D1403B">
      <w:pPr>
        <w:widowControl w:val="0"/>
        <w:autoSpaceDE w:val="0"/>
        <w:autoSpaceDN w:val="0"/>
        <w:adjustRightInd w:val="0"/>
        <w:ind w:firstLine="540"/>
        <w:jc w:val="both"/>
      </w:pPr>
      <w:r w:rsidRPr="00D1403B">
        <w:t>- равенство прав участников Конкурса;</w:t>
      </w:r>
    </w:p>
    <w:p w:rsidR="00D1403B" w:rsidRPr="00D1403B" w:rsidRDefault="00D1403B" w:rsidP="00D1403B">
      <w:pPr>
        <w:widowControl w:val="0"/>
        <w:autoSpaceDE w:val="0"/>
        <w:autoSpaceDN w:val="0"/>
        <w:adjustRightInd w:val="0"/>
        <w:ind w:firstLine="540"/>
        <w:jc w:val="both"/>
      </w:pPr>
      <w:r w:rsidRPr="00D1403B">
        <w:t>- состязательность;</w:t>
      </w:r>
    </w:p>
    <w:p w:rsidR="00D1403B" w:rsidRPr="00D1403B" w:rsidRDefault="00D1403B" w:rsidP="00D1403B">
      <w:pPr>
        <w:widowControl w:val="0"/>
        <w:autoSpaceDE w:val="0"/>
        <w:autoSpaceDN w:val="0"/>
        <w:adjustRightInd w:val="0"/>
        <w:ind w:firstLine="540"/>
        <w:jc w:val="both"/>
      </w:pPr>
      <w:r w:rsidRPr="00D1403B">
        <w:t>- определение победителей на конкурсной основе с учетом критериев оценки представленных Проектов.</w:t>
      </w:r>
    </w:p>
    <w:p w:rsidR="00D1403B" w:rsidRPr="00D1403B" w:rsidRDefault="00D1403B" w:rsidP="00D1403B">
      <w:pPr>
        <w:widowControl w:val="0"/>
        <w:autoSpaceDE w:val="0"/>
        <w:autoSpaceDN w:val="0"/>
        <w:adjustRightInd w:val="0"/>
        <w:jc w:val="center"/>
        <w:outlineLvl w:val="1"/>
      </w:pPr>
    </w:p>
    <w:p w:rsidR="00D1403B" w:rsidRPr="00D1403B" w:rsidRDefault="00D1403B" w:rsidP="00D1403B">
      <w:pPr>
        <w:widowControl w:val="0"/>
        <w:autoSpaceDE w:val="0"/>
        <w:autoSpaceDN w:val="0"/>
        <w:adjustRightInd w:val="0"/>
        <w:jc w:val="center"/>
        <w:outlineLvl w:val="1"/>
      </w:pPr>
      <w:r w:rsidRPr="00D1403B">
        <w:t>3. Цели и задачи Конкурса</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3.1. Целью проведения Конкурса является развитие и поддержка собственных инициатив граждан через территориальные общественные самоуправления.</w:t>
      </w:r>
    </w:p>
    <w:p w:rsidR="00D1403B" w:rsidRPr="00D1403B" w:rsidRDefault="00D1403B" w:rsidP="00D1403B">
      <w:pPr>
        <w:widowControl w:val="0"/>
        <w:autoSpaceDE w:val="0"/>
        <w:autoSpaceDN w:val="0"/>
        <w:adjustRightInd w:val="0"/>
        <w:ind w:firstLine="540"/>
        <w:jc w:val="both"/>
      </w:pPr>
      <w:r w:rsidRPr="00D1403B">
        <w:t>3.2. Задачи Конкурса:</w:t>
      </w:r>
    </w:p>
    <w:p w:rsidR="00D1403B" w:rsidRPr="00D1403B" w:rsidRDefault="00D1403B" w:rsidP="00D1403B">
      <w:pPr>
        <w:widowControl w:val="0"/>
        <w:autoSpaceDE w:val="0"/>
        <w:autoSpaceDN w:val="0"/>
        <w:adjustRightInd w:val="0"/>
        <w:ind w:firstLine="540"/>
        <w:jc w:val="both"/>
      </w:pPr>
      <w:r w:rsidRPr="00D1403B">
        <w:t>- популяризация деятельности органов территориального общественного самоуправления (далее - ТОС);</w:t>
      </w:r>
    </w:p>
    <w:p w:rsidR="00D1403B" w:rsidRPr="00D1403B" w:rsidRDefault="00D1403B" w:rsidP="00D1403B">
      <w:pPr>
        <w:widowControl w:val="0"/>
        <w:autoSpaceDE w:val="0"/>
        <w:autoSpaceDN w:val="0"/>
        <w:adjustRightInd w:val="0"/>
        <w:ind w:firstLine="540"/>
        <w:jc w:val="both"/>
      </w:pPr>
      <w:r w:rsidRPr="00D1403B">
        <w:lastRenderedPageBreak/>
        <w:t>- поддержка и стимулирование собственных инициатив граждан, создание условий для реализации Проектов в интересах населения соответствующей территории городского округа.</w:t>
      </w:r>
    </w:p>
    <w:p w:rsidR="00D1403B" w:rsidRPr="00D1403B" w:rsidRDefault="00D1403B" w:rsidP="00D1403B"/>
    <w:p w:rsidR="00D1403B" w:rsidRPr="00D1403B" w:rsidRDefault="00D1403B" w:rsidP="00D1403B">
      <w:pPr>
        <w:widowControl w:val="0"/>
        <w:autoSpaceDE w:val="0"/>
        <w:autoSpaceDN w:val="0"/>
        <w:adjustRightInd w:val="0"/>
        <w:jc w:val="center"/>
        <w:outlineLvl w:val="1"/>
      </w:pPr>
      <w:r w:rsidRPr="00D1403B">
        <w:t>4. Порядок проведения конкурса на право получения грантов</w:t>
      </w:r>
    </w:p>
    <w:p w:rsidR="00D1403B" w:rsidRPr="00D1403B" w:rsidRDefault="00D1403B" w:rsidP="00D1403B">
      <w:pPr>
        <w:widowControl w:val="0"/>
        <w:autoSpaceDE w:val="0"/>
        <w:autoSpaceDN w:val="0"/>
        <w:adjustRightInd w:val="0"/>
        <w:jc w:val="center"/>
      </w:pPr>
      <w:r w:rsidRPr="00D1403B">
        <w:t>в виде субсидий на реализацию Проектов</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 xml:space="preserve">4.1. Конкурс на право получения грантов в виде субсидий на реализацию Проектов, (далее - Конкурс), организуется администрацией городского округа Верхняя Пышма (далее – Организатор Конкурса). </w:t>
      </w:r>
    </w:p>
    <w:p w:rsidR="00D1403B" w:rsidRPr="00D1403B" w:rsidRDefault="00D1403B" w:rsidP="00D1403B">
      <w:pPr>
        <w:widowControl w:val="0"/>
        <w:autoSpaceDE w:val="0"/>
        <w:autoSpaceDN w:val="0"/>
        <w:adjustRightInd w:val="0"/>
        <w:ind w:firstLine="540"/>
        <w:jc w:val="both"/>
      </w:pPr>
      <w:r w:rsidRPr="00D1403B">
        <w:t>Организатором конкурса в области выполнения работ по благоустройству территории, реконструкции и ремонту дорог и тротуаров, строительству сетей водоснабжения и водоотведения, озеленению территории, вопросам общественной безопасности является Комитет жилищно-коммунального хозяйства.</w:t>
      </w:r>
    </w:p>
    <w:p w:rsidR="00D1403B" w:rsidRPr="00D1403B" w:rsidRDefault="00D1403B" w:rsidP="00D1403B">
      <w:pPr>
        <w:widowControl w:val="0"/>
        <w:autoSpaceDE w:val="0"/>
        <w:autoSpaceDN w:val="0"/>
        <w:adjustRightInd w:val="0"/>
        <w:ind w:firstLine="540"/>
        <w:jc w:val="both"/>
      </w:pPr>
      <w:r w:rsidRPr="00D1403B">
        <w:t>Организатором конкурса по реализации социальных, культурных, спортивных проектов, а также проектов в области молодежной политики является Комитет по социальной политике.</w:t>
      </w:r>
    </w:p>
    <w:p w:rsidR="00D1403B" w:rsidRPr="00D1403B" w:rsidRDefault="00D1403B" w:rsidP="00D1403B">
      <w:pPr>
        <w:widowControl w:val="0"/>
        <w:autoSpaceDE w:val="0"/>
        <w:autoSpaceDN w:val="0"/>
        <w:adjustRightInd w:val="0"/>
        <w:ind w:firstLine="540"/>
        <w:jc w:val="both"/>
      </w:pPr>
      <w:r w:rsidRPr="00D1403B">
        <w:t>Конкурс объявляется постановлением администрации городского округа Верхняя Пышма, которым устанавливаются</w:t>
      </w:r>
      <w:r w:rsidRPr="00D1403B">
        <w:rPr>
          <w:color w:val="FF0000"/>
        </w:rPr>
        <w:t xml:space="preserve"> </w:t>
      </w:r>
      <w:r w:rsidRPr="00D1403B">
        <w:t>номинации и сроки проведения Конкурса.</w:t>
      </w:r>
    </w:p>
    <w:p w:rsidR="00D1403B" w:rsidRPr="00D1403B" w:rsidRDefault="00D1403B" w:rsidP="00D1403B">
      <w:pPr>
        <w:widowControl w:val="0"/>
        <w:autoSpaceDE w:val="0"/>
        <w:autoSpaceDN w:val="0"/>
        <w:adjustRightInd w:val="0"/>
        <w:ind w:firstLine="540"/>
        <w:jc w:val="both"/>
      </w:pPr>
      <w:r w:rsidRPr="00D1403B">
        <w:t>4.2. Организатором Конкурса извещение о проведении Конкурса публикуется в средствах массовой информации и размещается на официальном сайте администрации городского округа Верхняя Пышма в информационно-телекоммуникационной сети Интернет не позднее, чем за 30 дней до вскрытия конвертов и должно содержать следующие сведения:</w:t>
      </w:r>
    </w:p>
    <w:p w:rsidR="00D1403B" w:rsidRPr="00D1403B" w:rsidRDefault="00D1403B" w:rsidP="00D1403B">
      <w:pPr>
        <w:widowControl w:val="0"/>
        <w:autoSpaceDE w:val="0"/>
        <w:autoSpaceDN w:val="0"/>
        <w:adjustRightInd w:val="0"/>
        <w:ind w:firstLine="540"/>
        <w:jc w:val="both"/>
      </w:pPr>
      <w:r w:rsidRPr="00D1403B">
        <w:t>- цель Конкурса, условия Конкурса (включая информацию об участниках Конкурса, номинациях, по которым проводится Конкурс);</w:t>
      </w:r>
    </w:p>
    <w:p w:rsidR="00D1403B" w:rsidRPr="00D1403B" w:rsidRDefault="00D1403B" w:rsidP="00D1403B">
      <w:pPr>
        <w:widowControl w:val="0"/>
        <w:autoSpaceDE w:val="0"/>
        <w:autoSpaceDN w:val="0"/>
        <w:adjustRightInd w:val="0"/>
        <w:ind w:firstLine="540"/>
        <w:jc w:val="both"/>
      </w:pPr>
      <w:r w:rsidRPr="00D1403B">
        <w:t>- срок подачи заявок;</w:t>
      </w:r>
    </w:p>
    <w:p w:rsidR="00D1403B" w:rsidRPr="00D1403B" w:rsidRDefault="00D1403B" w:rsidP="00D1403B">
      <w:pPr>
        <w:widowControl w:val="0"/>
        <w:autoSpaceDE w:val="0"/>
        <w:autoSpaceDN w:val="0"/>
        <w:adjustRightInd w:val="0"/>
        <w:ind w:firstLine="540"/>
        <w:jc w:val="both"/>
      </w:pPr>
      <w:r w:rsidRPr="00D1403B">
        <w:t>- место и время подачи заявок;</w:t>
      </w:r>
    </w:p>
    <w:p w:rsidR="00D1403B" w:rsidRPr="00D1403B" w:rsidRDefault="00D1403B" w:rsidP="00D1403B">
      <w:pPr>
        <w:widowControl w:val="0"/>
        <w:autoSpaceDE w:val="0"/>
        <w:autoSpaceDN w:val="0"/>
        <w:adjustRightInd w:val="0"/>
        <w:ind w:firstLine="540"/>
        <w:jc w:val="both"/>
      </w:pPr>
      <w:r w:rsidRPr="00D1403B">
        <w:t>- дата, время и место вскрытия конвертов;</w:t>
      </w:r>
    </w:p>
    <w:p w:rsidR="00D1403B" w:rsidRPr="00D1403B" w:rsidRDefault="00D1403B" w:rsidP="00D1403B">
      <w:pPr>
        <w:widowControl w:val="0"/>
        <w:autoSpaceDE w:val="0"/>
        <w:autoSpaceDN w:val="0"/>
        <w:adjustRightInd w:val="0"/>
        <w:ind w:firstLine="540"/>
        <w:jc w:val="both"/>
      </w:pPr>
      <w:r w:rsidRPr="00D1403B">
        <w:t>- дата подведения итогов Конкурса;</w:t>
      </w:r>
    </w:p>
    <w:p w:rsidR="00D1403B" w:rsidRPr="00D1403B" w:rsidRDefault="00D1403B" w:rsidP="00D1403B">
      <w:pPr>
        <w:widowControl w:val="0"/>
        <w:autoSpaceDE w:val="0"/>
        <w:autoSpaceDN w:val="0"/>
        <w:adjustRightInd w:val="0"/>
        <w:ind w:firstLine="540"/>
        <w:jc w:val="both"/>
      </w:pPr>
      <w:r w:rsidRPr="00D1403B">
        <w:t>- размер гранта;</w:t>
      </w:r>
    </w:p>
    <w:p w:rsidR="00D1403B" w:rsidRPr="00D1403B" w:rsidRDefault="00D1403B" w:rsidP="00D1403B">
      <w:pPr>
        <w:widowControl w:val="0"/>
        <w:autoSpaceDE w:val="0"/>
        <w:autoSpaceDN w:val="0"/>
        <w:adjustRightInd w:val="0"/>
        <w:ind w:firstLine="540"/>
        <w:jc w:val="both"/>
      </w:pPr>
      <w:r w:rsidRPr="00D1403B">
        <w:t>- срок заключения договора на предоставление гранта с победителем Конкурса.</w:t>
      </w:r>
    </w:p>
    <w:p w:rsidR="00D1403B" w:rsidRPr="00D1403B" w:rsidRDefault="00D1403B" w:rsidP="00D1403B">
      <w:pPr>
        <w:widowControl w:val="0"/>
        <w:autoSpaceDE w:val="0"/>
        <w:autoSpaceDN w:val="0"/>
        <w:adjustRightInd w:val="0"/>
        <w:ind w:firstLine="540"/>
        <w:jc w:val="both"/>
      </w:pPr>
      <w:r w:rsidRPr="00D1403B">
        <w:t>4.3. Организатор конкурса оценивает заявки на участие в конкурсе по следующим критериям:</w:t>
      </w:r>
    </w:p>
    <w:p w:rsidR="00D1403B" w:rsidRPr="00D1403B" w:rsidRDefault="00D1403B" w:rsidP="00D1403B">
      <w:pPr>
        <w:widowControl w:val="0"/>
        <w:autoSpaceDE w:val="0"/>
        <w:autoSpaceDN w:val="0"/>
        <w:ind w:firstLine="540"/>
        <w:jc w:val="both"/>
      </w:pPr>
      <w:r w:rsidRPr="00D1403B">
        <w:t>1) срок осуществления уставной деятельности:</w:t>
      </w:r>
    </w:p>
    <w:p w:rsidR="00D1403B" w:rsidRPr="00D1403B" w:rsidRDefault="00D1403B" w:rsidP="00D1403B">
      <w:pPr>
        <w:widowControl w:val="0"/>
        <w:autoSpaceDE w:val="0"/>
        <w:autoSpaceDN w:val="0"/>
        <w:ind w:firstLine="540"/>
        <w:jc w:val="both"/>
      </w:pPr>
      <w:r w:rsidRPr="00D1403B">
        <w:t>от 1 года до 2 лет - 1 балл;</w:t>
      </w:r>
    </w:p>
    <w:p w:rsidR="00D1403B" w:rsidRPr="00D1403B" w:rsidRDefault="00D1403B" w:rsidP="00D1403B">
      <w:pPr>
        <w:widowControl w:val="0"/>
        <w:autoSpaceDE w:val="0"/>
        <w:autoSpaceDN w:val="0"/>
        <w:ind w:firstLine="540"/>
        <w:jc w:val="both"/>
      </w:pPr>
      <w:r w:rsidRPr="00D1403B">
        <w:t>свыше 2 лет и до 4 лет - 2 балла;</w:t>
      </w:r>
    </w:p>
    <w:p w:rsidR="00D1403B" w:rsidRPr="00D1403B" w:rsidRDefault="00D1403B" w:rsidP="00D1403B">
      <w:pPr>
        <w:widowControl w:val="0"/>
        <w:autoSpaceDE w:val="0"/>
        <w:autoSpaceDN w:val="0"/>
        <w:ind w:firstLine="540"/>
        <w:jc w:val="both"/>
      </w:pPr>
      <w:r w:rsidRPr="00D1403B">
        <w:t>свыше 4 лет и до 6 лет - 3 балла;</w:t>
      </w:r>
    </w:p>
    <w:p w:rsidR="00D1403B" w:rsidRPr="00D1403B" w:rsidRDefault="00D1403B" w:rsidP="00D1403B">
      <w:pPr>
        <w:widowControl w:val="0"/>
        <w:autoSpaceDE w:val="0"/>
        <w:autoSpaceDN w:val="0"/>
        <w:ind w:firstLine="540"/>
        <w:jc w:val="both"/>
      </w:pPr>
      <w:r w:rsidRPr="00D1403B">
        <w:t>свыше 6 лет и до 10 лет - 4 балла;</w:t>
      </w:r>
    </w:p>
    <w:p w:rsidR="00D1403B" w:rsidRPr="00D1403B" w:rsidRDefault="00D1403B" w:rsidP="00D1403B">
      <w:pPr>
        <w:widowControl w:val="0"/>
        <w:autoSpaceDE w:val="0"/>
        <w:autoSpaceDN w:val="0"/>
        <w:ind w:firstLine="540"/>
        <w:jc w:val="both"/>
      </w:pPr>
      <w:r w:rsidRPr="00D1403B">
        <w:t>свыше 10 лет и до 15 лет - 5 баллов;</w:t>
      </w:r>
    </w:p>
    <w:p w:rsidR="00D1403B" w:rsidRPr="00D1403B" w:rsidRDefault="00D1403B" w:rsidP="00D1403B">
      <w:pPr>
        <w:widowControl w:val="0"/>
        <w:autoSpaceDE w:val="0"/>
        <w:autoSpaceDN w:val="0"/>
        <w:ind w:firstLine="540"/>
        <w:jc w:val="both"/>
      </w:pPr>
      <w:r w:rsidRPr="00D1403B">
        <w:t>свыше 15 лет - 6 баллов;</w:t>
      </w:r>
    </w:p>
    <w:p w:rsidR="00D1403B" w:rsidRPr="00D1403B" w:rsidRDefault="00D1403B" w:rsidP="00D1403B">
      <w:pPr>
        <w:widowControl w:val="0"/>
        <w:autoSpaceDE w:val="0"/>
        <w:autoSpaceDN w:val="0"/>
        <w:ind w:firstLine="540"/>
        <w:jc w:val="both"/>
      </w:pPr>
      <w:r w:rsidRPr="00D1403B">
        <w:t>2) количество материалов о деятельности заявителя, размещенных в средствах массовой информации (пресса, телевидение, радио, Интернет), за истекший год (в случае представления заявителем подтверждающих документов):</w:t>
      </w:r>
    </w:p>
    <w:p w:rsidR="00D1403B" w:rsidRPr="00D1403B" w:rsidRDefault="00D1403B" w:rsidP="00D1403B">
      <w:pPr>
        <w:widowControl w:val="0"/>
        <w:autoSpaceDE w:val="0"/>
        <w:autoSpaceDN w:val="0"/>
        <w:ind w:firstLine="540"/>
        <w:jc w:val="both"/>
      </w:pPr>
      <w:r w:rsidRPr="00D1403B">
        <w:t>от 1 до 20 - 1 балл;</w:t>
      </w:r>
    </w:p>
    <w:p w:rsidR="00D1403B" w:rsidRPr="00D1403B" w:rsidRDefault="00D1403B" w:rsidP="00D1403B">
      <w:pPr>
        <w:widowControl w:val="0"/>
        <w:autoSpaceDE w:val="0"/>
        <w:autoSpaceDN w:val="0"/>
        <w:ind w:firstLine="540"/>
        <w:jc w:val="both"/>
      </w:pPr>
      <w:r w:rsidRPr="00D1403B">
        <w:t>от 21 до 30 - 2 балла;</w:t>
      </w:r>
    </w:p>
    <w:p w:rsidR="00D1403B" w:rsidRPr="00D1403B" w:rsidRDefault="00D1403B" w:rsidP="00D1403B">
      <w:pPr>
        <w:widowControl w:val="0"/>
        <w:autoSpaceDE w:val="0"/>
        <w:autoSpaceDN w:val="0"/>
        <w:ind w:firstLine="540"/>
        <w:jc w:val="both"/>
      </w:pPr>
      <w:r w:rsidRPr="00D1403B">
        <w:t>свыше 31 - 3 балла;</w:t>
      </w:r>
    </w:p>
    <w:p w:rsidR="00D1403B" w:rsidRPr="00D1403B" w:rsidRDefault="00D1403B" w:rsidP="00D1403B">
      <w:pPr>
        <w:widowControl w:val="0"/>
        <w:autoSpaceDE w:val="0"/>
        <w:autoSpaceDN w:val="0"/>
        <w:ind w:firstLine="540"/>
        <w:jc w:val="both"/>
      </w:pPr>
      <w:r w:rsidRPr="00D1403B">
        <w:t>3) опыт реализации проектов в</w:t>
      </w:r>
      <w:r w:rsidRPr="00D1403B">
        <w:rPr>
          <w:rFonts w:eastAsia="Calibri"/>
          <w:lang w:eastAsia="en-US"/>
        </w:rPr>
        <w:t xml:space="preserve"> области организации благоустройства территории, реконструкции и ремонта дорог, строительства сетей водоснабжения и водоотведения, озеленения территории, реализации социальных, культурных, спортивных проектов, проектов в области молодежной </w:t>
      </w:r>
      <w:proofErr w:type="gramStart"/>
      <w:r w:rsidRPr="00D1403B">
        <w:rPr>
          <w:rFonts w:eastAsia="Calibri"/>
          <w:lang w:eastAsia="en-US"/>
        </w:rPr>
        <w:t>политики</w:t>
      </w:r>
      <w:proofErr w:type="gramEnd"/>
      <w:r w:rsidRPr="00D1403B">
        <w:rPr>
          <w:rFonts w:eastAsia="Calibri"/>
          <w:lang w:eastAsia="en-US"/>
        </w:rPr>
        <w:t xml:space="preserve"> а также проектов по общественной безопасности территории</w:t>
      </w:r>
      <w:r w:rsidRPr="00D1403B">
        <w:t xml:space="preserve"> (на основании представленных заявителем документов):</w:t>
      </w:r>
    </w:p>
    <w:p w:rsidR="00D1403B" w:rsidRPr="00D1403B" w:rsidRDefault="00D1403B" w:rsidP="00D1403B">
      <w:pPr>
        <w:widowControl w:val="0"/>
        <w:autoSpaceDE w:val="0"/>
        <w:autoSpaceDN w:val="0"/>
        <w:ind w:firstLine="540"/>
        <w:jc w:val="both"/>
      </w:pPr>
      <w:r w:rsidRPr="00D1403B">
        <w:t>0 проектов - 0 баллов;</w:t>
      </w:r>
    </w:p>
    <w:p w:rsidR="00D1403B" w:rsidRPr="00D1403B" w:rsidRDefault="00D1403B" w:rsidP="00D1403B">
      <w:pPr>
        <w:widowControl w:val="0"/>
        <w:autoSpaceDE w:val="0"/>
        <w:autoSpaceDN w:val="0"/>
        <w:ind w:firstLine="540"/>
        <w:jc w:val="both"/>
      </w:pPr>
      <w:r w:rsidRPr="00D1403B">
        <w:t>от 1 до 2 проектов - 1 балл;</w:t>
      </w:r>
    </w:p>
    <w:p w:rsidR="00D1403B" w:rsidRPr="00D1403B" w:rsidRDefault="00D1403B" w:rsidP="00D1403B">
      <w:pPr>
        <w:widowControl w:val="0"/>
        <w:autoSpaceDE w:val="0"/>
        <w:autoSpaceDN w:val="0"/>
        <w:ind w:firstLine="540"/>
        <w:jc w:val="both"/>
      </w:pPr>
      <w:r w:rsidRPr="00D1403B">
        <w:t>от 3 до 5 проектов - 2 балла;</w:t>
      </w:r>
    </w:p>
    <w:p w:rsidR="00D1403B" w:rsidRPr="00D1403B" w:rsidRDefault="00D1403B" w:rsidP="00D1403B">
      <w:pPr>
        <w:widowControl w:val="0"/>
        <w:autoSpaceDE w:val="0"/>
        <w:autoSpaceDN w:val="0"/>
        <w:ind w:firstLine="540"/>
        <w:jc w:val="both"/>
      </w:pPr>
      <w:r w:rsidRPr="00D1403B">
        <w:lastRenderedPageBreak/>
        <w:t>от 5 до 10 проектов - 3 балла;</w:t>
      </w:r>
    </w:p>
    <w:p w:rsidR="00D1403B" w:rsidRPr="00D1403B" w:rsidRDefault="00D1403B" w:rsidP="00D1403B">
      <w:pPr>
        <w:widowControl w:val="0"/>
        <w:autoSpaceDE w:val="0"/>
        <w:autoSpaceDN w:val="0"/>
        <w:ind w:firstLine="540"/>
        <w:jc w:val="both"/>
      </w:pPr>
      <w:r w:rsidRPr="00D1403B">
        <w:t>свыше 10 проектов - 4 балла;</w:t>
      </w:r>
    </w:p>
    <w:p w:rsidR="00D1403B" w:rsidRPr="00D1403B" w:rsidRDefault="00D1403B" w:rsidP="00D1403B">
      <w:pPr>
        <w:widowControl w:val="0"/>
        <w:autoSpaceDE w:val="0"/>
        <w:autoSpaceDN w:val="0"/>
        <w:ind w:firstLine="540"/>
        <w:jc w:val="both"/>
      </w:pPr>
      <w:r w:rsidRPr="00D1403B">
        <w:t>4) наличие показателей достижения целей и задач проекта, методики и критериев их оценки:</w:t>
      </w:r>
    </w:p>
    <w:p w:rsidR="00D1403B" w:rsidRPr="00D1403B" w:rsidRDefault="00D1403B" w:rsidP="00D1403B">
      <w:pPr>
        <w:widowControl w:val="0"/>
        <w:autoSpaceDE w:val="0"/>
        <w:autoSpaceDN w:val="0"/>
        <w:ind w:firstLine="540"/>
        <w:jc w:val="both"/>
      </w:pPr>
      <w:r w:rsidRPr="00D1403B">
        <w:t>нет показателей - 0 баллов;</w:t>
      </w:r>
    </w:p>
    <w:p w:rsidR="00D1403B" w:rsidRPr="00D1403B" w:rsidRDefault="00D1403B" w:rsidP="00D1403B">
      <w:pPr>
        <w:widowControl w:val="0"/>
        <w:autoSpaceDE w:val="0"/>
        <w:autoSpaceDN w:val="0"/>
        <w:ind w:firstLine="540"/>
        <w:jc w:val="both"/>
      </w:pPr>
      <w:r w:rsidRPr="00D1403B">
        <w:t>есть показатели, но они неконкретны или отсутствует методика и критерии их оценки - 1 балл;</w:t>
      </w:r>
    </w:p>
    <w:p w:rsidR="00D1403B" w:rsidRPr="00D1403B" w:rsidRDefault="00D1403B" w:rsidP="00D1403B">
      <w:pPr>
        <w:widowControl w:val="0"/>
        <w:autoSpaceDE w:val="0"/>
        <w:autoSpaceDN w:val="0"/>
        <w:ind w:firstLine="540"/>
        <w:jc w:val="both"/>
      </w:pPr>
      <w:r w:rsidRPr="00D1403B">
        <w:t>есть конкретные показатели, методика и критерии их оценки - 2 балла;</w:t>
      </w:r>
    </w:p>
    <w:p w:rsidR="00D1403B" w:rsidRPr="00D1403B" w:rsidRDefault="00D1403B" w:rsidP="00D1403B">
      <w:pPr>
        <w:widowControl w:val="0"/>
        <w:autoSpaceDE w:val="0"/>
        <w:autoSpaceDN w:val="0"/>
        <w:ind w:firstLine="540"/>
        <w:jc w:val="both"/>
      </w:pPr>
      <w:r w:rsidRPr="00D1403B">
        <w:t xml:space="preserve">5) доля </w:t>
      </w:r>
      <w:proofErr w:type="spellStart"/>
      <w:r w:rsidRPr="00D1403B">
        <w:t>софинансирования</w:t>
      </w:r>
      <w:proofErr w:type="spellEnd"/>
      <w:r w:rsidRPr="00D1403B">
        <w:t xml:space="preserve"> проекта из других источников от общих затрат на реализацию проекта в период, на который подается заявка на получение субсидии:</w:t>
      </w:r>
    </w:p>
    <w:p w:rsidR="00D1403B" w:rsidRPr="00D1403B" w:rsidRDefault="00D1403B" w:rsidP="00D1403B">
      <w:pPr>
        <w:widowControl w:val="0"/>
        <w:autoSpaceDE w:val="0"/>
        <w:autoSpaceDN w:val="0"/>
        <w:ind w:firstLine="540"/>
        <w:jc w:val="both"/>
      </w:pPr>
      <w:r w:rsidRPr="00D1403B">
        <w:t>от 10 до 20 процентов - 5 баллов;</w:t>
      </w:r>
    </w:p>
    <w:p w:rsidR="00D1403B" w:rsidRPr="00D1403B" w:rsidRDefault="00D1403B" w:rsidP="00D1403B">
      <w:pPr>
        <w:widowControl w:val="0"/>
        <w:autoSpaceDE w:val="0"/>
        <w:autoSpaceDN w:val="0"/>
        <w:ind w:firstLine="540"/>
        <w:jc w:val="both"/>
      </w:pPr>
      <w:r w:rsidRPr="00D1403B">
        <w:t>от 21 до 30 процентов - 10 баллов;</w:t>
      </w:r>
    </w:p>
    <w:p w:rsidR="00D1403B" w:rsidRPr="00D1403B" w:rsidRDefault="00D1403B" w:rsidP="00D1403B">
      <w:pPr>
        <w:widowControl w:val="0"/>
        <w:autoSpaceDE w:val="0"/>
        <w:autoSpaceDN w:val="0"/>
        <w:ind w:firstLine="540"/>
        <w:jc w:val="both"/>
      </w:pPr>
      <w:r w:rsidRPr="00D1403B">
        <w:t>от 31 процента и выше - 15 баллов;</w:t>
      </w:r>
    </w:p>
    <w:p w:rsidR="00D1403B" w:rsidRPr="00D1403B" w:rsidRDefault="00D1403B" w:rsidP="00D1403B">
      <w:pPr>
        <w:widowControl w:val="0"/>
        <w:autoSpaceDE w:val="0"/>
        <w:autoSpaceDN w:val="0"/>
        <w:ind w:firstLine="540"/>
        <w:jc w:val="both"/>
      </w:pPr>
      <w:r w:rsidRPr="00D1403B">
        <w:t xml:space="preserve">6) доля заключенных договоров на сбор и вывоз твердых коммунальных отходов от общего количества собственников или иных правообладателей жилых помещений, являющихся членами ТОС:  </w:t>
      </w:r>
    </w:p>
    <w:p w:rsidR="00D1403B" w:rsidRPr="00D1403B" w:rsidRDefault="00D1403B" w:rsidP="00D1403B">
      <w:pPr>
        <w:widowControl w:val="0"/>
        <w:autoSpaceDE w:val="0"/>
        <w:autoSpaceDN w:val="0"/>
        <w:ind w:firstLine="540"/>
        <w:jc w:val="both"/>
      </w:pPr>
      <w:r w:rsidRPr="00D1403B">
        <w:t>от 0 до 10 процентов – 0 баллов</w:t>
      </w:r>
    </w:p>
    <w:p w:rsidR="00D1403B" w:rsidRPr="00D1403B" w:rsidRDefault="00D1403B" w:rsidP="00D1403B">
      <w:pPr>
        <w:widowControl w:val="0"/>
        <w:autoSpaceDE w:val="0"/>
        <w:autoSpaceDN w:val="0"/>
        <w:ind w:firstLine="540"/>
        <w:jc w:val="both"/>
      </w:pPr>
      <w:r w:rsidRPr="00D1403B">
        <w:t>от 10 до 20 процентов – 1 балл</w:t>
      </w:r>
    </w:p>
    <w:p w:rsidR="00D1403B" w:rsidRPr="00D1403B" w:rsidRDefault="00D1403B" w:rsidP="00D1403B">
      <w:pPr>
        <w:widowControl w:val="0"/>
        <w:autoSpaceDE w:val="0"/>
        <w:autoSpaceDN w:val="0"/>
        <w:ind w:firstLine="540"/>
        <w:jc w:val="both"/>
      </w:pPr>
      <w:r w:rsidRPr="00D1403B">
        <w:t>от 20 до 40 процентов – 2 балла</w:t>
      </w:r>
    </w:p>
    <w:p w:rsidR="00D1403B" w:rsidRPr="00D1403B" w:rsidRDefault="00D1403B" w:rsidP="00D1403B">
      <w:pPr>
        <w:widowControl w:val="0"/>
        <w:autoSpaceDE w:val="0"/>
        <w:autoSpaceDN w:val="0"/>
        <w:ind w:firstLine="540"/>
        <w:jc w:val="both"/>
      </w:pPr>
      <w:r w:rsidRPr="00D1403B">
        <w:t>от 40 до 60 процентов – 3 балла</w:t>
      </w:r>
    </w:p>
    <w:p w:rsidR="00D1403B" w:rsidRPr="00D1403B" w:rsidRDefault="00D1403B" w:rsidP="00D1403B">
      <w:pPr>
        <w:widowControl w:val="0"/>
        <w:autoSpaceDE w:val="0"/>
        <w:autoSpaceDN w:val="0"/>
        <w:ind w:firstLine="540"/>
        <w:jc w:val="both"/>
      </w:pPr>
      <w:r w:rsidRPr="00D1403B">
        <w:t>от 60 до 80 процентов – 4 балла</w:t>
      </w:r>
    </w:p>
    <w:p w:rsidR="00D1403B" w:rsidRPr="00D1403B" w:rsidRDefault="00D1403B" w:rsidP="00D1403B">
      <w:pPr>
        <w:widowControl w:val="0"/>
        <w:autoSpaceDE w:val="0"/>
        <w:autoSpaceDN w:val="0"/>
        <w:ind w:firstLine="540"/>
        <w:jc w:val="both"/>
      </w:pPr>
      <w:r w:rsidRPr="00D1403B">
        <w:t xml:space="preserve">от 80 до 100 процентов – 5 баллов </w:t>
      </w:r>
    </w:p>
    <w:p w:rsidR="00D1403B" w:rsidRPr="00D1403B" w:rsidRDefault="00D1403B" w:rsidP="00D1403B">
      <w:pPr>
        <w:widowControl w:val="0"/>
        <w:autoSpaceDE w:val="0"/>
        <w:autoSpaceDN w:val="0"/>
        <w:ind w:firstLine="540"/>
        <w:jc w:val="both"/>
      </w:pPr>
      <w:r w:rsidRPr="00D1403B">
        <w:t xml:space="preserve">7) доля заключенных договоров на водоснабжение и водоотведение от общего количества </w:t>
      </w:r>
      <w:r w:rsidRPr="00D1403B">
        <w:rPr>
          <w:rFonts w:eastAsia="Calibri"/>
          <w:lang w:eastAsia="en-US"/>
        </w:rPr>
        <w:t>собственников или иных правообладателей жилых помещений, (расположенные на улицах, имеющих централизованное водоотведение), являющихся членами ТОС:</w:t>
      </w:r>
    </w:p>
    <w:p w:rsidR="00D1403B" w:rsidRPr="00D1403B" w:rsidRDefault="00D1403B" w:rsidP="00D1403B">
      <w:pPr>
        <w:widowControl w:val="0"/>
        <w:autoSpaceDE w:val="0"/>
        <w:autoSpaceDN w:val="0"/>
        <w:ind w:firstLine="540"/>
        <w:jc w:val="both"/>
      </w:pPr>
      <w:r w:rsidRPr="00D1403B">
        <w:t>от 0 до 10 процентов – 0 баллов</w:t>
      </w:r>
    </w:p>
    <w:p w:rsidR="00D1403B" w:rsidRPr="00D1403B" w:rsidRDefault="00D1403B" w:rsidP="00D1403B">
      <w:pPr>
        <w:widowControl w:val="0"/>
        <w:autoSpaceDE w:val="0"/>
        <w:autoSpaceDN w:val="0"/>
        <w:ind w:firstLine="540"/>
        <w:jc w:val="both"/>
      </w:pPr>
      <w:r w:rsidRPr="00D1403B">
        <w:t>от 10 до 20 процентов – 1 балл</w:t>
      </w:r>
    </w:p>
    <w:p w:rsidR="00D1403B" w:rsidRPr="00D1403B" w:rsidRDefault="00D1403B" w:rsidP="00D1403B">
      <w:pPr>
        <w:widowControl w:val="0"/>
        <w:autoSpaceDE w:val="0"/>
        <w:autoSpaceDN w:val="0"/>
        <w:ind w:firstLine="540"/>
        <w:jc w:val="both"/>
      </w:pPr>
      <w:r w:rsidRPr="00D1403B">
        <w:t>от 20 до 40 процентов – 2 балла</w:t>
      </w:r>
    </w:p>
    <w:p w:rsidR="00D1403B" w:rsidRPr="00D1403B" w:rsidRDefault="00D1403B" w:rsidP="00D1403B">
      <w:pPr>
        <w:widowControl w:val="0"/>
        <w:autoSpaceDE w:val="0"/>
        <w:autoSpaceDN w:val="0"/>
        <w:ind w:firstLine="540"/>
        <w:jc w:val="both"/>
      </w:pPr>
      <w:r w:rsidRPr="00D1403B">
        <w:t>от 40 до 60 процентов – 3 балла</w:t>
      </w:r>
    </w:p>
    <w:p w:rsidR="00D1403B" w:rsidRPr="00D1403B" w:rsidRDefault="00D1403B" w:rsidP="00D1403B">
      <w:pPr>
        <w:widowControl w:val="0"/>
        <w:autoSpaceDE w:val="0"/>
        <w:autoSpaceDN w:val="0"/>
        <w:ind w:firstLine="540"/>
        <w:jc w:val="both"/>
      </w:pPr>
      <w:r w:rsidRPr="00D1403B">
        <w:t>от 60 до 80 процентов – 4 балла</w:t>
      </w:r>
    </w:p>
    <w:p w:rsidR="00D1403B" w:rsidRPr="00D1403B" w:rsidRDefault="00D1403B" w:rsidP="00D1403B">
      <w:pPr>
        <w:widowControl w:val="0"/>
        <w:autoSpaceDE w:val="0"/>
        <w:autoSpaceDN w:val="0"/>
        <w:ind w:firstLine="540"/>
        <w:jc w:val="both"/>
      </w:pPr>
      <w:r w:rsidRPr="00D1403B">
        <w:t xml:space="preserve">от 80 до 100 процентов – 5 баллов </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1"/>
      </w:pPr>
      <w:r w:rsidRPr="00D1403B">
        <w:t>5. Участники Конкурса</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bookmarkStart w:id="2" w:name="Par80"/>
      <w:bookmarkEnd w:id="2"/>
      <w:r w:rsidRPr="00D1403B">
        <w:t xml:space="preserve">5.1. </w:t>
      </w:r>
      <w:proofErr w:type="gramStart"/>
      <w:r w:rsidRPr="00D1403B">
        <w:t>Участниками Конкурса могут быть ТОС, зарегистрированные в соответствии с законодательством Российской Федерации в качестве юридического лица в организационно-правовой форме некоммерческой организации, осуществляющие свою деятельность и зарегистрированные на территории городского округа Верхняя Пышма, не имеющие задолженности по налогам, сборам и иным обязательным платежам перед бюджетами всех уровней и государственными внебюджетными фондами (далее – организация-заявитель).</w:t>
      </w:r>
      <w:proofErr w:type="gramEnd"/>
    </w:p>
    <w:p w:rsidR="00D1403B" w:rsidRPr="00D1403B" w:rsidRDefault="00D1403B" w:rsidP="00D1403B">
      <w:pPr>
        <w:widowControl w:val="0"/>
        <w:autoSpaceDE w:val="0"/>
        <w:autoSpaceDN w:val="0"/>
        <w:adjustRightInd w:val="0"/>
        <w:ind w:firstLine="540"/>
        <w:jc w:val="both"/>
      </w:pPr>
      <w:r w:rsidRPr="00D1403B">
        <w:t xml:space="preserve">5.2. Участниками Конкурса не могут быть ТОС, нарушившие условия договора при предыдущем получении поддержки за счет средств местного бюджета (в течение трех лет </w:t>
      </w:r>
      <w:proofErr w:type="gramStart"/>
      <w:r w:rsidRPr="00D1403B">
        <w:t>с даты подачи</w:t>
      </w:r>
      <w:proofErr w:type="gramEnd"/>
      <w:r w:rsidRPr="00D1403B">
        <w:t xml:space="preserve"> заявления на участие в конкурсе).</w:t>
      </w:r>
    </w:p>
    <w:p w:rsidR="00D1403B" w:rsidRPr="00D1403B" w:rsidRDefault="00D1403B" w:rsidP="00D1403B">
      <w:pPr>
        <w:widowControl w:val="0"/>
        <w:autoSpaceDE w:val="0"/>
        <w:autoSpaceDN w:val="0"/>
        <w:adjustRightInd w:val="0"/>
        <w:ind w:firstLine="540"/>
        <w:jc w:val="both"/>
      </w:pPr>
      <w:r w:rsidRPr="00D1403B">
        <w:t>5.3. Участники Конкурса вправе участвовать не более чем с одним Проектом по каждой номинации.</w:t>
      </w:r>
    </w:p>
    <w:p w:rsidR="00D1403B" w:rsidRPr="00D1403B" w:rsidRDefault="00D1403B" w:rsidP="00D1403B"/>
    <w:p w:rsidR="00D1403B" w:rsidRPr="00D1403B" w:rsidRDefault="00D1403B" w:rsidP="00D1403B">
      <w:pPr>
        <w:widowControl w:val="0"/>
        <w:autoSpaceDE w:val="0"/>
        <w:autoSpaceDN w:val="0"/>
        <w:adjustRightInd w:val="0"/>
        <w:jc w:val="center"/>
        <w:outlineLvl w:val="1"/>
      </w:pPr>
      <w:r w:rsidRPr="00D1403B">
        <w:t xml:space="preserve">6. Требования к Проектам </w:t>
      </w:r>
      <w:bookmarkStart w:id="3" w:name="Par89"/>
      <w:bookmarkStart w:id="4" w:name="Par151"/>
      <w:bookmarkEnd w:id="3"/>
      <w:bookmarkEnd w:id="4"/>
    </w:p>
    <w:p w:rsidR="00D1403B" w:rsidRPr="00D1403B" w:rsidRDefault="00D1403B" w:rsidP="00D1403B">
      <w:pPr>
        <w:widowControl w:val="0"/>
        <w:autoSpaceDE w:val="0"/>
        <w:autoSpaceDN w:val="0"/>
        <w:adjustRightInd w:val="0"/>
        <w:jc w:val="center"/>
        <w:outlineLvl w:val="1"/>
      </w:pPr>
    </w:p>
    <w:p w:rsidR="00D1403B" w:rsidRPr="00D1403B" w:rsidRDefault="00D1403B" w:rsidP="00D1403B">
      <w:pPr>
        <w:widowControl w:val="0"/>
        <w:autoSpaceDE w:val="0"/>
        <w:autoSpaceDN w:val="0"/>
        <w:adjustRightInd w:val="0"/>
        <w:ind w:firstLine="540"/>
        <w:jc w:val="both"/>
      </w:pPr>
      <w:r w:rsidRPr="00D1403B">
        <w:t>6.1. Конкурсная заявка должна включать в себя следующие документы:</w:t>
      </w:r>
    </w:p>
    <w:p w:rsidR="00D1403B" w:rsidRPr="00D1403B" w:rsidRDefault="00D1403B" w:rsidP="00D1403B">
      <w:pPr>
        <w:widowControl w:val="0"/>
        <w:autoSpaceDE w:val="0"/>
        <w:autoSpaceDN w:val="0"/>
        <w:adjustRightInd w:val="0"/>
        <w:ind w:firstLine="540"/>
        <w:jc w:val="both"/>
      </w:pPr>
      <w:r w:rsidRPr="00D1403B">
        <w:t xml:space="preserve">- </w:t>
      </w:r>
      <w:hyperlink r:id="rId8" w:anchor="Par254" w:tooltip="ЗАЯВЛЕНИЕ" w:history="1">
        <w:r w:rsidRPr="00D1403B">
          <w:rPr>
            <w:color w:val="0000FF"/>
            <w:u w:val="single"/>
          </w:rPr>
          <w:t>заявление</w:t>
        </w:r>
      </w:hyperlink>
      <w:r w:rsidRPr="00D1403B">
        <w:t xml:space="preserve"> (приложение №1 к настоящему Порядку);</w:t>
      </w:r>
    </w:p>
    <w:p w:rsidR="00D1403B" w:rsidRPr="00D1403B" w:rsidRDefault="00D1403B" w:rsidP="00D1403B">
      <w:pPr>
        <w:widowControl w:val="0"/>
        <w:autoSpaceDE w:val="0"/>
        <w:autoSpaceDN w:val="0"/>
        <w:adjustRightInd w:val="0"/>
        <w:ind w:firstLine="540"/>
        <w:jc w:val="both"/>
      </w:pPr>
      <w:r w:rsidRPr="00D1403B">
        <w:t>- копию Устава организации-заявителя;</w:t>
      </w:r>
    </w:p>
    <w:p w:rsidR="00D1403B" w:rsidRPr="00D1403B" w:rsidRDefault="00D1403B" w:rsidP="00D1403B">
      <w:pPr>
        <w:widowControl w:val="0"/>
        <w:autoSpaceDE w:val="0"/>
        <w:autoSpaceDN w:val="0"/>
        <w:adjustRightInd w:val="0"/>
        <w:ind w:firstLine="540"/>
        <w:jc w:val="both"/>
      </w:pPr>
      <w:r w:rsidRPr="00D1403B">
        <w:t>- копию свидетельства о государственной регистрации юридического лица;</w:t>
      </w:r>
    </w:p>
    <w:p w:rsidR="00D1403B" w:rsidRPr="00D1403B" w:rsidRDefault="00D1403B" w:rsidP="00D1403B">
      <w:pPr>
        <w:widowControl w:val="0"/>
        <w:autoSpaceDE w:val="0"/>
        <w:autoSpaceDN w:val="0"/>
        <w:adjustRightInd w:val="0"/>
        <w:ind w:firstLine="540"/>
        <w:jc w:val="both"/>
      </w:pPr>
      <w:r w:rsidRPr="00D1403B">
        <w:lastRenderedPageBreak/>
        <w:t>- копию свидетельства о постановке на налоговый учет;</w:t>
      </w:r>
    </w:p>
    <w:p w:rsidR="00D1403B" w:rsidRPr="00D1403B" w:rsidRDefault="00D1403B" w:rsidP="00D1403B">
      <w:pPr>
        <w:widowControl w:val="0"/>
        <w:autoSpaceDE w:val="0"/>
        <w:autoSpaceDN w:val="0"/>
        <w:adjustRightInd w:val="0"/>
        <w:ind w:firstLine="540"/>
        <w:jc w:val="both"/>
      </w:pPr>
      <w:r w:rsidRPr="00D1403B">
        <w:t>- справку из налогового органа об исполнении налогоплательщиком обязанности по уплате налогов, сборов, пеней, штрафов;</w:t>
      </w:r>
    </w:p>
    <w:p w:rsidR="00D1403B" w:rsidRPr="00D1403B" w:rsidRDefault="00D1403B" w:rsidP="00D1403B">
      <w:pPr>
        <w:widowControl w:val="0"/>
        <w:autoSpaceDE w:val="0"/>
        <w:autoSpaceDN w:val="0"/>
        <w:adjustRightInd w:val="0"/>
        <w:ind w:firstLine="540"/>
        <w:jc w:val="both"/>
      </w:pPr>
      <w:r w:rsidRPr="00D1403B">
        <w:t>- протокол заседания ТОС о принятии решения об участии ТОС в Конкурсе с указанием социально значимого проекта;</w:t>
      </w:r>
    </w:p>
    <w:p w:rsidR="00D1403B" w:rsidRPr="00D1403B" w:rsidRDefault="00D1403B" w:rsidP="00D1403B">
      <w:pPr>
        <w:widowControl w:val="0"/>
        <w:autoSpaceDE w:val="0"/>
        <w:autoSpaceDN w:val="0"/>
        <w:adjustRightInd w:val="0"/>
        <w:ind w:firstLine="540"/>
        <w:jc w:val="both"/>
      </w:pPr>
      <w:r w:rsidRPr="00D1403B">
        <w:t>- документ, подтверждающий назначение на должность руководителя или доверенность, уполномочивающую физическое лицо на подписание соглашения от лица ТОС;</w:t>
      </w:r>
    </w:p>
    <w:p w:rsidR="00D1403B" w:rsidRPr="00D1403B" w:rsidRDefault="00D1403B" w:rsidP="00D1403B">
      <w:pPr>
        <w:widowControl w:val="0"/>
        <w:autoSpaceDE w:val="0"/>
        <w:autoSpaceDN w:val="0"/>
        <w:adjustRightInd w:val="0"/>
        <w:ind w:firstLine="540"/>
        <w:jc w:val="both"/>
      </w:pPr>
      <w:r w:rsidRPr="00D1403B">
        <w:t>- Проект с пояснительной запиской;</w:t>
      </w:r>
    </w:p>
    <w:p w:rsidR="00D1403B" w:rsidRPr="00D1403B" w:rsidRDefault="00D1403B" w:rsidP="00D1403B">
      <w:pPr>
        <w:widowControl w:val="0"/>
        <w:autoSpaceDE w:val="0"/>
        <w:autoSpaceDN w:val="0"/>
        <w:adjustRightInd w:val="0"/>
        <w:ind w:firstLine="540"/>
        <w:jc w:val="both"/>
      </w:pPr>
      <w:r w:rsidRPr="00D1403B">
        <w:t>6.2. Проект с пояснительной запиской должен включать в себя следующие разделы:</w:t>
      </w:r>
    </w:p>
    <w:p w:rsidR="00D1403B" w:rsidRPr="00D1403B" w:rsidRDefault="00D1403B" w:rsidP="00D1403B">
      <w:pPr>
        <w:widowControl w:val="0"/>
        <w:autoSpaceDE w:val="0"/>
        <w:autoSpaceDN w:val="0"/>
        <w:adjustRightInd w:val="0"/>
        <w:ind w:firstLine="540"/>
        <w:jc w:val="both"/>
      </w:pPr>
      <w:r w:rsidRPr="00D1403B">
        <w:t>- краткая аннотация Проекта (до 1 стр.);</w:t>
      </w:r>
    </w:p>
    <w:p w:rsidR="00D1403B" w:rsidRPr="00D1403B" w:rsidRDefault="00D1403B" w:rsidP="00D1403B">
      <w:pPr>
        <w:widowControl w:val="0"/>
        <w:autoSpaceDE w:val="0"/>
        <w:autoSpaceDN w:val="0"/>
        <w:adjustRightInd w:val="0"/>
        <w:ind w:firstLine="540"/>
        <w:jc w:val="both"/>
      </w:pPr>
      <w:r w:rsidRPr="00D1403B">
        <w:t>- описание организации-заявителя (до 1 стр.);</w:t>
      </w:r>
    </w:p>
    <w:p w:rsidR="00D1403B" w:rsidRPr="00D1403B" w:rsidRDefault="00D1403B" w:rsidP="00D1403B">
      <w:pPr>
        <w:widowControl w:val="0"/>
        <w:autoSpaceDE w:val="0"/>
        <w:autoSpaceDN w:val="0"/>
        <w:adjustRightInd w:val="0"/>
        <w:ind w:firstLine="540"/>
        <w:jc w:val="both"/>
      </w:pPr>
      <w:r w:rsidRPr="00D1403B">
        <w:t xml:space="preserve">- </w:t>
      </w:r>
      <w:r w:rsidRPr="00D1403B">
        <w:rPr>
          <w:color w:val="000000"/>
        </w:rPr>
        <w:t xml:space="preserve">актуальность проблемы, на решение которой направлена реализация Проекта </w:t>
      </w:r>
      <w:r w:rsidRPr="00D1403B">
        <w:t>(до 0,5 стр.);</w:t>
      </w:r>
    </w:p>
    <w:p w:rsidR="00D1403B" w:rsidRPr="00D1403B" w:rsidRDefault="00D1403B" w:rsidP="00D1403B">
      <w:pPr>
        <w:widowControl w:val="0"/>
        <w:autoSpaceDE w:val="0"/>
        <w:autoSpaceDN w:val="0"/>
        <w:adjustRightInd w:val="0"/>
        <w:ind w:firstLine="540"/>
        <w:jc w:val="both"/>
      </w:pPr>
      <w:r w:rsidRPr="00D1403B">
        <w:t>- цели и задачи Проекта (до 1 стр.);</w:t>
      </w:r>
    </w:p>
    <w:p w:rsidR="00D1403B" w:rsidRPr="00D1403B" w:rsidRDefault="00D1403B" w:rsidP="00D1403B">
      <w:pPr>
        <w:widowControl w:val="0"/>
        <w:autoSpaceDE w:val="0"/>
        <w:autoSpaceDN w:val="0"/>
        <w:adjustRightInd w:val="0"/>
        <w:ind w:firstLine="540"/>
        <w:jc w:val="both"/>
      </w:pPr>
      <w:r w:rsidRPr="00D1403B">
        <w:t>- сроки и план-график реализации мероприятий (до 4 стр.);</w:t>
      </w:r>
    </w:p>
    <w:p w:rsidR="00D1403B" w:rsidRPr="00D1403B" w:rsidRDefault="00D1403B" w:rsidP="00D1403B">
      <w:pPr>
        <w:widowControl w:val="0"/>
        <w:autoSpaceDE w:val="0"/>
        <w:autoSpaceDN w:val="0"/>
        <w:adjustRightInd w:val="0"/>
        <w:ind w:firstLine="540"/>
        <w:jc w:val="both"/>
      </w:pPr>
      <w:r w:rsidRPr="00D1403B">
        <w:t>- планируемые результаты Проекта (до 1 стр.);</w:t>
      </w:r>
    </w:p>
    <w:p w:rsidR="00D1403B" w:rsidRPr="00D1403B" w:rsidRDefault="00D1403B" w:rsidP="00D1403B">
      <w:pPr>
        <w:widowControl w:val="0"/>
        <w:autoSpaceDE w:val="0"/>
        <w:autoSpaceDN w:val="0"/>
        <w:adjustRightInd w:val="0"/>
        <w:ind w:firstLine="540"/>
        <w:jc w:val="both"/>
      </w:pPr>
      <w:r w:rsidRPr="00D1403B">
        <w:rPr>
          <w:rFonts w:ascii="Arial" w:hAnsi="Arial" w:cs="Arial"/>
          <w:sz w:val="20"/>
          <w:szCs w:val="20"/>
        </w:rPr>
        <w:t xml:space="preserve">- </w:t>
      </w:r>
      <w:r w:rsidRPr="00D1403B">
        <w:t>смета Проекта с обоснованием (приложение №2 к настоящему Порядку);</w:t>
      </w:r>
    </w:p>
    <w:p w:rsidR="00D1403B" w:rsidRPr="00D1403B" w:rsidRDefault="00D1403B" w:rsidP="00D1403B">
      <w:pPr>
        <w:widowControl w:val="0"/>
        <w:autoSpaceDE w:val="0"/>
        <w:autoSpaceDN w:val="0"/>
        <w:adjustRightInd w:val="0"/>
        <w:ind w:firstLine="540"/>
        <w:jc w:val="both"/>
      </w:pPr>
      <w:r w:rsidRPr="00D1403B">
        <w:t>- запрашиваемая сумма гранта (рублей).</w:t>
      </w:r>
    </w:p>
    <w:p w:rsidR="00D1403B" w:rsidRPr="00D1403B" w:rsidRDefault="00D1403B" w:rsidP="00D1403B">
      <w:pPr>
        <w:widowControl w:val="0"/>
        <w:autoSpaceDE w:val="0"/>
        <w:autoSpaceDN w:val="0"/>
        <w:adjustRightInd w:val="0"/>
        <w:ind w:firstLine="540"/>
        <w:jc w:val="both"/>
      </w:pPr>
      <w:bookmarkStart w:id="5" w:name="Par171"/>
      <w:bookmarkEnd w:id="5"/>
      <w:r w:rsidRPr="00D1403B">
        <w:t xml:space="preserve">6.3. При планировании выполнения работ по реконструкции дорог, тротуаров, строительству сетей водоснабжения и водоотведения и иных объектов внешнего благоустройства к Конкурсной заявке необходимо предоставить </w:t>
      </w:r>
    </w:p>
    <w:p w:rsidR="00D1403B" w:rsidRPr="00D1403B" w:rsidRDefault="00D1403B" w:rsidP="00D1403B">
      <w:pPr>
        <w:widowControl w:val="0"/>
        <w:autoSpaceDE w:val="0"/>
        <w:autoSpaceDN w:val="0"/>
        <w:adjustRightInd w:val="0"/>
        <w:ind w:firstLine="540"/>
        <w:jc w:val="both"/>
      </w:pPr>
      <w:r w:rsidRPr="00D1403B">
        <w:t>- проект планировки территории, включающий проект межевания территории;</w:t>
      </w:r>
    </w:p>
    <w:p w:rsidR="00D1403B" w:rsidRPr="00D1403B" w:rsidRDefault="00D1403B" w:rsidP="00D1403B">
      <w:pPr>
        <w:widowControl w:val="0"/>
        <w:autoSpaceDE w:val="0"/>
        <w:autoSpaceDN w:val="0"/>
        <w:adjustRightInd w:val="0"/>
        <w:ind w:firstLine="540"/>
        <w:jc w:val="both"/>
      </w:pPr>
      <w:r w:rsidRPr="00D1403B">
        <w:t>- согласование с балансодержателями инженерных сетей;</w:t>
      </w:r>
    </w:p>
    <w:p w:rsidR="00D1403B" w:rsidRPr="00D1403B" w:rsidRDefault="00D1403B" w:rsidP="00D1403B">
      <w:pPr>
        <w:widowControl w:val="0"/>
        <w:autoSpaceDE w:val="0"/>
        <w:autoSpaceDN w:val="0"/>
        <w:adjustRightInd w:val="0"/>
        <w:ind w:firstLine="540"/>
        <w:jc w:val="both"/>
      </w:pPr>
      <w:r w:rsidRPr="00D1403B">
        <w:t>- документ о зарегистрированных правах на земельный участок.</w:t>
      </w:r>
    </w:p>
    <w:p w:rsidR="00D1403B" w:rsidRPr="00D1403B" w:rsidRDefault="00D1403B" w:rsidP="00D1403B">
      <w:pPr>
        <w:widowControl w:val="0"/>
        <w:autoSpaceDE w:val="0"/>
        <w:autoSpaceDN w:val="0"/>
        <w:adjustRightInd w:val="0"/>
        <w:ind w:firstLine="540"/>
        <w:jc w:val="both"/>
      </w:pPr>
      <w:r w:rsidRPr="00D1403B">
        <w:t xml:space="preserve">6.4. </w:t>
      </w:r>
      <w:hyperlink r:id="rId9" w:anchor="Par294" w:tooltip="СМЕТА ПРОЕКТА" w:history="1">
        <w:r w:rsidRPr="00D1403B">
          <w:rPr>
            <w:color w:val="0000FF"/>
            <w:u w:val="single"/>
          </w:rPr>
          <w:t>Смета</w:t>
        </w:r>
      </w:hyperlink>
      <w:r w:rsidRPr="00D1403B">
        <w:t xml:space="preserve"> Проекта оформляется в соответствии с формой, установленной приложением № 2 к настоящему Порядку и включает:</w:t>
      </w:r>
    </w:p>
    <w:p w:rsidR="00D1403B" w:rsidRPr="00D1403B" w:rsidRDefault="00D1403B" w:rsidP="00D1403B">
      <w:pPr>
        <w:widowControl w:val="0"/>
        <w:autoSpaceDE w:val="0"/>
        <w:autoSpaceDN w:val="0"/>
        <w:adjustRightInd w:val="0"/>
        <w:ind w:firstLine="540"/>
        <w:jc w:val="both"/>
      </w:pPr>
      <w:r w:rsidRPr="00D1403B">
        <w:t>- наименование статьи расходов;</w:t>
      </w:r>
    </w:p>
    <w:p w:rsidR="00D1403B" w:rsidRPr="00D1403B" w:rsidRDefault="00D1403B" w:rsidP="00D1403B">
      <w:pPr>
        <w:widowControl w:val="0"/>
        <w:autoSpaceDE w:val="0"/>
        <w:autoSpaceDN w:val="0"/>
        <w:adjustRightInd w:val="0"/>
        <w:ind w:firstLine="540"/>
        <w:jc w:val="both"/>
      </w:pPr>
      <w:r w:rsidRPr="00D1403B">
        <w:t>- обоснование расходов к каждой статье расходов;</w:t>
      </w:r>
    </w:p>
    <w:p w:rsidR="00D1403B" w:rsidRPr="00D1403B" w:rsidRDefault="00D1403B" w:rsidP="00D1403B">
      <w:pPr>
        <w:widowControl w:val="0"/>
        <w:autoSpaceDE w:val="0"/>
        <w:autoSpaceDN w:val="0"/>
        <w:adjustRightInd w:val="0"/>
        <w:ind w:firstLine="540"/>
        <w:jc w:val="both"/>
      </w:pPr>
      <w:r w:rsidRPr="00D1403B">
        <w:t xml:space="preserve">- размер </w:t>
      </w:r>
      <w:proofErr w:type="spellStart"/>
      <w:r w:rsidRPr="00D1403B">
        <w:t>софинансирования</w:t>
      </w:r>
      <w:proofErr w:type="spellEnd"/>
      <w:r w:rsidRPr="00D1403B">
        <w:t xml:space="preserve"> Проекта из собственных, привлеченных средств организации-заявителя и (или) стоимость товаров (работ, услуг), приобретенных (выполненных, оказанных) организацией-заявителем, должны быть не менее 10% от общей стоимости Проекта, что подтверждается документом о наличии собственных средств на расчетном счете заявителя в размере не ниже средств, достаточных для </w:t>
      </w:r>
      <w:proofErr w:type="spellStart"/>
      <w:r w:rsidRPr="00D1403B">
        <w:t>софинансирования</w:t>
      </w:r>
      <w:proofErr w:type="spellEnd"/>
      <w:r w:rsidRPr="00D1403B">
        <w:t>.</w:t>
      </w:r>
    </w:p>
    <w:p w:rsidR="00D1403B" w:rsidRPr="00D1403B" w:rsidRDefault="00D1403B" w:rsidP="00D1403B">
      <w:pPr>
        <w:widowControl w:val="0"/>
        <w:autoSpaceDE w:val="0"/>
        <w:autoSpaceDN w:val="0"/>
        <w:adjustRightInd w:val="0"/>
        <w:jc w:val="center"/>
        <w:outlineLvl w:val="1"/>
      </w:pPr>
    </w:p>
    <w:p w:rsidR="00D1403B" w:rsidRPr="00D1403B" w:rsidRDefault="00D1403B" w:rsidP="00D1403B">
      <w:pPr>
        <w:widowControl w:val="0"/>
        <w:autoSpaceDE w:val="0"/>
        <w:autoSpaceDN w:val="0"/>
        <w:adjustRightInd w:val="0"/>
        <w:jc w:val="center"/>
        <w:outlineLvl w:val="1"/>
      </w:pPr>
      <w:r w:rsidRPr="00D1403B">
        <w:t>7. Порядок предоставления заявок на участие в Конкурсе</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7.1. Конкурсные заявки, оформленные в соответствии с требованиями раздела 6</w:t>
      </w:r>
      <w:r w:rsidRPr="00D1403B">
        <w:rPr>
          <w:rFonts w:ascii="Arial" w:hAnsi="Arial" w:cs="Arial"/>
          <w:sz w:val="20"/>
          <w:szCs w:val="20"/>
        </w:rPr>
        <w:t xml:space="preserve"> </w:t>
      </w:r>
      <w:r w:rsidRPr="00D1403B">
        <w:t>настоящего Порядка, представляются Организатору Конкурса в сроки, определенные постановлением администрации городского округа Верхняя Пышма о проведении Конкурса.</w:t>
      </w:r>
    </w:p>
    <w:p w:rsidR="00D1403B" w:rsidRPr="00D1403B" w:rsidRDefault="00D1403B" w:rsidP="00D1403B">
      <w:pPr>
        <w:widowControl w:val="0"/>
        <w:autoSpaceDE w:val="0"/>
        <w:autoSpaceDN w:val="0"/>
        <w:adjustRightInd w:val="0"/>
        <w:ind w:firstLine="540"/>
        <w:jc w:val="both"/>
      </w:pPr>
      <w:r w:rsidRPr="00D1403B">
        <w:t xml:space="preserve">7.2. Заявка подается </w:t>
      </w:r>
      <w:proofErr w:type="gramStart"/>
      <w:r w:rsidRPr="00D1403B">
        <w:t>в письменном виде в запечатанном конверте с описью вложения под расписку при наличии</w:t>
      </w:r>
      <w:proofErr w:type="gramEnd"/>
      <w:r w:rsidRPr="00D1403B">
        <w:t xml:space="preserve"> документа, удостоверяющего личность претендента, либо документа, удостоверяющего личность и полномочия его представителя, или направляются заказным письмом с описью вложения в адрес Организатора Конкурса. При этом на конверте указывается наименование Конкурса.</w:t>
      </w:r>
    </w:p>
    <w:p w:rsidR="00D1403B" w:rsidRPr="00D1403B" w:rsidRDefault="00D1403B" w:rsidP="00D1403B">
      <w:pPr>
        <w:widowControl w:val="0"/>
        <w:autoSpaceDE w:val="0"/>
        <w:autoSpaceDN w:val="0"/>
        <w:adjustRightInd w:val="0"/>
        <w:ind w:firstLine="540"/>
        <w:jc w:val="both"/>
      </w:pPr>
      <w:bookmarkStart w:id="6" w:name="Par184"/>
      <w:bookmarkEnd w:id="6"/>
      <w:r w:rsidRPr="00D1403B">
        <w:t>7.3. Конкурсные заявки, поступившие позднее срока, установленного постановлением администрации городского округа Верхняя Пышма о проведении Конкурса, не рассматриваются.</w:t>
      </w:r>
    </w:p>
    <w:p w:rsidR="00D1403B" w:rsidRPr="00D1403B" w:rsidRDefault="00D1403B" w:rsidP="00D1403B">
      <w:pPr>
        <w:widowControl w:val="0"/>
        <w:autoSpaceDE w:val="0"/>
        <w:autoSpaceDN w:val="0"/>
        <w:adjustRightInd w:val="0"/>
        <w:ind w:firstLine="540"/>
        <w:jc w:val="both"/>
      </w:pPr>
      <w:r w:rsidRPr="00D1403B">
        <w:t xml:space="preserve">7.4. Каждая конкурсная заявка, за исключением случаев, указанных в </w:t>
      </w:r>
      <w:hyperlink r:id="rId10" w:anchor="Par184" w:tooltip="8.3. Конкурсные заявки, посланные по почте, и поступившие позднее срока, установленного постановлением администрации города Пензы о проведении Конкурса, не рассматриваются." w:history="1">
        <w:r w:rsidRPr="00D1403B">
          <w:rPr>
            <w:color w:val="0000FF"/>
            <w:u w:val="single"/>
          </w:rPr>
          <w:t>пункте 7.3</w:t>
        </w:r>
      </w:hyperlink>
      <w:r w:rsidRPr="00D1403B">
        <w:t xml:space="preserve">. настоящего Порядка, регистрируется Организатором Конкурса в </w:t>
      </w:r>
      <w:hyperlink r:id="rId11" w:anchor="Par325" w:tooltip="ЖУРНАЛ" w:history="1">
        <w:r w:rsidRPr="00D1403B">
          <w:rPr>
            <w:color w:val="0000FF"/>
            <w:u w:val="single"/>
          </w:rPr>
          <w:t>журнале</w:t>
        </w:r>
      </w:hyperlink>
      <w:r w:rsidRPr="00D1403B">
        <w:t xml:space="preserve"> регистрации заявок (приложение № 3 к настоящему Порядку).</w:t>
      </w:r>
    </w:p>
    <w:p w:rsidR="00D1403B" w:rsidRPr="00D1403B" w:rsidRDefault="00D1403B" w:rsidP="00D1403B">
      <w:pPr>
        <w:widowControl w:val="0"/>
        <w:autoSpaceDE w:val="0"/>
        <w:autoSpaceDN w:val="0"/>
        <w:adjustRightInd w:val="0"/>
        <w:ind w:firstLine="540"/>
        <w:jc w:val="both"/>
      </w:pPr>
      <w:r w:rsidRPr="00D1403B">
        <w:t xml:space="preserve">7.5. Организатор Конкурса направляет зарегистрированные конкурсные заявки в конкурсную комиссию (далее - Комиссия) в течение 1 рабочего дня со дня окончания приема </w:t>
      </w:r>
      <w:r w:rsidRPr="00D1403B">
        <w:lastRenderedPageBreak/>
        <w:t>конкурсных заявок.</w:t>
      </w:r>
    </w:p>
    <w:p w:rsidR="00D1403B" w:rsidRPr="00D1403B" w:rsidRDefault="00D1403B" w:rsidP="00D1403B">
      <w:pPr>
        <w:widowControl w:val="0"/>
        <w:autoSpaceDE w:val="0"/>
        <w:autoSpaceDN w:val="0"/>
        <w:adjustRightInd w:val="0"/>
        <w:ind w:firstLine="540"/>
        <w:jc w:val="both"/>
      </w:pPr>
      <w:r w:rsidRPr="00D1403B">
        <w:t>7.6. Организация-заявитель несет ответственность за достоверность информации, содержащейся в заявке.</w:t>
      </w:r>
    </w:p>
    <w:p w:rsidR="00D1403B" w:rsidRPr="00D1403B" w:rsidRDefault="00D1403B" w:rsidP="00D1403B">
      <w:pPr>
        <w:widowControl w:val="0"/>
        <w:autoSpaceDE w:val="0"/>
        <w:autoSpaceDN w:val="0"/>
        <w:adjustRightInd w:val="0"/>
        <w:ind w:firstLine="540"/>
        <w:jc w:val="both"/>
      </w:pPr>
      <w:r w:rsidRPr="00D1403B">
        <w:t xml:space="preserve">7.7. Представленные заявки возврату не подлежат </w:t>
      </w:r>
    </w:p>
    <w:p w:rsidR="00D1403B" w:rsidRPr="00D1403B" w:rsidRDefault="00D1403B" w:rsidP="00D1403B">
      <w:pPr>
        <w:widowControl w:val="0"/>
        <w:autoSpaceDE w:val="0"/>
        <w:autoSpaceDN w:val="0"/>
        <w:adjustRightInd w:val="0"/>
        <w:ind w:firstLine="540"/>
        <w:jc w:val="both"/>
      </w:pPr>
      <w:bookmarkStart w:id="7" w:name="Par189"/>
      <w:bookmarkEnd w:id="7"/>
      <w:r w:rsidRPr="00D1403B">
        <w:t>7.8. К Конкурсу не допускаются организации-заявители по одному из следующих оснований:</w:t>
      </w:r>
    </w:p>
    <w:p w:rsidR="00D1403B" w:rsidRPr="00D1403B" w:rsidRDefault="00D1403B" w:rsidP="00D1403B">
      <w:pPr>
        <w:widowControl w:val="0"/>
        <w:autoSpaceDE w:val="0"/>
        <w:autoSpaceDN w:val="0"/>
        <w:adjustRightInd w:val="0"/>
        <w:ind w:firstLine="540"/>
        <w:jc w:val="both"/>
      </w:pPr>
      <w:r w:rsidRPr="00D1403B">
        <w:t>- организация-заявитель не соответствует требованиям раздела 5 настоящего Порядка;</w:t>
      </w:r>
    </w:p>
    <w:p w:rsidR="00D1403B" w:rsidRPr="00D1403B" w:rsidRDefault="00D1403B" w:rsidP="00D1403B">
      <w:pPr>
        <w:widowControl w:val="0"/>
        <w:autoSpaceDE w:val="0"/>
        <w:autoSpaceDN w:val="0"/>
        <w:adjustRightInd w:val="0"/>
        <w:ind w:firstLine="540"/>
        <w:jc w:val="both"/>
      </w:pPr>
      <w:r w:rsidRPr="00D1403B">
        <w:t>- несоответствие заявки организации-заявителя требованиям, указанным в</w:t>
      </w:r>
      <w:r w:rsidRPr="00D1403B">
        <w:rPr>
          <w:rFonts w:ascii="Arial" w:hAnsi="Arial" w:cs="Arial"/>
          <w:sz w:val="20"/>
          <w:szCs w:val="20"/>
        </w:rPr>
        <w:t xml:space="preserve"> </w:t>
      </w:r>
      <w:r w:rsidRPr="00D1403B">
        <w:t>разделе 6, пункте 7.3. настоящего Порядка;</w:t>
      </w:r>
    </w:p>
    <w:p w:rsidR="00D1403B" w:rsidRPr="00D1403B" w:rsidRDefault="00D1403B" w:rsidP="00D1403B">
      <w:pPr>
        <w:widowControl w:val="0"/>
        <w:autoSpaceDE w:val="0"/>
        <w:autoSpaceDN w:val="0"/>
        <w:adjustRightInd w:val="0"/>
        <w:ind w:firstLine="540"/>
        <w:jc w:val="both"/>
      </w:pPr>
      <w:r w:rsidRPr="00D1403B">
        <w:t>- организацией-заявителем предоставлена недостоверная информация;</w:t>
      </w:r>
    </w:p>
    <w:p w:rsidR="00D1403B" w:rsidRPr="00D1403B" w:rsidRDefault="00D1403B" w:rsidP="00D1403B">
      <w:pPr>
        <w:widowControl w:val="0"/>
        <w:autoSpaceDE w:val="0"/>
        <w:autoSpaceDN w:val="0"/>
        <w:adjustRightInd w:val="0"/>
        <w:ind w:firstLine="540"/>
        <w:jc w:val="both"/>
      </w:pPr>
      <w:r w:rsidRPr="00D1403B">
        <w:t>- организация-заявитель являлся участником Конкурса в предыдущем году, и в отношении него установлен факт нецелевого расходования средств бюджета городского округа (гранта) при реализации проекта.</w:t>
      </w:r>
    </w:p>
    <w:p w:rsidR="00D1403B" w:rsidRPr="00D1403B" w:rsidRDefault="00D1403B" w:rsidP="00D1403B">
      <w:pPr>
        <w:widowControl w:val="0"/>
        <w:autoSpaceDE w:val="0"/>
        <w:autoSpaceDN w:val="0"/>
        <w:adjustRightInd w:val="0"/>
        <w:ind w:firstLine="540"/>
        <w:jc w:val="both"/>
      </w:pPr>
      <w:r w:rsidRPr="00D1403B">
        <w:t>7.9. Рассмотрением конкурсных заявок занимается конкурсная Комиссия, состав которой утверждается постановлением администрации городского округа Верхняя Пышма.</w:t>
      </w:r>
    </w:p>
    <w:p w:rsidR="00D1403B" w:rsidRPr="00D1403B" w:rsidRDefault="00D1403B" w:rsidP="00D1403B">
      <w:pPr>
        <w:widowControl w:val="0"/>
        <w:autoSpaceDE w:val="0"/>
        <w:autoSpaceDN w:val="0"/>
        <w:adjustRightInd w:val="0"/>
        <w:ind w:firstLine="540"/>
        <w:jc w:val="both"/>
      </w:pPr>
      <w:r w:rsidRPr="00D1403B">
        <w:t>7.10. Конкурсная комиссия:</w:t>
      </w:r>
    </w:p>
    <w:p w:rsidR="00D1403B" w:rsidRPr="00D1403B" w:rsidRDefault="00D1403B" w:rsidP="00D1403B">
      <w:pPr>
        <w:widowControl w:val="0"/>
        <w:autoSpaceDE w:val="0"/>
        <w:autoSpaceDN w:val="0"/>
        <w:adjustRightInd w:val="0"/>
        <w:ind w:firstLine="540"/>
        <w:jc w:val="both"/>
      </w:pPr>
      <w:r w:rsidRPr="00D1403B">
        <w:t xml:space="preserve">- принимает решение о допуске либо </w:t>
      </w:r>
      <w:proofErr w:type="spellStart"/>
      <w:r w:rsidRPr="00D1403B">
        <w:t>недопуске</w:t>
      </w:r>
      <w:proofErr w:type="spellEnd"/>
      <w:r w:rsidRPr="00D1403B">
        <w:t xml:space="preserve"> организации-заявителя к участию в Конкурсе в течение 2 рабочих дней с момента вскрытия конвертов. Решение о </w:t>
      </w:r>
      <w:proofErr w:type="spellStart"/>
      <w:r w:rsidRPr="00D1403B">
        <w:t>недопуске</w:t>
      </w:r>
      <w:proofErr w:type="spellEnd"/>
      <w:r w:rsidRPr="00D1403B">
        <w:t xml:space="preserve"> принимается при наличии оснований, указанных в </w:t>
      </w:r>
      <w:hyperlink r:id="rId12" w:anchor="Par189" w:tooltip="8.8. К Конкурсу не допускаются претенденты по одному из следующих оснований:" w:history="1">
        <w:r w:rsidRPr="00D1403B">
          <w:rPr>
            <w:color w:val="0000FF"/>
            <w:u w:val="single"/>
          </w:rPr>
          <w:t>пункте 7.8</w:t>
        </w:r>
      </w:hyperlink>
      <w:r w:rsidRPr="00D1403B">
        <w:t>. настоящего Порядка;</w:t>
      </w:r>
    </w:p>
    <w:p w:rsidR="00D1403B" w:rsidRPr="00D1403B" w:rsidRDefault="00D1403B" w:rsidP="00D1403B">
      <w:pPr>
        <w:widowControl w:val="0"/>
        <w:autoSpaceDE w:val="0"/>
        <w:autoSpaceDN w:val="0"/>
        <w:adjustRightInd w:val="0"/>
        <w:ind w:firstLine="540"/>
        <w:jc w:val="both"/>
      </w:pPr>
      <w:proofErr w:type="gramStart"/>
      <w:r w:rsidRPr="00D1403B">
        <w:t>- после принятия решения о допуске организации-заявителя к участию в Конкурсе в течение 3 рабочих дней осуществляет рассмотрение, оценку и сопоставление Проектов, представленных в заявках на участие в Конкурсе, в соответствии с критериями отбора, указанными в</w:t>
      </w:r>
      <w:r w:rsidRPr="00D1403B">
        <w:rPr>
          <w:rFonts w:ascii="Arial" w:hAnsi="Arial" w:cs="Arial"/>
          <w:sz w:val="20"/>
          <w:szCs w:val="20"/>
        </w:rPr>
        <w:t xml:space="preserve"> </w:t>
      </w:r>
      <w:r w:rsidRPr="00D1403B">
        <w:t xml:space="preserve">пункте 4.3. настоящего Порядка, по балльной системе, определяет результат путем суммирования баллов, выставляемых Комиссией один раз; </w:t>
      </w:r>
      <w:proofErr w:type="gramEnd"/>
    </w:p>
    <w:p w:rsidR="00D1403B" w:rsidRPr="00D1403B" w:rsidRDefault="00D1403B" w:rsidP="00D1403B">
      <w:pPr>
        <w:widowControl w:val="0"/>
        <w:autoSpaceDE w:val="0"/>
        <w:autoSpaceDN w:val="0"/>
        <w:adjustRightInd w:val="0"/>
        <w:ind w:firstLine="540"/>
        <w:jc w:val="both"/>
      </w:pPr>
      <w:r w:rsidRPr="00D1403B">
        <w:t>- в пределах лимитов бюджетных обязательств на текущий год принимает решение о признании участников Конкурса, набравших наибольшие суммы баллов, победителями.</w:t>
      </w:r>
    </w:p>
    <w:p w:rsidR="00D1403B" w:rsidRPr="00D1403B" w:rsidRDefault="00D1403B" w:rsidP="00D1403B">
      <w:pPr>
        <w:widowControl w:val="0"/>
        <w:autoSpaceDE w:val="0"/>
        <w:autoSpaceDN w:val="0"/>
        <w:adjustRightInd w:val="0"/>
        <w:ind w:firstLine="540"/>
        <w:jc w:val="both"/>
      </w:pPr>
      <w:r w:rsidRPr="00D1403B">
        <w:t>В случае если участники Конкурса набрали равное количество баллов, преимущественное право на получение гранта признается за тем участником, чья заявка на участие в Конкурсе была ранее зарегистрирована в журнале регистрации заявок на участие в Конкурсе.</w:t>
      </w:r>
    </w:p>
    <w:p w:rsidR="00D1403B" w:rsidRPr="00D1403B" w:rsidRDefault="00D1403B" w:rsidP="00D1403B">
      <w:pPr>
        <w:widowControl w:val="0"/>
        <w:autoSpaceDE w:val="0"/>
        <w:autoSpaceDN w:val="0"/>
        <w:adjustRightInd w:val="0"/>
        <w:ind w:firstLine="540"/>
        <w:jc w:val="both"/>
      </w:pPr>
      <w:r w:rsidRPr="00D1403B">
        <w:t>7.11. Победители определяются по каждой номинации.</w:t>
      </w:r>
    </w:p>
    <w:p w:rsidR="00D1403B" w:rsidRPr="00D1403B" w:rsidRDefault="00D1403B" w:rsidP="00D1403B">
      <w:pPr>
        <w:widowControl w:val="0"/>
        <w:autoSpaceDE w:val="0"/>
        <w:autoSpaceDN w:val="0"/>
        <w:adjustRightInd w:val="0"/>
        <w:ind w:firstLine="540"/>
        <w:jc w:val="both"/>
      </w:pPr>
      <w:r w:rsidRPr="00D1403B">
        <w:t>7.12. Комиссия правомочна решать вопросы в пределах компетенции, если на заседании присутствует более половины членов Комиссии.</w:t>
      </w:r>
    </w:p>
    <w:p w:rsidR="00D1403B" w:rsidRPr="00D1403B" w:rsidRDefault="00D1403B" w:rsidP="00D1403B">
      <w:pPr>
        <w:widowControl w:val="0"/>
        <w:autoSpaceDE w:val="0"/>
        <w:autoSpaceDN w:val="0"/>
        <w:adjustRightInd w:val="0"/>
        <w:ind w:firstLine="540"/>
        <w:jc w:val="both"/>
      </w:pPr>
      <w:r w:rsidRPr="00D1403B">
        <w:t>7.13. Комиссия принимает решения большинством голосов членов Комиссии, принявших участие в заседании.</w:t>
      </w:r>
    </w:p>
    <w:p w:rsidR="00D1403B" w:rsidRPr="00D1403B" w:rsidRDefault="00D1403B" w:rsidP="00D1403B">
      <w:pPr>
        <w:widowControl w:val="0"/>
        <w:autoSpaceDE w:val="0"/>
        <w:autoSpaceDN w:val="0"/>
        <w:adjustRightInd w:val="0"/>
        <w:ind w:firstLine="540"/>
        <w:jc w:val="both"/>
      </w:pPr>
      <w:r w:rsidRPr="00D1403B">
        <w:t xml:space="preserve">7.14. Все решения Комиссии (решения о допуске либо </w:t>
      </w:r>
      <w:proofErr w:type="spellStart"/>
      <w:r w:rsidRPr="00D1403B">
        <w:t>недопуске</w:t>
      </w:r>
      <w:proofErr w:type="spellEnd"/>
      <w:r w:rsidRPr="00D1403B">
        <w:t xml:space="preserve"> претендента к участию в Конкурсе, о признании участника Конкурса победителем Конкурса) оформляются протоколом Комиссии, который доводится до Организатора Конкурса в течение 3 рабочих дней с момента принятия решения.</w:t>
      </w:r>
    </w:p>
    <w:p w:rsidR="00D1403B" w:rsidRPr="00D1403B" w:rsidRDefault="00D1403B" w:rsidP="00D1403B">
      <w:pPr>
        <w:widowControl w:val="0"/>
        <w:autoSpaceDE w:val="0"/>
        <w:autoSpaceDN w:val="0"/>
        <w:adjustRightInd w:val="0"/>
        <w:ind w:firstLine="540"/>
        <w:jc w:val="both"/>
      </w:pPr>
      <w:r w:rsidRPr="00D1403B">
        <w:t>7.15. Организации-заявители и участники Конкурса уведомляются Организатором Конкурса о решениях Комиссии заказным письмом с уведомлением в течение 7 рабочих дней со дня принятия решений.</w:t>
      </w:r>
    </w:p>
    <w:p w:rsidR="00D1403B" w:rsidRPr="00D1403B" w:rsidRDefault="00D1403B" w:rsidP="00D1403B">
      <w:pPr>
        <w:widowControl w:val="0"/>
        <w:autoSpaceDE w:val="0"/>
        <w:autoSpaceDN w:val="0"/>
        <w:adjustRightInd w:val="0"/>
        <w:ind w:firstLine="540"/>
        <w:jc w:val="both"/>
      </w:pPr>
      <w:r w:rsidRPr="00D1403B">
        <w:t>7.16. Решение о признании участника Конкурса победителем объявляется Организатором Конкурса в средствах массовой информации и размещается на официальном сайте администрации городского округа Верхняя Пышма в информационно-телекоммуникационной сети Интернет в течение 5 рабочих дней со дня подписания протокола о подведении итогов Конкурса.</w:t>
      </w:r>
    </w:p>
    <w:p w:rsidR="00D1403B" w:rsidRPr="00D1403B" w:rsidRDefault="00D1403B" w:rsidP="00D1403B">
      <w:pPr>
        <w:widowControl w:val="0"/>
        <w:autoSpaceDE w:val="0"/>
        <w:autoSpaceDN w:val="0"/>
        <w:adjustRightInd w:val="0"/>
        <w:ind w:firstLine="540"/>
        <w:jc w:val="both"/>
      </w:pPr>
      <w:r w:rsidRPr="00D1403B">
        <w:t>7.17. Конкурс по номинации считается несостоявшимся, если в нем принял участие только один участник или не была подана ни одна заявка на участие в номинации Конкурса. В случае если конкурс по номинации признан несостоявшимся, соглашение на предоставление субсидии заключается с единственным участником номинации Конкурса, соответствующим требованиям настоящего Порядка.</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1"/>
      </w:pPr>
      <w:r w:rsidRPr="00D1403B">
        <w:lastRenderedPageBreak/>
        <w:t>8. Подведение итогов Конкурса и финансирование</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8.1. Грант предоставляется в размере не более 90% от общей стоимости Проекта, указанной в смете, но не более суммы объявленной в конкурсе по каждой номинации. Предоставление грантов осуществляется в пределах средств, предусмотренных в бюджете городского округа Верхняя Пышма на соответствующий год Организатору Конкурса.</w:t>
      </w:r>
    </w:p>
    <w:p w:rsidR="00D1403B" w:rsidRPr="00D1403B" w:rsidRDefault="00D1403B" w:rsidP="00D1403B">
      <w:pPr>
        <w:widowControl w:val="0"/>
        <w:autoSpaceDE w:val="0"/>
        <w:autoSpaceDN w:val="0"/>
        <w:adjustRightInd w:val="0"/>
        <w:ind w:firstLine="540"/>
        <w:jc w:val="both"/>
      </w:pPr>
      <w:r w:rsidRPr="00D1403B">
        <w:t xml:space="preserve">8.2. С победителем Конкурса администрация городского округа Верхняя Пышма заключает </w:t>
      </w:r>
      <w:hyperlink r:id="rId13" w:anchor="Par373" w:tooltip="СОГЛАШЕНИЕ" w:history="1">
        <w:r w:rsidRPr="00D1403B">
          <w:rPr>
            <w:color w:val="0000FF"/>
            <w:u w:val="single"/>
          </w:rPr>
          <w:t>соглашение</w:t>
        </w:r>
      </w:hyperlink>
      <w:r w:rsidRPr="00D1403B">
        <w:t xml:space="preserve"> о предоставлении гранта (приложение № 4 к настоящему Порядку) в течение 10 рабочих дней </w:t>
      </w:r>
      <w:proofErr w:type="gramStart"/>
      <w:r w:rsidRPr="00D1403B">
        <w:t>с даты уведомления</w:t>
      </w:r>
      <w:proofErr w:type="gramEnd"/>
      <w:r w:rsidRPr="00D1403B">
        <w:t xml:space="preserve"> победителя Конкурса о признании его таковым.</w:t>
      </w:r>
    </w:p>
    <w:p w:rsidR="00D1403B" w:rsidRPr="00D1403B" w:rsidRDefault="00D1403B" w:rsidP="00D1403B">
      <w:pPr>
        <w:widowControl w:val="0"/>
        <w:autoSpaceDE w:val="0"/>
        <w:autoSpaceDN w:val="0"/>
        <w:adjustRightInd w:val="0"/>
        <w:ind w:firstLine="540"/>
        <w:jc w:val="both"/>
      </w:pPr>
      <w:bookmarkStart w:id="8" w:name="Par212"/>
      <w:bookmarkEnd w:id="8"/>
      <w:r w:rsidRPr="00D1403B">
        <w:t>8.3. Для перечисления гранта победитель Конкурса представляет Организатору Конкурса заявление на перечисление субсидии.</w:t>
      </w:r>
    </w:p>
    <w:p w:rsidR="00D1403B" w:rsidRPr="00D1403B" w:rsidRDefault="00D1403B" w:rsidP="00D1403B">
      <w:pPr>
        <w:widowControl w:val="0"/>
        <w:autoSpaceDE w:val="0"/>
        <w:autoSpaceDN w:val="0"/>
        <w:adjustRightInd w:val="0"/>
        <w:ind w:firstLine="540"/>
        <w:jc w:val="both"/>
      </w:pPr>
      <w:r w:rsidRPr="00D1403B">
        <w:t xml:space="preserve">8.4. Организатор Конкурса в течение 3 рабочих дней </w:t>
      </w:r>
      <w:proofErr w:type="gramStart"/>
      <w:r w:rsidRPr="00D1403B">
        <w:t>с даты поступления</w:t>
      </w:r>
      <w:proofErr w:type="gramEnd"/>
      <w:r w:rsidRPr="00D1403B">
        <w:t xml:space="preserve"> заявления, принимает решение о перечислении гранта или об отказе в перечислении гранта победителю Конкурса.</w:t>
      </w:r>
      <w:r w:rsidRPr="00D1403B">
        <w:rPr>
          <w:color w:val="FF0000"/>
        </w:rPr>
        <w:t xml:space="preserve"> </w:t>
      </w:r>
    </w:p>
    <w:p w:rsidR="00D1403B" w:rsidRPr="00D1403B" w:rsidRDefault="00D1403B" w:rsidP="00D1403B">
      <w:pPr>
        <w:widowControl w:val="0"/>
        <w:autoSpaceDE w:val="0"/>
        <w:autoSpaceDN w:val="0"/>
        <w:adjustRightInd w:val="0"/>
        <w:ind w:firstLine="540"/>
        <w:jc w:val="both"/>
      </w:pPr>
      <w:r w:rsidRPr="00D1403B">
        <w:t>О принятом решении победитель Конкурса уведомляется Организатором Конкурса заказным письмом в течение 5 рабочих дней с момента принятия такого решения.</w:t>
      </w:r>
    </w:p>
    <w:p w:rsidR="00D1403B" w:rsidRPr="00D1403B" w:rsidRDefault="00D1403B" w:rsidP="00D1403B">
      <w:pPr>
        <w:widowControl w:val="0"/>
        <w:autoSpaceDE w:val="0"/>
        <w:autoSpaceDN w:val="0"/>
        <w:adjustRightInd w:val="0"/>
        <w:ind w:firstLine="540"/>
        <w:jc w:val="both"/>
      </w:pPr>
      <w:r w:rsidRPr="00D1403B">
        <w:t>8.5. Организатор Конкурса в течение 10 рабочих дней после принятия решения о предоставлении гранта перечисляет денежные средства на расчетный счет победителя Конкурса.</w:t>
      </w:r>
    </w:p>
    <w:p w:rsidR="00D1403B" w:rsidRPr="00D1403B" w:rsidRDefault="00D1403B" w:rsidP="00D1403B">
      <w:pPr>
        <w:widowControl w:val="0"/>
        <w:autoSpaceDE w:val="0"/>
        <w:autoSpaceDN w:val="0"/>
        <w:adjustRightInd w:val="0"/>
        <w:ind w:firstLine="540"/>
        <w:jc w:val="both"/>
      </w:pPr>
      <w:r w:rsidRPr="00D1403B">
        <w:t>8.6. Сроки использования гранта определяются с учетом сроков реализации Проекта в пределах финансового года не позднее 10 декабря.</w:t>
      </w:r>
    </w:p>
    <w:p w:rsidR="00D1403B" w:rsidRPr="00D1403B" w:rsidRDefault="00D1403B" w:rsidP="00D1403B">
      <w:pPr>
        <w:widowControl w:val="0"/>
        <w:autoSpaceDE w:val="0"/>
        <w:autoSpaceDN w:val="0"/>
        <w:adjustRightInd w:val="0"/>
        <w:ind w:firstLine="540"/>
        <w:jc w:val="both"/>
      </w:pPr>
      <w:r w:rsidRPr="00D1403B">
        <w:t>8.7. Получатель гранта после завершения реализации Проекта не позднее 20 декабря, предоставляет Организатору Конкурса отчет с приложением копий подтверждающих финансовых документов (документы, подтверждающие оплату выполненных работ, предусмотренных сметой Проекта).</w:t>
      </w:r>
    </w:p>
    <w:p w:rsidR="00D1403B" w:rsidRPr="00D1403B" w:rsidRDefault="00D1403B" w:rsidP="00D1403B">
      <w:pPr>
        <w:widowControl w:val="0"/>
        <w:autoSpaceDE w:val="0"/>
        <w:autoSpaceDN w:val="0"/>
        <w:adjustRightInd w:val="0"/>
        <w:ind w:firstLine="540"/>
        <w:jc w:val="both"/>
      </w:pPr>
      <w:r w:rsidRPr="00D1403B">
        <w:t>8.8. Организатор Конкурса предоставляет в администрацию отчет об использовании бюджетных средств, направленных на реализацию Проектов, в срок до 25 декабря текущего года.</w:t>
      </w:r>
    </w:p>
    <w:p w:rsidR="00D1403B" w:rsidRPr="00D1403B" w:rsidRDefault="00D1403B" w:rsidP="00D1403B">
      <w:pPr>
        <w:widowControl w:val="0"/>
        <w:autoSpaceDE w:val="0"/>
        <w:autoSpaceDN w:val="0"/>
        <w:adjustRightInd w:val="0"/>
        <w:ind w:firstLine="540"/>
        <w:jc w:val="both"/>
      </w:pPr>
      <w:r w:rsidRPr="00D1403B">
        <w:t>8.9. При предоставлении гранта победитель Конкурса - получатель гранта согласен на осуществление Организатором Конкурса и органами муниципального финансового контроля проверок соблюдения победителем Конкурса - получателем гранта условий, целей и порядка его предоставления.</w:t>
      </w:r>
    </w:p>
    <w:p w:rsidR="00D1403B" w:rsidRPr="00D1403B" w:rsidRDefault="00D1403B" w:rsidP="00D1403B">
      <w:pPr>
        <w:widowControl w:val="0"/>
        <w:autoSpaceDE w:val="0"/>
        <w:autoSpaceDN w:val="0"/>
        <w:adjustRightInd w:val="0"/>
        <w:ind w:firstLine="540"/>
        <w:jc w:val="both"/>
      </w:pPr>
      <w:r w:rsidRPr="00D1403B">
        <w:t>8.10. В случае выявления нарушений условий, целей и порядка получения гранта победитель Конкурса - получатель гранта обязан возвратить финансовые средства в полном объеме в течение 10 рабочих дней с момента его уведомления Организатором Конкурса. В случае если финансовые средства не возвращены получателем гранта в вышеуказанный срок, Организатор Конкурса вправе взыскать финансовые средства в судебном порядке.</w:t>
      </w:r>
    </w:p>
    <w:p w:rsidR="00D1403B" w:rsidRPr="00D1403B" w:rsidRDefault="00D1403B" w:rsidP="00D1403B">
      <w:pPr>
        <w:widowControl w:val="0"/>
        <w:autoSpaceDE w:val="0"/>
        <w:autoSpaceDN w:val="0"/>
        <w:adjustRightInd w:val="0"/>
        <w:ind w:firstLine="540"/>
        <w:jc w:val="both"/>
      </w:pPr>
      <w:r w:rsidRPr="00D1403B">
        <w:t>8.11. Получатель гранта обязан возвратить остатки субсидии, не использованные в отчетном финансовом году, не позднее 25 декабря текущего года в случаях, предусмотренных соглашением о предоставлении гранта.</w:t>
      </w: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ind w:left="6096"/>
        <w:outlineLvl w:val="1"/>
      </w:pPr>
      <w:r w:rsidRPr="00D1403B">
        <w:lastRenderedPageBreak/>
        <w:t>Приложение №1</w:t>
      </w:r>
    </w:p>
    <w:p w:rsidR="00D1403B" w:rsidRPr="00D1403B" w:rsidRDefault="00D1403B" w:rsidP="00D1403B">
      <w:pPr>
        <w:widowControl w:val="0"/>
        <w:autoSpaceDE w:val="0"/>
        <w:autoSpaceDN w:val="0"/>
        <w:adjustRightInd w:val="0"/>
        <w:ind w:left="6096"/>
      </w:pPr>
      <w:r w:rsidRPr="00D1403B">
        <w:t>к Порядку</w:t>
      </w:r>
    </w:p>
    <w:p w:rsidR="00D1403B" w:rsidRPr="00D1403B" w:rsidRDefault="00D1403B" w:rsidP="00D1403B">
      <w:pPr>
        <w:widowControl w:val="0"/>
        <w:autoSpaceDE w:val="0"/>
        <w:autoSpaceDN w:val="0"/>
        <w:adjustRightInd w:val="0"/>
        <w:ind w:left="6096"/>
      </w:pPr>
      <w:r w:rsidRPr="00D1403B">
        <w:t>предоставления грантов в виде</w:t>
      </w:r>
    </w:p>
    <w:p w:rsidR="00D1403B" w:rsidRPr="00D1403B" w:rsidRDefault="00D1403B" w:rsidP="00D1403B">
      <w:pPr>
        <w:widowControl w:val="0"/>
        <w:autoSpaceDE w:val="0"/>
        <w:autoSpaceDN w:val="0"/>
        <w:adjustRightInd w:val="0"/>
        <w:ind w:left="6096"/>
      </w:pPr>
      <w:r w:rsidRPr="00D1403B">
        <w:t>субсидий на реализацию социально</w:t>
      </w:r>
    </w:p>
    <w:p w:rsidR="00D1403B" w:rsidRPr="00D1403B" w:rsidRDefault="00D1403B" w:rsidP="00D1403B">
      <w:pPr>
        <w:widowControl w:val="0"/>
        <w:autoSpaceDE w:val="0"/>
        <w:autoSpaceDN w:val="0"/>
        <w:adjustRightInd w:val="0"/>
        <w:ind w:left="6096"/>
      </w:pPr>
      <w:r w:rsidRPr="00D1403B">
        <w:t>значимых проектов, направленных</w:t>
      </w:r>
    </w:p>
    <w:p w:rsidR="00D1403B" w:rsidRPr="00D1403B" w:rsidRDefault="00D1403B" w:rsidP="00D1403B">
      <w:pPr>
        <w:widowControl w:val="0"/>
        <w:autoSpaceDE w:val="0"/>
        <w:autoSpaceDN w:val="0"/>
        <w:adjustRightInd w:val="0"/>
        <w:ind w:left="6096"/>
      </w:pPr>
      <w:r w:rsidRPr="00D1403B">
        <w:t xml:space="preserve">на развитие </w:t>
      </w:r>
      <w:proofErr w:type="gramStart"/>
      <w:r w:rsidRPr="00D1403B">
        <w:t>территориального</w:t>
      </w:r>
      <w:proofErr w:type="gramEnd"/>
    </w:p>
    <w:p w:rsidR="00D1403B" w:rsidRPr="00D1403B" w:rsidRDefault="00D1403B" w:rsidP="00D1403B">
      <w:pPr>
        <w:widowControl w:val="0"/>
        <w:autoSpaceDE w:val="0"/>
        <w:autoSpaceDN w:val="0"/>
        <w:adjustRightInd w:val="0"/>
        <w:ind w:left="6096"/>
      </w:pPr>
      <w:r w:rsidRPr="00D1403B">
        <w:t>общественного самоуправления</w:t>
      </w:r>
    </w:p>
    <w:p w:rsidR="00D1403B" w:rsidRPr="00D1403B" w:rsidRDefault="00D1403B" w:rsidP="00D1403B">
      <w:pPr>
        <w:widowControl w:val="0"/>
        <w:autoSpaceDE w:val="0"/>
        <w:autoSpaceDN w:val="0"/>
        <w:adjustRightInd w:val="0"/>
        <w:ind w:left="6096"/>
      </w:pPr>
      <w:r w:rsidRPr="00D1403B">
        <w:t>в городском округе Верхняя Пышма</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pPr>
      <w:bookmarkStart w:id="9" w:name="Par254"/>
      <w:bookmarkEnd w:id="9"/>
      <w:r w:rsidRPr="00D1403B">
        <w:t>ЗАЯВЛЕНИЕ</w:t>
      </w:r>
    </w:p>
    <w:p w:rsidR="00D1403B" w:rsidRPr="00D1403B" w:rsidRDefault="00D1403B" w:rsidP="00D1403B">
      <w:pPr>
        <w:widowControl w:val="0"/>
        <w:autoSpaceDE w:val="0"/>
        <w:autoSpaceDN w:val="0"/>
        <w:adjustRightInd w:val="0"/>
        <w:jc w:val="cente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798"/>
        <w:gridCol w:w="5125"/>
      </w:tblGrid>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Название Проекта</w:t>
            </w:r>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Номинация</w:t>
            </w:r>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Наименование организации-заявителя</w:t>
            </w:r>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Организационно-правовая форма организации-заявителя</w:t>
            </w:r>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Дата и номер свидетельства о регистрации юридического лица в Едином государственном реестре юридических лиц</w:t>
            </w:r>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Юридический адрес</w:t>
            </w:r>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Почтовый адрес</w:t>
            </w:r>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 xml:space="preserve">Основные направления деятельности </w:t>
            </w:r>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Банковские реквизиты организации</w:t>
            </w:r>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Руководитель организации-заявителя (Ф.И.О), тел./факс/e-</w:t>
            </w:r>
            <w:proofErr w:type="spellStart"/>
            <w:r w:rsidRPr="00D1403B">
              <w:t>mail</w:t>
            </w:r>
            <w:proofErr w:type="spellEnd"/>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Бухгалтер организации-заявителя (Ф.И.О), тел./факс/e-</w:t>
            </w:r>
            <w:proofErr w:type="spellStart"/>
            <w:r w:rsidRPr="00D1403B">
              <w:t>mail</w:t>
            </w:r>
            <w:proofErr w:type="spellEnd"/>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479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pPr>
            <w:r w:rsidRPr="00D1403B">
              <w:t>Цели проекта</w:t>
            </w:r>
          </w:p>
        </w:tc>
        <w:tc>
          <w:tcPr>
            <w:tcW w:w="5125"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bl>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ind w:left="5954"/>
        <w:outlineLvl w:val="1"/>
      </w:pPr>
      <w:r w:rsidRPr="00D1403B">
        <w:lastRenderedPageBreak/>
        <w:t>Приложение №2</w:t>
      </w:r>
    </w:p>
    <w:p w:rsidR="00D1403B" w:rsidRPr="00D1403B" w:rsidRDefault="00D1403B" w:rsidP="00D1403B">
      <w:pPr>
        <w:widowControl w:val="0"/>
        <w:autoSpaceDE w:val="0"/>
        <w:autoSpaceDN w:val="0"/>
        <w:adjustRightInd w:val="0"/>
        <w:ind w:left="5954"/>
      </w:pPr>
      <w:r w:rsidRPr="00D1403B">
        <w:t>к Порядку</w:t>
      </w:r>
    </w:p>
    <w:p w:rsidR="00D1403B" w:rsidRPr="00D1403B" w:rsidRDefault="00D1403B" w:rsidP="00D1403B">
      <w:pPr>
        <w:widowControl w:val="0"/>
        <w:autoSpaceDE w:val="0"/>
        <w:autoSpaceDN w:val="0"/>
        <w:adjustRightInd w:val="0"/>
        <w:ind w:left="5954"/>
      </w:pPr>
      <w:r w:rsidRPr="00D1403B">
        <w:t>предоставления грантов в виде</w:t>
      </w:r>
    </w:p>
    <w:p w:rsidR="00D1403B" w:rsidRPr="00D1403B" w:rsidRDefault="00D1403B" w:rsidP="00D1403B">
      <w:pPr>
        <w:widowControl w:val="0"/>
        <w:autoSpaceDE w:val="0"/>
        <w:autoSpaceDN w:val="0"/>
        <w:adjustRightInd w:val="0"/>
        <w:ind w:left="5954"/>
      </w:pPr>
      <w:r w:rsidRPr="00D1403B">
        <w:t>субсидий на реализацию социально</w:t>
      </w:r>
    </w:p>
    <w:p w:rsidR="00D1403B" w:rsidRPr="00D1403B" w:rsidRDefault="00D1403B" w:rsidP="00D1403B">
      <w:pPr>
        <w:widowControl w:val="0"/>
        <w:autoSpaceDE w:val="0"/>
        <w:autoSpaceDN w:val="0"/>
        <w:adjustRightInd w:val="0"/>
        <w:ind w:left="5954"/>
      </w:pPr>
      <w:r w:rsidRPr="00D1403B">
        <w:t>значимых проектов, направленных</w:t>
      </w:r>
    </w:p>
    <w:p w:rsidR="00D1403B" w:rsidRPr="00D1403B" w:rsidRDefault="00D1403B" w:rsidP="00D1403B">
      <w:pPr>
        <w:widowControl w:val="0"/>
        <w:autoSpaceDE w:val="0"/>
        <w:autoSpaceDN w:val="0"/>
        <w:adjustRightInd w:val="0"/>
        <w:ind w:left="5954"/>
      </w:pPr>
      <w:r w:rsidRPr="00D1403B">
        <w:t xml:space="preserve">на развитие </w:t>
      </w:r>
      <w:proofErr w:type="gramStart"/>
      <w:r w:rsidRPr="00D1403B">
        <w:t>территориального</w:t>
      </w:r>
      <w:proofErr w:type="gramEnd"/>
    </w:p>
    <w:p w:rsidR="00D1403B" w:rsidRPr="00D1403B" w:rsidRDefault="00D1403B" w:rsidP="00D1403B">
      <w:pPr>
        <w:widowControl w:val="0"/>
        <w:autoSpaceDE w:val="0"/>
        <w:autoSpaceDN w:val="0"/>
        <w:adjustRightInd w:val="0"/>
        <w:ind w:left="5954"/>
      </w:pPr>
      <w:r w:rsidRPr="00D1403B">
        <w:t>общественного самоуправления</w:t>
      </w:r>
    </w:p>
    <w:p w:rsidR="00D1403B" w:rsidRPr="00D1403B" w:rsidRDefault="00D1403B" w:rsidP="00D1403B">
      <w:pPr>
        <w:widowControl w:val="0"/>
        <w:autoSpaceDE w:val="0"/>
        <w:autoSpaceDN w:val="0"/>
        <w:adjustRightInd w:val="0"/>
        <w:ind w:left="5954"/>
      </w:pPr>
      <w:r w:rsidRPr="00D1403B">
        <w:t>в городском округе Верхняя Пышма</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pPr>
      <w:bookmarkStart w:id="10" w:name="Par294"/>
      <w:bookmarkEnd w:id="10"/>
      <w:r w:rsidRPr="00D1403B">
        <w:t>СМЕТА ПРОЕКТА</w:t>
      </w:r>
    </w:p>
    <w:p w:rsidR="00D1403B" w:rsidRPr="00D1403B" w:rsidRDefault="00D1403B" w:rsidP="00D1403B">
      <w:pPr>
        <w:widowControl w:val="0"/>
        <w:autoSpaceDE w:val="0"/>
        <w:autoSpaceDN w:val="0"/>
        <w:adjustRightInd w:val="0"/>
        <w:jc w:val="center"/>
      </w:pPr>
    </w:p>
    <w:tbl>
      <w:tblPr>
        <w:tblW w:w="10139" w:type="dxa"/>
        <w:tblInd w:w="62" w:type="dxa"/>
        <w:tblLayout w:type="fixed"/>
        <w:tblCellMar>
          <w:top w:w="102" w:type="dxa"/>
          <w:left w:w="62" w:type="dxa"/>
          <w:bottom w:w="102" w:type="dxa"/>
          <w:right w:w="62" w:type="dxa"/>
        </w:tblCellMar>
        <w:tblLook w:val="04A0" w:firstRow="1" w:lastRow="0" w:firstColumn="1" w:lastColumn="0" w:noHBand="0" w:noVBand="1"/>
      </w:tblPr>
      <w:tblGrid>
        <w:gridCol w:w="694"/>
        <w:gridCol w:w="2389"/>
        <w:gridCol w:w="2102"/>
        <w:gridCol w:w="1224"/>
        <w:gridCol w:w="1881"/>
        <w:gridCol w:w="1849"/>
      </w:tblGrid>
      <w:tr w:rsidR="00D1403B" w:rsidRPr="00D1403B" w:rsidTr="00B24C79">
        <w:trPr>
          <w:trHeight w:val="787"/>
        </w:trPr>
        <w:tc>
          <w:tcPr>
            <w:tcW w:w="694" w:type="dxa"/>
            <w:vMerge w:val="restar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 xml:space="preserve">№ </w:t>
            </w:r>
            <w:proofErr w:type="gramStart"/>
            <w:r w:rsidRPr="00D1403B">
              <w:t>п</w:t>
            </w:r>
            <w:proofErr w:type="gramEnd"/>
            <w:r w:rsidRPr="00D1403B">
              <w:t>/п</w:t>
            </w:r>
          </w:p>
        </w:tc>
        <w:tc>
          <w:tcPr>
            <w:tcW w:w="2389" w:type="dxa"/>
            <w:vMerge w:val="restar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Наименование статьи расходов</w:t>
            </w:r>
          </w:p>
        </w:tc>
        <w:tc>
          <w:tcPr>
            <w:tcW w:w="2102" w:type="dxa"/>
            <w:vMerge w:val="restar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Расшифровка расходов</w:t>
            </w:r>
          </w:p>
        </w:tc>
        <w:tc>
          <w:tcPr>
            <w:tcW w:w="4954" w:type="dxa"/>
            <w:gridSpan w:val="3"/>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Источники финансирования сумма, руб.</w:t>
            </w:r>
          </w:p>
        </w:tc>
      </w:tr>
      <w:tr w:rsidR="00D1403B" w:rsidRPr="00D1403B" w:rsidTr="00B24C79">
        <w:trPr>
          <w:trHeight w:val="1124"/>
        </w:trPr>
        <w:tc>
          <w:tcPr>
            <w:tcW w:w="694" w:type="dxa"/>
            <w:vMerge/>
            <w:tcBorders>
              <w:top w:val="single" w:sz="4" w:space="0" w:color="auto"/>
              <w:left w:val="single" w:sz="4" w:space="0" w:color="auto"/>
              <w:bottom w:val="single" w:sz="4" w:space="0" w:color="auto"/>
              <w:right w:val="single" w:sz="4" w:space="0" w:color="auto"/>
            </w:tcBorders>
            <w:vAlign w:val="center"/>
            <w:hideMark/>
          </w:tcPr>
          <w:p w:rsidR="00D1403B" w:rsidRPr="00D1403B" w:rsidRDefault="00D1403B" w:rsidP="00D1403B">
            <w:pPr>
              <w:rPr>
                <w:rFonts w:eastAsia="Calibri"/>
                <w:lang w:eastAsia="en-US"/>
              </w:rPr>
            </w:pPr>
          </w:p>
        </w:tc>
        <w:tc>
          <w:tcPr>
            <w:tcW w:w="2389" w:type="dxa"/>
            <w:vMerge/>
            <w:tcBorders>
              <w:top w:val="single" w:sz="4" w:space="0" w:color="auto"/>
              <w:left w:val="single" w:sz="4" w:space="0" w:color="auto"/>
              <w:bottom w:val="single" w:sz="4" w:space="0" w:color="auto"/>
              <w:right w:val="single" w:sz="4" w:space="0" w:color="auto"/>
            </w:tcBorders>
            <w:vAlign w:val="center"/>
            <w:hideMark/>
          </w:tcPr>
          <w:p w:rsidR="00D1403B" w:rsidRPr="00D1403B" w:rsidRDefault="00D1403B" w:rsidP="00D1403B">
            <w:pPr>
              <w:rPr>
                <w:rFonts w:eastAsia="Calibri"/>
                <w:lang w:eastAsia="en-US"/>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D1403B" w:rsidRPr="00D1403B" w:rsidRDefault="00D1403B" w:rsidP="00D1403B">
            <w:pPr>
              <w:rPr>
                <w:rFonts w:eastAsia="Calibri"/>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всего</w:t>
            </w:r>
          </w:p>
        </w:tc>
        <w:tc>
          <w:tcPr>
            <w:tcW w:w="1881"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средства организации-заявителя</w:t>
            </w:r>
          </w:p>
        </w:tc>
        <w:tc>
          <w:tcPr>
            <w:tcW w:w="1849"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бюджет городского округа</w:t>
            </w:r>
          </w:p>
        </w:tc>
      </w:tr>
      <w:tr w:rsidR="00D1403B" w:rsidRPr="00D1403B" w:rsidTr="00B24C79">
        <w:trPr>
          <w:trHeight w:val="321"/>
        </w:trPr>
        <w:tc>
          <w:tcPr>
            <w:tcW w:w="694"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2389"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2102"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224"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881"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849"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bl>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outlineLvl w:val="1"/>
      </w:pPr>
    </w:p>
    <w:p w:rsidR="00D1403B" w:rsidRPr="00D1403B" w:rsidRDefault="00D1403B" w:rsidP="00D1403B">
      <w:pPr>
        <w:widowControl w:val="0"/>
        <w:autoSpaceDE w:val="0"/>
        <w:autoSpaceDN w:val="0"/>
        <w:adjustRightInd w:val="0"/>
        <w:ind w:left="5954"/>
        <w:outlineLvl w:val="1"/>
      </w:pPr>
      <w:r w:rsidRPr="00D1403B">
        <w:lastRenderedPageBreak/>
        <w:t>Приложение №3</w:t>
      </w:r>
    </w:p>
    <w:p w:rsidR="00D1403B" w:rsidRPr="00D1403B" w:rsidRDefault="00D1403B" w:rsidP="00D1403B">
      <w:pPr>
        <w:widowControl w:val="0"/>
        <w:autoSpaceDE w:val="0"/>
        <w:autoSpaceDN w:val="0"/>
        <w:adjustRightInd w:val="0"/>
        <w:ind w:left="5954"/>
      </w:pPr>
      <w:r w:rsidRPr="00D1403B">
        <w:t>к Порядку</w:t>
      </w:r>
    </w:p>
    <w:p w:rsidR="00D1403B" w:rsidRPr="00D1403B" w:rsidRDefault="00D1403B" w:rsidP="00D1403B">
      <w:pPr>
        <w:widowControl w:val="0"/>
        <w:autoSpaceDE w:val="0"/>
        <w:autoSpaceDN w:val="0"/>
        <w:adjustRightInd w:val="0"/>
        <w:ind w:left="5954"/>
      </w:pPr>
      <w:r w:rsidRPr="00D1403B">
        <w:t>предоставления грантов в виде</w:t>
      </w:r>
    </w:p>
    <w:p w:rsidR="00D1403B" w:rsidRPr="00D1403B" w:rsidRDefault="00D1403B" w:rsidP="00D1403B">
      <w:pPr>
        <w:widowControl w:val="0"/>
        <w:autoSpaceDE w:val="0"/>
        <w:autoSpaceDN w:val="0"/>
        <w:adjustRightInd w:val="0"/>
        <w:ind w:left="5954"/>
      </w:pPr>
      <w:r w:rsidRPr="00D1403B">
        <w:t>субсидий на реализацию социально</w:t>
      </w:r>
    </w:p>
    <w:p w:rsidR="00D1403B" w:rsidRPr="00D1403B" w:rsidRDefault="00D1403B" w:rsidP="00D1403B">
      <w:pPr>
        <w:widowControl w:val="0"/>
        <w:autoSpaceDE w:val="0"/>
        <w:autoSpaceDN w:val="0"/>
        <w:adjustRightInd w:val="0"/>
        <w:ind w:left="5954"/>
      </w:pPr>
      <w:r w:rsidRPr="00D1403B">
        <w:t>значимых проектов, направленных</w:t>
      </w:r>
    </w:p>
    <w:p w:rsidR="00D1403B" w:rsidRPr="00D1403B" w:rsidRDefault="00D1403B" w:rsidP="00D1403B">
      <w:pPr>
        <w:widowControl w:val="0"/>
        <w:autoSpaceDE w:val="0"/>
        <w:autoSpaceDN w:val="0"/>
        <w:adjustRightInd w:val="0"/>
        <w:ind w:left="5954"/>
      </w:pPr>
      <w:r w:rsidRPr="00D1403B">
        <w:t xml:space="preserve">на развитие </w:t>
      </w:r>
      <w:proofErr w:type="gramStart"/>
      <w:r w:rsidRPr="00D1403B">
        <w:t>территориального</w:t>
      </w:r>
      <w:proofErr w:type="gramEnd"/>
    </w:p>
    <w:p w:rsidR="00D1403B" w:rsidRPr="00D1403B" w:rsidRDefault="00D1403B" w:rsidP="00D1403B">
      <w:pPr>
        <w:widowControl w:val="0"/>
        <w:autoSpaceDE w:val="0"/>
        <w:autoSpaceDN w:val="0"/>
        <w:adjustRightInd w:val="0"/>
        <w:ind w:left="5954"/>
      </w:pPr>
      <w:r w:rsidRPr="00D1403B">
        <w:t>общественного самоуправления</w:t>
      </w:r>
    </w:p>
    <w:p w:rsidR="00D1403B" w:rsidRPr="00D1403B" w:rsidRDefault="00D1403B" w:rsidP="00D1403B">
      <w:pPr>
        <w:widowControl w:val="0"/>
        <w:autoSpaceDE w:val="0"/>
        <w:autoSpaceDN w:val="0"/>
        <w:adjustRightInd w:val="0"/>
        <w:ind w:left="5954"/>
      </w:pPr>
      <w:r w:rsidRPr="00D1403B">
        <w:t>в городском округе Верхняя Пышма</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pPr>
      <w:bookmarkStart w:id="11" w:name="Par325"/>
      <w:bookmarkEnd w:id="11"/>
      <w:r w:rsidRPr="00D1403B">
        <w:t>ЖУРНАЛ</w:t>
      </w:r>
    </w:p>
    <w:p w:rsidR="00D1403B" w:rsidRPr="00D1403B" w:rsidRDefault="00D1403B" w:rsidP="00D1403B">
      <w:pPr>
        <w:widowControl w:val="0"/>
        <w:autoSpaceDE w:val="0"/>
        <w:autoSpaceDN w:val="0"/>
        <w:adjustRightInd w:val="0"/>
        <w:jc w:val="center"/>
      </w:pPr>
      <w:r w:rsidRPr="00D1403B">
        <w:t>регистрации заявок на участие в конкурсе социально значимых</w:t>
      </w:r>
    </w:p>
    <w:p w:rsidR="00D1403B" w:rsidRPr="00D1403B" w:rsidRDefault="00D1403B" w:rsidP="00D1403B">
      <w:pPr>
        <w:widowControl w:val="0"/>
        <w:autoSpaceDE w:val="0"/>
        <w:autoSpaceDN w:val="0"/>
        <w:adjustRightInd w:val="0"/>
        <w:jc w:val="center"/>
      </w:pPr>
      <w:r w:rsidRPr="00D1403B">
        <w:t xml:space="preserve">проектов, направленных на развитие </w:t>
      </w:r>
      <w:proofErr w:type="gramStart"/>
      <w:r w:rsidRPr="00D1403B">
        <w:t>территориального</w:t>
      </w:r>
      <w:proofErr w:type="gramEnd"/>
    </w:p>
    <w:p w:rsidR="00D1403B" w:rsidRPr="00D1403B" w:rsidRDefault="00D1403B" w:rsidP="00D1403B">
      <w:pPr>
        <w:widowControl w:val="0"/>
        <w:autoSpaceDE w:val="0"/>
        <w:autoSpaceDN w:val="0"/>
        <w:adjustRightInd w:val="0"/>
        <w:jc w:val="center"/>
      </w:pPr>
      <w:r w:rsidRPr="00D1403B">
        <w:t>общественного самоуправления в городском округе Верхняя Пышма</w:t>
      </w:r>
    </w:p>
    <w:p w:rsidR="00D1403B" w:rsidRPr="00D1403B" w:rsidRDefault="00D1403B" w:rsidP="00D1403B">
      <w:pPr>
        <w:widowControl w:val="0"/>
        <w:autoSpaceDE w:val="0"/>
        <w:autoSpaceDN w:val="0"/>
        <w:adjustRightInd w:val="0"/>
        <w:jc w:val="cente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80"/>
        <w:gridCol w:w="1868"/>
        <w:gridCol w:w="2248"/>
        <w:gridCol w:w="2464"/>
        <w:gridCol w:w="1984"/>
      </w:tblGrid>
      <w:tr w:rsidR="00D1403B" w:rsidRPr="00D1403B" w:rsidTr="00B24C79">
        <w:tc>
          <w:tcPr>
            <w:tcW w:w="680"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 xml:space="preserve">№ </w:t>
            </w:r>
            <w:proofErr w:type="gramStart"/>
            <w:r w:rsidRPr="00D1403B">
              <w:t>п</w:t>
            </w:r>
            <w:proofErr w:type="gramEnd"/>
            <w:r w:rsidRPr="00D1403B">
              <w:t>/п</w:t>
            </w:r>
          </w:p>
        </w:tc>
        <w:tc>
          <w:tcPr>
            <w:tcW w:w="186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Дата, время поступления</w:t>
            </w:r>
          </w:p>
        </w:tc>
        <w:tc>
          <w:tcPr>
            <w:tcW w:w="2248"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Регистрационный номер</w:t>
            </w:r>
          </w:p>
        </w:tc>
        <w:tc>
          <w:tcPr>
            <w:tcW w:w="2464"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Наименование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Номинация</w:t>
            </w:r>
          </w:p>
        </w:tc>
      </w:tr>
      <w:tr w:rsidR="00D1403B" w:rsidRPr="00D1403B" w:rsidTr="00B24C79">
        <w:tc>
          <w:tcPr>
            <w:tcW w:w="680"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868"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2248"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2464"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680"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868"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2248"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2464"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680"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868"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2248"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2464"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680"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868"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2248"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2464"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bl>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jc w:val="right"/>
      </w:pPr>
    </w:p>
    <w:p w:rsidR="00D1403B" w:rsidRDefault="00D1403B"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166986" w:rsidRDefault="00166986" w:rsidP="00D1403B">
      <w:pPr>
        <w:widowControl w:val="0"/>
        <w:autoSpaceDE w:val="0"/>
        <w:autoSpaceDN w:val="0"/>
        <w:adjustRightInd w:val="0"/>
        <w:jc w:val="right"/>
      </w:pPr>
    </w:p>
    <w:p w:rsidR="00D1403B" w:rsidRPr="00D1403B" w:rsidRDefault="00D1403B" w:rsidP="00D1403B">
      <w:pPr>
        <w:widowControl w:val="0"/>
        <w:autoSpaceDE w:val="0"/>
        <w:autoSpaceDN w:val="0"/>
        <w:adjustRightInd w:val="0"/>
        <w:ind w:left="5954"/>
        <w:outlineLvl w:val="1"/>
      </w:pPr>
      <w:r w:rsidRPr="00D1403B">
        <w:lastRenderedPageBreak/>
        <w:t>Приложение №4</w:t>
      </w:r>
    </w:p>
    <w:p w:rsidR="00D1403B" w:rsidRPr="00D1403B" w:rsidRDefault="00D1403B" w:rsidP="00D1403B">
      <w:pPr>
        <w:widowControl w:val="0"/>
        <w:autoSpaceDE w:val="0"/>
        <w:autoSpaceDN w:val="0"/>
        <w:adjustRightInd w:val="0"/>
        <w:ind w:left="5954"/>
      </w:pPr>
      <w:r w:rsidRPr="00D1403B">
        <w:t>к Порядку</w:t>
      </w:r>
    </w:p>
    <w:p w:rsidR="00D1403B" w:rsidRPr="00D1403B" w:rsidRDefault="00D1403B" w:rsidP="00D1403B">
      <w:pPr>
        <w:widowControl w:val="0"/>
        <w:autoSpaceDE w:val="0"/>
        <w:autoSpaceDN w:val="0"/>
        <w:adjustRightInd w:val="0"/>
        <w:ind w:left="5954"/>
      </w:pPr>
      <w:r w:rsidRPr="00D1403B">
        <w:t>предоставления грантов в виде</w:t>
      </w:r>
    </w:p>
    <w:p w:rsidR="00D1403B" w:rsidRPr="00D1403B" w:rsidRDefault="00D1403B" w:rsidP="00D1403B">
      <w:pPr>
        <w:widowControl w:val="0"/>
        <w:autoSpaceDE w:val="0"/>
        <w:autoSpaceDN w:val="0"/>
        <w:adjustRightInd w:val="0"/>
        <w:ind w:left="5954"/>
      </w:pPr>
      <w:r w:rsidRPr="00D1403B">
        <w:t>субсидий на реализацию социально</w:t>
      </w:r>
    </w:p>
    <w:p w:rsidR="00D1403B" w:rsidRPr="00D1403B" w:rsidRDefault="00D1403B" w:rsidP="00D1403B">
      <w:pPr>
        <w:widowControl w:val="0"/>
        <w:autoSpaceDE w:val="0"/>
        <w:autoSpaceDN w:val="0"/>
        <w:adjustRightInd w:val="0"/>
        <w:ind w:left="5954"/>
      </w:pPr>
      <w:r w:rsidRPr="00D1403B">
        <w:t>значимых проектов, направленных</w:t>
      </w:r>
    </w:p>
    <w:p w:rsidR="00D1403B" w:rsidRPr="00D1403B" w:rsidRDefault="00D1403B" w:rsidP="00D1403B">
      <w:pPr>
        <w:widowControl w:val="0"/>
        <w:autoSpaceDE w:val="0"/>
        <w:autoSpaceDN w:val="0"/>
        <w:adjustRightInd w:val="0"/>
        <w:ind w:left="5954"/>
      </w:pPr>
      <w:r w:rsidRPr="00D1403B">
        <w:t xml:space="preserve">на развитие </w:t>
      </w:r>
      <w:proofErr w:type="gramStart"/>
      <w:r w:rsidRPr="00D1403B">
        <w:t>территориального</w:t>
      </w:r>
      <w:proofErr w:type="gramEnd"/>
    </w:p>
    <w:p w:rsidR="00D1403B" w:rsidRPr="00D1403B" w:rsidRDefault="00D1403B" w:rsidP="00D1403B">
      <w:pPr>
        <w:widowControl w:val="0"/>
        <w:autoSpaceDE w:val="0"/>
        <w:autoSpaceDN w:val="0"/>
        <w:adjustRightInd w:val="0"/>
        <w:ind w:left="5954"/>
      </w:pPr>
      <w:r w:rsidRPr="00D1403B">
        <w:t>общественного самоуправления</w:t>
      </w:r>
    </w:p>
    <w:p w:rsidR="00D1403B" w:rsidRPr="00D1403B" w:rsidRDefault="00D1403B" w:rsidP="00D1403B">
      <w:pPr>
        <w:widowControl w:val="0"/>
        <w:autoSpaceDE w:val="0"/>
        <w:autoSpaceDN w:val="0"/>
        <w:adjustRightInd w:val="0"/>
        <w:ind w:left="5954"/>
      </w:pPr>
      <w:r w:rsidRPr="00D1403B">
        <w:t>в городском округе Верхняя Пышма</w:t>
      </w:r>
    </w:p>
    <w:p w:rsidR="00D1403B" w:rsidRPr="00D1403B" w:rsidRDefault="00D1403B" w:rsidP="00D1403B">
      <w:pPr>
        <w:widowControl w:val="0"/>
        <w:autoSpaceDE w:val="0"/>
        <w:autoSpaceDN w:val="0"/>
        <w:adjustRightInd w:val="0"/>
        <w:jc w:val="center"/>
      </w:pPr>
      <w:bookmarkStart w:id="12" w:name="Par373"/>
      <w:bookmarkEnd w:id="12"/>
    </w:p>
    <w:p w:rsidR="00D1403B" w:rsidRPr="00D1403B" w:rsidRDefault="00D1403B" w:rsidP="00D1403B">
      <w:pPr>
        <w:widowControl w:val="0"/>
        <w:autoSpaceDE w:val="0"/>
        <w:autoSpaceDN w:val="0"/>
        <w:adjustRightInd w:val="0"/>
        <w:jc w:val="center"/>
      </w:pPr>
      <w:r w:rsidRPr="00D1403B">
        <w:t>СОГЛАШЕНИЕ</w:t>
      </w:r>
    </w:p>
    <w:p w:rsidR="00D1403B" w:rsidRPr="00D1403B" w:rsidRDefault="00D1403B" w:rsidP="00D1403B">
      <w:pPr>
        <w:widowControl w:val="0"/>
        <w:autoSpaceDE w:val="0"/>
        <w:autoSpaceDN w:val="0"/>
        <w:adjustRightInd w:val="0"/>
        <w:jc w:val="center"/>
      </w:pPr>
      <w:r w:rsidRPr="00D1403B">
        <w:t>О ПРЕДОСТАВЛЕНИИ ГРАНТА В ВИДЕ СУБСИДИИ</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both"/>
      </w:pPr>
      <w:r w:rsidRPr="00D1403B">
        <w:t>г. Верхняя Пышма                                                                                №___ от «__» _________ 201__ г.</w:t>
      </w:r>
    </w:p>
    <w:p w:rsidR="00D1403B" w:rsidRPr="00D1403B" w:rsidRDefault="00D1403B" w:rsidP="00D1403B">
      <w:pPr>
        <w:widowControl w:val="0"/>
        <w:autoSpaceDE w:val="0"/>
        <w:autoSpaceDN w:val="0"/>
        <w:adjustRightInd w:val="0"/>
      </w:pPr>
      <w:r w:rsidRPr="00D1403B">
        <w:t xml:space="preserve"> </w:t>
      </w:r>
    </w:p>
    <w:p w:rsidR="00D1403B" w:rsidRPr="00D1403B" w:rsidRDefault="00D1403B" w:rsidP="00D1403B">
      <w:pPr>
        <w:widowControl w:val="0"/>
        <w:autoSpaceDE w:val="0"/>
        <w:autoSpaceDN w:val="0"/>
        <w:adjustRightInd w:val="0"/>
        <w:ind w:firstLine="540"/>
        <w:jc w:val="both"/>
      </w:pPr>
      <w:r w:rsidRPr="00D1403B">
        <w:t xml:space="preserve">Администрация городского округа Верхняя Пышма, в лице главы администрации городского округа Верхняя Пышма, ___________________________________________________________, действующего на основании ___________________________________________,  </w:t>
      </w:r>
    </w:p>
    <w:p w:rsidR="00D1403B" w:rsidRPr="00D1403B" w:rsidRDefault="00D1403B" w:rsidP="00D1403B">
      <w:pPr>
        <w:widowControl w:val="0"/>
        <w:autoSpaceDE w:val="0"/>
        <w:autoSpaceDN w:val="0"/>
        <w:adjustRightInd w:val="0"/>
        <w:ind w:firstLine="540"/>
        <w:jc w:val="both"/>
      </w:pPr>
      <w:r w:rsidRPr="00D1403B">
        <w:t>Администрация городского округа Верхняя Пышма, именуемая в дальнейшем "</w:t>
      </w:r>
      <w:proofErr w:type="spellStart"/>
      <w:r w:rsidRPr="00D1403B">
        <w:t>Грантодатель</w:t>
      </w:r>
      <w:proofErr w:type="spellEnd"/>
      <w:r w:rsidRPr="00D1403B">
        <w:t xml:space="preserve">", в лице главы Администрация городского округа Верхняя Пышма ________________________________, действующего на основании _______________________________ с одной стороны </w:t>
      </w:r>
    </w:p>
    <w:p w:rsidR="00D1403B" w:rsidRPr="00D1403B" w:rsidRDefault="00D1403B" w:rsidP="00D1403B">
      <w:pPr>
        <w:widowControl w:val="0"/>
        <w:autoSpaceDE w:val="0"/>
        <w:autoSpaceDN w:val="0"/>
        <w:adjustRightInd w:val="0"/>
        <w:ind w:firstLine="540"/>
        <w:jc w:val="both"/>
      </w:pPr>
      <w:r w:rsidRPr="00D1403B">
        <w:t xml:space="preserve">и ______________________________________________________, </w:t>
      </w:r>
      <w:proofErr w:type="gramStart"/>
      <w:r w:rsidRPr="00D1403B">
        <w:t>именуемый</w:t>
      </w:r>
      <w:proofErr w:type="gramEnd"/>
      <w:r w:rsidRPr="00D1403B">
        <w:t xml:space="preserve"> в дальнейшем "</w:t>
      </w:r>
      <w:proofErr w:type="spellStart"/>
      <w:r w:rsidRPr="00D1403B">
        <w:t>Грантополучатель</w:t>
      </w:r>
      <w:proofErr w:type="spellEnd"/>
      <w:r w:rsidRPr="00D1403B">
        <w:t>", в лице ___________________________________________, действующего на основании ___________________________________________, в соответствии с протоколом конкурсной комиссии о подведении итогов конкурса социально значимых проектов, направленных на развитие территориального общественного самоуправления в городском округе Верхняя Пышма № __ от _________ 201__ г., заключили настоящее Соглашение о нижеследующем:</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1. Предмет Соглашения</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both"/>
      </w:pPr>
      <w:bookmarkStart w:id="13" w:name="Par382"/>
      <w:bookmarkEnd w:id="13"/>
      <w:r w:rsidRPr="00D1403B">
        <w:t xml:space="preserve">    1.1.  "</w:t>
      </w:r>
      <w:proofErr w:type="spellStart"/>
      <w:r w:rsidRPr="00D1403B">
        <w:t>Грантодатель</w:t>
      </w:r>
      <w:proofErr w:type="spellEnd"/>
      <w:r w:rsidRPr="00D1403B">
        <w:t xml:space="preserve">" в целях реализации социально значимого проекта "__________________________________________________________" (далее - проект),  передает  </w:t>
      </w:r>
    </w:p>
    <w:p w:rsidR="00D1403B" w:rsidRPr="00D1403B" w:rsidRDefault="00D1403B" w:rsidP="00D1403B">
      <w:pPr>
        <w:widowControl w:val="0"/>
        <w:autoSpaceDE w:val="0"/>
        <w:autoSpaceDN w:val="0"/>
        <w:adjustRightInd w:val="0"/>
        <w:jc w:val="both"/>
      </w:pPr>
      <w:r w:rsidRPr="00D1403B">
        <w:t xml:space="preserve">                        (наименование проекта)</w:t>
      </w:r>
    </w:p>
    <w:p w:rsidR="00D1403B" w:rsidRPr="00D1403B" w:rsidRDefault="00D1403B" w:rsidP="00D1403B">
      <w:pPr>
        <w:widowControl w:val="0"/>
        <w:autoSpaceDE w:val="0"/>
        <w:autoSpaceDN w:val="0"/>
        <w:adjustRightInd w:val="0"/>
        <w:jc w:val="both"/>
      </w:pPr>
      <w:r w:rsidRPr="00D1403B">
        <w:t>"</w:t>
      </w:r>
      <w:proofErr w:type="spellStart"/>
      <w:r w:rsidRPr="00D1403B">
        <w:t>Грантополучателю</w:t>
      </w:r>
      <w:proofErr w:type="spellEnd"/>
      <w:r w:rsidRPr="00D1403B">
        <w:t>" субсидию (грант) в размере ______________________ (сумма прописью), а  "</w:t>
      </w:r>
      <w:proofErr w:type="spellStart"/>
      <w:r w:rsidRPr="00D1403B">
        <w:t>Грантополучатель</w:t>
      </w:r>
      <w:proofErr w:type="spellEnd"/>
      <w:r w:rsidRPr="00D1403B">
        <w:t>"   обязуется   распорядиться   грантом  в соответствии с условиями настоящего Соглашения.</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2. Условия и порядок предоставления гранта</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bookmarkStart w:id="14" w:name="Par391"/>
      <w:bookmarkEnd w:id="14"/>
      <w:r w:rsidRPr="00D1403B">
        <w:t xml:space="preserve">2.1. Указанная в </w:t>
      </w:r>
      <w:hyperlink r:id="rId14" w:anchor="Par382" w:tooltip="    1.1.  &quot;Грантодатель&quot;  в  целях  реализации  социально значимого проекта" w:history="1">
        <w:r w:rsidRPr="00D1403B">
          <w:rPr>
            <w:color w:val="0000FF"/>
            <w:u w:val="single"/>
          </w:rPr>
          <w:t>п. 1.1</w:t>
        </w:r>
      </w:hyperlink>
      <w:r w:rsidRPr="00D1403B">
        <w:t>. сумма гранта перечисляется с лицевого счета "</w:t>
      </w:r>
      <w:proofErr w:type="spellStart"/>
      <w:r w:rsidRPr="00D1403B">
        <w:t>Грантодателя</w:t>
      </w:r>
      <w:proofErr w:type="spellEnd"/>
      <w:r w:rsidRPr="00D1403B">
        <w:t>" на счет "</w:t>
      </w:r>
      <w:proofErr w:type="spellStart"/>
      <w:r w:rsidRPr="00D1403B">
        <w:t>Грантополучателя</w:t>
      </w:r>
      <w:proofErr w:type="spellEnd"/>
      <w:r w:rsidRPr="00D1403B">
        <w:t>", открытый в кредитных организациях в срок _____________.</w:t>
      </w:r>
    </w:p>
    <w:p w:rsidR="00D1403B" w:rsidRPr="00D1403B" w:rsidRDefault="00D1403B" w:rsidP="00D1403B">
      <w:pPr>
        <w:widowControl w:val="0"/>
        <w:autoSpaceDE w:val="0"/>
        <w:autoSpaceDN w:val="0"/>
        <w:adjustRightInd w:val="0"/>
        <w:ind w:firstLine="540"/>
        <w:jc w:val="both"/>
      </w:pPr>
      <w:r w:rsidRPr="00D1403B">
        <w:t>2.2. При предоставлении гранта "</w:t>
      </w:r>
      <w:proofErr w:type="spellStart"/>
      <w:r w:rsidRPr="00D1403B">
        <w:t>Грантополучатель</w:t>
      </w:r>
      <w:proofErr w:type="spellEnd"/>
      <w:r w:rsidRPr="00D1403B">
        <w:t>" согласен на осуществление "</w:t>
      </w:r>
      <w:proofErr w:type="spellStart"/>
      <w:r w:rsidRPr="00D1403B">
        <w:t>Грантодателем</w:t>
      </w:r>
      <w:proofErr w:type="spellEnd"/>
      <w:r w:rsidRPr="00D1403B">
        <w:t>" и органами муниципального финансового контроля проверок соблюдения "</w:t>
      </w:r>
      <w:proofErr w:type="spellStart"/>
      <w:r w:rsidRPr="00D1403B">
        <w:t>Грантополучателем</w:t>
      </w:r>
      <w:proofErr w:type="spellEnd"/>
      <w:r w:rsidRPr="00D1403B">
        <w:t>" условий, целей и порядка его предоставления.</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3. Права и обязанности "</w:t>
      </w:r>
      <w:proofErr w:type="spellStart"/>
      <w:r w:rsidRPr="00D1403B">
        <w:t>Грантодателя</w:t>
      </w:r>
      <w:proofErr w:type="spellEnd"/>
      <w:r w:rsidRPr="00D1403B">
        <w:t>"</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3.1. "</w:t>
      </w:r>
      <w:proofErr w:type="spellStart"/>
      <w:r w:rsidRPr="00D1403B">
        <w:t>Грантодатель</w:t>
      </w:r>
      <w:proofErr w:type="spellEnd"/>
      <w:r w:rsidRPr="00D1403B">
        <w:t xml:space="preserve">" обязуется передать грант в полном объеме, в сроки, указанные в </w:t>
      </w:r>
      <w:hyperlink r:id="rId15" w:anchor="Par391" w:tooltip="2.1. Указанная в п. 1.1. сумма гранта перечисляется с лицевого счета &quot;Грантодателя&quot; на счет &quot;Грантополучателя&quot;, открытый в кредитных организациях города Пензы в срок _____________." w:history="1">
        <w:r w:rsidRPr="00D1403B">
          <w:rPr>
            <w:color w:val="0000FF"/>
            <w:u w:val="single"/>
          </w:rPr>
          <w:t>п. 2.1</w:t>
        </w:r>
      </w:hyperlink>
      <w:r w:rsidRPr="00D1403B">
        <w:t>. настоящего Соглашения.</w:t>
      </w:r>
    </w:p>
    <w:p w:rsidR="00D1403B" w:rsidRPr="00D1403B" w:rsidRDefault="00D1403B" w:rsidP="00D1403B">
      <w:pPr>
        <w:widowControl w:val="0"/>
        <w:autoSpaceDE w:val="0"/>
        <w:autoSpaceDN w:val="0"/>
        <w:adjustRightInd w:val="0"/>
        <w:ind w:firstLine="540"/>
        <w:jc w:val="both"/>
      </w:pPr>
      <w:r w:rsidRPr="00D1403B">
        <w:lastRenderedPageBreak/>
        <w:t>3.2. "</w:t>
      </w:r>
      <w:proofErr w:type="spellStart"/>
      <w:r w:rsidRPr="00D1403B">
        <w:t>Грантодатель</w:t>
      </w:r>
      <w:proofErr w:type="spellEnd"/>
      <w:r w:rsidRPr="00D1403B">
        <w:t>" осуществляет проверку выполнения обязательств "</w:t>
      </w:r>
      <w:proofErr w:type="spellStart"/>
      <w:r w:rsidRPr="00D1403B">
        <w:t>Грантополучателя</w:t>
      </w:r>
      <w:proofErr w:type="spellEnd"/>
      <w:r w:rsidRPr="00D1403B">
        <w:t>", предусмотренных настоящим Соглашением.</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4. Права и обязанности "</w:t>
      </w:r>
      <w:proofErr w:type="spellStart"/>
      <w:r w:rsidRPr="00D1403B">
        <w:t>Грантополучателя</w:t>
      </w:r>
      <w:proofErr w:type="spellEnd"/>
      <w:r w:rsidRPr="00D1403B">
        <w:t>"</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4.1. "</w:t>
      </w:r>
      <w:proofErr w:type="spellStart"/>
      <w:r w:rsidRPr="00D1403B">
        <w:t>Грантополучатель</w:t>
      </w:r>
      <w:proofErr w:type="spellEnd"/>
      <w:r w:rsidRPr="00D1403B">
        <w:t>" обязуется выполнение 100% работ, предусмотренных сметой Проекта, оплатить (выполнить) за счет собственных средств не менее 10% от объема работ, предусмотренных сметой Проекта.</w:t>
      </w:r>
    </w:p>
    <w:p w:rsidR="00D1403B" w:rsidRPr="00D1403B" w:rsidRDefault="00D1403B" w:rsidP="00D1403B">
      <w:pPr>
        <w:widowControl w:val="0"/>
        <w:autoSpaceDE w:val="0"/>
        <w:autoSpaceDN w:val="0"/>
        <w:adjustRightInd w:val="0"/>
        <w:ind w:firstLine="540"/>
        <w:jc w:val="both"/>
      </w:pPr>
      <w:r w:rsidRPr="00D1403B">
        <w:t>4.2. "</w:t>
      </w:r>
      <w:proofErr w:type="spellStart"/>
      <w:r w:rsidRPr="00D1403B">
        <w:t>Грантополучатель</w:t>
      </w:r>
      <w:proofErr w:type="spellEnd"/>
      <w:r w:rsidRPr="00D1403B">
        <w:t>" обязуется использовать грант исключительно в целях реализации проекта "____________________________________________" и реализовать мероприятия по проекту, в полном объеме и в срок до 10 декабря текущего года.</w:t>
      </w:r>
    </w:p>
    <w:p w:rsidR="00D1403B" w:rsidRPr="00D1403B" w:rsidRDefault="00D1403B" w:rsidP="00D1403B">
      <w:pPr>
        <w:widowControl w:val="0"/>
        <w:autoSpaceDE w:val="0"/>
        <w:autoSpaceDN w:val="0"/>
        <w:adjustRightInd w:val="0"/>
        <w:ind w:firstLine="540"/>
        <w:jc w:val="both"/>
      </w:pPr>
      <w:r w:rsidRPr="00D1403B">
        <w:t>4.3. "</w:t>
      </w:r>
      <w:proofErr w:type="spellStart"/>
      <w:r w:rsidRPr="00D1403B">
        <w:t>Грантополучатель</w:t>
      </w:r>
      <w:proofErr w:type="spellEnd"/>
      <w:r w:rsidRPr="00D1403B">
        <w:t>" по требованию "</w:t>
      </w:r>
      <w:proofErr w:type="spellStart"/>
      <w:r w:rsidRPr="00D1403B">
        <w:t>Грантодателя</w:t>
      </w:r>
      <w:proofErr w:type="spellEnd"/>
      <w:r w:rsidRPr="00D1403B">
        <w:t>" обязуется представлять ему информацию и документы, связанные с исполнением соглашения и необходимые для проведения "</w:t>
      </w:r>
      <w:proofErr w:type="spellStart"/>
      <w:r w:rsidRPr="00D1403B">
        <w:t>Грантодателем</w:t>
      </w:r>
      <w:proofErr w:type="spellEnd"/>
      <w:r w:rsidRPr="00D1403B">
        <w:t>" проверок соблюдения "</w:t>
      </w:r>
      <w:proofErr w:type="spellStart"/>
      <w:r w:rsidRPr="00D1403B">
        <w:t>Грантополучателем</w:t>
      </w:r>
      <w:proofErr w:type="spellEnd"/>
      <w:r w:rsidRPr="00D1403B">
        <w:t>" условий, целей и порядка предоставления гранта.</w:t>
      </w:r>
    </w:p>
    <w:p w:rsidR="00D1403B" w:rsidRPr="00D1403B" w:rsidRDefault="00D1403B" w:rsidP="00D1403B">
      <w:pPr>
        <w:widowControl w:val="0"/>
        <w:autoSpaceDE w:val="0"/>
        <w:autoSpaceDN w:val="0"/>
        <w:adjustRightInd w:val="0"/>
        <w:ind w:firstLine="540"/>
        <w:jc w:val="both"/>
      </w:pPr>
      <w:r w:rsidRPr="00D1403B">
        <w:t>4.4. "</w:t>
      </w:r>
      <w:proofErr w:type="spellStart"/>
      <w:r w:rsidRPr="00D1403B">
        <w:t>Грантополучатель</w:t>
      </w:r>
      <w:proofErr w:type="spellEnd"/>
      <w:r w:rsidRPr="00D1403B">
        <w:t>" не вправе произвольно изменять назначение статей расходов, указанных в проекте, без письменного согласия "</w:t>
      </w:r>
      <w:proofErr w:type="spellStart"/>
      <w:r w:rsidRPr="00D1403B">
        <w:t>Грантодателя</w:t>
      </w:r>
      <w:proofErr w:type="spellEnd"/>
      <w:r w:rsidRPr="00D1403B">
        <w:t>".</w:t>
      </w:r>
    </w:p>
    <w:p w:rsidR="00D1403B" w:rsidRPr="00D1403B" w:rsidRDefault="00D1403B" w:rsidP="00D1403B">
      <w:pPr>
        <w:widowControl w:val="0"/>
        <w:autoSpaceDE w:val="0"/>
        <w:autoSpaceDN w:val="0"/>
        <w:adjustRightInd w:val="0"/>
        <w:ind w:firstLine="540"/>
        <w:jc w:val="both"/>
      </w:pPr>
      <w:r w:rsidRPr="00D1403B">
        <w:t>4.5. "</w:t>
      </w:r>
      <w:proofErr w:type="spellStart"/>
      <w:r w:rsidRPr="00D1403B">
        <w:t>Грантополучатель</w:t>
      </w:r>
      <w:proofErr w:type="spellEnd"/>
      <w:r w:rsidRPr="00D1403B">
        <w:t>" в целях реализации проекта вправе привлекать к выполнению работ третьих лиц.</w:t>
      </w:r>
    </w:p>
    <w:p w:rsidR="00D1403B" w:rsidRPr="00D1403B" w:rsidRDefault="00D1403B" w:rsidP="00D1403B">
      <w:pPr>
        <w:widowControl w:val="0"/>
        <w:autoSpaceDE w:val="0"/>
        <w:autoSpaceDN w:val="0"/>
        <w:adjustRightInd w:val="0"/>
        <w:ind w:firstLine="540"/>
        <w:jc w:val="both"/>
      </w:pPr>
      <w:r w:rsidRPr="00D1403B">
        <w:t>4.6. "</w:t>
      </w:r>
      <w:proofErr w:type="spellStart"/>
      <w:r w:rsidRPr="00D1403B">
        <w:t>Грантополучатель</w:t>
      </w:r>
      <w:proofErr w:type="spellEnd"/>
      <w:r w:rsidRPr="00D1403B">
        <w:t>" имеет право запрашивать и получать в установленном порядке от "</w:t>
      </w:r>
      <w:proofErr w:type="spellStart"/>
      <w:r w:rsidRPr="00D1403B">
        <w:t>Грантодателя</w:t>
      </w:r>
      <w:proofErr w:type="spellEnd"/>
      <w:r w:rsidRPr="00D1403B">
        <w:t>" информацию, необходимую для осуществления своих полномочий.</w:t>
      </w:r>
    </w:p>
    <w:p w:rsidR="00D1403B" w:rsidRPr="00D1403B" w:rsidRDefault="00D1403B" w:rsidP="00D1403B">
      <w:pPr>
        <w:widowControl w:val="0"/>
        <w:autoSpaceDE w:val="0"/>
        <w:autoSpaceDN w:val="0"/>
        <w:adjustRightInd w:val="0"/>
        <w:ind w:firstLine="540"/>
        <w:jc w:val="both"/>
      </w:pPr>
      <w:r w:rsidRPr="00D1403B">
        <w:t>4.8. "</w:t>
      </w:r>
      <w:proofErr w:type="spellStart"/>
      <w:r w:rsidRPr="00D1403B">
        <w:t>Грантополучатель</w:t>
      </w:r>
      <w:proofErr w:type="spellEnd"/>
      <w:r w:rsidRPr="00D1403B">
        <w:t>" обязуется не использовать средства гранта для коммерческих целей.</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5. Порядок расчетов, отчетность и контроль</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5.1. "</w:t>
      </w:r>
      <w:proofErr w:type="spellStart"/>
      <w:r w:rsidRPr="00D1403B">
        <w:t>Грантополучатель</w:t>
      </w:r>
      <w:proofErr w:type="spellEnd"/>
      <w:r w:rsidRPr="00D1403B">
        <w:t>" после реализации проекта в течение 5 рабочих дней, но не позднее 20 декабря текущего года предоставляет "</w:t>
      </w:r>
      <w:proofErr w:type="spellStart"/>
      <w:r w:rsidRPr="00D1403B">
        <w:t>Грантодателю</w:t>
      </w:r>
      <w:proofErr w:type="spellEnd"/>
      <w:r w:rsidRPr="00D1403B">
        <w:t xml:space="preserve">" </w:t>
      </w:r>
      <w:hyperlink r:id="rId16" w:anchor="Par471" w:tooltip="Форма отчета" w:history="1">
        <w:r w:rsidRPr="00D1403B">
          <w:rPr>
            <w:color w:val="0000FF"/>
            <w:u w:val="single"/>
          </w:rPr>
          <w:t>отчет</w:t>
        </w:r>
      </w:hyperlink>
      <w:r w:rsidRPr="00D1403B">
        <w:t xml:space="preserve"> по форме Приложения к соглашению. Отчет подписывается руководителем организации и заверяется печатью.</w:t>
      </w:r>
    </w:p>
    <w:p w:rsidR="00D1403B" w:rsidRPr="00D1403B" w:rsidRDefault="00D1403B" w:rsidP="00D1403B">
      <w:pPr>
        <w:widowControl w:val="0"/>
        <w:autoSpaceDE w:val="0"/>
        <w:autoSpaceDN w:val="0"/>
        <w:adjustRightInd w:val="0"/>
        <w:ind w:firstLine="540"/>
        <w:jc w:val="both"/>
      </w:pPr>
      <w:r w:rsidRPr="00D1403B">
        <w:t xml:space="preserve">5.2. </w:t>
      </w:r>
      <w:proofErr w:type="gramStart"/>
      <w:r w:rsidRPr="00D1403B">
        <w:t>Отчет предоставляется "</w:t>
      </w:r>
      <w:proofErr w:type="spellStart"/>
      <w:r w:rsidRPr="00D1403B">
        <w:t>Грантодателю</w:t>
      </w:r>
      <w:proofErr w:type="spellEnd"/>
      <w:r w:rsidRPr="00D1403B">
        <w:t>" с приложением копий подтверждающих финансовых документов (акт выполненных работ, документы, подтверждающие оплату выполненных работ, документы, подтверждающие оплату стоимости товаров (работ, услуг), приобретенных (выполненных, оказанных) участником Проекта (при их наличии), предусмотренных сметой Проекта, а также материалов (при их наличии) (фотографии, видеоматериалы, буклеты), подтверждающих факт реализации проекта.</w:t>
      </w:r>
      <w:proofErr w:type="gramEnd"/>
    </w:p>
    <w:p w:rsidR="00D1403B" w:rsidRPr="00D1403B" w:rsidRDefault="00D1403B" w:rsidP="00D1403B">
      <w:pPr>
        <w:widowControl w:val="0"/>
        <w:autoSpaceDE w:val="0"/>
        <w:autoSpaceDN w:val="0"/>
        <w:adjustRightInd w:val="0"/>
        <w:ind w:firstLine="540"/>
        <w:jc w:val="both"/>
      </w:pPr>
      <w:r w:rsidRPr="00D1403B">
        <w:t>5.3. Ответственность за достоверность предоставленных "</w:t>
      </w:r>
      <w:proofErr w:type="spellStart"/>
      <w:r w:rsidRPr="00D1403B">
        <w:t>Грантодателю</w:t>
      </w:r>
      <w:proofErr w:type="spellEnd"/>
      <w:r w:rsidRPr="00D1403B">
        <w:t>" отчета, информации и сведений несет "</w:t>
      </w:r>
      <w:proofErr w:type="spellStart"/>
      <w:r w:rsidRPr="00D1403B">
        <w:t>Грантополучатель</w:t>
      </w:r>
      <w:proofErr w:type="spellEnd"/>
      <w:r w:rsidRPr="00D1403B">
        <w:t>".</w:t>
      </w:r>
    </w:p>
    <w:p w:rsidR="00D1403B" w:rsidRPr="00D1403B" w:rsidRDefault="00D1403B" w:rsidP="00D1403B">
      <w:pPr>
        <w:widowControl w:val="0"/>
        <w:autoSpaceDE w:val="0"/>
        <w:autoSpaceDN w:val="0"/>
        <w:adjustRightInd w:val="0"/>
        <w:ind w:firstLine="540"/>
        <w:jc w:val="both"/>
      </w:pPr>
      <w:r w:rsidRPr="00D1403B">
        <w:t>5.4. "</w:t>
      </w:r>
      <w:proofErr w:type="spellStart"/>
      <w:r w:rsidRPr="00D1403B">
        <w:t>Грантодатель</w:t>
      </w:r>
      <w:proofErr w:type="spellEnd"/>
      <w:r w:rsidRPr="00D1403B">
        <w:t>" осуществляет проверку соблюдения условий, целей и порядка предоставления гранта "</w:t>
      </w:r>
      <w:proofErr w:type="spellStart"/>
      <w:r w:rsidRPr="00D1403B">
        <w:t>Грантополучателю</w:t>
      </w:r>
      <w:proofErr w:type="spellEnd"/>
      <w:r w:rsidRPr="00D1403B">
        <w:t>".</w:t>
      </w:r>
    </w:p>
    <w:p w:rsidR="00D1403B" w:rsidRPr="00D1403B" w:rsidRDefault="00D1403B" w:rsidP="00D1403B">
      <w:pPr>
        <w:widowControl w:val="0"/>
        <w:autoSpaceDE w:val="0"/>
        <w:autoSpaceDN w:val="0"/>
        <w:adjustRightInd w:val="0"/>
        <w:ind w:firstLine="540"/>
        <w:jc w:val="both"/>
      </w:pPr>
      <w:r w:rsidRPr="00D1403B">
        <w:t>5.5. При осуществлении "</w:t>
      </w:r>
      <w:proofErr w:type="spellStart"/>
      <w:r w:rsidRPr="00D1403B">
        <w:t>Грантодателем</w:t>
      </w:r>
      <w:proofErr w:type="spellEnd"/>
      <w:r w:rsidRPr="00D1403B">
        <w:t>" проверки соблюдения условий, целей и порядка предоставления гранта оформляется акт проверки, который вручается "</w:t>
      </w:r>
      <w:proofErr w:type="spellStart"/>
      <w:r w:rsidRPr="00D1403B">
        <w:t>Грантополучателю</w:t>
      </w:r>
      <w:proofErr w:type="spellEnd"/>
      <w:r w:rsidRPr="00D1403B">
        <w:t>" или уполномоченному представителю "</w:t>
      </w:r>
      <w:proofErr w:type="spellStart"/>
      <w:r w:rsidRPr="00D1403B">
        <w:t>Грантополучателя</w:t>
      </w:r>
      <w:proofErr w:type="spellEnd"/>
      <w:r w:rsidRPr="00D1403B">
        <w:t>" под расписку об ознакомлении либо об отказе в ознакомлении с актом проверки.</w:t>
      </w:r>
    </w:p>
    <w:p w:rsidR="00D1403B" w:rsidRPr="00D1403B" w:rsidRDefault="00D1403B" w:rsidP="00D1403B">
      <w:pPr>
        <w:widowControl w:val="0"/>
        <w:autoSpaceDE w:val="0"/>
        <w:autoSpaceDN w:val="0"/>
        <w:adjustRightInd w:val="0"/>
        <w:ind w:firstLine="540"/>
        <w:jc w:val="both"/>
      </w:pPr>
      <w:r w:rsidRPr="00D1403B">
        <w:t>5.6. В случае отсутствия "</w:t>
      </w:r>
      <w:proofErr w:type="spellStart"/>
      <w:r w:rsidRPr="00D1403B">
        <w:t>Грантополучателя</w:t>
      </w:r>
      <w:proofErr w:type="spellEnd"/>
      <w:r w:rsidRPr="00D1403B">
        <w:t>" или уполномоченного представителя "</w:t>
      </w:r>
      <w:proofErr w:type="spellStart"/>
      <w:r w:rsidRPr="00D1403B">
        <w:t>Грантополучателя</w:t>
      </w:r>
      <w:proofErr w:type="spellEnd"/>
      <w:r w:rsidRPr="00D1403B">
        <w:t>",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proofErr w:type="spellStart"/>
      <w:r w:rsidRPr="00D1403B">
        <w:t>Грантодателя</w:t>
      </w:r>
      <w:proofErr w:type="spellEnd"/>
      <w:r w:rsidRPr="00D1403B">
        <w:t>".</w:t>
      </w:r>
    </w:p>
    <w:p w:rsidR="00D1403B" w:rsidRPr="00D1403B" w:rsidRDefault="00D1403B" w:rsidP="00D1403B">
      <w:pPr>
        <w:widowControl w:val="0"/>
        <w:autoSpaceDE w:val="0"/>
        <w:autoSpaceDN w:val="0"/>
        <w:adjustRightInd w:val="0"/>
        <w:ind w:firstLine="540"/>
        <w:jc w:val="both"/>
      </w:pPr>
      <w:r w:rsidRPr="00D1403B">
        <w:t>5.7. В случае выявления нарушений условий, целей и порядка получения гранта "</w:t>
      </w:r>
      <w:proofErr w:type="spellStart"/>
      <w:r w:rsidRPr="00D1403B">
        <w:t>Грантополучатель</w:t>
      </w:r>
      <w:proofErr w:type="spellEnd"/>
      <w:r w:rsidRPr="00D1403B">
        <w:t>" обязан возвратить финансовые средства в полном объеме в течение 10 рабочих дней с момента его уведомления "</w:t>
      </w:r>
      <w:proofErr w:type="spellStart"/>
      <w:r w:rsidRPr="00D1403B">
        <w:t>Грантодателем</w:t>
      </w:r>
      <w:proofErr w:type="spellEnd"/>
      <w:r w:rsidRPr="00D1403B">
        <w:t>". В случае если финансовые средства не возвращены "</w:t>
      </w:r>
      <w:proofErr w:type="spellStart"/>
      <w:r w:rsidRPr="00D1403B">
        <w:t>Грантополучателем</w:t>
      </w:r>
      <w:proofErr w:type="spellEnd"/>
      <w:r w:rsidRPr="00D1403B">
        <w:t>" в вышеуказанный срок, "</w:t>
      </w:r>
      <w:proofErr w:type="spellStart"/>
      <w:r w:rsidRPr="00D1403B">
        <w:t>Грантодатель</w:t>
      </w:r>
      <w:proofErr w:type="spellEnd"/>
      <w:r w:rsidRPr="00D1403B">
        <w:t xml:space="preserve">" вправе взыскать </w:t>
      </w:r>
      <w:r w:rsidRPr="00D1403B">
        <w:lastRenderedPageBreak/>
        <w:t>финансовые средства в судебном порядке.</w:t>
      </w:r>
    </w:p>
    <w:p w:rsidR="00D1403B" w:rsidRPr="00D1403B" w:rsidRDefault="00D1403B" w:rsidP="00D1403B">
      <w:pPr>
        <w:widowControl w:val="0"/>
        <w:autoSpaceDE w:val="0"/>
        <w:autoSpaceDN w:val="0"/>
        <w:adjustRightInd w:val="0"/>
        <w:ind w:firstLine="540"/>
        <w:jc w:val="both"/>
      </w:pPr>
      <w:r w:rsidRPr="00D1403B">
        <w:t>5.8. Органы муниципального финансового контроля осуществляют проверку соблюдения условий, целей и порядка предоставления гранта "</w:t>
      </w:r>
      <w:proofErr w:type="spellStart"/>
      <w:r w:rsidRPr="00D1403B">
        <w:t>Грантополучателем</w:t>
      </w:r>
      <w:proofErr w:type="spellEnd"/>
      <w:r w:rsidRPr="00D1403B">
        <w:t xml:space="preserve">" в соответствии с Бюджетным </w:t>
      </w:r>
      <w:hyperlink r:id="rId17" w:tooltip="&quot;Бюджетный кодекс Российской Федерации&quot; от 31.07.1998 N 145-ФЗ (ред. от 03.07.2016) (с изм. и доп., вступ. в силу с 01.09.2016){КонсультантПлюс}" w:history="1">
        <w:r w:rsidRPr="00D1403B">
          <w:rPr>
            <w:color w:val="0000FF"/>
            <w:u w:val="single"/>
          </w:rPr>
          <w:t>кодексом</w:t>
        </w:r>
      </w:hyperlink>
      <w:r w:rsidRPr="00D1403B">
        <w:t xml:space="preserve"> Российской Федерации и нормативными правовыми актами органов местного самоуправления городского округа Верхняя Пышма. </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6. Ответственность сторон</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6.1. "</w:t>
      </w:r>
      <w:proofErr w:type="spellStart"/>
      <w:r w:rsidRPr="00D1403B">
        <w:t>Грантополучатель</w:t>
      </w:r>
      <w:proofErr w:type="spellEnd"/>
      <w:r w:rsidRPr="00D1403B">
        <w:t>" несет ответственность в соответствии с законодательством Российской Федерации и нормативными правовыми актами органов местного самоуправления городского округа Верхняя Пышма за нецелевое использование предоставленного гранта.</w:t>
      </w:r>
    </w:p>
    <w:p w:rsidR="00D1403B" w:rsidRPr="00D1403B" w:rsidRDefault="00D1403B" w:rsidP="00D1403B">
      <w:pPr>
        <w:widowControl w:val="0"/>
        <w:autoSpaceDE w:val="0"/>
        <w:autoSpaceDN w:val="0"/>
        <w:adjustRightInd w:val="0"/>
        <w:ind w:firstLine="540"/>
        <w:jc w:val="both"/>
      </w:pPr>
      <w:r w:rsidRPr="00D1403B">
        <w:t>6.2. "</w:t>
      </w:r>
      <w:proofErr w:type="spellStart"/>
      <w:r w:rsidRPr="00D1403B">
        <w:t>Грантополучатель</w:t>
      </w:r>
      <w:proofErr w:type="spellEnd"/>
      <w:r w:rsidRPr="00D1403B">
        <w:t>" несет ответственность в соответствии с законодательством Российской Федерации за достоверность данных, предоставляемых "</w:t>
      </w:r>
      <w:proofErr w:type="spellStart"/>
      <w:r w:rsidRPr="00D1403B">
        <w:t>Грантодателю</w:t>
      </w:r>
      <w:proofErr w:type="spellEnd"/>
      <w:r w:rsidRPr="00D1403B">
        <w:t>" для получения гранта.</w:t>
      </w:r>
    </w:p>
    <w:p w:rsidR="00D1403B" w:rsidRPr="00D1403B" w:rsidRDefault="00D1403B" w:rsidP="00D1403B">
      <w:pPr>
        <w:widowControl w:val="0"/>
        <w:autoSpaceDE w:val="0"/>
        <w:autoSpaceDN w:val="0"/>
        <w:adjustRightInd w:val="0"/>
        <w:ind w:firstLine="540"/>
        <w:jc w:val="both"/>
      </w:pPr>
      <w:r w:rsidRPr="00D1403B">
        <w:t>6.3. Убытки, понесенные "</w:t>
      </w:r>
      <w:proofErr w:type="spellStart"/>
      <w:r w:rsidRPr="00D1403B">
        <w:t>Грантодателем</w:t>
      </w:r>
      <w:proofErr w:type="spellEnd"/>
      <w:r w:rsidRPr="00D1403B">
        <w:t>" или "</w:t>
      </w:r>
      <w:proofErr w:type="spellStart"/>
      <w:r w:rsidRPr="00D1403B">
        <w:t>Грантополучателем</w:t>
      </w:r>
      <w:proofErr w:type="spellEnd"/>
      <w:r w:rsidRPr="00D1403B">
        <w:t>" в связи с неисполнением либо ненадлежащим исполнением своих обязательств по Соглашению, возмещаются в соответствии с действующим законодательством.</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7. Срок действия Соглашения</w:t>
      </w:r>
    </w:p>
    <w:p w:rsidR="00D1403B" w:rsidRPr="00D1403B" w:rsidRDefault="00D1403B" w:rsidP="00D1403B">
      <w:pPr>
        <w:widowControl w:val="0"/>
        <w:autoSpaceDE w:val="0"/>
        <w:autoSpaceDN w:val="0"/>
        <w:adjustRightInd w:val="0"/>
        <w:ind w:firstLine="540"/>
        <w:jc w:val="both"/>
      </w:pPr>
      <w:r w:rsidRPr="00D1403B">
        <w:t>7.1. Настоящее Соглашение действует со дня подписания по 31 декабря 20__ года.</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8. Порядок разрешения споров</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8.1. Споры и разногласия, которые могут возникнуть при исполнении настоящего Соглашения, разрешаются путем переговоров между Сторонами.</w:t>
      </w:r>
    </w:p>
    <w:p w:rsidR="00D1403B" w:rsidRPr="00D1403B" w:rsidRDefault="00D1403B" w:rsidP="00D1403B">
      <w:pPr>
        <w:widowControl w:val="0"/>
        <w:autoSpaceDE w:val="0"/>
        <w:autoSpaceDN w:val="0"/>
        <w:adjustRightInd w:val="0"/>
        <w:ind w:firstLine="540"/>
        <w:jc w:val="both"/>
      </w:pPr>
      <w:r w:rsidRPr="00D1403B">
        <w:t>8.2. В случае невозможности разрешения споров путем переговоров Стороны обращаются для их разрешения в Арбитражный суд Свердловской области.</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9. Досрочное расторжение</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ind w:firstLine="540"/>
        <w:jc w:val="both"/>
      </w:pPr>
      <w:r w:rsidRPr="00D1403B">
        <w:t>9.1. Соглашение может быть расторгнуто досрочно:</w:t>
      </w:r>
    </w:p>
    <w:p w:rsidR="00D1403B" w:rsidRPr="00D1403B" w:rsidRDefault="00D1403B" w:rsidP="00D1403B">
      <w:pPr>
        <w:widowControl w:val="0"/>
        <w:autoSpaceDE w:val="0"/>
        <w:autoSpaceDN w:val="0"/>
        <w:adjustRightInd w:val="0"/>
        <w:ind w:firstLine="540"/>
        <w:jc w:val="both"/>
      </w:pPr>
      <w:r w:rsidRPr="00D1403B">
        <w:t>- по соглашению сторон;</w:t>
      </w:r>
    </w:p>
    <w:p w:rsidR="00D1403B" w:rsidRPr="00D1403B" w:rsidRDefault="00D1403B" w:rsidP="00D1403B">
      <w:pPr>
        <w:widowControl w:val="0"/>
        <w:autoSpaceDE w:val="0"/>
        <w:autoSpaceDN w:val="0"/>
        <w:adjustRightInd w:val="0"/>
        <w:ind w:firstLine="540"/>
        <w:jc w:val="both"/>
      </w:pPr>
      <w:r w:rsidRPr="00D1403B">
        <w:t>- по решению суда.</w:t>
      </w:r>
    </w:p>
    <w:p w:rsidR="00D1403B" w:rsidRPr="00D1403B" w:rsidRDefault="00D1403B" w:rsidP="00D1403B">
      <w:pPr>
        <w:widowControl w:val="0"/>
        <w:autoSpaceDE w:val="0"/>
        <w:autoSpaceDN w:val="0"/>
        <w:adjustRightInd w:val="0"/>
        <w:ind w:firstLine="540"/>
        <w:jc w:val="both"/>
      </w:pPr>
      <w:r w:rsidRPr="00D1403B">
        <w:t>9.2. Односторонний отказ от исполнения взятых по настоящему Соглашению обязательств является недопустимым со стороны "</w:t>
      </w:r>
      <w:proofErr w:type="spellStart"/>
      <w:r w:rsidRPr="00D1403B">
        <w:t>Грантополучателя</w:t>
      </w:r>
      <w:proofErr w:type="spellEnd"/>
      <w:r w:rsidRPr="00D1403B">
        <w:t>".</w:t>
      </w:r>
    </w:p>
    <w:p w:rsidR="00D1403B" w:rsidRPr="00D1403B" w:rsidRDefault="00D1403B" w:rsidP="00D1403B">
      <w:pPr>
        <w:widowControl w:val="0"/>
        <w:autoSpaceDE w:val="0"/>
        <w:autoSpaceDN w:val="0"/>
        <w:adjustRightInd w:val="0"/>
        <w:ind w:firstLine="540"/>
        <w:jc w:val="both"/>
      </w:pPr>
      <w:r w:rsidRPr="00D1403B">
        <w:t>9.3. Односторонний отказ от исполнения взятых по настоящему Соглашению обязательств является недопустимым со стороны "</w:t>
      </w:r>
      <w:proofErr w:type="spellStart"/>
      <w:r w:rsidRPr="00D1403B">
        <w:t>Грантодателя</w:t>
      </w:r>
      <w:proofErr w:type="spellEnd"/>
      <w:r w:rsidRPr="00D1403B">
        <w:t>", за исключением случаев нецелевого использования бюджетных средств.</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10. Заключительные положения</w:t>
      </w:r>
    </w:p>
    <w:p w:rsidR="00D1403B" w:rsidRPr="00D1403B" w:rsidRDefault="00D1403B" w:rsidP="00D1403B">
      <w:pPr>
        <w:widowControl w:val="0"/>
        <w:autoSpaceDE w:val="0"/>
        <w:autoSpaceDN w:val="0"/>
        <w:adjustRightInd w:val="0"/>
        <w:ind w:firstLine="540"/>
        <w:jc w:val="both"/>
      </w:pPr>
      <w:r w:rsidRPr="00D1403B">
        <w:t>10.1. Цели и условия получения гранта не могут быть изменены "</w:t>
      </w:r>
      <w:proofErr w:type="spellStart"/>
      <w:r w:rsidRPr="00D1403B">
        <w:t>Грантодателем</w:t>
      </w:r>
      <w:proofErr w:type="spellEnd"/>
      <w:r w:rsidRPr="00D1403B">
        <w:t>" или "</w:t>
      </w:r>
      <w:proofErr w:type="spellStart"/>
      <w:r w:rsidRPr="00D1403B">
        <w:t>Грантополучателем</w:t>
      </w:r>
      <w:proofErr w:type="spellEnd"/>
      <w:r w:rsidRPr="00D1403B">
        <w:t>" в одностороннем порядке.</w:t>
      </w:r>
    </w:p>
    <w:p w:rsidR="00D1403B" w:rsidRPr="00D1403B" w:rsidRDefault="00D1403B" w:rsidP="00D1403B">
      <w:pPr>
        <w:widowControl w:val="0"/>
        <w:autoSpaceDE w:val="0"/>
        <w:autoSpaceDN w:val="0"/>
        <w:adjustRightInd w:val="0"/>
        <w:ind w:firstLine="540"/>
        <w:jc w:val="both"/>
      </w:pPr>
      <w:r w:rsidRPr="00D1403B">
        <w:t>10.2. Во всем, что не предусмотрено настоящим Договором, стороны руководствуются действующим законодательством Российской Федерации.</w:t>
      </w:r>
    </w:p>
    <w:p w:rsidR="00D1403B" w:rsidRPr="00D1403B" w:rsidRDefault="00D1403B" w:rsidP="00D1403B">
      <w:pPr>
        <w:widowControl w:val="0"/>
        <w:autoSpaceDE w:val="0"/>
        <w:autoSpaceDN w:val="0"/>
        <w:adjustRightInd w:val="0"/>
        <w:ind w:firstLine="540"/>
        <w:jc w:val="both"/>
      </w:pPr>
      <w:r w:rsidRPr="00D1403B">
        <w:t>10.3. Условия Договора могут быть пересмотрены по письменному соглашению Сторон, которое становится неотъемлемой частью Договора с момента его подписания сторонами.</w:t>
      </w:r>
    </w:p>
    <w:p w:rsidR="00D1403B" w:rsidRPr="00D1403B" w:rsidRDefault="00D1403B" w:rsidP="00D1403B">
      <w:pPr>
        <w:widowControl w:val="0"/>
        <w:autoSpaceDE w:val="0"/>
        <w:autoSpaceDN w:val="0"/>
        <w:adjustRightInd w:val="0"/>
        <w:ind w:firstLine="540"/>
        <w:jc w:val="both"/>
      </w:pPr>
      <w:r w:rsidRPr="00D1403B">
        <w:t>10.4. Любые изменения и дополнения к настоящему Соглашению действительны лишь при условии, что они совершены в письменной форме и подписаны уполномоченными представителями сторон.</w:t>
      </w:r>
    </w:p>
    <w:p w:rsidR="00D1403B" w:rsidRPr="00D1403B" w:rsidRDefault="00D1403B" w:rsidP="00D1403B">
      <w:pPr>
        <w:widowControl w:val="0"/>
        <w:autoSpaceDE w:val="0"/>
        <w:autoSpaceDN w:val="0"/>
        <w:adjustRightInd w:val="0"/>
        <w:ind w:firstLine="540"/>
        <w:jc w:val="both"/>
      </w:pPr>
      <w:r w:rsidRPr="00D1403B">
        <w:t>10.5. Настоящее Соглашение составлено в двух экземплярах, имеющих одинаковую юридическую силу, по одному экземпляру для каждой из Сторон.</w:t>
      </w:r>
    </w:p>
    <w:p w:rsidR="00D1403B" w:rsidRPr="00D1403B" w:rsidRDefault="00D1403B" w:rsidP="00D1403B">
      <w:pPr>
        <w:widowControl w:val="0"/>
        <w:autoSpaceDE w:val="0"/>
        <w:autoSpaceDN w:val="0"/>
        <w:adjustRightInd w:val="0"/>
        <w:ind w:firstLine="540"/>
        <w:jc w:val="both"/>
      </w:pPr>
      <w:r w:rsidRPr="00D1403B">
        <w:t>10.6. Приложения к настоящему Соглашению являются его неотъемлемой частью.</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outlineLvl w:val="2"/>
      </w:pPr>
      <w:r w:rsidRPr="00D1403B">
        <w:t>10. Юридические адреса, реквизиты и подписи сторон</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686"/>
        <w:gridCol w:w="2693"/>
        <w:gridCol w:w="3827"/>
      </w:tblGrid>
      <w:tr w:rsidR="00D1403B" w:rsidRPr="00D1403B" w:rsidTr="00B24C79">
        <w:tc>
          <w:tcPr>
            <w:tcW w:w="3686"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jc w:val="both"/>
            </w:pPr>
          </w:p>
        </w:tc>
        <w:tc>
          <w:tcPr>
            <w:tcW w:w="2693"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jc w:val="both"/>
            </w:pPr>
          </w:p>
        </w:tc>
      </w:tr>
      <w:tr w:rsidR="00D1403B" w:rsidRPr="00D1403B" w:rsidTr="00B24C79">
        <w:tc>
          <w:tcPr>
            <w:tcW w:w="3686"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jc w:val="both"/>
            </w:pPr>
          </w:p>
        </w:tc>
        <w:tc>
          <w:tcPr>
            <w:tcW w:w="2693"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jc w:val="both"/>
            </w:pPr>
          </w:p>
        </w:tc>
      </w:tr>
    </w:tbl>
    <w:p w:rsidR="00D1403B" w:rsidRPr="00D1403B" w:rsidRDefault="00D1403B" w:rsidP="00D1403B">
      <w:pPr>
        <w:widowControl w:val="0"/>
        <w:autoSpaceDE w:val="0"/>
        <w:autoSpaceDN w:val="0"/>
        <w:adjustRightInd w:val="0"/>
        <w:jc w:val="right"/>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166986" w:rsidRDefault="00166986" w:rsidP="00D1403B">
      <w:pPr>
        <w:widowControl w:val="0"/>
        <w:autoSpaceDE w:val="0"/>
        <w:autoSpaceDN w:val="0"/>
        <w:adjustRightInd w:val="0"/>
        <w:ind w:left="5954"/>
        <w:outlineLvl w:val="2"/>
      </w:pPr>
    </w:p>
    <w:p w:rsidR="00D1403B" w:rsidRPr="00D1403B" w:rsidRDefault="00D1403B" w:rsidP="00D1403B">
      <w:pPr>
        <w:widowControl w:val="0"/>
        <w:autoSpaceDE w:val="0"/>
        <w:autoSpaceDN w:val="0"/>
        <w:adjustRightInd w:val="0"/>
        <w:ind w:left="5954"/>
        <w:outlineLvl w:val="2"/>
      </w:pPr>
      <w:r w:rsidRPr="00D1403B">
        <w:lastRenderedPageBreak/>
        <w:t>Приложение</w:t>
      </w:r>
    </w:p>
    <w:p w:rsidR="00D1403B" w:rsidRPr="00D1403B" w:rsidRDefault="00D1403B" w:rsidP="00D1403B">
      <w:pPr>
        <w:widowControl w:val="0"/>
        <w:autoSpaceDE w:val="0"/>
        <w:autoSpaceDN w:val="0"/>
        <w:adjustRightInd w:val="0"/>
        <w:ind w:left="5954"/>
      </w:pPr>
      <w:r w:rsidRPr="00D1403B">
        <w:t>к Соглашению</w:t>
      </w:r>
    </w:p>
    <w:p w:rsidR="00D1403B" w:rsidRPr="00D1403B" w:rsidRDefault="00D1403B" w:rsidP="00D1403B">
      <w:pPr>
        <w:widowControl w:val="0"/>
        <w:autoSpaceDE w:val="0"/>
        <w:autoSpaceDN w:val="0"/>
        <w:adjustRightInd w:val="0"/>
        <w:jc w:val="center"/>
      </w:pPr>
    </w:p>
    <w:p w:rsidR="00D1403B" w:rsidRPr="00D1403B" w:rsidRDefault="00D1403B" w:rsidP="00D1403B">
      <w:pPr>
        <w:widowControl w:val="0"/>
        <w:autoSpaceDE w:val="0"/>
        <w:autoSpaceDN w:val="0"/>
        <w:adjustRightInd w:val="0"/>
        <w:jc w:val="center"/>
      </w:pPr>
      <w:bookmarkStart w:id="15" w:name="Par471"/>
      <w:bookmarkEnd w:id="15"/>
      <w:r w:rsidRPr="00D1403B">
        <w:t>Форма отчета</w:t>
      </w:r>
    </w:p>
    <w:p w:rsidR="00D1403B" w:rsidRPr="00D1403B" w:rsidRDefault="00D1403B" w:rsidP="00D1403B">
      <w:pPr>
        <w:widowControl w:val="0"/>
        <w:autoSpaceDE w:val="0"/>
        <w:autoSpaceDN w:val="0"/>
        <w:adjustRightInd w:val="0"/>
        <w:jc w:val="center"/>
      </w:pPr>
      <w:r w:rsidRPr="00D1403B">
        <w:t>о расходовании средств субсидии в виде гранта некоммерческой</w:t>
      </w:r>
    </w:p>
    <w:p w:rsidR="00D1403B" w:rsidRPr="00D1403B" w:rsidRDefault="00D1403B" w:rsidP="00D1403B">
      <w:pPr>
        <w:widowControl w:val="0"/>
        <w:autoSpaceDE w:val="0"/>
        <w:autoSpaceDN w:val="0"/>
        <w:adjustRightInd w:val="0"/>
        <w:jc w:val="center"/>
      </w:pPr>
      <w:r w:rsidRPr="00D1403B">
        <w:t>организацией по итогам исполнения проекта</w:t>
      </w:r>
    </w:p>
    <w:p w:rsidR="00D1403B" w:rsidRPr="00D1403B" w:rsidRDefault="00D1403B" w:rsidP="00D1403B">
      <w:pPr>
        <w:widowControl w:val="0"/>
        <w:autoSpaceDE w:val="0"/>
        <w:autoSpaceDN w:val="0"/>
        <w:adjustRightInd w:val="0"/>
        <w:jc w:val="cente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1419"/>
        <w:gridCol w:w="1051"/>
        <w:gridCol w:w="1125"/>
        <w:gridCol w:w="792"/>
        <w:gridCol w:w="1125"/>
        <w:gridCol w:w="792"/>
        <w:gridCol w:w="1364"/>
        <w:gridCol w:w="1433"/>
        <w:gridCol w:w="946"/>
      </w:tblGrid>
      <w:tr w:rsidR="00D1403B" w:rsidRPr="00D1403B" w:rsidTr="00B24C79">
        <w:tc>
          <w:tcPr>
            <w:tcW w:w="706" w:type="pct"/>
            <w:vMerge w:val="restar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 xml:space="preserve">Основание для </w:t>
            </w:r>
            <w:proofErr w:type="gramStart"/>
            <w:r w:rsidRPr="00D1403B">
              <w:rPr>
                <w:sz w:val="20"/>
                <w:szCs w:val="20"/>
              </w:rPr>
              <w:t>предоставлении</w:t>
            </w:r>
            <w:proofErr w:type="gramEnd"/>
            <w:r w:rsidRPr="00D1403B">
              <w:rPr>
                <w:sz w:val="20"/>
                <w:szCs w:val="20"/>
              </w:rPr>
              <w:t xml:space="preserve"> гранта </w:t>
            </w:r>
          </w:p>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(реквизиты документов)</w:t>
            </w:r>
          </w:p>
        </w:tc>
        <w:tc>
          <w:tcPr>
            <w:tcW w:w="523" w:type="pct"/>
            <w:vMerge w:val="restar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Цель предоставления гранта</w:t>
            </w:r>
          </w:p>
        </w:tc>
        <w:tc>
          <w:tcPr>
            <w:tcW w:w="954" w:type="pct"/>
            <w:gridSpan w:val="2"/>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Предоставлено средств (руб.)</w:t>
            </w:r>
          </w:p>
        </w:tc>
        <w:tc>
          <w:tcPr>
            <w:tcW w:w="954" w:type="pct"/>
            <w:gridSpan w:val="2"/>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Израсходовано средств (руб.)</w:t>
            </w:r>
          </w:p>
        </w:tc>
        <w:tc>
          <w:tcPr>
            <w:tcW w:w="679" w:type="pct"/>
            <w:vMerge w:val="restar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Перечень подтверждающих документов</w:t>
            </w:r>
          </w:p>
        </w:tc>
        <w:tc>
          <w:tcPr>
            <w:tcW w:w="713" w:type="pct"/>
            <w:vMerge w:val="restar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Остаток неиспользованных средств с начала года</w:t>
            </w:r>
          </w:p>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(руб.)</w:t>
            </w:r>
          </w:p>
        </w:tc>
        <w:tc>
          <w:tcPr>
            <w:tcW w:w="471" w:type="pct"/>
            <w:vMerge w:val="restar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Причины отклонений</w:t>
            </w:r>
          </w:p>
        </w:tc>
      </w:tr>
      <w:tr w:rsidR="00D1403B" w:rsidRPr="00D1403B" w:rsidTr="00B24C79">
        <w:tc>
          <w:tcPr>
            <w:tcW w:w="706" w:type="pct"/>
            <w:vMerge/>
            <w:tcBorders>
              <w:top w:val="single" w:sz="4" w:space="0" w:color="auto"/>
              <w:left w:val="single" w:sz="4" w:space="0" w:color="auto"/>
              <w:bottom w:val="single" w:sz="4" w:space="0" w:color="auto"/>
              <w:right w:val="single" w:sz="4" w:space="0" w:color="auto"/>
            </w:tcBorders>
            <w:vAlign w:val="center"/>
            <w:hideMark/>
          </w:tcPr>
          <w:p w:rsidR="00D1403B" w:rsidRPr="00D1403B" w:rsidRDefault="00D1403B" w:rsidP="00D1403B">
            <w:pPr>
              <w:rPr>
                <w:rFonts w:eastAsia="Calibri"/>
                <w:sz w:val="20"/>
                <w:szCs w:val="20"/>
                <w:lang w:eastAsia="en-US"/>
              </w:rPr>
            </w:pP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D1403B" w:rsidRPr="00D1403B" w:rsidRDefault="00D1403B" w:rsidP="00D1403B">
            <w:pPr>
              <w:rPr>
                <w:rFonts w:eastAsia="Calibri"/>
                <w:sz w:val="20"/>
                <w:szCs w:val="20"/>
                <w:lang w:eastAsia="en-US"/>
              </w:rPr>
            </w:pPr>
          </w:p>
        </w:tc>
        <w:tc>
          <w:tcPr>
            <w:tcW w:w="560"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Нарастающим итогом с начала года</w:t>
            </w:r>
          </w:p>
        </w:tc>
        <w:tc>
          <w:tcPr>
            <w:tcW w:w="394"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За отчетный месяц</w:t>
            </w:r>
          </w:p>
        </w:tc>
        <w:tc>
          <w:tcPr>
            <w:tcW w:w="560"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Нарастающим итогом с начала года</w:t>
            </w:r>
          </w:p>
        </w:tc>
        <w:tc>
          <w:tcPr>
            <w:tcW w:w="394"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За отчетный месяц</w:t>
            </w:r>
          </w:p>
        </w:tc>
        <w:tc>
          <w:tcPr>
            <w:tcW w:w="679" w:type="pct"/>
            <w:vMerge/>
            <w:tcBorders>
              <w:top w:val="single" w:sz="4" w:space="0" w:color="auto"/>
              <w:left w:val="single" w:sz="4" w:space="0" w:color="auto"/>
              <w:bottom w:val="single" w:sz="4" w:space="0" w:color="auto"/>
              <w:right w:val="single" w:sz="4" w:space="0" w:color="auto"/>
            </w:tcBorders>
            <w:vAlign w:val="center"/>
            <w:hideMark/>
          </w:tcPr>
          <w:p w:rsidR="00D1403B" w:rsidRPr="00D1403B" w:rsidRDefault="00D1403B" w:rsidP="00D1403B">
            <w:pPr>
              <w:rPr>
                <w:rFonts w:eastAsia="Calibri"/>
                <w:sz w:val="20"/>
                <w:szCs w:val="20"/>
                <w:lang w:eastAsia="en-US"/>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D1403B" w:rsidRPr="00D1403B" w:rsidRDefault="00D1403B" w:rsidP="00D1403B">
            <w:pPr>
              <w:rPr>
                <w:rFonts w:eastAsia="Calibri"/>
                <w:sz w:val="20"/>
                <w:szCs w:val="20"/>
                <w:lang w:eastAsia="en-US"/>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D1403B" w:rsidRPr="00D1403B" w:rsidRDefault="00D1403B" w:rsidP="00D1403B">
            <w:pPr>
              <w:rPr>
                <w:rFonts w:eastAsia="Calibri"/>
                <w:lang w:eastAsia="en-US"/>
              </w:rPr>
            </w:pPr>
          </w:p>
        </w:tc>
      </w:tr>
      <w:tr w:rsidR="00D1403B" w:rsidRPr="00D1403B" w:rsidTr="00B24C79">
        <w:tc>
          <w:tcPr>
            <w:tcW w:w="706"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1</w:t>
            </w:r>
          </w:p>
        </w:tc>
        <w:tc>
          <w:tcPr>
            <w:tcW w:w="523"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2</w:t>
            </w:r>
          </w:p>
        </w:tc>
        <w:tc>
          <w:tcPr>
            <w:tcW w:w="560"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3</w:t>
            </w:r>
          </w:p>
        </w:tc>
        <w:tc>
          <w:tcPr>
            <w:tcW w:w="394"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4</w:t>
            </w:r>
          </w:p>
        </w:tc>
        <w:tc>
          <w:tcPr>
            <w:tcW w:w="560"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5</w:t>
            </w:r>
          </w:p>
        </w:tc>
        <w:tc>
          <w:tcPr>
            <w:tcW w:w="394"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6</w:t>
            </w:r>
          </w:p>
        </w:tc>
        <w:tc>
          <w:tcPr>
            <w:tcW w:w="679"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7</w:t>
            </w:r>
          </w:p>
        </w:tc>
        <w:tc>
          <w:tcPr>
            <w:tcW w:w="713"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rPr>
                <w:sz w:val="20"/>
                <w:szCs w:val="20"/>
              </w:rPr>
            </w:pPr>
            <w:r w:rsidRPr="00D1403B">
              <w:rPr>
                <w:sz w:val="20"/>
                <w:szCs w:val="20"/>
              </w:rPr>
              <w:t>8</w:t>
            </w:r>
          </w:p>
        </w:tc>
        <w:tc>
          <w:tcPr>
            <w:tcW w:w="471" w:type="pct"/>
            <w:tcBorders>
              <w:top w:val="single" w:sz="4" w:space="0" w:color="auto"/>
              <w:left w:val="single" w:sz="4" w:space="0" w:color="auto"/>
              <w:bottom w:val="single" w:sz="4" w:space="0" w:color="auto"/>
              <w:right w:val="single" w:sz="4" w:space="0" w:color="auto"/>
            </w:tcBorders>
            <w:hideMark/>
          </w:tcPr>
          <w:p w:rsidR="00D1403B" w:rsidRPr="00D1403B" w:rsidRDefault="00D1403B" w:rsidP="00D1403B">
            <w:pPr>
              <w:widowControl w:val="0"/>
              <w:autoSpaceDE w:val="0"/>
              <w:autoSpaceDN w:val="0"/>
              <w:adjustRightInd w:val="0"/>
              <w:spacing w:line="276" w:lineRule="auto"/>
              <w:jc w:val="center"/>
            </w:pPr>
            <w:r w:rsidRPr="00D1403B">
              <w:t>9</w:t>
            </w:r>
          </w:p>
        </w:tc>
      </w:tr>
      <w:tr w:rsidR="00D1403B" w:rsidRPr="00D1403B" w:rsidTr="00B24C79">
        <w:tc>
          <w:tcPr>
            <w:tcW w:w="706"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523"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560"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394"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560"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394"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679"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713"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471"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r w:rsidR="00D1403B" w:rsidRPr="00D1403B" w:rsidTr="00B24C79">
        <w:tc>
          <w:tcPr>
            <w:tcW w:w="706"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523"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560"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394"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560"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394"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679"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713"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c>
          <w:tcPr>
            <w:tcW w:w="471" w:type="pct"/>
            <w:tcBorders>
              <w:top w:val="single" w:sz="4" w:space="0" w:color="auto"/>
              <w:left w:val="single" w:sz="4" w:space="0" w:color="auto"/>
              <w:bottom w:val="single" w:sz="4" w:space="0" w:color="auto"/>
              <w:right w:val="single" w:sz="4" w:space="0" w:color="auto"/>
            </w:tcBorders>
          </w:tcPr>
          <w:p w:rsidR="00D1403B" w:rsidRPr="00D1403B" w:rsidRDefault="00D1403B" w:rsidP="00D1403B">
            <w:pPr>
              <w:widowControl w:val="0"/>
              <w:autoSpaceDE w:val="0"/>
              <w:autoSpaceDN w:val="0"/>
              <w:adjustRightInd w:val="0"/>
              <w:spacing w:line="276" w:lineRule="auto"/>
            </w:pPr>
          </w:p>
        </w:tc>
      </w:tr>
    </w:tbl>
    <w:p w:rsidR="00D1403B" w:rsidRPr="00D1403B" w:rsidRDefault="00D1403B" w:rsidP="00D1403B">
      <w:pPr>
        <w:widowControl w:val="0"/>
        <w:autoSpaceDE w:val="0"/>
        <w:autoSpaceDN w:val="0"/>
        <w:adjustRightInd w:val="0"/>
        <w:jc w:val="both"/>
      </w:pPr>
    </w:p>
    <w:p w:rsidR="00D1403B" w:rsidRPr="00D1403B" w:rsidRDefault="00D1403B" w:rsidP="00D1403B">
      <w:pPr>
        <w:widowControl w:val="0"/>
        <w:autoSpaceDE w:val="0"/>
        <w:autoSpaceDN w:val="0"/>
        <w:adjustRightInd w:val="0"/>
        <w:jc w:val="both"/>
      </w:pPr>
    </w:p>
    <w:p w:rsidR="00D1403B" w:rsidRPr="00D1403B" w:rsidRDefault="00D1403B" w:rsidP="00D1403B">
      <w:pPr>
        <w:rPr>
          <w:sz w:val="28"/>
          <w:szCs w:val="28"/>
        </w:rPr>
      </w:pPr>
    </w:p>
    <w:p w:rsidR="00D1403B" w:rsidRPr="00D1403B" w:rsidRDefault="00D1403B" w:rsidP="00D1403B">
      <w:pPr>
        <w:rPr>
          <w:sz w:val="28"/>
          <w:szCs w:val="28"/>
        </w:rPr>
      </w:pPr>
    </w:p>
    <w:p w:rsidR="00D1403B" w:rsidRPr="00D1403B" w:rsidRDefault="00D1403B" w:rsidP="00D1403B">
      <w:pPr>
        <w:rPr>
          <w:sz w:val="28"/>
          <w:szCs w:val="28"/>
        </w:rPr>
      </w:pPr>
    </w:p>
    <w:p w:rsidR="00D1403B" w:rsidRPr="00D1403B" w:rsidRDefault="00D1403B" w:rsidP="00D1403B">
      <w:pPr>
        <w:rPr>
          <w:sz w:val="28"/>
          <w:szCs w:val="28"/>
        </w:rPr>
      </w:pPr>
    </w:p>
    <w:p w:rsidR="00D1403B" w:rsidRPr="00D1403B" w:rsidRDefault="00D1403B" w:rsidP="00D1403B"/>
    <w:sectPr w:rsidR="00D1403B" w:rsidRPr="00D1403B" w:rsidSect="005E551B">
      <w:headerReference w:type="default" r:id="rId18"/>
      <w:footerReference w:type="default" r:id="rId19"/>
      <w:headerReference w:type="first" r:id="rId20"/>
      <w:footerReference w:type="first" r:id="rId21"/>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ED2" w:rsidRDefault="00162ED2">
      <w:r>
        <w:separator/>
      </w:r>
    </w:p>
  </w:endnote>
  <w:endnote w:type="continuationSeparator" w:id="0">
    <w:p w:rsidR="00162ED2" w:rsidRDefault="0016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ED2" w:rsidRDefault="00162ED2">
      <w:r>
        <w:separator/>
      </w:r>
    </w:p>
  </w:footnote>
  <w:footnote w:type="continuationSeparator" w:id="0">
    <w:p w:rsidR="00162ED2" w:rsidRDefault="00162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627206421" w:edGrp="everyone"/>
  <w:p w:rsidR="00AF0248" w:rsidRDefault="005A5CD6">
    <w:pPr>
      <w:pStyle w:val="a3"/>
      <w:jc w:val="center"/>
    </w:pPr>
    <w:r>
      <w:fldChar w:fldCharType="begin"/>
    </w:r>
    <w:r>
      <w:instrText xml:space="preserve"> PAGE   \* MERGEFORMAT </w:instrText>
    </w:r>
    <w:r>
      <w:fldChar w:fldCharType="separate"/>
    </w:r>
    <w:r w:rsidR="00610E10">
      <w:rPr>
        <w:noProof/>
      </w:rPr>
      <w:t>2</w:t>
    </w:r>
    <w:r>
      <w:fldChar w:fldCharType="end"/>
    </w:r>
  </w:p>
  <w:permEnd w:id="1627206421"/>
  <w:p w:rsidR="00810AAA" w:rsidRPr="00810AAA" w:rsidRDefault="00162ED2"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162ED2"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0F663E"/>
    <w:rsid w:val="0010179D"/>
    <w:rsid w:val="001025A8"/>
    <w:rsid w:val="0010741E"/>
    <w:rsid w:val="00107CF2"/>
    <w:rsid w:val="00162ED2"/>
    <w:rsid w:val="00166986"/>
    <w:rsid w:val="001A4209"/>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4C4CE5"/>
    <w:rsid w:val="005238B9"/>
    <w:rsid w:val="00562620"/>
    <w:rsid w:val="005753FF"/>
    <w:rsid w:val="005A5CD6"/>
    <w:rsid w:val="005B1852"/>
    <w:rsid w:val="005E551B"/>
    <w:rsid w:val="005F1584"/>
    <w:rsid w:val="00610E10"/>
    <w:rsid w:val="00613EB3"/>
    <w:rsid w:val="006350D7"/>
    <w:rsid w:val="006906C9"/>
    <w:rsid w:val="00703B96"/>
    <w:rsid w:val="00747D65"/>
    <w:rsid w:val="00756876"/>
    <w:rsid w:val="007A0081"/>
    <w:rsid w:val="007B0E71"/>
    <w:rsid w:val="007C4E8F"/>
    <w:rsid w:val="007F100B"/>
    <w:rsid w:val="00812F77"/>
    <w:rsid w:val="008234EF"/>
    <w:rsid w:val="008315AD"/>
    <w:rsid w:val="008A16C0"/>
    <w:rsid w:val="008C612F"/>
    <w:rsid w:val="00925EB3"/>
    <w:rsid w:val="009C1CCB"/>
    <w:rsid w:val="009E5281"/>
    <w:rsid w:val="00A21AD9"/>
    <w:rsid w:val="00A449BC"/>
    <w:rsid w:val="00A65D86"/>
    <w:rsid w:val="00A9053A"/>
    <w:rsid w:val="00AA6BFE"/>
    <w:rsid w:val="00AB542A"/>
    <w:rsid w:val="00AC1D86"/>
    <w:rsid w:val="00B117F1"/>
    <w:rsid w:val="00B40C97"/>
    <w:rsid w:val="00BB66C9"/>
    <w:rsid w:val="00BD56DD"/>
    <w:rsid w:val="00BD5FB0"/>
    <w:rsid w:val="00C460D3"/>
    <w:rsid w:val="00C60F54"/>
    <w:rsid w:val="00CD7DDB"/>
    <w:rsid w:val="00CE5F5D"/>
    <w:rsid w:val="00CF6308"/>
    <w:rsid w:val="00D1403B"/>
    <w:rsid w:val="00D41A63"/>
    <w:rsid w:val="00D50018"/>
    <w:rsid w:val="00D61A14"/>
    <w:rsid w:val="00D67F5C"/>
    <w:rsid w:val="00D75D6D"/>
    <w:rsid w:val="00DA5087"/>
    <w:rsid w:val="00DB015E"/>
    <w:rsid w:val="00E63405"/>
    <w:rsid w:val="00EE5742"/>
    <w:rsid w:val="00EF4384"/>
    <w:rsid w:val="00EF4F1F"/>
    <w:rsid w:val="00EF7E69"/>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renaderov\AppData\Local\Temp\Local%20Settings\Temp\2f3be5a0-3332-4f71-ac41-08aebe1e5e29\&#1058;&#1054;&#1057;&#1099;\&#1055;&#1088;&#1086;&#1077;&#1082;&#1090;%20&#1055;&#1086;&#1089;&#1090;&#1072;&#1085;&#1086;&#1074;&#1083;&#1077;&#1085;&#1080;&#1103;%20&#1087;&#1086;%20&#1058;&#1054;&#1057;&#1072;&#1084;.rtf" TargetMode="External"/><Relationship Id="rId13" Type="http://schemas.openxmlformats.org/officeDocument/2006/relationships/hyperlink" Target="file:///C:\Users\grenaderov\AppData\Local\Temp\Local%20Settings\Temp\2f3be5a0-3332-4f71-ac41-08aebe1e5e29\&#1058;&#1054;&#1057;&#1099;\&#1055;&#1088;&#1086;&#1077;&#1082;&#1090;%20&#1055;&#1086;&#1089;&#1090;&#1072;&#1085;&#1086;&#1074;&#1083;&#1077;&#1085;&#1080;&#1103;%20&#1087;&#1086;%20&#1058;&#1054;&#1057;&#1072;&#1084;.rt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grenaderov\AppData\Local\Temp\Local%20Settings\Temp\2f3be5a0-3332-4f71-ac41-08aebe1e5e29\&#1058;&#1054;&#1057;&#1099;\&#1055;&#1088;&#1086;&#1077;&#1082;&#1090;%20&#1055;&#1086;&#1089;&#1090;&#1072;&#1085;&#1086;&#1074;&#1083;&#1077;&#1085;&#1080;&#1103;%20&#1087;&#1086;%20&#1058;&#1054;&#1057;&#1072;&#1084;.rtf" TargetMode="External"/><Relationship Id="rId17" Type="http://schemas.openxmlformats.org/officeDocument/2006/relationships/hyperlink" Target="consultantplus://offline/ref=076714AB38719E8CBE72E813EE34969AEA5112B8A77B7E465587A47A6BN6u0M" TargetMode="External"/><Relationship Id="rId2" Type="http://schemas.openxmlformats.org/officeDocument/2006/relationships/styles" Target="styles.xml"/><Relationship Id="rId16" Type="http://schemas.openxmlformats.org/officeDocument/2006/relationships/hyperlink" Target="file:///C:\Users\grenaderov\AppData\Local\Temp\Local%20Settings\Temp\2f3be5a0-3332-4f71-ac41-08aebe1e5e29\&#1058;&#1054;&#1057;&#1099;\&#1055;&#1088;&#1086;&#1077;&#1082;&#1090;%20&#1055;&#1086;&#1089;&#1090;&#1072;&#1085;&#1086;&#1074;&#1083;&#1077;&#1085;&#1080;&#1103;%20&#1087;&#1086;%20&#1058;&#1054;&#1057;&#1072;&#1084;.rt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grenaderov\AppData\Local\Temp\Local%20Settings\Temp\2f3be5a0-3332-4f71-ac41-08aebe1e5e29\&#1058;&#1054;&#1057;&#1099;\&#1055;&#1088;&#1086;&#1077;&#1082;&#1090;%20&#1055;&#1086;&#1089;&#1090;&#1072;&#1085;&#1086;&#1074;&#1083;&#1077;&#1085;&#1080;&#1103;%20&#1087;&#1086;%20&#1058;&#1054;&#1057;&#1072;&#1084;.rtf" TargetMode="External"/><Relationship Id="rId5" Type="http://schemas.openxmlformats.org/officeDocument/2006/relationships/webSettings" Target="webSettings.xml"/><Relationship Id="rId15" Type="http://schemas.openxmlformats.org/officeDocument/2006/relationships/hyperlink" Target="file:///C:\Users\grenaderov\AppData\Local\Temp\Local%20Settings\Temp\2f3be5a0-3332-4f71-ac41-08aebe1e5e29\&#1058;&#1054;&#1057;&#1099;\&#1055;&#1088;&#1086;&#1077;&#1082;&#1090;%20&#1055;&#1086;&#1089;&#1090;&#1072;&#1085;&#1086;&#1074;&#1083;&#1077;&#1085;&#1080;&#1103;%20&#1087;&#1086;%20&#1058;&#1054;&#1057;&#1072;&#1084;.rtf" TargetMode="External"/><Relationship Id="rId23" Type="http://schemas.openxmlformats.org/officeDocument/2006/relationships/theme" Target="theme/theme1.xml"/><Relationship Id="rId10" Type="http://schemas.openxmlformats.org/officeDocument/2006/relationships/hyperlink" Target="file:///C:\Users\grenaderov\AppData\Local\Temp\Local%20Settings\Temp\2f3be5a0-3332-4f71-ac41-08aebe1e5e29\&#1058;&#1054;&#1057;&#1099;\&#1055;&#1088;&#1086;&#1077;&#1082;&#1090;%20&#1055;&#1086;&#1089;&#1090;&#1072;&#1085;&#1086;&#1074;&#1083;&#1077;&#1085;&#1080;&#1103;%20&#1087;&#1086;%20&#1058;&#1054;&#1057;&#1072;&#1084;.rt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grenaderov\AppData\Local\Temp\Local%20Settings\Temp\2f3be5a0-3332-4f71-ac41-08aebe1e5e29\&#1058;&#1054;&#1057;&#1099;\&#1055;&#1088;&#1086;&#1077;&#1082;&#1090;%20&#1055;&#1086;&#1089;&#1090;&#1072;&#1085;&#1086;&#1074;&#1083;&#1077;&#1085;&#1080;&#1103;%20&#1087;&#1086;%20&#1058;&#1054;&#1057;&#1072;&#1084;.rtf" TargetMode="External"/><Relationship Id="rId14" Type="http://schemas.openxmlformats.org/officeDocument/2006/relationships/hyperlink" Target="file:///C:\Users\grenaderov\AppData\Local\Temp\Local%20Settings\Temp\2f3be5a0-3332-4f71-ac41-08aebe1e5e29\&#1058;&#1054;&#1057;&#1099;\&#1055;&#1088;&#1086;&#1077;&#1082;&#1090;%20&#1055;&#1086;&#1089;&#1090;&#1072;&#1085;&#1086;&#1074;&#1083;&#1077;&#1085;&#1080;&#1103;%20&#1087;&#1086;%20&#1058;&#1054;&#1057;&#1072;&#1084;.rt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4808</Words>
  <Characters>27406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3</cp:revision>
  <cp:lastPrinted>2017-04-10T11:57:00Z</cp:lastPrinted>
  <dcterms:created xsi:type="dcterms:W3CDTF">2017-06-21T09:09:00Z</dcterms:created>
  <dcterms:modified xsi:type="dcterms:W3CDTF">2018-01-11T07:27:00Z</dcterms:modified>
</cp:coreProperties>
</file>