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51" w:rsidRPr="00A45951" w:rsidRDefault="00A45951" w:rsidP="00A45951">
      <w:pPr>
        <w:spacing w:after="0" w:line="240" w:lineRule="auto"/>
        <w:rPr>
          <w:rFonts w:eastAsia="Times New Roman" w:cs="Times New Roman"/>
          <w:sz w:val="8"/>
          <w:szCs w:val="8"/>
          <w:lang w:eastAsia="ru-RU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45951" w:rsidRPr="00A45951" w:rsidTr="002C1B44">
        <w:trPr>
          <w:trHeight w:val="524"/>
        </w:trPr>
        <w:tc>
          <w:tcPr>
            <w:tcW w:w="9460" w:type="dxa"/>
            <w:gridSpan w:val="5"/>
          </w:tcPr>
          <w:p w:rsidR="00A45951" w:rsidRPr="00A45951" w:rsidRDefault="00A45951" w:rsidP="00A459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45951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45951" w:rsidRPr="00A45951" w:rsidRDefault="00A45951" w:rsidP="00A459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45951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45951" w:rsidRPr="00A45951" w:rsidRDefault="00A45951" w:rsidP="00A45951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45951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A45951" w:rsidRPr="00A45951" w:rsidRDefault="00A45951" w:rsidP="00A45951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45951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8411E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EUCNCl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45951" w:rsidRPr="00A45951" w:rsidTr="002C1B44">
        <w:trPr>
          <w:trHeight w:val="524"/>
        </w:trPr>
        <w:tc>
          <w:tcPr>
            <w:tcW w:w="284" w:type="dxa"/>
            <w:vAlign w:val="bottom"/>
          </w:tcPr>
          <w:p w:rsidR="00A45951" w:rsidRPr="00A45951" w:rsidRDefault="00A45951" w:rsidP="00A45951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45951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45951" w:rsidRPr="00A45951" w:rsidRDefault="00A45951" w:rsidP="008008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t>19.02</w:t>
            </w:r>
            <w:bookmarkStart w:id="0" w:name="_GoBack"/>
            <w:bookmarkEnd w:id="0"/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t>.2024</w:t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45951" w:rsidRPr="00A45951" w:rsidRDefault="00A45951" w:rsidP="00A459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A45951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45951" w:rsidRPr="00A45951" w:rsidRDefault="00A45951" w:rsidP="00A459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951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45951" w:rsidRPr="00A45951" w:rsidRDefault="00A45951" w:rsidP="00A4595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45951" w:rsidRPr="00A45951" w:rsidTr="002C1B44">
        <w:trPr>
          <w:trHeight w:val="130"/>
        </w:trPr>
        <w:tc>
          <w:tcPr>
            <w:tcW w:w="9460" w:type="dxa"/>
            <w:gridSpan w:val="5"/>
          </w:tcPr>
          <w:p w:rsidR="00A45951" w:rsidRPr="00A45951" w:rsidRDefault="00A45951" w:rsidP="00A45951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A45951" w:rsidRPr="00A45951" w:rsidTr="002C1B44">
        <w:tc>
          <w:tcPr>
            <w:tcW w:w="9460" w:type="dxa"/>
            <w:gridSpan w:val="5"/>
          </w:tcPr>
          <w:p w:rsidR="00A45951" w:rsidRPr="00A45951" w:rsidRDefault="00A45951" w:rsidP="00A45951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val="en-US" w:eastAsia="ru-RU"/>
              </w:rPr>
            </w:pPr>
            <w:r w:rsidRPr="00A45951">
              <w:rPr>
                <w:rFonts w:eastAsia="Times New Roman" w:cs="Times New Roman"/>
                <w:sz w:val="24"/>
                <w:szCs w:val="28"/>
                <w:lang w:eastAsia="ru-RU"/>
              </w:rPr>
              <w:t>г. Верхняя Пышма</w:t>
            </w:r>
          </w:p>
          <w:p w:rsidR="00A45951" w:rsidRPr="00A45951" w:rsidRDefault="00A45951" w:rsidP="00A45951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val="en-US" w:eastAsia="ru-RU"/>
              </w:rPr>
            </w:pPr>
          </w:p>
          <w:p w:rsidR="00A45951" w:rsidRPr="00A45951" w:rsidRDefault="00A45951" w:rsidP="00A45951"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val="en-US" w:eastAsia="ru-RU"/>
              </w:rPr>
            </w:pPr>
          </w:p>
        </w:tc>
      </w:tr>
      <w:tr w:rsidR="00A45951" w:rsidRPr="00A45951" w:rsidTr="002C1B44">
        <w:tc>
          <w:tcPr>
            <w:tcW w:w="9460" w:type="dxa"/>
            <w:gridSpan w:val="5"/>
          </w:tcPr>
          <w:p w:rsidR="00A45951" w:rsidRPr="00A45951" w:rsidRDefault="00A45951" w:rsidP="00A4595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45951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О назначении ответственных за работу по профилактике коррупционных и иных правонарушений </w:t>
            </w:r>
          </w:p>
        </w:tc>
      </w:tr>
      <w:tr w:rsidR="00A45951" w:rsidRPr="00A45951" w:rsidTr="002C1B44">
        <w:tc>
          <w:tcPr>
            <w:tcW w:w="9460" w:type="dxa"/>
            <w:gridSpan w:val="5"/>
          </w:tcPr>
          <w:p w:rsidR="00A45951" w:rsidRPr="00A45951" w:rsidRDefault="00A45951" w:rsidP="00A4595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45951" w:rsidRPr="00A45951" w:rsidRDefault="00A45951" w:rsidP="00A4595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В соответствии с частью 1 статьи 17 Федерального закона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Федерации», в целях реализации положений Федерального закона от 25 декабря 2008 года № 273-ФЗ «О противодействии коррупции» и эффективной деятельности по противодействию коррупции в администрации городского округа Верхняя Пышма (далее – Администрация):</w:t>
      </w:r>
    </w:p>
    <w:p w:rsidR="00A45951" w:rsidRPr="00A45951" w:rsidRDefault="00A45951" w:rsidP="00A45951">
      <w:pPr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Определить ответственным лицом за организацию и обеспечение контроля работы по профилактике коррупционных и иных правонарушений                в Администрации заместителя главы администрации по общим вопросам городского округа Верхняя Пышма Редина А.А. с возложением следующих полномочий:</w:t>
      </w:r>
    </w:p>
    <w:p w:rsidR="00A45951" w:rsidRPr="00A45951" w:rsidRDefault="00A45951" w:rsidP="00A459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организация работы</w:t>
      </w:r>
      <w:r w:rsidRPr="00A45951">
        <w:rPr>
          <w:rFonts w:eastAsia="Times New Roman" w:cs="Times New Roman"/>
          <w:color w:val="FF0000"/>
          <w:sz w:val="26"/>
          <w:szCs w:val="26"/>
          <w:lang w:eastAsia="ru-RU"/>
        </w:rPr>
        <w:t xml:space="preserve"> </w:t>
      </w:r>
      <w:r w:rsidRPr="00A45951">
        <w:rPr>
          <w:rFonts w:eastAsia="Times New Roman" w:cs="Times New Roman"/>
          <w:sz w:val="26"/>
          <w:szCs w:val="26"/>
          <w:lang w:eastAsia="ru-RU"/>
        </w:rPr>
        <w:t>Комиссии по соблюдению требований                        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интересов;</w:t>
      </w:r>
    </w:p>
    <w:p w:rsidR="00A45951" w:rsidRPr="00A45951" w:rsidRDefault="00A45951" w:rsidP="00A45951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организация работы Комиссии по соблюдению требований                        к служебному поведению руководителей муниципальных учреждений                         и предприятий городского округа Верхняя Пышма, и урегулированию конфликта интересов;</w:t>
      </w:r>
    </w:p>
    <w:p w:rsidR="00A45951" w:rsidRPr="00A45951" w:rsidRDefault="00A45951" w:rsidP="00A459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осуществление контроля за организацией работы и принятием мер по предупреждению коррупции муниципальными учреждениями (предприятиями), подведомственными Администрации по исполнению требований статьи 13.3. Федерального закона от 25.12.2008 № 273-ФЗ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«О противодействии коррупции»;</w:t>
      </w:r>
    </w:p>
    <w:p w:rsidR="00A45951" w:rsidRPr="00A45951" w:rsidRDefault="00A45951" w:rsidP="00A459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взаимодействие с правоохранительными органами в установленной сфере деятельности;</w:t>
      </w:r>
    </w:p>
    <w:p w:rsidR="00A45951" w:rsidRPr="00A45951" w:rsidRDefault="00A45951" w:rsidP="00A45951">
      <w:pPr>
        <w:spacing w:after="0" w:line="240" w:lineRule="auto"/>
        <w:ind w:right="-2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5) организация и обеспечение деятельности Комиссии по координации работы по противодействию коррупции в городском округе Верхняя Пышма.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2. Определить должностными лицами, ответственными за работу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по профилактике коррупционных и иных правонарушений в Администрации, главного специалиста сектора муниципальной службы, кадров и наград управления делами Администрации Гончарук Н.В. и главного специалиста сектора муниципальной службы, кадров и наград управления делами Администрации Рудакову О.Н. с возложением выполнения следующих функций: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lastRenderedPageBreak/>
        <w:t xml:space="preserve">1) обеспечение соблюдения муниципальными служащими Администрации ограничений и запретов, требований о предотвращении                         или урегулировании конфликта интересов, исполнения ими обязанностей, установленных Федеральным законом от 25.12.2008 № 273-ФЗ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«О противодействии коррупции» и другими федеральными законами (далее – требования к служебному поведению);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2)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3) обеспечение деятельности Комиссии по координации работы по противодействию коррупции в городском округе Верхняя Пышма; 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4) обеспечение деятельности Комиссии по соблюдению требований                        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интересов;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5) обеспечение деятельности Комиссии по соблюдению требований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 xml:space="preserve">к служебному поведению руководителей муниципальных учреждений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и предприятий городского округа Верхняя Пышма, и урегулированию конфликта интересов;</w:t>
      </w:r>
    </w:p>
    <w:p w:rsidR="00A45951" w:rsidRPr="00A45951" w:rsidRDefault="00A45951" w:rsidP="00A45951">
      <w:pPr>
        <w:tabs>
          <w:tab w:val="left" w:pos="1418"/>
        </w:tabs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6) оказание муниципальным служащим Администрации консультативной помощи по вопросам, связанным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A45951" w:rsidRPr="00A45951" w:rsidRDefault="00A45951" w:rsidP="00A45951">
      <w:pPr>
        <w:tabs>
          <w:tab w:val="left" w:pos="1418"/>
        </w:tabs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7) обеспечение реализации муниципальными служащими Администрации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8) организация правового просвещения муниципальных служащих Администрации;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9) 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Администрации, и муниципальными служащими Администрации, иных сведений, представляемых гражданами, претендующими на замещение должностей муниципальной службы в Администрации, в соответствии с нормативными правовыми актами Российской Федерации, Свердловской области и муниципальными правовыми актами, проверки соблюдения муниципальными служащими Администрации требований к служебному поведению, а также проверки соблюдения гражданами, замещавшими должности муниципальной службы в Администрации,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10) подготовка в соответствии с компетенцией должностного лица проектов муниципальных правовых актов о противодействии коррупции;</w:t>
      </w:r>
    </w:p>
    <w:p w:rsidR="00A45951" w:rsidRPr="00A45951" w:rsidRDefault="00A45951" w:rsidP="00A4595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lastRenderedPageBreak/>
        <w:tab/>
        <w:t xml:space="preserve">11) осуществление в установленном порядке приема, анализа и хранения сведений о доходах, расходах, об имуществе и обязательствах имущественного характера в случаях, предусмотренных законодательством Российской Федерации, осуществление контроля своевременности их представления,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 xml:space="preserve">а также участвует в обеспечении размещения указанных сведений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на официальном сайте городского округа Верхняя Пышма в информационно-телекоммуникационной сети «Интернет»;</w:t>
      </w:r>
    </w:p>
    <w:p w:rsidR="00A45951" w:rsidRPr="00A45951" w:rsidRDefault="00A45951" w:rsidP="00A4595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ab/>
        <w:t xml:space="preserve">12) проведение служебных проверок. 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>3. Возложить на начальника юридического отдела Администрации Абдуллина Р.С. следующие обязанности (полномочия) по организации работы по профилактике коррупционных и иных правонарушений: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1) организация проведения антикоррупционной экспертизы проектов муниципальных правовых актов и муниципальных правовых актов Администрации в соответствии с утвержденным Порядком проведения антикоррупционной экспертизы; </w:t>
      </w:r>
    </w:p>
    <w:p w:rsidR="00A45951" w:rsidRPr="00A45951" w:rsidRDefault="00A45951" w:rsidP="00A4595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2) обеспечение подготовки соответствующего заключения при выявлении в проекте </w:t>
      </w:r>
      <w:proofErr w:type="spellStart"/>
      <w:r w:rsidRPr="00A45951">
        <w:rPr>
          <w:rFonts w:eastAsia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A45951">
        <w:rPr>
          <w:rFonts w:eastAsia="Times New Roman" w:cs="Times New Roman"/>
          <w:sz w:val="26"/>
          <w:szCs w:val="26"/>
          <w:lang w:eastAsia="ru-RU"/>
        </w:rPr>
        <w:t xml:space="preserve"> факторов по результатам правовой экспертизы.</w:t>
      </w:r>
    </w:p>
    <w:p w:rsidR="00A45951" w:rsidRPr="00A45951" w:rsidRDefault="00A45951" w:rsidP="00A45951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Назначить ответственным за обеспечение открытости деятельности Администрации по организации работы по профилактике коррупционных и иных правонарушений на официальном сайте городского округа Верхняя Пышма начальника отдела по связям с общественностью Администрации </w:t>
      </w:r>
      <w:proofErr w:type="spellStart"/>
      <w:r w:rsidRPr="00A45951">
        <w:rPr>
          <w:rFonts w:eastAsia="Times New Roman" w:cs="Times New Roman"/>
          <w:sz w:val="26"/>
          <w:szCs w:val="26"/>
          <w:lang w:eastAsia="ru-RU"/>
        </w:rPr>
        <w:t>Снедкову</w:t>
      </w:r>
      <w:proofErr w:type="spellEnd"/>
      <w:r w:rsidRPr="00A45951">
        <w:rPr>
          <w:rFonts w:eastAsia="Times New Roman" w:cs="Times New Roman"/>
          <w:sz w:val="26"/>
          <w:szCs w:val="26"/>
          <w:lang w:eastAsia="ru-RU"/>
        </w:rPr>
        <w:t xml:space="preserve"> Е.В. с возложением следующих обязанностей:</w:t>
      </w:r>
    </w:p>
    <w:p w:rsidR="00A45951" w:rsidRPr="00A45951" w:rsidRDefault="00A45951" w:rsidP="00A45951">
      <w:pPr>
        <w:tabs>
          <w:tab w:val="left" w:pos="1134"/>
        </w:tabs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1) организация проведения ежемесячного мониторинга средств массовой информации и социальных сетей на предмет выявления информации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о коррупционных проявлениях и обеспечение документального оформления данного мониторинга в форме справки;</w:t>
      </w:r>
    </w:p>
    <w:p w:rsidR="00A45951" w:rsidRPr="00A45951" w:rsidRDefault="00A45951" w:rsidP="00A45951">
      <w:pPr>
        <w:tabs>
          <w:tab w:val="left" w:pos="1134"/>
        </w:tabs>
        <w:spacing w:after="0" w:line="240" w:lineRule="auto"/>
        <w:ind w:firstLine="708"/>
        <w:jc w:val="both"/>
        <w:rPr>
          <w:rFonts w:eastAsia="Times New Roman" w:cs="Times New Roman"/>
          <w:color w:val="202124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2) обеспечение размещения на официальном сайте Администрации социологического </w:t>
      </w:r>
      <w:r w:rsidRPr="00A45951">
        <w:rPr>
          <w:rFonts w:eastAsia="Times New Roman" w:cs="Times New Roman"/>
          <w:color w:val="202124"/>
          <w:sz w:val="26"/>
          <w:szCs w:val="26"/>
          <w:lang w:eastAsia="ru-RU"/>
        </w:rPr>
        <w:t>онлайн-опроса оценки уровня коррупции и эффективности, принимаемых антикоррупционных мер в городском округе Верхняя Пышма;</w:t>
      </w:r>
    </w:p>
    <w:p w:rsidR="00A45951" w:rsidRPr="00A45951" w:rsidRDefault="00A45951" w:rsidP="00A45951">
      <w:pPr>
        <w:tabs>
          <w:tab w:val="left" w:pos="1134"/>
        </w:tabs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color w:val="202124"/>
          <w:sz w:val="26"/>
          <w:szCs w:val="26"/>
          <w:lang w:eastAsia="ru-RU"/>
        </w:rPr>
        <w:t xml:space="preserve">3) </w:t>
      </w:r>
      <w:r w:rsidRPr="00A45951">
        <w:rPr>
          <w:rFonts w:eastAsia="Times New Roman" w:cs="Times New Roman"/>
          <w:sz w:val="26"/>
          <w:szCs w:val="26"/>
          <w:lang w:eastAsia="ru-RU"/>
        </w:rPr>
        <w:t>обеспечение наполнения и поддержания в актуальном состоянии подраздела «Противодействие коррупции» официального сайта городского округа Верхняя Пышма.</w:t>
      </w:r>
    </w:p>
    <w:p w:rsidR="00A45951" w:rsidRPr="00A45951" w:rsidRDefault="00A45951" w:rsidP="00A45951">
      <w:pPr>
        <w:tabs>
          <w:tab w:val="left" w:pos="1276"/>
        </w:tabs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A45951">
        <w:rPr>
          <w:rFonts w:eastAsia="Times New Roman" w:cs="Liberation Serif"/>
          <w:sz w:val="26"/>
          <w:szCs w:val="26"/>
          <w:lang w:eastAsia="ru-RU"/>
        </w:rPr>
        <w:t>Признать утратившим силу распоряжение администрации городского округа Верхняя Пышма от 11.10.2022 № 698 «</w:t>
      </w:r>
      <w:r w:rsidRPr="00A45951">
        <w:rPr>
          <w:rFonts w:eastAsia="Times New Roman" w:cs="Times New Roman"/>
          <w:sz w:val="26"/>
          <w:szCs w:val="26"/>
          <w:lang w:eastAsia="ru-RU"/>
        </w:rPr>
        <w:t>О назначении ответственных за работу по профилактике коррупционных и иных правонарушений».</w:t>
      </w:r>
    </w:p>
    <w:p w:rsidR="00A45951" w:rsidRPr="00A45951" w:rsidRDefault="00A45951" w:rsidP="00A45951">
      <w:pPr>
        <w:tabs>
          <w:tab w:val="left" w:pos="1276"/>
        </w:tabs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A45951">
        <w:rPr>
          <w:rFonts w:eastAsia="Times New Roman" w:cs="Times New Roman"/>
          <w:sz w:val="26"/>
          <w:szCs w:val="26"/>
          <w:lang w:eastAsia="ru-RU"/>
        </w:rPr>
        <w:t xml:space="preserve">6. Контроль за исполнением настоящего распоряжения оставляю </w:t>
      </w:r>
      <w:r w:rsidRPr="00A45951">
        <w:rPr>
          <w:rFonts w:eastAsia="Times New Roman" w:cs="Times New Roman"/>
          <w:sz w:val="26"/>
          <w:szCs w:val="26"/>
          <w:lang w:eastAsia="ru-RU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45951" w:rsidRPr="00A45951" w:rsidTr="002C1B44">
        <w:tc>
          <w:tcPr>
            <w:tcW w:w="6237" w:type="dxa"/>
            <w:vAlign w:val="bottom"/>
          </w:tcPr>
          <w:p w:rsidR="00A45951" w:rsidRPr="00A45951" w:rsidRDefault="00A45951" w:rsidP="00A4595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A45951" w:rsidRPr="00A45951" w:rsidRDefault="00A45951" w:rsidP="00A4595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A45951" w:rsidRPr="00A45951" w:rsidRDefault="00A45951" w:rsidP="00A4595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45951">
              <w:rPr>
                <w:rFonts w:eastAsia="Times New Roman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45951" w:rsidRPr="00A45951" w:rsidRDefault="00A45951" w:rsidP="00A45951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45951">
              <w:rPr>
                <w:rFonts w:eastAsia="Times New Roman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A45951" w:rsidRPr="00A45951" w:rsidRDefault="00A45951" w:rsidP="00A45951">
      <w:pPr>
        <w:snapToGrid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635C66" w:rsidRPr="00A45951" w:rsidRDefault="00635C66" w:rsidP="00A45951">
      <w:pPr>
        <w:rPr>
          <w:sz w:val="26"/>
          <w:szCs w:val="26"/>
        </w:rPr>
      </w:pPr>
    </w:p>
    <w:sectPr w:rsidR="00635C66" w:rsidRPr="00A4595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0086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Вр-547186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0086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Вр-547186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82336173" w:edGrp="everyone"/>
  <w:p w:rsidR="00AF0248" w:rsidRDefault="0080086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682336173"/>
  <w:p w:rsidR="00810AAA" w:rsidRPr="00810AAA" w:rsidRDefault="0080086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00865" w:rsidP="00810AAA">
    <w:pPr>
      <w:pStyle w:val="a3"/>
      <w:jc w:val="center"/>
    </w:pPr>
    <w:permStart w:id="68031078" w:edGrp="everyone"/>
    <w:permEnd w:id="680310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228F6"/>
    <w:multiLevelType w:val="hybridMultilevel"/>
    <w:tmpl w:val="0CF0D292"/>
    <w:lvl w:ilvl="0" w:tplc="C22245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21A91"/>
    <w:multiLevelType w:val="multilevel"/>
    <w:tmpl w:val="03761940"/>
    <w:lvl w:ilvl="0">
      <w:start w:val="1"/>
      <w:numFmt w:val="decimal"/>
      <w:lvlText w:val="%1."/>
      <w:lvlJc w:val="left"/>
      <w:pPr>
        <w:ind w:left="1848" w:hanging="1140"/>
      </w:pPr>
    </w:lvl>
    <w:lvl w:ilvl="1">
      <w:start w:val="1"/>
      <w:numFmt w:val="decimal"/>
      <w:isLgl/>
      <w:lvlText w:val="%1.%2."/>
      <w:lvlJc w:val="left"/>
      <w:pPr>
        <w:ind w:left="1983" w:hanging="1275"/>
      </w:pPr>
    </w:lvl>
    <w:lvl w:ilvl="2">
      <w:start w:val="1"/>
      <w:numFmt w:val="decimal"/>
      <w:isLgl/>
      <w:lvlText w:val="%1.%2.%3."/>
      <w:lvlJc w:val="left"/>
      <w:pPr>
        <w:ind w:left="1983" w:hanging="1275"/>
      </w:pPr>
    </w:lvl>
    <w:lvl w:ilvl="3">
      <w:start w:val="1"/>
      <w:numFmt w:val="decimal"/>
      <w:isLgl/>
      <w:lvlText w:val="%1.%2.%3.%4."/>
      <w:lvlJc w:val="left"/>
      <w:pPr>
        <w:ind w:left="1983" w:hanging="1275"/>
      </w:pPr>
    </w:lvl>
    <w:lvl w:ilvl="4">
      <w:start w:val="1"/>
      <w:numFmt w:val="decimal"/>
      <w:isLgl/>
      <w:lvlText w:val="%1.%2.%3.%4.%5."/>
      <w:lvlJc w:val="left"/>
      <w:pPr>
        <w:ind w:left="1983" w:hanging="1275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7C8D0096"/>
    <w:multiLevelType w:val="hybridMultilevel"/>
    <w:tmpl w:val="BA04E186"/>
    <w:lvl w:ilvl="0" w:tplc="6E82EDB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51"/>
    <w:rsid w:val="005905E4"/>
    <w:rsid w:val="00635C66"/>
    <w:rsid w:val="00800865"/>
    <w:rsid w:val="00A45951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4E2F-71D6-4B68-A15D-DB25E202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5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5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5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45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459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4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2</cp:revision>
  <dcterms:created xsi:type="dcterms:W3CDTF">2024-08-29T11:37:00Z</dcterms:created>
  <dcterms:modified xsi:type="dcterms:W3CDTF">2024-08-29T11:42:00Z</dcterms:modified>
</cp:coreProperties>
</file>