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61427F" w:rsidRPr="0013051B" w:rsidTr="00543FC0">
        <w:trPr>
          <w:trHeight w:val="524"/>
        </w:trPr>
        <w:tc>
          <w:tcPr>
            <w:tcW w:w="9460" w:type="dxa"/>
            <w:gridSpan w:val="5"/>
          </w:tcPr>
          <w:p w:rsidR="0061427F" w:rsidRPr="0013051B" w:rsidRDefault="0061427F" w:rsidP="00543FC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61427F" w:rsidRPr="0013051B" w:rsidRDefault="0061427F" w:rsidP="00543FC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61427F" w:rsidRPr="0013051B" w:rsidRDefault="0061427F" w:rsidP="00543FC0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61427F" w:rsidRPr="0013051B" w:rsidRDefault="0061427F" w:rsidP="00543FC0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B526D3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B835B61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61427F" w:rsidRPr="0013051B" w:rsidTr="00543FC0">
        <w:trPr>
          <w:trHeight w:val="524"/>
        </w:trPr>
        <w:tc>
          <w:tcPr>
            <w:tcW w:w="284" w:type="dxa"/>
            <w:vAlign w:val="bottom"/>
          </w:tcPr>
          <w:p w:rsidR="0061427F" w:rsidRPr="0013051B" w:rsidRDefault="0061427F" w:rsidP="00543FC0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1427F" w:rsidRPr="0013051B" w:rsidRDefault="0061427F" w:rsidP="00543FC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bookmarkStart w:id="0" w:name="_GoBack"/>
            <w:bookmarkEnd w:id="0"/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61427F" w:rsidRPr="0013051B" w:rsidRDefault="0061427F" w:rsidP="00543FC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61427F" w:rsidRPr="0013051B" w:rsidRDefault="0061427F" w:rsidP="00543FC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61427F" w:rsidRPr="0013051B" w:rsidRDefault="0061427F" w:rsidP="00543FC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61427F" w:rsidRPr="0013051B" w:rsidTr="00543FC0">
        <w:trPr>
          <w:trHeight w:val="130"/>
        </w:trPr>
        <w:tc>
          <w:tcPr>
            <w:tcW w:w="9460" w:type="dxa"/>
            <w:gridSpan w:val="5"/>
          </w:tcPr>
          <w:p w:rsidR="0061427F" w:rsidRPr="0013051B" w:rsidRDefault="0061427F" w:rsidP="00543FC0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61427F" w:rsidRPr="0013051B" w:rsidTr="00543FC0">
        <w:tc>
          <w:tcPr>
            <w:tcW w:w="9460" w:type="dxa"/>
            <w:gridSpan w:val="5"/>
          </w:tcPr>
          <w:p w:rsidR="0061427F" w:rsidRPr="0013051B" w:rsidRDefault="0061427F" w:rsidP="00543FC0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61427F" w:rsidRPr="0013051B" w:rsidRDefault="0061427F" w:rsidP="00543FC0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61427F" w:rsidRPr="0013051B" w:rsidRDefault="0061427F" w:rsidP="00543FC0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61427F" w:rsidRPr="0013051B" w:rsidTr="00543FC0">
        <w:tc>
          <w:tcPr>
            <w:tcW w:w="9460" w:type="dxa"/>
            <w:gridSpan w:val="5"/>
          </w:tcPr>
          <w:p w:rsidR="0061427F" w:rsidRPr="0013051B" w:rsidRDefault="0061427F" w:rsidP="00543FC0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наделении </w:t>
            </w:r>
            <w:proofErr w:type="spellStart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Верхнепышминского</w:t>
            </w:r>
            <w:proofErr w:type="spellEnd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фонда поддержки предпринимательства функциями организации, образующей инфраструктуру поддержки субъектов малого и среднего предпринимательств, при реализации подпрограммы 3 «Поддержка и развитие субъектов малого и среднего предпринимательства в городском округе Верхняя Пышма до 2027 года» муниципальной программы «Совершенствование социально – экономической политики на территории городского округа Верхняя Пышма до 2027 года» </w:t>
            </w:r>
          </w:p>
        </w:tc>
      </w:tr>
      <w:tr w:rsidR="0061427F" w:rsidRPr="0013051B" w:rsidTr="00543FC0">
        <w:tc>
          <w:tcPr>
            <w:tcW w:w="9460" w:type="dxa"/>
            <w:gridSpan w:val="5"/>
          </w:tcPr>
          <w:p w:rsidR="0061427F" w:rsidRPr="0013051B" w:rsidRDefault="0061427F" w:rsidP="00543FC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61427F" w:rsidRPr="0013051B" w:rsidRDefault="0061427F" w:rsidP="00543FC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61427F" w:rsidRPr="000D52ED" w:rsidRDefault="0061427F" w:rsidP="0061427F">
      <w:pPr>
        <w:widowControl w:val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50531C">
        <w:rPr>
          <w:rFonts w:ascii="Liberation Serif" w:hAnsi="Liberation Serif" w:cs="Liberation Serif"/>
          <w:sz w:val="28"/>
          <w:szCs w:val="28"/>
        </w:rPr>
        <w:t xml:space="preserve">В соответствии с Федеральным законом от 06 октября 2003 года </w:t>
      </w:r>
      <w:r>
        <w:rPr>
          <w:rFonts w:ascii="Liberation Serif" w:hAnsi="Liberation Serif" w:cs="Liberation Serif"/>
          <w:sz w:val="28"/>
          <w:szCs w:val="28"/>
        </w:rPr>
        <w:br/>
      </w:r>
      <w:r w:rsidRPr="0050531C">
        <w:rPr>
          <w:rFonts w:ascii="Liberation Serif" w:hAnsi="Liberation Serif" w:cs="Liberation Serif"/>
          <w:sz w:val="28"/>
          <w:szCs w:val="28"/>
        </w:rPr>
        <w:t xml:space="preserve">№ 131-ФЗ «Об общих принципах организации местного самоуправления в Российской Федерации»,  </w:t>
      </w:r>
      <w:r>
        <w:rPr>
          <w:rFonts w:ascii="Liberation Serif" w:hAnsi="Liberation Serif" w:cs="Liberation Serif"/>
          <w:sz w:val="28"/>
          <w:szCs w:val="28"/>
        </w:rPr>
        <w:t>статьёй</w:t>
      </w:r>
      <w:r w:rsidRPr="000D52ED">
        <w:rPr>
          <w:rFonts w:ascii="Liberation Serif" w:hAnsi="Liberation Serif" w:cs="Liberation Serif"/>
          <w:sz w:val="28"/>
          <w:szCs w:val="28"/>
        </w:rPr>
        <w:t xml:space="preserve"> 15 </w:t>
      </w:r>
      <w:r>
        <w:rPr>
          <w:rFonts w:ascii="Liberation Serif" w:hAnsi="Liberation Serif" w:cs="Liberation Serif"/>
          <w:sz w:val="28"/>
          <w:szCs w:val="28"/>
        </w:rPr>
        <w:t>Федерального закона</w:t>
      </w:r>
      <w:r w:rsidRPr="0050531C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 w:rsidRPr="0050531C">
        <w:rPr>
          <w:rFonts w:ascii="Liberation Serif" w:hAnsi="Liberation Serif" w:cs="Liberation Serif"/>
          <w:sz w:val="28"/>
          <w:szCs w:val="28"/>
        </w:rPr>
        <w:t>от 24 июля 2007 года № 209-ФЗ «О развитии малого и среднего предпринимательства в Российской Федерации»,</w:t>
      </w:r>
      <w:r w:rsidRPr="0050531C">
        <w:t xml:space="preserve"> </w:t>
      </w:r>
      <w:r>
        <w:rPr>
          <w:rFonts w:ascii="Liberation Serif" w:hAnsi="Liberation Serif" w:cs="Liberation Serif"/>
          <w:sz w:val="28"/>
          <w:szCs w:val="28"/>
        </w:rPr>
        <w:t>постановлением а</w:t>
      </w:r>
      <w:r w:rsidRPr="0050531C">
        <w:rPr>
          <w:rFonts w:ascii="Liberation Serif" w:hAnsi="Liberation Serif" w:cs="Liberation Serif"/>
          <w:sz w:val="28"/>
          <w:szCs w:val="28"/>
        </w:rPr>
        <w:t xml:space="preserve">дминистрации </w:t>
      </w:r>
      <w:r>
        <w:rPr>
          <w:rFonts w:ascii="Liberation Serif" w:hAnsi="Liberation Serif" w:cs="Liberation Serif"/>
          <w:sz w:val="28"/>
          <w:szCs w:val="28"/>
        </w:rPr>
        <w:t>округа Верхняя Пышма от 27.08.2024 № 1134</w:t>
      </w:r>
      <w:r w:rsidRPr="0050531C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 w:rsidRPr="000D52ED">
        <w:rPr>
          <w:rFonts w:ascii="Liberation Serif" w:hAnsi="Liberation Serif" w:cs="Liberation Serif"/>
          <w:sz w:val="28"/>
          <w:szCs w:val="28"/>
        </w:rPr>
        <w:t>«Об утверждении требований к организациям, образующим инфраструктуру поддержки субъектов малого и среднего предпринимательства в городском округе Верхняя Пышма при реализации подпрограммы 3  «Поддержка и развитие субъектов малого и среднего предпринимательства в городском округе Верхняя Пышма до 2027 года» муниципальной программы «Совершенствование социально – экономической политики на территории городского округа Верхняя Пышма до 2027 года»,</w:t>
      </w:r>
      <w:r w:rsidRPr="0050531C">
        <w:rPr>
          <w:rFonts w:ascii="Liberation Serif" w:hAnsi="Liberation Serif" w:cs="Liberation Serif"/>
          <w:sz w:val="28"/>
          <w:szCs w:val="28"/>
        </w:rPr>
        <w:t xml:space="preserve"> </w:t>
      </w:r>
      <w:r w:rsidRPr="000D52ED">
        <w:rPr>
          <w:rFonts w:ascii="Liberation Serif" w:hAnsi="Liberation Serif" w:cs="Liberation Serif"/>
          <w:sz w:val="28"/>
          <w:szCs w:val="28"/>
        </w:rPr>
        <w:t>руководствуясь Уставом городского округа Верхняя Пышма Свердловской области, администрация городского округа Верхняя Пышма</w:t>
      </w:r>
    </w:p>
    <w:p w:rsidR="0061427F" w:rsidRPr="0013051B" w:rsidRDefault="0061427F" w:rsidP="0061427F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61427F" w:rsidRPr="00D0033B" w:rsidRDefault="0061427F" w:rsidP="0061427F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D0033B">
        <w:rPr>
          <w:rFonts w:ascii="Liberation Serif" w:hAnsi="Liberation Serif" w:cs="Liberation Serif"/>
          <w:sz w:val="28"/>
          <w:szCs w:val="28"/>
        </w:rPr>
        <w:t xml:space="preserve">1. Признать </w:t>
      </w:r>
      <w:r>
        <w:rPr>
          <w:rFonts w:ascii="Liberation Serif" w:hAnsi="Liberation Serif" w:cs="Liberation Serif"/>
          <w:sz w:val="28"/>
          <w:szCs w:val="28"/>
        </w:rPr>
        <w:t>Верхнепышминский фонд</w:t>
      </w:r>
      <w:r w:rsidRPr="00D0033B">
        <w:rPr>
          <w:rFonts w:ascii="Liberation Serif" w:hAnsi="Liberation Serif" w:cs="Liberation Serif"/>
          <w:sz w:val="28"/>
          <w:szCs w:val="28"/>
        </w:rPr>
        <w:t xml:space="preserve"> поддержки предпринимательства </w:t>
      </w:r>
      <w:r>
        <w:rPr>
          <w:rFonts w:ascii="Liberation Serif" w:hAnsi="Liberation Serif" w:cs="Liberation Serif"/>
          <w:sz w:val="28"/>
          <w:szCs w:val="28"/>
        </w:rPr>
        <w:t>городского округа Верхняя Пышма организацией</w:t>
      </w:r>
      <w:r w:rsidRPr="00D0033B">
        <w:rPr>
          <w:rFonts w:ascii="Liberation Serif" w:hAnsi="Liberation Serif" w:cs="Liberation Serif"/>
          <w:sz w:val="28"/>
          <w:szCs w:val="28"/>
        </w:rPr>
        <w:t>, соответствующей требованиям к организациям, образующим инфраструктуру поддержки субъектов малого и среднего предпринимательства, при реализации подпрограммы 3 «Поддержка и развитие субъектов малого и среднего предпринимательства в городском округе Верхняя Пышма до 2027 года» муниципальной программы «Совершенствование социально – экономической политики на территории городского округа Верхняя Пышма до 2027 года»</w:t>
      </w:r>
      <w:r>
        <w:rPr>
          <w:rFonts w:ascii="Liberation Serif" w:hAnsi="Liberation Serif" w:cs="Liberation Serif"/>
          <w:sz w:val="28"/>
          <w:szCs w:val="28"/>
        </w:rPr>
        <w:t>.</w:t>
      </w:r>
      <w:r w:rsidRPr="00D0033B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61427F" w:rsidRDefault="0061427F" w:rsidP="0061427F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D0033B">
        <w:rPr>
          <w:rFonts w:ascii="Liberation Serif" w:hAnsi="Liberation Serif" w:cs="Liberation Serif"/>
          <w:sz w:val="28"/>
          <w:szCs w:val="28"/>
        </w:rPr>
        <w:lastRenderedPageBreak/>
        <w:t xml:space="preserve">2. Наделить Верхнепышминский фонд поддержки предпринимательства городского округа Верхняя Пышма функциями организации, образующей инфраструктуру поддержки субъектов малого и среднего предпринимательства, при реализации </w:t>
      </w:r>
      <w:r w:rsidRPr="00B40DC6">
        <w:rPr>
          <w:rFonts w:ascii="Liberation Serif" w:hAnsi="Liberation Serif" w:cs="Liberation Serif"/>
          <w:sz w:val="28"/>
          <w:szCs w:val="28"/>
        </w:rPr>
        <w:t xml:space="preserve">подпрограммы 3 «Поддержка и развитие субъектов малого и среднего предпринимательства в городском округе Верхняя Пышма до 2027 года» муниципальной программы «Совершенствование социально – экономической политики на территории городского округа Верхняя Пышма до 2027 года». </w:t>
      </w:r>
    </w:p>
    <w:p w:rsidR="0061427F" w:rsidRPr="00BC7A93" w:rsidRDefault="0061427F" w:rsidP="0061427F">
      <w:pPr>
        <w:tabs>
          <w:tab w:val="left" w:pos="851"/>
        </w:tabs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3. </w:t>
      </w:r>
      <w:r w:rsidRPr="00BC7A93">
        <w:rPr>
          <w:rFonts w:ascii="Liberation Serif" w:hAnsi="Liberation Serif" w:cs="Liberation Serif"/>
          <w:sz w:val="28"/>
          <w:szCs w:val="28"/>
        </w:rPr>
        <w:t xml:space="preserve">Контроль за исполнением настоящего постановления возложить </w:t>
      </w:r>
      <w:r w:rsidRPr="00BC7A93">
        <w:rPr>
          <w:rFonts w:ascii="Liberation Serif" w:hAnsi="Liberation Serif" w:cs="Liberation Serif"/>
          <w:sz w:val="28"/>
          <w:szCs w:val="28"/>
        </w:rPr>
        <w:br/>
        <w:t xml:space="preserve">на заместителя главы администрации по экономике и финансам городского округа Верхняя Пышма </w:t>
      </w:r>
      <w:proofErr w:type="spellStart"/>
      <w:r w:rsidRPr="00BC7A93">
        <w:rPr>
          <w:rFonts w:ascii="Liberation Serif" w:hAnsi="Liberation Serif" w:cs="Liberation Serif"/>
          <w:sz w:val="28"/>
          <w:szCs w:val="28"/>
        </w:rPr>
        <w:t>Ряжкину</w:t>
      </w:r>
      <w:proofErr w:type="spellEnd"/>
      <w:r w:rsidRPr="00BC7A93">
        <w:rPr>
          <w:rFonts w:ascii="Liberation Serif" w:hAnsi="Liberation Serif" w:cs="Liberation Serif"/>
          <w:sz w:val="28"/>
          <w:szCs w:val="28"/>
        </w:rPr>
        <w:t xml:space="preserve"> М.С.</w:t>
      </w:r>
    </w:p>
    <w:p w:rsidR="0061427F" w:rsidRPr="008276BA" w:rsidRDefault="0061427F" w:rsidP="0061427F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4. </w:t>
      </w:r>
      <w:r w:rsidRPr="00BC7A93">
        <w:rPr>
          <w:rFonts w:ascii="Liberation Serif" w:hAnsi="Liberation Serif" w:cs="Liberation Serif"/>
          <w:sz w:val="28"/>
          <w:szCs w:val="28"/>
        </w:rPr>
        <w:t xml:space="preserve">Опубликовать настоящее постановление в газете «Красное знамя», </w:t>
      </w:r>
      <w:r w:rsidRPr="00BC7A93">
        <w:rPr>
          <w:rFonts w:ascii="Liberation Serif" w:hAnsi="Liberation Serif" w:cs="Liberation Serif"/>
          <w:sz w:val="28"/>
          <w:szCs w:val="28"/>
        </w:rPr>
        <w:br/>
        <w:t xml:space="preserve"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</w:t>
      </w:r>
      <w:r w:rsidRPr="008276BA">
        <w:rPr>
          <w:rFonts w:ascii="Liberation Serif" w:hAnsi="Liberation Serif" w:cs="Liberation Serif"/>
          <w:sz w:val="28"/>
          <w:szCs w:val="28"/>
        </w:rPr>
        <w:t>Пышма (</w:t>
      </w:r>
      <w:hyperlink r:id="rId4" w:history="1">
        <w:r w:rsidRPr="008276BA">
          <w:rPr>
            <w:rStyle w:val="a3"/>
            <w:rFonts w:ascii="Liberation Serif" w:hAnsi="Liberation Serif" w:cs="Liberation Serif"/>
            <w:sz w:val="28"/>
            <w:szCs w:val="28"/>
          </w:rPr>
          <w:t>www.movp.ru</w:t>
        </w:r>
      </w:hyperlink>
      <w:r w:rsidRPr="008276BA">
        <w:rPr>
          <w:rFonts w:ascii="Liberation Serif" w:hAnsi="Liberation Serif" w:cs="Liberation Serif"/>
          <w:sz w:val="28"/>
          <w:szCs w:val="28"/>
        </w:rPr>
        <w:t>).</w:t>
      </w:r>
    </w:p>
    <w:p w:rsidR="0061427F" w:rsidRDefault="0061427F" w:rsidP="0061427F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</w:p>
    <w:p w:rsidR="0061427F" w:rsidRPr="00B40DC6" w:rsidRDefault="0061427F" w:rsidP="0061427F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61427F" w:rsidRPr="0013051B" w:rsidTr="00543FC0">
        <w:tc>
          <w:tcPr>
            <w:tcW w:w="6237" w:type="dxa"/>
            <w:vAlign w:val="bottom"/>
          </w:tcPr>
          <w:p w:rsidR="0061427F" w:rsidRPr="0013051B" w:rsidRDefault="0061427F" w:rsidP="00543FC0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61427F" w:rsidRPr="0013051B" w:rsidRDefault="0061427F" w:rsidP="00543FC0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61427F" w:rsidRPr="0013051B" w:rsidRDefault="0061427F" w:rsidP="0061427F">
      <w:pPr>
        <w:pStyle w:val="ConsNormal"/>
        <w:widowControl/>
        <w:ind w:firstLine="0"/>
        <w:rPr>
          <w:rFonts w:ascii="Liberation Serif" w:hAnsi="Liberation Serif"/>
        </w:rPr>
      </w:pPr>
    </w:p>
    <w:p w:rsidR="00F90CB1" w:rsidRDefault="00F90CB1"/>
    <w:sectPr w:rsidR="00F90CB1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61427F" w:rsidP="00810AAA">
    <w:pPr>
      <w:pStyle w:val="a6"/>
      <w:jc w:val="right"/>
      <w:rPr>
        <w:sz w:val="20"/>
        <w:szCs w:val="20"/>
      </w:rPr>
    </w:pPr>
    <w:r w:rsidRPr="00EC798A">
      <w:rPr>
        <w:sz w:val="20"/>
        <w:szCs w:val="20"/>
      </w:rPr>
      <w:t>Вр-592269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61427F" w:rsidP="007B0005">
    <w:pPr>
      <w:pStyle w:val="a6"/>
      <w:jc w:val="right"/>
      <w:rPr>
        <w:sz w:val="20"/>
        <w:szCs w:val="20"/>
      </w:rPr>
    </w:pPr>
    <w:r w:rsidRPr="00EC798A">
      <w:rPr>
        <w:sz w:val="20"/>
        <w:szCs w:val="20"/>
      </w:rPr>
      <w:t>Вр-592269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1141720450" w:edGrp="everyone"/>
  <w:p w:rsidR="00AF0248" w:rsidRDefault="0061427F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141720450"/>
  <w:p w:rsidR="00810AAA" w:rsidRPr="00810AAA" w:rsidRDefault="0061427F" w:rsidP="00810AAA">
    <w:pPr>
      <w:pStyle w:val="a4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61427F" w:rsidP="00810AAA">
    <w:pPr>
      <w:pStyle w:val="a4"/>
      <w:jc w:val="center"/>
    </w:pPr>
    <w:permStart w:id="1239115510" w:edGrp="everyone"/>
    <w:permEnd w:id="123911551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32F"/>
    <w:rsid w:val="0061427F"/>
    <w:rsid w:val="00C1132F"/>
    <w:rsid w:val="00F90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BDE9F5-19DA-4A75-B8F3-CB71FA2F0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42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1427F"/>
    <w:rPr>
      <w:color w:val="0000FF"/>
      <w:u w:val="single"/>
    </w:rPr>
  </w:style>
  <w:style w:type="paragraph" w:styleId="a4">
    <w:name w:val="header"/>
    <w:basedOn w:val="a"/>
    <w:link w:val="a5"/>
    <w:rsid w:val="0061427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6142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rsid w:val="0061427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6142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61427F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hyperlink" Target="http://www.movp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464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2024-09-05T07:01:00Z</dcterms:created>
  <dcterms:modified xsi:type="dcterms:W3CDTF">2024-09-05T07:02:00Z</dcterms:modified>
</cp:coreProperties>
</file>