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604ECB" w:rsidRPr="0013051B" w:rsidTr="00185586">
        <w:trPr>
          <w:trHeight w:val="524"/>
        </w:trPr>
        <w:tc>
          <w:tcPr>
            <w:tcW w:w="9460" w:type="dxa"/>
            <w:gridSpan w:val="5"/>
          </w:tcPr>
          <w:p w:rsidR="00604ECB" w:rsidRPr="0013051B" w:rsidRDefault="00604ECB" w:rsidP="001855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04ECB" w:rsidRPr="0013051B" w:rsidRDefault="00604ECB" w:rsidP="001855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04ECB" w:rsidRPr="0013051B" w:rsidRDefault="00604ECB" w:rsidP="0018558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04ECB" w:rsidRPr="0013051B" w:rsidRDefault="00604ECB" w:rsidP="0018558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3558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BC77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04ECB" w:rsidRPr="0013051B" w:rsidTr="00185586">
        <w:trPr>
          <w:trHeight w:val="524"/>
        </w:trPr>
        <w:tc>
          <w:tcPr>
            <w:tcW w:w="284" w:type="dxa"/>
            <w:vAlign w:val="bottom"/>
          </w:tcPr>
          <w:p w:rsidR="00604ECB" w:rsidRPr="0013051B" w:rsidRDefault="00604ECB" w:rsidP="0018558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04ECB" w:rsidRPr="0013051B" w:rsidRDefault="00604ECB" w:rsidP="001855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04ECB" w:rsidRPr="0013051B" w:rsidRDefault="00604ECB" w:rsidP="001855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04ECB" w:rsidRPr="0013051B" w:rsidRDefault="00604ECB" w:rsidP="001855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04ECB" w:rsidRPr="0013051B" w:rsidRDefault="00604ECB" w:rsidP="001855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04ECB" w:rsidRPr="0013051B" w:rsidTr="00185586">
        <w:trPr>
          <w:trHeight w:val="130"/>
        </w:trPr>
        <w:tc>
          <w:tcPr>
            <w:tcW w:w="9460" w:type="dxa"/>
            <w:gridSpan w:val="5"/>
          </w:tcPr>
          <w:p w:rsidR="00604ECB" w:rsidRPr="0013051B" w:rsidRDefault="00604ECB" w:rsidP="0018558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04ECB" w:rsidRPr="0013051B" w:rsidTr="00185586">
        <w:tc>
          <w:tcPr>
            <w:tcW w:w="9460" w:type="dxa"/>
            <w:gridSpan w:val="5"/>
          </w:tcPr>
          <w:p w:rsidR="00604ECB" w:rsidRPr="0013051B" w:rsidRDefault="00604ECB" w:rsidP="0018558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04ECB" w:rsidRPr="0013051B" w:rsidRDefault="00604ECB" w:rsidP="0018558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04ECB" w:rsidRPr="0013051B" w:rsidRDefault="00604ECB" w:rsidP="0018558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04ECB" w:rsidRPr="0013051B" w:rsidTr="00185586">
        <w:tc>
          <w:tcPr>
            <w:tcW w:w="9460" w:type="dxa"/>
            <w:gridSpan w:val="5"/>
          </w:tcPr>
          <w:p w:rsidR="00604ECB" w:rsidRPr="0013051B" w:rsidRDefault="00604ECB" w:rsidP="0018558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Требований к закупаемым муниципальными органами городского округа Верхняя Пышма, их территориальными органами,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</w:t>
            </w:r>
          </w:p>
        </w:tc>
      </w:tr>
      <w:tr w:rsidR="00604ECB" w:rsidRPr="0013051B" w:rsidTr="00185586">
        <w:tc>
          <w:tcPr>
            <w:tcW w:w="9460" w:type="dxa"/>
            <w:gridSpan w:val="5"/>
          </w:tcPr>
          <w:p w:rsidR="00604ECB" w:rsidRPr="0013051B" w:rsidRDefault="00604ECB" w:rsidP="0018558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04ECB" w:rsidRPr="0013051B" w:rsidRDefault="00604ECB" w:rsidP="0018558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04ECB" w:rsidRDefault="00604ECB" w:rsidP="00604E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E23D4">
        <w:rPr>
          <w:rFonts w:ascii="Liberation Serif" w:hAnsi="Liberation Serif"/>
          <w:sz w:val="28"/>
          <w:szCs w:val="28"/>
        </w:rPr>
        <w:t>Во исполнение части 4 статьи 19 Федерального закона  от 05 апреля 2013 года 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администрация городского округа Верхняя Пышма</w:t>
      </w:r>
    </w:p>
    <w:p w:rsidR="00604ECB" w:rsidRPr="0013051B" w:rsidRDefault="00604ECB" w:rsidP="00604EC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04ECB" w:rsidRDefault="00604ECB" w:rsidP="00604ECB">
      <w:pPr>
        <w:widowControl w:val="0"/>
        <w:numPr>
          <w:ilvl w:val="0"/>
          <w:numId w:val="1"/>
        </w:numPr>
        <w:ind w:left="0" w:firstLine="35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Требования к закупаемым муниципальными органами городского округа Верхняя Пышма, их территориальными органами,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 (далее-ведомственный перечень отдельных видов товаров, работ, услуг, в отношении которых определяются требования потребительским свойствам (в том числе качеству) и иным характеристикам (в том числе предельные цены товаров, работ, услуг) (прилагаются).</w:t>
      </w:r>
    </w:p>
    <w:p w:rsidR="00604ECB" w:rsidRDefault="00604ECB" w:rsidP="00604ECB">
      <w:pPr>
        <w:widowControl w:val="0"/>
        <w:numPr>
          <w:ilvl w:val="0"/>
          <w:numId w:val="1"/>
        </w:numPr>
        <w:ind w:left="-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03.02.2022 № 89 «</w:t>
      </w:r>
      <w:r w:rsidRPr="00BE23D4">
        <w:rPr>
          <w:rFonts w:ascii="Liberation Serif" w:hAnsi="Liberation Serif"/>
          <w:sz w:val="28"/>
          <w:szCs w:val="28"/>
        </w:rPr>
        <w:t>Об утверждении Требований к закупаемым муниципальными органами городского округа Верхняя Пышма, их территориальными органами,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</w:t>
      </w:r>
      <w:r>
        <w:rPr>
          <w:rFonts w:ascii="Liberation Serif" w:hAnsi="Liberation Serif"/>
          <w:sz w:val="28"/>
          <w:szCs w:val="28"/>
        </w:rPr>
        <w:t>.</w:t>
      </w:r>
    </w:p>
    <w:p w:rsidR="00604ECB" w:rsidRDefault="00604ECB" w:rsidP="00604ECB">
      <w:pPr>
        <w:widowControl w:val="0"/>
        <w:numPr>
          <w:ilvl w:val="0"/>
          <w:numId w:val="1"/>
        </w:numPr>
        <w:ind w:left="-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Настоящее постановление опубликовать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</w:t>
      </w:r>
      <w:r w:rsidRPr="00604ECB">
        <w:rPr>
          <w:rFonts w:ascii="Liberation Serif" w:hAnsi="Liberation Serif"/>
          <w:sz w:val="28"/>
          <w:szCs w:val="28"/>
          <w:lang w:val="en-US"/>
        </w:rPr>
        <w:t>www</w:t>
      </w:r>
      <w:r w:rsidRPr="00604ECB">
        <w:rPr>
          <w:rFonts w:ascii="Liberation Serif" w:hAnsi="Liberation Serif"/>
          <w:sz w:val="28"/>
          <w:szCs w:val="28"/>
        </w:rPr>
        <w:t>.верхняяпышма-право.рф</w:t>
      </w:r>
      <w:r>
        <w:rPr>
          <w:rFonts w:ascii="Liberation Serif" w:hAnsi="Liberation Serif"/>
          <w:sz w:val="28"/>
          <w:szCs w:val="28"/>
        </w:rPr>
        <w:t>).</w:t>
      </w:r>
    </w:p>
    <w:p w:rsidR="00604ECB" w:rsidRDefault="00604ECB" w:rsidP="00604ECB">
      <w:pPr>
        <w:widowControl w:val="0"/>
        <w:numPr>
          <w:ilvl w:val="0"/>
          <w:numId w:val="1"/>
        </w:numPr>
        <w:ind w:left="-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04ECB" w:rsidRPr="0013051B" w:rsidRDefault="00604ECB" w:rsidP="00604ECB">
      <w:pPr>
        <w:widowControl w:val="0"/>
        <w:numPr>
          <w:ilvl w:val="0"/>
          <w:numId w:val="1"/>
        </w:numPr>
        <w:ind w:left="-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04ECB" w:rsidRPr="0013051B" w:rsidTr="00185586">
        <w:tc>
          <w:tcPr>
            <w:tcW w:w="6237" w:type="dxa"/>
            <w:vAlign w:val="bottom"/>
          </w:tcPr>
          <w:p w:rsidR="00604ECB" w:rsidRDefault="00604ECB" w:rsidP="0018558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04ECB" w:rsidRDefault="00604ECB" w:rsidP="0018558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04ECB" w:rsidRPr="0013051B" w:rsidRDefault="00604ECB" w:rsidP="0018558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04ECB" w:rsidRPr="0013051B" w:rsidRDefault="00604ECB" w:rsidP="0018558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04ECB" w:rsidRDefault="00604ECB"/>
    <w:p w:rsidR="00604ECB" w:rsidRDefault="00604ECB">
      <w:pPr>
        <w:spacing w:after="160" w:line="259" w:lineRule="auto"/>
      </w:pPr>
      <w:r>
        <w:br w:type="page"/>
      </w:r>
    </w:p>
    <w:p w:rsidR="00604ECB" w:rsidRPr="00604ECB" w:rsidRDefault="00604ECB" w:rsidP="00604ECB">
      <w:pPr>
        <w:ind w:left="4962"/>
        <w:rPr>
          <w:rFonts w:ascii="Liberation Serif" w:hAnsi="Liberation Serif"/>
          <w:sz w:val="28"/>
          <w:szCs w:val="28"/>
        </w:rPr>
      </w:pPr>
      <w:r w:rsidRPr="00604ECB">
        <w:rPr>
          <w:rFonts w:ascii="Liberation Serif" w:hAnsi="Liberation Serif"/>
          <w:sz w:val="28"/>
          <w:szCs w:val="28"/>
        </w:rPr>
        <w:lastRenderedPageBreak/>
        <w:t>Приложение №</w:t>
      </w:r>
    </w:p>
    <w:p w:rsidR="00604ECB" w:rsidRPr="00604ECB" w:rsidRDefault="00604ECB" w:rsidP="00604ECB">
      <w:pPr>
        <w:ind w:left="4962"/>
        <w:rPr>
          <w:rFonts w:ascii="Liberation Serif" w:hAnsi="Liberation Serif"/>
          <w:sz w:val="28"/>
          <w:szCs w:val="28"/>
        </w:rPr>
      </w:pPr>
      <w:r w:rsidRPr="00604ECB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604ECB" w:rsidRPr="00604ECB" w:rsidRDefault="00604ECB" w:rsidP="00604ECB">
      <w:pPr>
        <w:ind w:left="4962"/>
        <w:rPr>
          <w:rFonts w:ascii="Liberation Serif" w:hAnsi="Liberation Serif"/>
          <w:sz w:val="28"/>
          <w:szCs w:val="28"/>
        </w:rPr>
      </w:pPr>
      <w:r w:rsidRPr="00604ECB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604ECB" w:rsidRPr="003C063F" w:rsidRDefault="00604ECB" w:rsidP="00604ECB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ab/>
        <w:t>______________ № ______</w:t>
      </w:r>
      <w:r w:rsidRPr="00604ECB">
        <w:rPr>
          <w:rFonts w:ascii="Liberation Serif" w:hAnsi="Liberation Serif"/>
          <w:sz w:val="28"/>
          <w:szCs w:val="28"/>
        </w:rPr>
        <w:cr/>
      </w:r>
    </w:p>
    <w:p w:rsidR="00604ECB" w:rsidRDefault="00604ECB" w:rsidP="00604ECB">
      <w:pPr>
        <w:jc w:val="center"/>
        <w:rPr>
          <w:rFonts w:ascii="Liberation Serif" w:hAnsi="Liberation Serif"/>
          <w:sz w:val="28"/>
          <w:szCs w:val="28"/>
        </w:rPr>
      </w:pPr>
    </w:p>
    <w:p w:rsidR="00604ECB" w:rsidRPr="003C063F" w:rsidRDefault="00604ECB" w:rsidP="00604ECB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604ECB" w:rsidRPr="00A3698F" w:rsidRDefault="00604ECB" w:rsidP="00604ECB">
      <w:pPr>
        <w:jc w:val="center"/>
        <w:rPr>
          <w:rFonts w:ascii="Liberation Serif" w:hAnsi="Liberation Serif"/>
          <w:sz w:val="28"/>
          <w:szCs w:val="28"/>
        </w:rPr>
      </w:pPr>
      <w:r w:rsidRPr="00A3698F">
        <w:rPr>
          <w:rFonts w:ascii="Liberation Serif" w:hAnsi="Liberation Serif"/>
          <w:sz w:val="28"/>
          <w:szCs w:val="28"/>
        </w:rPr>
        <w:t>ВЕДОМСТВЕННЫЙ ПЕРЕЧЕНЬ</w:t>
      </w:r>
    </w:p>
    <w:p w:rsidR="00604ECB" w:rsidRPr="00A3698F" w:rsidRDefault="00604ECB" w:rsidP="00604ECB">
      <w:pPr>
        <w:jc w:val="center"/>
        <w:rPr>
          <w:rFonts w:ascii="Liberation Serif" w:hAnsi="Liberation Serif"/>
          <w:sz w:val="28"/>
          <w:szCs w:val="28"/>
        </w:rPr>
      </w:pPr>
      <w:r w:rsidRPr="00A3698F">
        <w:rPr>
          <w:rFonts w:ascii="Liberation Serif" w:hAnsi="Liberation Serif"/>
          <w:sz w:val="28"/>
          <w:szCs w:val="28"/>
        </w:rPr>
        <w:t>ОТДЕЛЬНЫХ ВИДОВ ТОВАРОВ, РАБОТ, УСЛУГ, В ОТНОШЕНИИ, КОТОРЫХ</w:t>
      </w:r>
    </w:p>
    <w:p w:rsidR="00604ECB" w:rsidRPr="00A3698F" w:rsidRDefault="00604ECB" w:rsidP="00604ECB">
      <w:pPr>
        <w:jc w:val="center"/>
        <w:rPr>
          <w:rFonts w:ascii="Liberation Serif" w:hAnsi="Liberation Serif"/>
          <w:sz w:val="28"/>
          <w:szCs w:val="28"/>
        </w:rPr>
      </w:pPr>
      <w:r w:rsidRPr="00A3698F">
        <w:rPr>
          <w:rFonts w:ascii="Liberation Serif" w:hAnsi="Liberation Serif"/>
          <w:sz w:val="28"/>
          <w:szCs w:val="28"/>
        </w:rPr>
        <w:t>ОПРЕДЕЛЯЮТСЯ ТРЕБОВАНИЯ К ПОТРЕБИТЕЛЬСКИМ СВОЙСТВАМ</w:t>
      </w:r>
    </w:p>
    <w:p w:rsidR="00604ECB" w:rsidRPr="00A3698F" w:rsidRDefault="00604ECB" w:rsidP="00604ECB">
      <w:pPr>
        <w:jc w:val="center"/>
        <w:rPr>
          <w:rFonts w:ascii="Liberation Serif" w:hAnsi="Liberation Serif"/>
          <w:sz w:val="28"/>
          <w:szCs w:val="28"/>
        </w:rPr>
      </w:pPr>
      <w:r w:rsidRPr="00A3698F">
        <w:rPr>
          <w:rFonts w:ascii="Liberation Serif" w:hAnsi="Liberation Serif"/>
          <w:sz w:val="28"/>
          <w:szCs w:val="28"/>
        </w:rPr>
        <w:t>(В ТОМ ЧИСЛЕ КАЧЕСТВУ) И ИНЫМ ХАРАКТЕРИСТИКАМ</w:t>
      </w:r>
    </w:p>
    <w:p w:rsidR="00604ECB" w:rsidRDefault="00604ECB" w:rsidP="00604ECB">
      <w:pPr>
        <w:jc w:val="center"/>
        <w:rPr>
          <w:rFonts w:ascii="Liberation Serif" w:hAnsi="Liberation Serif"/>
          <w:sz w:val="28"/>
          <w:szCs w:val="28"/>
        </w:rPr>
      </w:pPr>
      <w:r w:rsidRPr="00A3698F">
        <w:rPr>
          <w:rFonts w:ascii="Liberation Serif" w:hAnsi="Liberation Serif"/>
          <w:sz w:val="28"/>
          <w:szCs w:val="28"/>
        </w:rPr>
        <w:t>(В ТОМ ЧИСЛЕ ПРЕДЕЛЬНЫЕ ЦЕНЫ ТОВАРОВ, РАБОТ, УСЛУГ)</w:t>
      </w:r>
    </w:p>
    <w:p w:rsidR="00604ECB" w:rsidRDefault="00604ECB" w:rsidP="00604ECB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"/>
        <w:gridCol w:w="755"/>
        <w:gridCol w:w="1352"/>
        <w:gridCol w:w="1306"/>
        <w:gridCol w:w="432"/>
        <w:gridCol w:w="809"/>
        <w:gridCol w:w="1072"/>
        <w:gridCol w:w="1198"/>
        <w:gridCol w:w="1072"/>
        <w:gridCol w:w="1072"/>
      </w:tblGrid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N п/п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Код по </w:t>
            </w:r>
            <w:hyperlink r:id="rId5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ОКПД2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37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характеристика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единица измерения</w:t>
            </w:r>
          </w:p>
        </w:tc>
        <w:tc>
          <w:tcPr>
            <w:tcW w:w="2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значение характеристики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код по </w:t>
            </w:r>
            <w:hyperlink r:id="rId6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наименование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высшая группа должностей муниципальной службы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главная группа должностей муниципальной службы/руководители и заместители казенных и бюджетных учреждений и унитарных предприятий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ведущая группа должностей муниципальной службы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старшая и младшая группы должностей муниципальной службы/работники казенных и бюджетных учреждений и унитарных предприятий</w:t>
            </w:r>
          </w:p>
        </w:tc>
      </w:tr>
      <w:tr w:rsidR="00604ECB" w:rsidRPr="000E35B0" w:rsidTr="00604ECB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1.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4.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5.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6.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7.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8.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9.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10.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1.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7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26.20.11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размер и тип экрана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8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039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дюйм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17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вес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9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166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килограмм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5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тип процессора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разряд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64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64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64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64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частота процессора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10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293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гигагерц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2,4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2,4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2,4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2,4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11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2553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гигабайт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8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объем накопителя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2553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гигабайт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512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512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512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512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тип жесткого диска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SSD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SSD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SSD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SSD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оптический привод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наличие модулей Wi-Fi, Bluetooth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наличие модулей Wi-Fi, Bluetooth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наличие модулей Wi-Fi, Bluetooth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наличие модулей Wi-Fi, Bluetooth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наличие модулей Wi-Fi, Bluetooth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тип видеоадаптера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интегрированный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интегрированный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интегрированный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интегрированный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время работы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12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356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час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4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операционная система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ограничениями установленными законодательством РФ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ограничениями установленными законодательством РФ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ограничениями установленными законодательством РФ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ограничениями установленными законодательством РФ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 на ноутбук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13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100 тыс.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80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80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70 тыс.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 на планшетный компьютер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60 тыс.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40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40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40 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14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26.20.15</w:t>
              </w:r>
            </w:hyperlink>
            <w:r>
              <w:rPr>
                <w:rFonts w:ascii="Liberation Serif" w:hAnsi="Liberation Serif"/>
                <w:sz w:val="18"/>
                <w:szCs w:val="18"/>
              </w:rPr>
              <w:t>.150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E4CFC">
              <w:rPr>
                <w:rFonts w:ascii="Liberation Serif" w:hAnsi="Liberation Serif"/>
                <w:sz w:val="18"/>
                <w:szCs w:val="18"/>
              </w:rPr>
              <w:t>Автоматизированное рабочее место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тип (моноблок/системный блок и монитор)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системный блок и монитор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системный блок и монитор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системный блок и монитор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системный блок и монитор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размер экрана/монитора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15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039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дюйм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23,6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23,6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23,6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24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тип процессора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разряд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64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64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64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64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частота процессора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16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293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гигагерц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3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17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2553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гигабайт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8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объем накопителя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2553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гигабайт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512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512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512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512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тип жесткого диска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SSD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SSD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SSD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SSD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оптический привод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тип видеоадаптера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интегрированный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интегрированный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интегрированный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интегрированный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операционная система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ограничениями установленными законодательством РФ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ограничениями установленными законодательством РФ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ограничениями установленными законодательством РФ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ограничениями установленными законодательством РФ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18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20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0 тыс.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120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120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120 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19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26.20.16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сканеры, МФУ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метод печати (струйный/лазерный - для принтера)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лазерный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лазерный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лазерный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лазерный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разрешение сканирования (для сканера)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1200 dpi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1200 dpi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1200 dpi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1200 dpi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черно-белый/цветной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черно-белый/цветной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черно-белый/цветной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черно-белый/цветной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максимальный формат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A3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A3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A3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A3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15 страниц в минуту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15 страниц в минуту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15 страниц в минуту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15 страниц в минуту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принтер, сканер: не более 10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0 тыс. МФУ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черно-белый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: 200 тыс.</w:t>
            </w:r>
          </w:p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МФУ цветной: 400 тыс.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принтер, сканер: не более 10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0 тыс. МФУ: 200 тыс.</w:t>
            </w:r>
          </w:p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B24AD6">
              <w:rPr>
                <w:rFonts w:ascii="Liberation Serif" w:hAnsi="Liberation Serif"/>
                <w:sz w:val="18"/>
                <w:szCs w:val="18"/>
              </w:rPr>
              <w:t>МФУ цветной: 400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принтер, сканер: не более 10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0 тыс. МФУ: 200 тыс.</w:t>
            </w:r>
          </w:p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B24AD6">
              <w:rPr>
                <w:rFonts w:ascii="Liberation Serif" w:hAnsi="Liberation Serif"/>
                <w:sz w:val="18"/>
                <w:szCs w:val="18"/>
              </w:rPr>
              <w:t>МФУ цветной: 400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принтер, сканер: не более 10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0 тыс. МФУ: 200 тыс.</w:t>
            </w:r>
          </w:p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B24AD6">
              <w:rPr>
                <w:rFonts w:ascii="Liberation Serif" w:hAnsi="Liberation Serif"/>
                <w:sz w:val="18"/>
                <w:szCs w:val="18"/>
              </w:rPr>
              <w:t>МФУ цветной: 400 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4.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20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26.30.11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Аппаратура коммуникационная передающая с приемными устройствами. Пояснения по требуемой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продукции: телефоны мобильные устройства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тип устройства (телефон/смартфон)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смартфон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смартфон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смартфон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смартфон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SM 900/1800/1900, UMTS, LTE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SM 900/1800/1900, UMTS, LTE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SM 900/1800/1900, UMTS, LTE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SM 900/1800/1900, UMTS, LTE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операционная система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предустановленная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предустановленная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предустановленная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предустановленная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время работы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21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356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час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12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12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12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менее 12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метод управления (сенсорный/кнопочный)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сенсорный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сенсорный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сенсорный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сенсорный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количество SIM-карт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22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796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штука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наличие модулей и интерфейсов (Wi-Fi, Bluetooth, USB, GPS)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0E35B0">
              <w:rPr>
                <w:rFonts w:ascii="Liberation Serif" w:hAnsi="Liberation Serif"/>
                <w:sz w:val="18"/>
                <w:szCs w:val="18"/>
                <w:lang w:val="en-US"/>
              </w:rPr>
              <w:t>Wi-Fi, Bluetooth, USB, GPS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0E35B0">
              <w:rPr>
                <w:rFonts w:ascii="Liberation Serif" w:hAnsi="Liberation Serif"/>
                <w:sz w:val="18"/>
                <w:szCs w:val="18"/>
                <w:lang w:val="en-US"/>
              </w:rPr>
              <w:t>Wi-Fi, Bluetooth, USB, GPS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0E35B0">
              <w:rPr>
                <w:rFonts w:ascii="Liberation Serif" w:hAnsi="Liberation Serif"/>
                <w:sz w:val="18"/>
                <w:szCs w:val="18"/>
                <w:lang w:val="en-US"/>
              </w:rPr>
              <w:t>Wi-Fi, Bluetooth, USB, GPS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0E35B0">
              <w:rPr>
                <w:rFonts w:ascii="Liberation Serif" w:hAnsi="Liberation Serif"/>
                <w:sz w:val="18"/>
                <w:szCs w:val="18"/>
                <w:lang w:val="en-US"/>
              </w:rPr>
              <w:t>Wi-Fi, Bluetooth, USB, GPS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предусмотрено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предусмотрено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предусмотрено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предусмотрено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23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15 тыс.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10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7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7 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5.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24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29.10.21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0E35B0">
              <w:rPr>
                <w:rFonts w:ascii="Liberation Serif" w:hAnsi="Liberation Serif"/>
                <w:sz w:val="18"/>
                <w:szCs w:val="18"/>
                <w:vertAlign w:val="superscript"/>
              </w:rPr>
              <w:t>3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, новые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мощность двигателя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25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251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лошадиная сила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комплектация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26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не более 1,5 млн. (за исключением должности первого заместителя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не более 1,3 млн.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1,4 млн. (для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6.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27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29.10.22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0E35B0">
              <w:rPr>
                <w:rFonts w:ascii="Liberation Serif" w:hAnsi="Liberation Serif"/>
                <w:sz w:val="18"/>
                <w:szCs w:val="18"/>
                <w:vertAlign w:val="superscript"/>
              </w:rPr>
              <w:t>3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, новые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мощность двигателя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28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251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лошадиная сила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комплектация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29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1,5 млн. (за исключением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1,3 млн.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1,4 млн. (для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7.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30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29.10.23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мощность двигателя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31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251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лошадиная сила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комплектация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32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1,5 млн. (за исключением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1,3 млн.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1,4 млн. (для должности первого заместителя главы администрации городского округа, заместителя главы администра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ции городского округа)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8.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33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29.10.24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Средства автотранспортные для перевозки людей прочие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мощность двигателя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34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251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лошадиная сила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комплектация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35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1,5 млн.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9.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36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29.10.30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мощность двигателя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37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251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лошадиная сила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комплектация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38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3,5 млн.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3,5 млн.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3,5 млн.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10.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39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29.10.41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мощность двигателя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40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251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лошадиная сила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комплектация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41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3,5 млн.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3,5 млн.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3,5 млн.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11.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42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29.10.42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мощность двигателя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43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251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лошадиная сила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комплектация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12.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44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29.10.43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Автомобили-тягачи седельные для полуприцепов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мощность двигателя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251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лошадиная сила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комплектация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13.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45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29.10.44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мощность двигателя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251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лошадиная сила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комплектация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14.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31.01.11.110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Мебель металлическая для офисов (Столы офисные металлические)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материал (металл)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обивочные материалы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не более 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260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тыс.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не более </w:t>
            </w:r>
            <w:r>
              <w:rPr>
                <w:rFonts w:ascii="Liberation Serif" w:hAnsi="Liberation Serif"/>
                <w:sz w:val="18"/>
                <w:szCs w:val="18"/>
              </w:rPr>
              <w:t>165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60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40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15.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31.01.11.120-123, </w:t>
            </w:r>
          </w:p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31.01.11.129</w:t>
            </w:r>
          </w:p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31.01.11.160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Мебель металлическая для офисов (Шкафы металлические, телекоммуникационные)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материал (металл)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обивочные материалы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предельное значение: кожа натуральная.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предельное значение: кожа натуральная. Возможные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предельное значение: искусственная кожа. Возможные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предельное значение: ткань. Возможные значения: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нетканые материалы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46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140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95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55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45 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16.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31.01.11.130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Мебель металлическая для офисов (Стеллажи)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материал (металл)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обивочные материалы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47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135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95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55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45 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17.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31.01.11.140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Мебель металлическая для офисов (Тумбы офисные металлические)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материал (металл)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обивочные материалы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48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85 тыс.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60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35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30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18.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31.01.11.150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Мебель для сидения,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преимущественно с металлическим каркасом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материал (металл)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обивочные материалы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49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6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0 тыс.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50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35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не более 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25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19.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31.01.11.190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Мебель металлическая для офисов (Мебель офисная металлическая прочая)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материал (металл)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металл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обивочные материалы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50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130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75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30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 тыс.</w:t>
            </w:r>
          </w:p>
        </w:tc>
      </w:tr>
      <w:tr w:rsidR="00604ECB" w:rsidRPr="000E35B0" w:rsidTr="00604ECB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20.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51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31.01.12</w:t>
              </w:r>
            </w:hyperlink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.110, 31.01.12.120-123, </w:t>
            </w:r>
          </w:p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31.01.12.129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Мебель деревянная для офисов (Столы  деревянные)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материал (вид древесины)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</w:tr>
      <w:tr w:rsidR="00604ECB" w:rsidRPr="000E35B0" w:rsidTr="00604ECB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обивочные материалы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</w:tc>
      </w:tr>
      <w:tr w:rsidR="00604ECB" w:rsidRPr="000E35B0" w:rsidTr="00604ECB"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260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165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60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40 тыс.</w:t>
            </w:r>
          </w:p>
        </w:tc>
      </w:tr>
      <w:tr w:rsidR="00604ECB" w:rsidRPr="000E35B0" w:rsidTr="00604ECB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21.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52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31.01.12</w:t>
              </w:r>
            </w:hyperlink>
            <w:r w:rsidRPr="000E35B0">
              <w:rPr>
                <w:rFonts w:ascii="Liberation Serif" w:hAnsi="Liberation Serif"/>
                <w:sz w:val="18"/>
                <w:szCs w:val="18"/>
              </w:rPr>
              <w:t>.130-133</w:t>
            </w:r>
          </w:p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31.01.12.139 </w:t>
            </w:r>
          </w:p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Мебель деревянная для офисов (Шкафы деревянные)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материал (вид древесины)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</w:tr>
      <w:tr w:rsidR="00604ECB" w:rsidRPr="000E35B0" w:rsidTr="00604ECB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обивочные материалы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</w:tc>
      </w:tr>
      <w:tr w:rsidR="00604ECB" w:rsidRPr="000E35B0" w:rsidTr="00604ECB"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140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95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55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45 тыс.</w:t>
            </w:r>
          </w:p>
        </w:tc>
      </w:tr>
      <w:tr w:rsidR="00604ECB" w:rsidRPr="000E35B0" w:rsidTr="00604ECB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22.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53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31.01.12</w:t>
              </w:r>
            </w:hyperlink>
            <w:r w:rsidRPr="000E35B0">
              <w:rPr>
                <w:rFonts w:ascii="Liberation Serif" w:hAnsi="Liberation Serif"/>
                <w:sz w:val="18"/>
                <w:szCs w:val="18"/>
              </w:rPr>
              <w:t>.140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Мебель деревянная для офисов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(Стеллажи деревянные)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материал (вид древесины)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предельное значение: массив древесины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возможные значения: древесина хвойных и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мягколиственных пород: береза, лиственница, сосна, ель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возможные значения: древесина хвойных и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мягколиственных пород: береза, лиственница, сосна, ель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возможные значения: древесина хвойных и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мягколиственных пород: береза, лиственница, сосна, ель</w:t>
            </w:r>
          </w:p>
        </w:tc>
      </w:tr>
      <w:tr w:rsidR="00604ECB" w:rsidRPr="000E35B0" w:rsidTr="00604ECB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обивочные материалы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</w:tc>
      </w:tr>
      <w:tr w:rsidR="00604ECB" w:rsidRPr="000E35B0" w:rsidTr="00604ECB"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132 тыс.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95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55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45 тыс.</w:t>
            </w:r>
          </w:p>
        </w:tc>
      </w:tr>
      <w:tr w:rsidR="00604ECB" w:rsidRPr="000E35B0" w:rsidTr="00604ECB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23.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54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31.01.12</w:t>
              </w:r>
            </w:hyperlink>
            <w:r w:rsidRPr="000E35B0">
              <w:rPr>
                <w:rFonts w:ascii="Liberation Serif" w:hAnsi="Liberation Serif"/>
                <w:sz w:val="18"/>
                <w:szCs w:val="18"/>
              </w:rPr>
              <w:t>.150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Мебель деревянная для офисов (Тумбы деревянные)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материал (вид древесины)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</w:tr>
      <w:tr w:rsidR="00604ECB" w:rsidRPr="000E35B0" w:rsidTr="00604ECB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обивочные материалы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предельное значение: кожа натуральная. Возможные значения: искусственная кожа,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предельное значение: кожа натуральная. Возможные значения: искусственная кожа, мебельный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предельное значение: искусственная кожа. Возможные значения: мебельный (искусственный) мех,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предельное значение: ткань. Возможные значения: нетканые материалы</w:t>
            </w:r>
          </w:p>
        </w:tc>
      </w:tr>
      <w:tr w:rsidR="00604ECB" w:rsidRPr="000E35B0" w:rsidTr="00604ECB"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85 тыс.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60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35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30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</w:tr>
      <w:tr w:rsidR="00604ECB" w:rsidRPr="000E35B0" w:rsidTr="00604ECB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24.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55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31.01.12</w:t>
              </w:r>
            </w:hyperlink>
            <w:r w:rsidRPr="000E35B0">
              <w:rPr>
                <w:rFonts w:ascii="Liberation Serif" w:hAnsi="Liberation Serif"/>
                <w:sz w:val="18"/>
                <w:szCs w:val="18"/>
              </w:rPr>
              <w:t>.160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Мебель для сидения, преимущественно с деревянным каркасом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материал (вид древесины)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</w:tr>
      <w:tr w:rsidR="00604ECB" w:rsidRPr="000E35B0" w:rsidTr="00604ECB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обивочные материалы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</w:tc>
      </w:tr>
      <w:tr w:rsidR="00604ECB" w:rsidRPr="000E35B0" w:rsidTr="00604ECB"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6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0 тыс.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50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35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25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</w:tr>
      <w:tr w:rsidR="00604ECB" w:rsidRPr="000E35B0" w:rsidTr="00604ECB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25.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56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31.01.12</w:t>
              </w:r>
            </w:hyperlink>
            <w:r w:rsidRPr="000E35B0">
              <w:rPr>
                <w:rFonts w:ascii="Liberation Serif" w:hAnsi="Liberation Serif"/>
                <w:sz w:val="18"/>
                <w:szCs w:val="18"/>
              </w:rPr>
              <w:t>.190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Мебель деревянная для офисов (Мебель офисная деревянная прочая)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материал (вид древесины)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предельное значение: массив древесины "ценных" пород (твердолиственных и тропических). Возможные значения: древесина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хвойных и мягколиственных пород: береза, лиственница, сосна, ель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</w:tr>
      <w:tr w:rsidR="00604ECB" w:rsidRPr="000E35B0" w:rsidTr="00604ECB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обивочные материалы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</w:tc>
      </w:tr>
      <w:tr w:rsidR="00604ECB" w:rsidRPr="000E35B0" w:rsidTr="00604ECB"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130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75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30 тыс.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 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26.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57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49.32.11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Услуги такси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58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251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лошадиная сила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автоматическая или механическая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автоматическая или механическая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автоматическая или механическая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автоматическая или механическая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кузов седан, антиблокировочная система (ABS), система распределения тормозного усилия (EBD), вспомогательная система торможения (BAS), противотуманные фары, подушки безопасности (фронтальные и боковые), контроль климата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кузов седан, антиблокировочная система (ABS), система распределения тормозного усилия (EBD), вспомогательная система торможения (BAS), противотуманные фары, подушки безопасности (фронтальные и боковые), контроль климата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кузов седан, антиблокировочная система (ABS), система распределения тормозного усилия (EBD), вспомогательная система торможения (BAS), противотуманные фары, подушки безопасности (фронтальные и боковые), контроль климата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кузов седан, антиблокировочная система (ABS), система распределения тормозного усилия (EBD), вспомогательная система торможения (BAS), противотуманные фары, подушки безопасности (фронтальные и боковые), контроль климата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время предоставлени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я автомобиля потребителю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по заявке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по заявке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по заявке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по заявке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соответствующая тарифному плану класса "Комфорт"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соответствующая тарифному плану класса "Комфорт"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соответствующая тарифному плану класса "Комфорт"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соответствующая тарифному плану класса "Комфорт"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27.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59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49.32.12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Услуги по аренде легковых автомобилей с водителем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тип коробки передач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автоматическая или механическая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автоматическая или механическая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автоматическая или механическая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автоматическая или механическая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60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356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час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от 2 до 12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от 2 до 12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от 2 до 12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от 2 до 12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61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900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900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900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900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28.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62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58.29.13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общая сумма выплат по лицензионным и иным договорам (независимо от вида договора),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отчислений в пользу иностранных юридических и физических лиц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29.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63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58.29.21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соответствие Федеральному </w:t>
            </w:r>
            <w:hyperlink r:id="rId64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закону</w:t>
              </w:r>
            </w:hyperlink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 "О персональных данных" приложений, содержащих персональные данные (да/нет)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30.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65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58.29.31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наличие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наличие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наличие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наличие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наличие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наличие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наличие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наличие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66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30 тыс.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30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30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30 тыс.</w:t>
            </w:r>
          </w:p>
        </w:tc>
      </w:tr>
      <w:tr w:rsidR="00604ECB" w:rsidRPr="000E35B0" w:rsidTr="00604ECB">
        <w:trPr>
          <w:trHeight w:val="1533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31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61.10.11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Услуги фиксированной телефонной связи – предоставление доступа и телефонные соединения, прочие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</w:t>
            </w:r>
            <w:r w:rsidRPr="001F1911">
              <w:rPr>
                <w:rFonts w:ascii="Liberation Serif" w:hAnsi="Liberation Serif"/>
                <w:sz w:val="18"/>
                <w:szCs w:val="18"/>
              </w:rPr>
              <w:t>оступ к системе информа</w:t>
            </w:r>
            <w:r>
              <w:rPr>
                <w:rFonts w:ascii="Liberation Serif" w:hAnsi="Liberation Serif"/>
                <w:sz w:val="18"/>
                <w:szCs w:val="18"/>
              </w:rPr>
              <w:t>ционно-справочного обслуживания (да/нет)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rPr>
          <w:trHeight w:val="1533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</w:t>
            </w:r>
            <w:r w:rsidRPr="00D22F3C">
              <w:rPr>
                <w:rFonts w:ascii="Liberation Serif" w:hAnsi="Liberation Serif"/>
                <w:sz w:val="18"/>
                <w:szCs w:val="18"/>
              </w:rPr>
              <w:t>еждугородные соединения по сети фиксированной телефонной связи для передачи голосовой информации, факсимиль</w:t>
            </w:r>
            <w:r>
              <w:rPr>
                <w:rFonts w:ascii="Liberation Serif" w:hAnsi="Liberation Serif"/>
                <w:sz w:val="18"/>
                <w:szCs w:val="18"/>
              </w:rPr>
              <w:t>ных сообщений и передачи данных (да/нет)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rPr>
          <w:trHeight w:val="1533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1F1911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</w:t>
            </w:r>
            <w:r w:rsidRPr="001F1911">
              <w:rPr>
                <w:rFonts w:ascii="Liberation Serif" w:hAnsi="Liberation Serif"/>
                <w:sz w:val="18"/>
                <w:szCs w:val="18"/>
              </w:rPr>
              <w:t>оступ к услугам связи сети связи общего пользования, кроме услуг местной и внутризоновой тел</w:t>
            </w:r>
            <w:r>
              <w:rPr>
                <w:rFonts w:ascii="Liberation Serif" w:hAnsi="Liberation Serif"/>
                <w:sz w:val="18"/>
                <w:szCs w:val="18"/>
              </w:rPr>
              <w:t>ефонной связи (да/нет)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rPr>
          <w:trHeight w:val="902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одновременно не менее 30 внешних соединений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2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при централизованном подключении - не более 1 100  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32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67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61.10.30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скорость канала передачи данных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68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2545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мегабит в секунду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доля потерянных пакетов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69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744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процент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70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33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61.10.49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Услуги телекоммуникационнные проводные в информационно-коммуникационной сети Интернет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</w:t>
            </w:r>
            <w:r w:rsidRPr="001B3910">
              <w:rPr>
                <w:rFonts w:ascii="Liberation Serif" w:hAnsi="Liberation Serif"/>
                <w:sz w:val="18"/>
                <w:szCs w:val="18"/>
              </w:rPr>
              <w:t>ропускная способность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мегабит в секунду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383</w:t>
            </w:r>
          </w:p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34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71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61.20.11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тарификация услуги голосовой связи, доступа в информационно-телекоммуникационную сеть "Интернет" (лимитная/безлимитная)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35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72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61.20.30</w:t>
              </w:r>
            </w:hyperlink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Услуги по передаче данных по беспроводным телекоммуникационным сетям. Пояснения по требуемой услуге: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SM 900/1800/1900, UMTS, LTE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SM 900/1800/1900, UMTS, LTE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SM 900/1800/1900, UMTS, LTE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SM 900/1800/1900, UMTS, LTE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услуга связи для ноутбуков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4 тыс.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 тыс.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услуга связи для планшетных компьютеров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4 тыс.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 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36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73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61.20.42</w:t>
              </w:r>
            </w:hyperlink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Услуги по широкополосному доступу к информационно-коммуникационной сети "Интернет" по беспроводным сетям. Пояснения по требуемой услуге: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SM 900/1800/1900, UMTS, LTE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SM 900/1800/1900, UMTS, LTE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SM 900/1800/1900, UMTS, LTE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SM 900/1800/1900, UMTS, LTE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услуга связи для ноутбуков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(годовое обслуживание)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4 тыс.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 тыс.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услуга связи для планшетных компьютеров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(годовое обслуживание)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4 тыс.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 тыс.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 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37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74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61.90.10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 (в год)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75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2545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мегабит в секунду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</w:t>
            </w:r>
            <w:r>
              <w:rPr>
                <w:rFonts w:ascii="Liberation Serif" w:hAnsi="Liberation Serif"/>
                <w:sz w:val="18"/>
                <w:szCs w:val="18"/>
              </w:rPr>
              <w:t>олее 3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76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383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при централизованном подключении точек (филиалов) – не </w:t>
            </w:r>
            <w:r w:rsidRPr="00CB2BC8">
              <w:rPr>
                <w:rFonts w:ascii="Liberation Serif" w:hAnsi="Liberation Serif"/>
                <w:sz w:val="18"/>
                <w:szCs w:val="18"/>
              </w:rPr>
              <w:t>более 600</w:t>
            </w:r>
            <w:r>
              <w:rPr>
                <w:rFonts w:ascii="Liberation Serif" w:hAnsi="Liberation Serif"/>
                <w:color w:val="FF0000"/>
                <w:sz w:val="18"/>
                <w:szCs w:val="18"/>
              </w:rPr>
              <w:t xml:space="preserve">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тыс.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38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62.01.11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Услуги по проектированию и разработке информационных технологий  для прикладных задач и тестированию программного обеспечения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</w:t>
            </w:r>
            <w:r w:rsidRPr="00954826">
              <w:rPr>
                <w:rFonts w:ascii="Liberation Serif" w:hAnsi="Liberation Serif"/>
                <w:sz w:val="18"/>
                <w:szCs w:val="18"/>
              </w:rPr>
              <w:t>ростая (неисключительная) лицензия на ПО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наличие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наличие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наличие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наличие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954826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2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при централизованном подключении - не более 1 500 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39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62.02.30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Услуги по технической поддержке информационных технологий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</w:t>
            </w:r>
            <w:r w:rsidRPr="008A711E">
              <w:rPr>
                <w:rFonts w:ascii="Liberation Serif" w:hAnsi="Liberation Serif"/>
                <w:sz w:val="18"/>
                <w:szCs w:val="18"/>
              </w:rPr>
              <w:t>редоставление текстовых справочных материалов, инстр</w:t>
            </w:r>
            <w:r>
              <w:rPr>
                <w:rFonts w:ascii="Liberation Serif" w:hAnsi="Liberation Serif"/>
                <w:sz w:val="18"/>
                <w:szCs w:val="18"/>
              </w:rPr>
              <w:t>укций и руководств пользователя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04ECB" w:rsidRPr="000E35B0" w:rsidTr="00604ECB"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2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9744D2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при централизованном подключении - не более 600 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40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62.03.12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 xml:space="preserve">Услуги по сопровождению 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lastRenderedPageBreak/>
              <w:t>компьютерных систем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9E1A0F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E1A0F"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совместимость с  существующей </w:t>
            </w:r>
            <w:r w:rsidRPr="009E1A0F">
              <w:rPr>
                <w:rFonts w:ascii="Liberation Serif" w:hAnsi="Liberation Serif"/>
                <w:sz w:val="18"/>
                <w:szCs w:val="18"/>
              </w:rPr>
              <w:lastRenderedPageBreak/>
              <w:t>информационной инфраструктурой, обеспечение совместимости и работоспособности уже установленного программного обеспечения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77A62" w:rsidRDefault="00604ECB" w:rsidP="00185586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наличие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наличие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77A62">
              <w:rPr>
                <w:rFonts w:ascii="Liberation Serif" w:hAnsi="Liberation Serif"/>
                <w:sz w:val="18"/>
                <w:szCs w:val="18"/>
              </w:rPr>
              <w:t>наличие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наличие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383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рубль</w:t>
            </w:r>
          </w:p>
        </w:tc>
        <w:tc>
          <w:tcPr>
            <w:tcW w:w="2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CB" w:rsidRPr="000E35B0" w:rsidRDefault="00604ECB" w:rsidP="00185586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при централизованном подключении - не более 1 200 тыс.</w:t>
            </w:r>
          </w:p>
        </w:tc>
      </w:tr>
      <w:tr w:rsidR="00604ECB" w:rsidRPr="000E35B0" w:rsidTr="00604EC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41</w:t>
            </w:r>
            <w:r w:rsidRPr="000E35B0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77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77.11.10</w:t>
              </w:r>
            </w:hyperlink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hyperlink r:id="rId78" w:history="1">
              <w:r w:rsidRPr="000E35B0">
                <w:rPr>
                  <w:rStyle w:val="a3"/>
                  <w:rFonts w:ascii="Liberation Serif" w:hAnsi="Liberation Serif"/>
                  <w:sz w:val="18"/>
                  <w:szCs w:val="18"/>
                </w:rPr>
                <w:t>251</w:t>
              </w:r>
            </w:hyperlink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лошадиная сила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не более 200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механическая или автоматическая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механическая или автоматическая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механическая или автоматическая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механическая или автоматическая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мощность двигателя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закупка не предусмотрена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тип коробки передач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комплектация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04ECB" w:rsidRPr="000E35B0" w:rsidTr="00604ECB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предельная цена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CB" w:rsidRPr="000E35B0" w:rsidRDefault="00604ECB" w:rsidP="0018558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E35B0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</w:tbl>
    <w:p w:rsidR="00604ECB" w:rsidRDefault="00604ECB" w:rsidP="00604ECB">
      <w:pPr>
        <w:jc w:val="center"/>
        <w:rPr>
          <w:rFonts w:ascii="Liberation Serif" w:hAnsi="Liberation Serif"/>
          <w:sz w:val="28"/>
          <w:szCs w:val="28"/>
        </w:rPr>
      </w:pPr>
    </w:p>
    <w:p w:rsidR="00604ECB" w:rsidRPr="003C063F" w:rsidRDefault="00604ECB" w:rsidP="00604ECB">
      <w:pPr>
        <w:jc w:val="center"/>
        <w:rPr>
          <w:rFonts w:ascii="Liberation Serif" w:hAnsi="Liberation Serif"/>
          <w:sz w:val="28"/>
          <w:szCs w:val="28"/>
        </w:rPr>
      </w:pPr>
    </w:p>
    <w:p w:rsidR="001417BB" w:rsidRDefault="001417BB"/>
    <w:sectPr w:rsidR="0014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6308F"/>
    <w:multiLevelType w:val="hybridMultilevel"/>
    <w:tmpl w:val="A73C1D98"/>
    <w:lvl w:ilvl="0" w:tplc="2620E4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AA"/>
    <w:rsid w:val="001417BB"/>
    <w:rsid w:val="00604ECB"/>
    <w:rsid w:val="007C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FAB00-F1F0-40E3-833E-0D4608F8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4ECB"/>
    <w:rPr>
      <w:color w:val="0000FF"/>
      <w:u w:val="single"/>
    </w:rPr>
  </w:style>
  <w:style w:type="numbering" w:customStyle="1" w:styleId="1">
    <w:name w:val="Нет списка1"/>
    <w:next w:val="a2"/>
    <w:rsid w:val="00604ECB"/>
  </w:style>
  <w:style w:type="paragraph" w:styleId="2">
    <w:name w:val="Body Text Indent 2"/>
    <w:basedOn w:val="a"/>
    <w:link w:val="20"/>
    <w:rsid w:val="00604ECB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04E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rsid w:val="00604ECB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rsid w:val="00604EC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rsid w:val="00604E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04EC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604ECB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604EC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rsid w:val="00604ECB"/>
    <w:rPr>
      <w:rFonts w:ascii="Calibri" w:eastAsia="Calibri" w:hAnsi="Calibri" w:cs="Times New Roman"/>
    </w:rPr>
  </w:style>
  <w:style w:type="character" w:styleId="ab">
    <w:name w:val="FollowedHyperlink"/>
    <w:uiPriority w:val="99"/>
    <w:unhideWhenUsed/>
    <w:rsid w:val="00604ECB"/>
    <w:rPr>
      <w:color w:val="800080"/>
      <w:u w:val="single"/>
    </w:rPr>
  </w:style>
  <w:style w:type="paragraph" w:customStyle="1" w:styleId="ConsPlusNormal">
    <w:name w:val="ConsPlusNormal"/>
    <w:rsid w:val="00604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062&amp;dst=100283" TargetMode="External"/><Relationship Id="rId18" Type="http://schemas.openxmlformats.org/officeDocument/2006/relationships/hyperlink" Target="https://login.consultant.ru/link/?req=doc&amp;base=LAW&amp;n=482062&amp;dst=101916" TargetMode="External"/><Relationship Id="rId26" Type="http://schemas.openxmlformats.org/officeDocument/2006/relationships/hyperlink" Target="https://login.consultant.ru/link/?req=doc&amp;base=LAW&amp;n=482062&amp;dst=100283" TargetMode="External"/><Relationship Id="rId39" Type="http://schemas.openxmlformats.org/officeDocument/2006/relationships/hyperlink" Target="https://login.consultant.ru/link/?req=doc&amp;base=LAW&amp;n=466751&amp;dst=123551" TargetMode="External"/><Relationship Id="rId21" Type="http://schemas.openxmlformats.org/officeDocument/2006/relationships/hyperlink" Target="https://login.consultant.ru/link/?req=doc&amp;base=LAW&amp;n=482062&amp;dst=101262" TargetMode="External"/><Relationship Id="rId34" Type="http://schemas.openxmlformats.org/officeDocument/2006/relationships/hyperlink" Target="https://login.consultant.ru/link/?req=doc&amp;base=LAW&amp;n=482062&amp;dst=100266" TargetMode="External"/><Relationship Id="rId42" Type="http://schemas.openxmlformats.org/officeDocument/2006/relationships/hyperlink" Target="https://login.consultant.ru/link/?req=doc&amp;base=LAW&amp;n=466751&amp;dst=123569" TargetMode="External"/><Relationship Id="rId47" Type="http://schemas.openxmlformats.org/officeDocument/2006/relationships/hyperlink" Target="https://login.consultant.ru/link/?req=doc&amp;base=LAW&amp;n=482062&amp;dst=101916" TargetMode="External"/><Relationship Id="rId50" Type="http://schemas.openxmlformats.org/officeDocument/2006/relationships/hyperlink" Target="https://login.consultant.ru/link/?req=doc&amp;base=LAW&amp;n=482062&amp;dst=101916" TargetMode="External"/><Relationship Id="rId55" Type="http://schemas.openxmlformats.org/officeDocument/2006/relationships/hyperlink" Target="https://login.consultant.ru/link/?req=doc&amp;base=LAW&amp;n=466751&amp;dst=124711" TargetMode="External"/><Relationship Id="rId63" Type="http://schemas.openxmlformats.org/officeDocument/2006/relationships/hyperlink" Target="https://login.consultant.ru/link/?req=doc&amp;base=LAW&amp;n=466751&amp;dst=131071" TargetMode="External"/><Relationship Id="rId68" Type="http://schemas.openxmlformats.org/officeDocument/2006/relationships/hyperlink" Target="https://login.consultant.ru/link/?req=doc&amp;base=LAW&amp;n=482062&amp;dst=261" TargetMode="External"/><Relationship Id="rId76" Type="http://schemas.openxmlformats.org/officeDocument/2006/relationships/hyperlink" Target="https://login.consultant.ru/link/?req=doc&amp;base=LAW&amp;n=482062&amp;dst=100283" TargetMode="External"/><Relationship Id="rId7" Type="http://schemas.openxmlformats.org/officeDocument/2006/relationships/hyperlink" Target="https://login.consultant.ru/link/?req=doc&amp;base=LAW&amp;n=466751&amp;dst=119219" TargetMode="External"/><Relationship Id="rId71" Type="http://schemas.openxmlformats.org/officeDocument/2006/relationships/hyperlink" Target="https://login.consultant.ru/link/?req=doc&amp;base=LAW&amp;n=466751&amp;dst=1314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062&amp;dst=104461" TargetMode="External"/><Relationship Id="rId29" Type="http://schemas.openxmlformats.org/officeDocument/2006/relationships/hyperlink" Target="https://login.consultant.ru/link/?req=doc&amp;base=LAW&amp;n=482062&amp;dst=100283" TargetMode="External"/><Relationship Id="rId11" Type="http://schemas.openxmlformats.org/officeDocument/2006/relationships/hyperlink" Target="https://login.consultant.ru/link/?req=doc&amp;base=LAW&amp;n=482062&amp;dst=100610" TargetMode="External"/><Relationship Id="rId24" Type="http://schemas.openxmlformats.org/officeDocument/2006/relationships/hyperlink" Target="https://login.consultant.ru/link/?req=doc&amp;base=LAW&amp;n=466751&amp;dst=123513" TargetMode="External"/><Relationship Id="rId32" Type="http://schemas.openxmlformats.org/officeDocument/2006/relationships/hyperlink" Target="https://login.consultant.ru/link/?req=doc&amp;base=LAW&amp;n=482062&amp;dst=100283" TargetMode="External"/><Relationship Id="rId37" Type="http://schemas.openxmlformats.org/officeDocument/2006/relationships/hyperlink" Target="https://login.consultant.ru/link/?req=doc&amp;base=LAW&amp;n=482062&amp;dst=100266" TargetMode="External"/><Relationship Id="rId40" Type="http://schemas.openxmlformats.org/officeDocument/2006/relationships/hyperlink" Target="https://login.consultant.ru/link/?req=doc&amp;base=LAW&amp;n=482062&amp;dst=100266" TargetMode="External"/><Relationship Id="rId45" Type="http://schemas.openxmlformats.org/officeDocument/2006/relationships/hyperlink" Target="https://login.consultant.ru/link/?req=doc&amp;base=LAW&amp;n=466751&amp;dst=123591" TargetMode="External"/><Relationship Id="rId53" Type="http://schemas.openxmlformats.org/officeDocument/2006/relationships/hyperlink" Target="https://login.consultant.ru/link/?req=doc&amp;base=LAW&amp;n=466751&amp;dst=124711" TargetMode="External"/><Relationship Id="rId58" Type="http://schemas.openxmlformats.org/officeDocument/2006/relationships/hyperlink" Target="https://login.consultant.ru/link/?req=doc&amp;base=LAW&amp;n=482062&amp;dst=100266" TargetMode="External"/><Relationship Id="rId66" Type="http://schemas.openxmlformats.org/officeDocument/2006/relationships/hyperlink" Target="https://login.consultant.ru/link/?req=doc&amp;base=LAW&amp;n=482062&amp;dst=100283" TargetMode="External"/><Relationship Id="rId74" Type="http://schemas.openxmlformats.org/officeDocument/2006/relationships/hyperlink" Target="https://login.consultant.ru/link/?req=doc&amp;base=LAW&amp;n=466751&amp;dst=131535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6751" TargetMode="External"/><Relationship Id="rId61" Type="http://schemas.openxmlformats.org/officeDocument/2006/relationships/hyperlink" Target="https://login.consultant.ru/link/?req=doc&amp;base=LAW&amp;n=482062&amp;dst=100283" TargetMode="External"/><Relationship Id="rId10" Type="http://schemas.openxmlformats.org/officeDocument/2006/relationships/hyperlink" Target="https://login.consultant.ru/link/?req=doc&amp;base=LAW&amp;n=482062&amp;dst=104461" TargetMode="External"/><Relationship Id="rId19" Type="http://schemas.openxmlformats.org/officeDocument/2006/relationships/hyperlink" Target="https://login.consultant.ru/link/?req=doc&amp;base=LAW&amp;n=466751&amp;dst=119243" TargetMode="External"/><Relationship Id="rId31" Type="http://schemas.openxmlformats.org/officeDocument/2006/relationships/hyperlink" Target="https://login.consultant.ru/link/?req=doc&amp;base=LAW&amp;n=482062&amp;dst=100266" TargetMode="External"/><Relationship Id="rId44" Type="http://schemas.openxmlformats.org/officeDocument/2006/relationships/hyperlink" Target="https://login.consultant.ru/link/?req=doc&amp;base=LAW&amp;n=466751&amp;dst=123587" TargetMode="External"/><Relationship Id="rId52" Type="http://schemas.openxmlformats.org/officeDocument/2006/relationships/hyperlink" Target="https://login.consultant.ru/link/?req=doc&amp;base=LAW&amp;n=466751&amp;dst=124711" TargetMode="External"/><Relationship Id="rId60" Type="http://schemas.openxmlformats.org/officeDocument/2006/relationships/hyperlink" Target="https://login.consultant.ru/link/?req=doc&amp;base=LAW&amp;n=482062&amp;dst=101262" TargetMode="External"/><Relationship Id="rId65" Type="http://schemas.openxmlformats.org/officeDocument/2006/relationships/hyperlink" Target="https://login.consultant.ru/link/?req=doc&amp;base=LAW&amp;n=466751&amp;dst=131081" TargetMode="External"/><Relationship Id="rId73" Type="http://schemas.openxmlformats.org/officeDocument/2006/relationships/hyperlink" Target="https://login.consultant.ru/link/?req=doc&amp;base=LAW&amp;n=466751&amp;dst=131497" TargetMode="External"/><Relationship Id="rId78" Type="http://schemas.openxmlformats.org/officeDocument/2006/relationships/hyperlink" Target="https://login.consultant.ru/link/?req=doc&amp;base=LAW&amp;n=482062&amp;dst=1002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062&amp;dst=100872" TargetMode="External"/><Relationship Id="rId14" Type="http://schemas.openxmlformats.org/officeDocument/2006/relationships/hyperlink" Target="https://login.consultant.ru/link/?req=doc&amp;base=LAW&amp;n=466751&amp;dst=119239" TargetMode="External"/><Relationship Id="rId22" Type="http://schemas.openxmlformats.org/officeDocument/2006/relationships/hyperlink" Target="https://login.consultant.ru/link/?req=doc&amp;base=LAW&amp;n=482062&amp;dst=101473" TargetMode="External"/><Relationship Id="rId27" Type="http://schemas.openxmlformats.org/officeDocument/2006/relationships/hyperlink" Target="https://login.consultant.ru/link/?req=doc&amp;base=LAW&amp;n=466751&amp;dst=123517" TargetMode="External"/><Relationship Id="rId30" Type="http://schemas.openxmlformats.org/officeDocument/2006/relationships/hyperlink" Target="https://login.consultant.ru/link/?req=doc&amp;base=LAW&amp;n=466751&amp;dst=123521" TargetMode="External"/><Relationship Id="rId35" Type="http://schemas.openxmlformats.org/officeDocument/2006/relationships/hyperlink" Target="https://login.consultant.ru/link/?req=doc&amp;base=LAW&amp;n=482062&amp;dst=100283" TargetMode="External"/><Relationship Id="rId43" Type="http://schemas.openxmlformats.org/officeDocument/2006/relationships/hyperlink" Target="https://login.consultant.ru/link/?req=doc&amp;base=LAW&amp;n=482062&amp;dst=100266" TargetMode="External"/><Relationship Id="rId48" Type="http://schemas.openxmlformats.org/officeDocument/2006/relationships/hyperlink" Target="https://login.consultant.ru/link/?req=doc&amp;base=LAW&amp;n=482062&amp;dst=101916" TargetMode="External"/><Relationship Id="rId56" Type="http://schemas.openxmlformats.org/officeDocument/2006/relationships/hyperlink" Target="https://login.consultant.ru/link/?req=doc&amp;base=LAW&amp;n=466751&amp;dst=124711" TargetMode="External"/><Relationship Id="rId64" Type="http://schemas.openxmlformats.org/officeDocument/2006/relationships/hyperlink" Target="https://login.consultant.ru/link/?req=doc&amp;base=LAW&amp;n=439201" TargetMode="External"/><Relationship Id="rId69" Type="http://schemas.openxmlformats.org/officeDocument/2006/relationships/hyperlink" Target="https://login.consultant.ru/link/?req=doc&amp;base=LAW&amp;n=482062&amp;dst=102172" TargetMode="External"/><Relationship Id="rId77" Type="http://schemas.openxmlformats.org/officeDocument/2006/relationships/hyperlink" Target="https://login.consultant.ru/link/?req=doc&amp;base=LAW&amp;n=466751&amp;dst=133082" TargetMode="External"/><Relationship Id="rId8" Type="http://schemas.openxmlformats.org/officeDocument/2006/relationships/hyperlink" Target="https://login.consultant.ru/link/?req=doc&amp;base=LAW&amp;n=482062&amp;dst=100679" TargetMode="External"/><Relationship Id="rId51" Type="http://schemas.openxmlformats.org/officeDocument/2006/relationships/hyperlink" Target="https://login.consultant.ru/link/?req=doc&amp;base=LAW&amp;n=466751&amp;dst=124711" TargetMode="External"/><Relationship Id="rId72" Type="http://schemas.openxmlformats.org/officeDocument/2006/relationships/hyperlink" Target="https://login.consultant.ru/link/?req=doc&amp;base=LAW&amp;n=466751&amp;dst=131485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2062&amp;dst=101262" TargetMode="External"/><Relationship Id="rId17" Type="http://schemas.openxmlformats.org/officeDocument/2006/relationships/hyperlink" Target="https://login.consultant.ru/link/?req=doc&amp;base=LAW&amp;n=482062&amp;dst=50" TargetMode="External"/><Relationship Id="rId25" Type="http://schemas.openxmlformats.org/officeDocument/2006/relationships/hyperlink" Target="https://login.consultant.ru/link/?req=doc&amp;base=LAW&amp;n=482062&amp;dst=100266" TargetMode="External"/><Relationship Id="rId33" Type="http://schemas.openxmlformats.org/officeDocument/2006/relationships/hyperlink" Target="https://login.consultant.ru/link/?req=doc&amp;base=LAW&amp;n=466751&amp;dst=123525" TargetMode="External"/><Relationship Id="rId38" Type="http://schemas.openxmlformats.org/officeDocument/2006/relationships/hyperlink" Target="https://login.consultant.ru/link/?req=doc&amp;base=LAW&amp;n=482062&amp;dst=100283" TargetMode="External"/><Relationship Id="rId46" Type="http://schemas.openxmlformats.org/officeDocument/2006/relationships/hyperlink" Target="https://login.consultant.ru/link/?req=doc&amp;base=LAW&amp;n=482062&amp;dst=101916" TargetMode="External"/><Relationship Id="rId59" Type="http://schemas.openxmlformats.org/officeDocument/2006/relationships/hyperlink" Target="https://login.consultant.ru/link/?req=doc&amp;base=LAW&amp;n=466751&amp;dst=230" TargetMode="External"/><Relationship Id="rId67" Type="http://schemas.openxmlformats.org/officeDocument/2006/relationships/hyperlink" Target="https://login.consultant.ru/link/?req=doc&amp;base=LAW&amp;n=466751&amp;dst=131419" TargetMode="External"/><Relationship Id="rId20" Type="http://schemas.openxmlformats.org/officeDocument/2006/relationships/hyperlink" Target="https://login.consultant.ru/link/?req=doc&amp;base=LAW&amp;n=466751&amp;dst=119317" TargetMode="External"/><Relationship Id="rId41" Type="http://schemas.openxmlformats.org/officeDocument/2006/relationships/hyperlink" Target="https://login.consultant.ru/link/?req=doc&amp;base=LAW&amp;n=482062&amp;dst=100283" TargetMode="External"/><Relationship Id="rId54" Type="http://schemas.openxmlformats.org/officeDocument/2006/relationships/hyperlink" Target="https://login.consultant.ru/link/?req=doc&amp;base=LAW&amp;n=466751&amp;dst=124711" TargetMode="External"/><Relationship Id="rId62" Type="http://schemas.openxmlformats.org/officeDocument/2006/relationships/hyperlink" Target="https://login.consultant.ru/link/?req=doc&amp;base=LAW&amp;n=466751&amp;dst=131061" TargetMode="External"/><Relationship Id="rId70" Type="http://schemas.openxmlformats.org/officeDocument/2006/relationships/hyperlink" Target="https://login.consultant.ru/link/?req=doc&amp;base=LAW&amp;n=482062&amp;dst=100283" TargetMode="External"/><Relationship Id="rId75" Type="http://schemas.openxmlformats.org/officeDocument/2006/relationships/hyperlink" Target="https://login.consultant.ru/link/?req=doc&amp;base=LAW&amp;n=482062&amp;dst=2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062" TargetMode="External"/><Relationship Id="rId15" Type="http://schemas.openxmlformats.org/officeDocument/2006/relationships/hyperlink" Target="https://login.consultant.ru/link/?req=doc&amp;base=LAW&amp;n=482062&amp;dst=100679" TargetMode="External"/><Relationship Id="rId23" Type="http://schemas.openxmlformats.org/officeDocument/2006/relationships/hyperlink" Target="https://login.consultant.ru/link/?req=doc&amp;base=LAW&amp;n=482062&amp;dst=100283" TargetMode="External"/><Relationship Id="rId28" Type="http://schemas.openxmlformats.org/officeDocument/2006/relationships/hyperlink" Target="https://login.consultant.ru/link/?req=doc&amp;base=LAW&amp;n=482062&amp;dst=100266" TargetMode="External"/><Relationship Id="rId36" Type="http://schemas.openxmlformats.org/officeDocument/2006/relationships/hyperlink" Target="https://login.consultant.ru/link/?req=doc&amp;base=LAW&amp;n=466751&amp;dst=123531" TargetMode="External"/><Relationship Id="rId49" Type="http://schemas.openxmlformats.org/officeDocument/2006/relationships/hyperlink" Target="https://login.consultant.ru/link/?req=doc&amp;base=LAW&amp;n=482062&amp;dst=101916" TargetMode="External"/><Relationship Id="rId57" Type="http://schemas.openxmlformats.org/officeDocument/2006/relationships/hyperlink" Target="https://login.consultant.ru/link/?req=doc&amp;base=LAW&amp;n=466751&amp;dst=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6383</Words>
  <Characters>36385</Characters>
  <Application>Microsoft Office Word</Application>
  <DocSecurity>0</DocSecurity>
  <Lines>303</Lines>
  <Paragraphs>85</Paragraphs>
  <ScaleCrop>false</ScaleCrop>
  <Company/>
  <LinksUpToDate>false</LinksUpToDate>
  <CharactersWithSpaces>42683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2024-09-24T05:40:00Z</dcterms:created>
  <dcterms:modified xsi:type="dcterms:W3CDTF">2024-09-24T05:44:00Z</dcterms:modified>
</cp:coreProperties>
</file>