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22" w:rsidRDefault="009E1A74" w:rsidP="009A4722">
      <w:pPr>
        <w:jc w:val="right"/>
        <w:rPr>
          <w:rFonts w:ascii="Times New Roman" w:hAnsi="Times New Roman" w:cs="Times New Roman"/>
          <w:lang w:val="en-US"/>
        </w:rPr>
      </w:pPr>
      <w:proofErr w:type="gramStart"/>
      <w:r w:rsidRPr="00CE4251">
        <w:rPr>
          <w:rFonts w:ascii="Times New Roman" w:hAnsi="Times New Roman" w:cs="Times New Roman"/>
        </w:rPr>
        <w:t>Принят</w:t>
      </w:r>
      <w:proofErr w:type="gramEnd"/>
      <w:r w:rsidRPr="00CE4251">
        <w:rPr>
          <w:rFonts w:ascii="Times New Roman" w:hAnsi="Times New Roman" w:cs="Times New Roman"/>
        </w:rPr>
        <w:t xml:space="preserve"> на первом пленарном заседании </w:t>
      </w:r>
    </w:p>
    <w:p w:rsidR="009A4722" w:rsidRPr="009A4722" w:rsidRDefault="009A4722" w:rsidP="009A4722">
      <w:pPr>
        <w:jc w:val="right"/>
        <w:rPr>
          <w:rFonts w:ascii="Times New Roman" w:hAnsi="Times New Roman" w:cs="Times New Roman"/>
        </w:rPr>
      </w:pPr>
      <w:r>
        <w:rPr>
          <w:rFonts w:ascii="Times New Roman" w:hAnsi="Times New Roman" w:cs="Times New Roman"/>
          <w:lang w:val="en-US"/>
        </w:rPr>
        <w:t xml:space="preserve">    </w:t>
      </w:r>
      <w:r w:rsidR="009E1A74" w:rsidRPr="00CE4251">
        <w:rPr>
          <w:rFonts w:ascii="Times New Roman" w:hAnsi="Times New Roman" w:cs="Times New Roman"/>
        </w:rPr>
        <w:t xml:space="preserve">Общественной палаты городского округа </w:t>
      </w:r>
    </w:p>
    <w:p w:rsidR="009A4722" w:rsidRPr="009A4722" w:rsidRDefault="009A4722" w:rsidP="009A4722">
      <w:pPr>
        <w:jc w:val="center"/>
        <w:rPr>
          <w:rFonts w:ascii="Times New Roman" w:hAnsi="Times New Roman" w:cs="Times New Roman"/>
        </w:rPr>
      </w:pPr>
      <w:r>
        <w:rPr>
          <w:rFonts w:ascii="Times New Roman" w:hAnsi="Times New Roman" w:cs="Times New Roman"/>
          <w:lang w:val="en-US"/>
        </w:rPr>
        <w:t xml:space="preserve">                                        </w:t>
      </w:r>
      <w:r w:rsidR="009E1A74" w:rsidRPr="00CE4251">
        <w:rPr>
          <w:rFonts w:ascii="Times New Roman" w:hAnsi="Times New Roman" w:cs="Times New Roman"/>
        </w:rPr>
        <w:t xml:space="preserve">Верхняя Пышма </w:t>
      </w:r>
    </w:p>
    <w:p w:rsidR="00DB7FD6" w:rsidRPr="00F559BF" w:rsidRDefault="009E1A74" w:rsidP="009A4722">
      <w:pPr>
        <w:jc w:val="right"/>
        <w:rPr>
          <w:rFonts w:ascii="Times New Roman" w:hAnsi="Times New Roman" w:cs="Times New Roman"/>
        </w:rPr>
      </w:pPr>
      <w:r w:rsidRPr="00CE4251">
        <w:rPr>
          <w:rFonts w:ascii="Times New Roman" w:hAnsi="Times New Roman" w:cs="Times New Roman"/>
        </w:rPr>
        <w:t>29 января 2013 года</w:t>
      </w:r>
    </w:p>
    <w:p w:rsidR="005A56DE" w:rsidRPr="00F559BF" w:rsidRDefault="005A56DE" w:rsidP="00CE4251">
      <w:pPr>
        <w:ind w:left="5812"/>
        <w:jc w:val="right"/>
        <w:rPr>
          <w:rFonts w:ascii="Times New Roman" w:hAnsi="Times New Roman" w:cs="Times New Roman"/>
        </w:rPr>
      </w:pPr>
    </w:p>
    <w:p w:rsidR="005A56DE" w:rsidRPr="005A56DE" w:rsidRDefault="009E1A74" w:rsidP="00CE4251">
      <w:pPr>
        <w:jc w:val="center"/>
        <w:outlineLvl w:val="0"/>
        <w:rPr>
          <w:rFonts w:ascii="Times New Roman" w:hAnsi="Times New Roman" w:cs="Times New Roman"/>
          <w:b/>
        </w:rPr>
      </w:pPr>
      <w:bookmarkStart w:id="0" w:name="bookmark0"/>
      <w:r w:rsidRPr="005A56DE">
        <w:rPr>
          <w:rFonts w:ascii="Times New Roman" w:hAnsi="Times New Roman" w:cs="Times New Roman"/>
          <w:b/>
        </w:rPr>
        <w:t xml:space="preserve">РЕГЛАМЕНТ </w:t>
      </w:r>
    </w:p>
    <w:p w:rsidR="005A56DE" w:rsidRPr="005A56DE" w:rsidRDefault="009E1A74" w:rsidP="00CE4251">
      <w:pPr>
        <w:jc w:val="center"/>
        <w:outlineLvl w:val="0"/>
        <w:rPr>
          <w:rFonts w:ascii="Times New Roman" w:hAnsi="Times New Roman" w:cs="Times New Roman"/>
          <w:b/>
        </w:rPr>
      </w:pPr>
      <w:r w:rsidRPr="005A56DE">
        <w:rPr>
          <w:rFonts w:ascii="Times New Roman" w:hAnsi="Times New Roman" w:cs="Times New Roman"/>
          <w:b/>
        </w:rPr>
        <w:t xml:space="preserve">ОБЩЕСТВЕННОЙ ПАЛАТЫ </w:t>
      </w:r>
    </w:p>
    <w:p w:rsidR="00DB7FD6" w:rsidRPr="005A56DE" w:rsidRDefault="009E1A74" w:rsidP="00CE4251">
      <w:pPr>
        <w:jc w:val="center"/>
        <w:outlineLvl w:val="0"/>
        <w:rPr>
          <w:rFonts w:ascii="Times New Roman" w:hAnsi="Times New Roman" w:cs="Times New Roman"/>
          <w:b/>
        </w:rPr>
      </w:pPr>
      <w:r w:rsidRPr="005A56DE">
        <w:rPr>
          <w:rFonts w:ascii="Times New Roman" w:hAnsi="Times New Roman" w:cs="Times New Roman"/>
          <w:b/>
        </w:rPr>
        <w:t>ГОРОДСКОГО ОКРУГА ВЕРХНЯЯ ПЫШМА</w:t>
      </w:r>
      <w:bookmarkEnd w:id="0"/>
    </w:p>
    <w:p w:rsidR="005A56DE" w:rsidRPr="00CE4251" w:rsidRDefault="005A56DE" w:rsidP="00CE4251">
      <w:pPr>
        <w:jc w:val="center"/>
        <w:outlineLvl w:val="0"/>
        <w:rPr>
          <w:rFonts w:ascii="Times New Roman" w:hAnsi="Times New Roman" w:cs="Times New Roman"/>
        </w:rPr>
      </w:pPr>
    </w:p>
    <w:p w:rsidR="00DB7FD6" w:rsidRDefault="009E1A74" w:rsidP="00CE4251">
      <w:pPr>
        <w:ind w:right="-469" w:firstLine="360"/>
        <w:jc w:val="both"/>
        <w:rPr>
          <w:rFonts w:ascii="Times New Roman" w:hAnsi="Times New Roman" w:cs="Times New Roman"/>
        </w:rPr>
      </w:pPr>
      <w:r w:rsidRPr="00CE4251">
        <w:rPr>
          <w:rFonts w:ascii="Times New Roman" w:hAnsi="Times New Roman" w:cs="Times New Roman"/>
        </w:rPr>
        <w:t>Настоящий Регламент устанавливает правила внутренней организации и определяет порядок деятельности Общественной палаты городского округа Верхняя Пышма (далее - Общественная палата), органов Общественной палаты и членов Общественной палаты в соответствии с Решением Думы городского округа Верхняя Пышма 27 сентября 2012 года №53/10 и Положением об Общественной палате городского округа Верхняя Пышма.</w:t>
      </w:r>
    </w:p>
    <w:p w:rsidR="005A56DE" w:rsidRPr="00CE4251" w:rsidRDefault="005A56DE" w:rsidP="00CE4251">
      <w:pPr>
        <w:ind w:right="-469" w:firstLine="360"/>
        <w:jc w:val="both"/>
        <w:rPr>
          <w:rFonts w:ascii="Times New Roman" w:hAnsi="Times New Roman" w:cs="Times New Roman"/>
        </w:rPr>
      </w:pPr>
    </w:p>
    <w:p w:rsidR="00DB7FD6" w:rsidRDefault="005A56DE" w:rsidP="001605E4">
      <w:pPr>
        <w:tabs>
          <w:tab w:val="left" w:pos="833"/>
        </w:tabs>
        <w:ind w:right="-469" w:firstLine="360"/>
        <w:jc w:val="center"/>
        <w:outlineLvl w:val="0"/>
        <w:rPr>
          <w:rFonts w:ascii="Times New Roman" w:hAnsi="Times New Roman" w:cs="Times New Roman"/>
          <w:b/>
          <w:lang w:val="en-US"/>
        </w:rPr>
      </w:pPr>
      <w:bookmarkStart w:id="1" w:name="bookmark1"/>
      <w:r>
        <w:rPr>
          <w:rFonts w:ascii="Times New Roman" w:hAnsi="Times New Roman" w:cs="Times New Roman"/>
          <w:b/>
        </w:rPr>
        <w:t>1.</w:t>
      </w:r>
      <w:r w:rsidR="009E1A74" w:rsidRPr="005A56DE">
        <w:rPr>
          <w:rFonts w:ascii="Times New Roman" w:hAnsi="Times New Roman" w:cs="Times New Roman"/>
          <w:b/>
        </w:rPr>
        <w:t>Правовая основа деятельности Обществ</w:t>
      </w:r>
      <w:r w:rsidR="001605E4">
        <w:rPr>
          <w:rFonts w:ascii="Times New Roman" w:hAnsi="Times New Roman" w:cs="Times New Roman"/>
          <w:b/>
        </w:rPr>
        <w:t xml:space="preserve">енной палаты и  взаимодействие </w:t>
      </w:r>
      <w:r>
        <w:rPr>
          <w:rFonts w:ascii="Times New Roman" w:hAnsi="Times New Roman" w:cs="Times New Roman"/>
          <w:b/>
        </w:rPr>
        <w:t>с</w:t>
      </w:r>
      <w:r w:rsidR="001605E4">
        <w:rPr>
          <w:rFonts w:ascii="Times New Roman" w:hAnsi="Times New Roman" w:cs="Times New Roman"/>
          <w:b/>
        </w:rPr>
        <w:t xml:space="preserve"> </w:t>
      </w:r>
      <w:r w:rsidR="009E1A74" w:rsidRPr="005A56DE">
        <w:rPr>
          <w:rFonts w:ascii="Times New Roman" w:hAnsi="Times New Roman" w:cs="Times New Roman"/>
          <w:b/>
        </w:rPr>
        <w:t>органами</w:t>
      </w:r>
      <w:bookmarkStart w:id="2" w:name="bookmark2"/>
      <w:bookmarkEnd w:id="1"/>
      <w:r w:rsidR="001605E4">
        <w:rPr>
          <w:rFonts w:ascii="Times New Roman" w:hAnsi="Times New Roman" w:cs="Times New Roman"/>
          <w:b/>
        </w:rPr>
        <w:t xml:space="preserve"> </w:t>
      </w:r>
      <w:r w:rsidR="009E1A74" w:rsidRPr="005A56DE">
        <w:rPr>
          <w:rFonts w:ascii="Times New Roman" w:hAnsi="Times New Roman" w:cs="Times New Roman"/>
          <w:b/>
        </w:rPr>
        <w:t>местного самоуправления</w:t>
      </w:r>
      <w:bookmarkEnd w:id="2"/>
    </w:p>
    <w:p w:rsidR="001800AD" w:rsidRPr="001800AD" w:rsidRDefault="001800AD" w:rsidP="001605E4">
      <w:pPr>
        <w:tabs>
          <w:tab w:val="left" w:pos="833"/>
        </w:tabs>
        <w:ind w:right="-469" w:firstLine="360"/>
        <w:jc w:val="center"/>
        <w:outlineLvl w:val="0"/>
        <w:rPr>
          <w:rFonts w:ascii="Times New Roman" w:hAnsi="Times New Roman" w:cs="Times New Roman"/>
          <w:b/>
          <w:lang w:val="en-US"/>
        </w:rPr>
      </w:pPr>
      <w:bookmarkStart w:id="3" w:name="_GoBack"/>
      <w:bookmarkEnd w:id="3"/>
    </w:p>
    <w:p w:rsidR="00DB7FD6" w:rsidRPr="00CE4251" w:rsidRDefault="009E1A74" w:rsidP="00CE4251">
      <w:pPr>
        <w:tabs>
          <w:tab w:val="left" w:pos="1128"/>
        </w:tabs>
        <w:ind w:right="-469" w:firstLine="360"/>
        <w:jc w:val="both"/>
        <w:rPr>
          <w:rFonts w:ascii="Times New Roman" w:hAnsi="Times New Roman" w:cs="Times New Roman"/>
        </w:rPr>
      </w:pPr>
      <w:r w:rsidRPr="00CE4251">
        <w:rPr>
          <w:rFonts w:ascii="Times New Roman" w:hAnsi="Times New Roman" w:cs="Times New Roman"/>
        </w:rPr>
        <w:t>1.1.</w:t>
      </w:r>
      <w:r w:rsidRPr="00CE4251">
        <w:rPr>
          <w:rFonts w:ascii="Times New Roman" w:hAnsi="Times New Roman" w:cs="Times New Roman"/>
        </w:rPr>
        <w:tab/>
      </w:r>
      <w:proofErr w:type="gramStart"/>
      <w:r w:rsidRPr="00CE4251">
        <w:rPr>
          <w:rFonts w:ascii="Times New Roman" w:hAnsi="Times New Roman" w:cs="Times New Roman"/>
        </w:rPr>
        <w:t>Общественная палата осуществляет свою деятельность на основе Конституции Российской Федерации, федеральных конституционных законов, иных нормативных правовых актов Российской Федерации, законов и иных нормативных правовых актов Свердловской области, Устава городского округа Верхняя Пышма, Положения об Общественной палате городского округа Верхняя Пышма, утвержденного Решением Думы городского округа от 27 сентября 2012 года №53/10 (далее - Положение), и иных нормативных правовых актов городского</w:t>
      </w:r>
      <w:proofErr w:type="gramEnd"/>
      <w:r w:rsidRPr="00CE4251">
        <w:rPr>
          <w:rFonts w:ascii="Times New Roman" w:hAnsi="Times New Roman" w:cs="Times New Roman"/>
        </w:rPr>
        <w:t xml:space="preserve"> округа.</w:t>
      </w:r>
    </w:p>
    <w:p w:rsidR="00DB7FD6" w:rsidRPr="00F559BF" w:rsidRDefault="009E1A74" w:rsidP="00CE4251">
      <w:pPr>
        <w:tabs>
          <w:tab w:val="left" w:pos="1128"/>
        </w:tabs>
        <w:ind w:right="-469" w:firstLine="360"/>
        <w:jc w:val="both"/>
        <w:rPr>
          <w:rFonts w:ascii="Times New Roman" w:hAnsi="Times New Roman" w:cs="Times New Roman"/>
        </w:rPr>
      </w:pPr>
      <w:r w:rsidRPr="00CE4251">
        <w:rPr>
          <w:rFonts w:ascii="Times New Roman" w:hAnsi="Times New Roman" w:cs="Times New Roman"/>
        </w:rPr>
        <w:t>1.2.</w:t>
      </w:r>
      <w:r w:rsidRPr="00CE4251">
        <w:rPr>
          <w:rFonts w:ascii="Times New Roman" w:hAnsi="Times New Roman" w:cs="Times New Roman"/>
        </w:rPr>
        <w:tab/>
        <w:t>При осуществлении своих полномочий Общественная палата непосредственно взаимодействует с органами местного самоуправления в порядке, установленном Положением и настоящим Регламентом.</w:t>
      </w:r>
    </w:p>
    <w:p w:rsidR="00F559BF" w:rsidRPr="00F559BF" w:rsidRDefault="00F559BF" w:rsidP="00CE4251">
      <w:pPr>
        <w:tabs>
          <w:tab w:val="left" w:pos="1128"/>
        </w:tabs>
        <w:ind w:right="-469" w:firstLine="360"/>
        <w:jc w:val="both"/>
        <w:rPr>
          <w:rFonts w:ascii="Times New Roman" w:hAnsi="Times New Roman" w:cs="Times New Roman"/>
        </w:rPr>
      </w:pPr>
    </w:p>
    <w:p w:rsidR="00DB7FD6" w:rsidRPr="00F559BF" w:rsidRDefault="009E1A74" w:rsidP="00F559BF">
      <w:pPr>
        <w:tabs>
          <w:tab w:val="left" w:pos="280"/>
        </w:tabs>
        <w:ind w:right="-469"/>
        <w:jc w:val="center"/>
        <w:outlineLvl w:val="0"/>
        <w:rPr>
          <w:rFonts w:ascii="Times New Roman" w:hAnsi="Times New Roman" w:cs="Times New Roman"/>
          <w:b/>
        </w:rPr>
      </w:pPr>
      <w:bookmarkStart w:id="4" w:name="bookmark3"/>
      <w:r w:rsidRPr="00F559BF">
        <w:rPr>
          <w:rFonts w:ascii="Times New Roman" w:hAnsi="Times New Roman" w:cs="Times New Roman"/>
          <w:b/>
        </w:rPr>
        <w:t>2.</w:t>
      </w:r>
      <w:r w:rsidRPr="00F559BF">
        <w:rPr>
          <w:rFonts w:ascii="Times New Roman" w:hAnsi="Times New Roman" w:cs="Times New Roman"/>
          <w:b/>
        </w:rPr>
        <w:tab/>
        <w:t>Принципы, условия и гарантии деятельности</w:t>
      </w:r>
      <w:r w:rsidR="00F559BF">
        <w:rPr>
          <w:rFonts w:ascii="Times New Roman" w:hAnsi="Times New Roman" w:cs="Times New Roman"/>
          <w:b/>
        </w:rPr>
        <w:t xml:space="preserve"> члена Общественной палаты, его</w:t>
      </w:r>
      <w:r w:rsidR="00F559BF" w:rsidRPr="00F559BF">
        <w:rPr>
          <w:rFonts w:ascii="Times New Roman" w:hAnsi="Times New Roman" w:cs="Times New Roman"/>
          <w:b/>
        </w:rPr>
        <w:t xml:space="preserve"> </w:t>
      </w:r>
      <w:r w:rsidRPr="00F559BF">
        <w:rPr>
          <w:rFonts w:ascii="Times New Roman" w:hAnsi="Times New Roman" w:cs="Times New Roman"/>
          <w:b/>
        </w:rPr>
        <w:t>права и</w:t>
      </w:r>
      <w:bookmarkStart w:id="5" w:name="bookmark4"/>
      <w:bookmarkEnd w:id="4"/>
      <w:r w:rsidR="00F559BF" w:rsidRPr="00F559BF">
        <w:rPr>
          <w:rFonts w:ascii="Times New Roman" w:hAnsi="Times New Roman" w:cs="Times New Roman"/>
          <w:b/>
        </w:rPr>
        <w:t xml:space="preserve"> </w:t>
      </w:r>
      <w:r w:rsidR="00F559BF">
        <w:rPr>
          <w:rFonts w:ascii="Times New Roman" w:hAnsi="Times New Roman" w:cs="Times New Roman"/>
          <w:b/>
        </w:rPr>
        <w:t>о</w:t>
      </w:r>
      <w:r w:rsidRPr="00F559BF">
        <w:rPr>
          <w:rFonts w:ascii="Times New Roman" w:hAnsi="Times New Roman" w:cs="Times New Roman"/>
          <w:b/>
        </w:rPr>
        <w:t>бязанности</w:t>
      </w:r>
      <w:bookmarkEnd w:id="5"/>
    </w:p>
    <w:p w:rsidR="00F559BF" w:rsidRPr="00F559BF" w:rsidRDefault="00F559BF" w:rsidP="00CE4251">
      <w:pPr>
        <w:ind w:right="-469"/>
        <w:jc w:val="both"/>
        <w:outlineLvl w:val="0"/>
        <w:rPr>
          <w:rFonts w:ascii="Times New Roman" w:hAnsi="Times New Roman" w:cs="Times New Roman"/>
        </w:rPr>
      </w:pPr>
    </w:p>
    <w:p w:rsidR="00DB7FD6" w:rsidRPr="00CE4251" w:rsidRDefault="009E1A74" w:rsidP="00CE4251">
      <w:pPr>
        <w:tabs>
          <w:tab w:val="left" w:pos="1128"/>
        </w:tabs>
        <w:ind w:right="-469" w:firstLine="360"/>
        <w:jc w:val="both"/>
        <w:rPr>
          <w:rFonts w:ascii="Times New Roman" w:hAnsi="Times New Roman" w:cs="Times New Roman"/>
        </w:rPr>
      </w:pPr>
      <w:r w:rsidRPr="00CE4251">
        <w:rPr>
          <w:rFonts w:ascii="Times New Roman" w:hAnsi="Times New Roman" w:cs="Times New Roman"/>
        </w:rPr>
        <w:t>2.1.</w:t>
      </w:r>
      <w:r w:rsidRPr="00CE4251">
        <w:rPr>
          <w:rFonts w:ascii="Times New Roman" w:hAnsi="Times New Roman" w:cs="Times New Roman"/>
        </w:rPr>
        <w:tab/>
        <w:t>Член Общественной палаты приобретает свои полномочия со дня его избрания или назначения. Срок полномочий члена Общественной палаты истекает через два года со дня начала первого пленарного заседания Общественной палаты нового созыва.</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Отзыв общественным объединением, организацией своего представителя из членов Общественной палаты без согласия Общественной палаты не допускается.</w:t>
      </w:r>
    </w:p>
    <w:p w:rsidR="00DB7FD6" w:rsidRPr="00CE4251" w:rsidRDefault="009E1A74" w:rsidP="00CE4251">
      <w:pPr>
        <w:tabs>
          <w:tab w:val="left" w:pos="1128"/>
        </w:tabs>
        <w:ind w:right="-469" w:firstLine="360"/>
        <w:jc w:val="both"/>
        <w:rPr>
          <w:rFonts w:ascii="Times New Roman" w:hAnsi="Times New Roman" w:cs="Times New Roman"/>
        </w:rPr>
      </w:pPr>
      <w:r w:rsidRPr="00CE4251">
        <w:rPr>
          <w:rFonts w:ascii="Times New Roman" w:hAnsi="Times New Roman" w:cs="Times New Roman"/>
        </w:rPr>
        <w:t>2.2.</w:t>
      </w:r>
      <w:r w:rsidRPr="00CE4251">
        <w:rPr>
          <w:rFonts w:ascii="Times New Roman" w:hAnsi="Times New Roman" w:cs="Times New Roman"/>
        </w:rPr>
        <w:tab/>
        <w:t>Члены Общественной палаты обладают равными правами при обсуждении вопросов повестки дня, регламента заседания и принятии решений.</w:t>
      </w:r>
    </w:p>
    <w:p w:rsidR="00DB7FD6" w:rsidRPr="00CE4251" w:rsidRDefault="009E1A74" w:rsidP="00CE4251">
      <w:pPr>
        <w:tabs>
          <w:tab w:val="left" w:pos="1128"/>
        </w:tabs>
        <w:ind w:right="-469" w:firstLine="360"/>
        <w:jc w:val="both"/>
        <w:rPr>
          <w:rFonts w:ascii="Times New Roman" w:hAnsi="Times New Roman" w:cs="Times New Roman"/>
        </w:rPr>
      </w:pPr>
      <w:r w:rsidRPr="00CE4251">
        <w:rPr>
          <w:rFonts w:ascii="Times New Roman" w:hAnsi="Times New Roman" w:cs="Times New Roman"/>
        </w:rPr>
        <w:t>2.3.</w:t>
      </w:r>
      <w:r w:rsidRPr="00CE4251">
        <w:rPr>
          <w:rFonts w:ascii="Times New Roman" w:hAnsi="Times New Roman" w:cs="Times New Roman"/>
        </w:rPr>
        <w:tab/>
        <w:t>Каждому члену Общественной палаты гарантируются права:</w:t>
      </w:r>
    </w:p>
    <w:p w:rsidR="00DB7FD6" w:rsidRPr="00CE4251" w:rsidRDefault="009E1A74" w:rsidP="00CE4251">
      <w:pPr>
        <w:tabs>
          <w:tab w:val="left" w:pos="83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избирать и быть избранным в органы Общественной палаты;</w:t>
      </w:r>
    </w:p>
    <w:p w:rsidR="00DB7FD6" w:rsidRPr="00CE4251" w:rsidRDefault="009E1A74" w:rsidP="00CE4251">
      <w:pPr>
        <w:tabs>
          <w:tab w:val="left" w:pos="83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высказывать мнение по персональному составу создаваемых Общественной палатой органов и кандидатурам должностных лиц, избираемых, назначаемых или утверждаемых Общественной палатой;</w:t>
      </w:r>
    </w:p>
    <w:p w:rsidR="00DB7FD6" w:rsidRPr="00CE4251" w:rsidRDefault="009E1A74" w:rsidP="00CE4251">
      <w:pPr>
        <w:tabs>
          <w:tab w:val="left" w:pos="83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предлагать вопросы для рассмотрения на пленарных заседаниях Общественной палаты, ставить вопросы о внесении на рассмотрение Общественной палаты проектов новых решений или проектов об изменении действующих решений;</w:t>
      </w:r>
    </w:p>
    <w:p w:rsidR="00DB7FD6" w:rsidRPr="00CE4251" w:rsidRDefault="009E1A74" w:rsidP="00CE4251">
      <w:pPr>
        <w:tabs>
          <w:tab w:val="left" w:pos="83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вносить предложения и замечания по повестке дня, по порядку рассмотрения и существу обсуждаемых вопросов, регламенту заседания и порядку голосования;</w:t>
      </w:r>
    </w:p>
    <w:p w:rsidR="00DB7FD6" w:rsidRPr="00CE4251" w:rsidRDefault="009E1A74" w:rsidP="00CE4251">
      <w:pPr>
        <w:tabs>
          <w:tab w:val="left" w:pos="83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участвовать в прениях, задавать вопросы докладчику и председательствующему на заседании, требовать подробного ответа и давать обоснованную оценку их ответу на свой вопрос;</w:t>
      </w:r>
    </w:p>
    <w:p w:rsidR="00DB7FD6" w:rsidRPr="00CE4251" w:rsidRDefault="009E1A74" w:rsidP="00CE4251">
      <w:pPr>
        <w:tabs>
          <w:tab w:val="left" w:pos="833"/>
        </w:tabs>
        <w:ind w:right="-469" w:firstLine="360"/>
        <w:jc w:val="both"/>
        <w:rPr>
          <w:rFonts w:ascii="Times New Roman" w:hAnsi="Times New Roman" w:cs="Times New Roman"/>
        </w:rPr>
      </w:pPr>
      <w:r w:rsidRPr="00CE4251">
        <w:rPr>
          <w:rFonts w:ascii="Times New Roman" w:hAnsi="Times New Roman" w:cs="Times New Roman"/>
        </w:rPr>
        <w:lastRenderedPageBreak/>
        <w:t>-</w:t>
      </w:r>
      <w:r w:rsidRPr="00CE4251">
        <w:rPr>
          <w:rFonts w:ascii="Times New Roman" w:hAnsi="Times New Roman" w:cs="Times New Roman"/>
        </w:rPr>
        <w:tab/>
        <w:t>оглашать на заседаниях комиссий, Совета Общественной палаты обращения граждан, имеющих, по его мнению, общественное значение;</w:t>
      </w:r>
    </w:p>
    <w:p w:rsidR="00DB7FD6" w:rsidRPr="00CE4251" w:rsidRDefault="009E1A74" w:rsidP="00CE4251">
      <w:pPr>
        <w:tabs>
          <w:tab w:val="left" w:pos="83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свободно высказывать свое мнение по любому вопросу деятельности Общественной палаты, комиссий и рабочих групп.</w:t>
      </w: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2.4.</w:t>
      </w:r>
      <w:r w:rsidRPr="00CE4251">
        <w:rPr>
          <w:rFonts w:ascii="Times New Roman" w:hAnsi="Times New Roman" w:cs="Times New Roman"/>
        </w:rPr>
        <w:tab/>
        <w:t>Член Общественной палаты имеет право на обращение с вопросом к Главе городского округа, главе администрации городского округа, председателю счетной палаты городского округа, депутатам Думы городского округа и иным лицам, приглашенным на заседание Общественной палаты, выступать с обоснованием своих предложений при обсуждении вопросов, относящихся к ведению Общественной палаты.</w:t>
      </w: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2.5.</w:t>
      </w:r>
      <w:r w:rsidRPr="00CE4251">
        <w:rPr>
          <w:rFonts w:ascii="Times New Roman" w:hAnsi="Times New Roman" w:cs="Times New Roman"/>
        </w:rPr>
        <w:tab/>
        <w:t>Член Общественной палаты имеет удостоверение, которое является документом, подтверждающим его полномочия. Форма и описание удостоверения утверждается решением Общественной палаты. Удостоверения изготавливаются за счет средств администрации городского округа.</w:t>
      </w: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2.6.</w:t>
      </w:r>
      <w:r w:rsidRPr="00CE4251">
        <w:rPr>
          <w:rFonts w:ascii="Times New Roman" w:hAnsi="Times New Roman" w:cs="Times New Roman"/>
        </w:rPr>
        <w:tab/>
        <w:t>Член Общественной палаты обязан:</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принимать личное, активное участие в работе Общественной палаты, ее комиссий и рабочих групп, членом которых он является;</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информировать о своем отсутствии на заседании Общественной палаты, Совета Общественной палаты, комиссии, рабочей группы секретаря Общественной палаты, председателя или секретаря комиссии, руководителя рабочей группы до начала заседания, не допускать пропусков заседания по неуважительным причинам;</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изучать законодательные и нормативные правовые акты по направлениям, входящим в компетенцию деятельности, регулярно следить за публикациями средств массовой информации, изучать опыт работы других Общественных палат;</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приостанавливать свое членство в политической партии на срок осуществления своих полномочий;</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соблюдать и выполнять Кодекс чести членов Общественной палаты.</w:t>
      </w: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2.7.</w:t>
      </w:r>
      <w:r w:rsidRPr="00CE4251">
        <w:rPr>
          <w:rFonts w:ascii="Times New Roman" w:hAnsi="Times New Roman" w:cs="Times New Roman"/>
        </w:rPr>
        <w:tab/>
        <w:t>Члены Общественной палаты при осуществлении своих полномочий не связаны решением общественных объединений и организаций.</w:t>
      </w: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2.8.</w:t>
      </w:r>
      <w:r w:rsidRPr="00CE4251">
        <w:rPr>
          <w:rFonts w:ascii="Times New Roman" w:hAnsi="Times New Roman" w:cs="Times New Roman"/>
        </w:rPr>
        <w:tab/>
        <w:t>Объединение членов Общественной палаты по принципу национальной, религиозной или партийной принадлежности не допускается.</w:t>
      </w:r>
    </w:p>
    <w:p w:rsidR="00DB7FD6"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2.9.</w:t>
      </w:r>
      <w:r w:rsidRPr="00CE4251">
        <w:rPr>
          <w:rFonts w:ascii="Times New Roman" w:hAnsi="Times New Roman" w:cs="Times New Roman"/>
        </w:rPr>
        <w:tab/>
        <w:t>Процедура отбора и избрания в члены Общественной палаты представителей общественных объединений и организаций приведена в Положении.</w:t>
      </w:r>
    </w:p>
    <w:p w:rsidR="00CE4251" w:rsidRPr="00CE4251" w:rsidRDefault="00CE4251" w:rsidP="00CE4251">
      <w:pPr>
        <w:tabs>
          <w:tab w:val="left" w:pos="1121"/>
        </w:tabs>
        <w:ind w:right="-469" w:firstLine="360"/>
        <w:jc w:val="both"/>
        <w:rPr>
          <w:rFonts w:ascii="Times New Roman" w:hAnsi="Times New Roman" w:cs="Times New Roman"/>
        </w:rPr>
      </w:pPr>
    </w:p>
    <w:p w:rsidR="00DB7FD6" w:rsidRPr="00724036" w:rsidRDefault="00CE4251" w:rsidP="00CE4251">
      <w:pPr>
        <w:tabs>
          <w:tab w:val="left" w:pos="2250"/>
        </w:tabs>
        <w:ind w:right="-469"/>
        <w:jc w:val="both"/>
        <w:outlineLvl w:val="0"/>
        <w:rPr>
          <w:rFonts w:ascii="Times New Roman" w:hAnsi="Times New Roman" w:cs="Times New Roman"/>
          <w:b/>
        </w:rPr>
      </w:pPr>
      <w:bookmarkStart w:id="6" w:name="bookmark5"/>
      <w:r w:rsidRPr="00724036">
        <w:rPr>
          <w:rFonts w:ascii="Times New Roman" w:hAnsi="Times New Roman" w:cs="Times New Roman"/>
          <w:b/>
        </w:rPr>
        <w:t xml:space="preserve">                                  </w:t>
      </w:r>
      <w:r w:rsidR="009E1A74" w:rsidRPr="00724036">
        <w:rPr>
          <w:rFonts w:ascii="Times New Roman" w:hAnsi="Times New Roman" w:cs="Times New Roman"/>
          <w:b/>
        </w:rPr>
        <w:t>3.</w:t>
      </w:r>
      <w:r w:rsidR="009E1A74" w:rsidRPr="00724036">
        <w:rPr>
          <w:rFonts w:ascii="Times New Roman" w:hAnsi="Times New Roman" w:cs="Times New Roman"/>
          <w:b/>
        </w:rPr>
        <w:tab/>
        <w:t>Основные формы деятельности Общественной палаты</w:t>
      </w:r>
      <w:bookmarkEnd w:id="6"/>
    </w:p>
    <w:p w:rsidR="00CE4251" w:rsidRPr="00CE4251" w:rsidRDefault="00CE4251" w:rsidP="00CE4251">
      <w:pPr>
        <w:tabs>
          <w:tab w:val="left" w:pos="2250"/>
        </w:tabs>
        <w:ind w:right="-469"/>
        <w:jc w:val="both"/>
        <w:outlineLvl w:val="0"/>
        <w:rPr>
          <w:rFonts w:ascii="Times New Roman" w:hAnsi="Times New Roman" w:cs="Times New Roman"/>
        </w:rPr>
      </w:pP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3.1.</w:t>
      </w:r>
      <w:r w:rsidRPr="00CE4251">
        <w:rPr>
          <w:rFonts w:ascii="Times New Roman" w:hAnsi="Times New Roman" w:cs="Times New Roman"/>
        </w:rPr>
        <w:tab/>
        <w:t>Основным формами работы Общественной палаты являются:</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пленарные заседания Общественной палаты;</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заседания Совета Общественной палаты;</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заседания комиссий;</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заседания рабочих групп.</w:t>
      </w: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3.2.</w:t>
      </w:r>
      <w:r w:rsidRPr="00CE4251">
        <w:rPr>
          <w:rFonts w:ascii="Times New Roman" w:hAnsi="Times New Roman" w:cs="Times New Roman"/>
        </w:rPr>
        <w:tab/>
        <w:t>Пленарные заседания Общественной палаты проводятся не реже одного раза в три месяца. По решению Совета Общественной палаты могут проводиться внеочередные пленарные заседания Общественной палаты.</w:t>
      </w: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3.3.</w:t>
      </w:r>
      <w:r w:rsidRPr="00CE4251">
        <w:rPr>
          <w:rFonts w:ascii="Times New Roman" w:hAnsi="Times New Roman" w:cs="Times New Roman"/>
        </w:rPr>
        <w:tab/>
        <w:t>Работа Общественной палаты осуществляется в соответствии с планом работ. План работы Общественной палаты формируется на текущий год, полугодие, квартал, исходя из планов работы комиссий и предложений членов Общественной палаты по реализации гражданских инициатив, имеющих общественное значение.</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План работы Общественной палаты утверждается на пленарном заседании Общественной палаты. Совет Общественной палаты организует работу по обеспечению плановых мероприятий.</w:t>
      </w: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3.4.</w:t>
      </w:r>
      <w:r w:rsidRPr="00CE4251">
        <w:rPr>
          <w:rFonts w:ascii="Times New Roman" w:hAnsi="Times New Roman" w:cs="Times New Roman"/>
        </w:rPr>
        <w:tab/>
        <w:t xml:space="preserve">По инициативе комиссий Совет Общественной палаты может вынести на очередное пленарное заседание Общественной палаты изменения и дополнения в план </w:t>
      </w:r>
      <w:r w:rsidRPr="00CE4251">
        <w:rPr>
          <w:rFonts w:ascii="Times New Roman" w:hAnsi="Times New Roman" w:cs="Times New Roman"/>
        </w:rPr>
        <w:lastRenderedPageBreak/>
        <w:t>работы Общественной палаты.</w:t>
      </w:r>
    </w:p>
    <w:p w:rsidR="00DB7FD6" w:rsidRPr="00CE4251" w:rsidRDefault="009E1A74" w:rsidP="00CE4251">
      <w:pPr>
        <w:tabs>
          <w:tab w:val="left" w:pos="1121"/>
        </w:tabs>
        <w:ind w:right="-469" w:firstLine="360"/>
        <w:jc w:val="both"/>
        <w:rPr>
          <w:rFonts w:ascii="Times New Roman" w:hAnsi="Times New Roman" w:cs="Times New Roman"/>
        </w:rPr>
      </w:pPr>
      <w:r w:rsidRPr="00CE4251">
        <w:rPr>
          <w:rFonts w:ascii="Times New Roman" w:hAnsi="Times New Roman" w:cs="Times New Roman"/>
        </w:rPr>
        <w:t>3.5.</w:t>
      </w:r>
      <w:r w:rsidRPr="00CE4251">
        <w:rPr>
          <w:rFonts w:ascii="Times New Roman" w:hAnsi="Times New Roman" w:cs="Times New Roman"/>
        </w:rPr>
        <w:tab/>
        <w:t>В целях реализации задач, возложенных на Общественную палату Положением и настоящим Регламентом, Общественная палата вправе:</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осуществлять сбор и обработку информации об инициативах жителей городского округа, общественных объединений и организаций;</w:t>
      </w:r>
    </w:p>
    <w:p w:rsidR="00DB7FD6" w:rsidRPr="00CE4251" w:rsidRDefault="009E1A74" w:rsidP="00CE4251">
      <w:pPr>
        <w:tabs>
          <w:tab w:val="left" w:pos="80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проводить гражданские форумы, слушания и иные мероприятия по общественно важным проблемам городского округа;</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 xml:space="preserve">организовывать и осуществлять общественный </w:t>
      </w:r>
      <w:proofErr w:type="gramStart"/>
      <w:r w:rsidRPr="00CE4251">
        <w:rPr>
          <w:rFonts w:ascii="Times New Roman" w:hAnsi="Times New Roman" w:cs="Times New Roman"/>
        </w:rPr>
        <w:t>контроль за</w:t>
      </w:r>
      <w:proofErr w:type="gramEnd"/>
      <w:r w:rsidRPr="00CE4251">
        <w:rPr>
          <w:rFonts w:ascii="Times New Roman" w:hAnsi="Times New Roman" w:cs="Times New Roman"/>
        </w:rPr>
        <w:t xml:space="preserve"> соблюдением действующего законодательства, подготавливать заключения о нарушениях действующего законодательства и направлять указанные заключения в компетентные органы и должностным лицам;</w:t>
      </w:r>
    </w:p>
    <w:p w:rsidR="00DB7FD6" w:rsidRPr="00CE4251" w:rsidRDefault="009E1A74" w:rsidP="00CE4251">
      <w:pPr>
        <w:tabs>
          <w:tab w:val="left" w:pos="80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проводить общественную экспертизу, подготавливать заключения по ее результатам и направлять указанные заключения в компетентные органы и должностным лицам;</w:t>
      </w:r>
    </w:p>
    <w:p w:rsidR="00DB7FD6" w:rsidRPr="00CE4251" w:rsidRDefault="009E1A74" w:rsidP="00CE4251">
      <w:pPr>
        <w:tabs>
          <w:tab w:val="left" w:pos="80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направлять запросы и обращения Общественной палаты в государственные органы Свердловской области, органы местного самоуправления муниципальных образований, расположенных на территории Свердловской области;</w:t>
      </w:r>
    </w:p>
    <w:p w:rsidR="00DB7FD6" w:rsidRPr="00CE4251" w:rsidRDefault="009E1A74" w:rsidP="00CE4251">
      <w:pPr>
        <w:tabs>
          <w:tab w:val="left" w:pos="80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приглашать руководителей, представителей органов местного самоуправления городского округа, руководителей предприятий и организаций для участия в заседаниях Общественной палаты;</w:t>
      </w:r>
    </w:p>
    <w:p w:rsidR="00DB7FD6" w:rsidRPr="00CE4251" w:rsidRDefault="009E1A74" w:rsidP="00CE4251">
      <w:pPr>
        <w:tabs>
          <w:tab w:val="left" w:pos="80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направлять членов Общественной палаты, уполномоченных Советом Общественной палаты, для участия в работе постоянных и временных комиссий Думы городского округа, на заседания Думы городского округа, на заседания комиссий и рабочих групп, создаваемых администрацией городского округа;</w:t>
      </w:r>
    </w:p>
    <w:p w:rsidR="00DB7FD6" w:rsidRPr="00CE4251" w:rsidRDefault="009E1A74" w:rsidP="00CE4251">
      <w:pPr>
        <w:tabs>
          <w:tab w:val="left" w:pos="80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 xml:space="preserve">организует работу по усилению гласности при рассмотрении в </w:t>
      </w:r>
      <w:proofErr w:type="spellStart"/>
      <w:r w:rsidRPr="00CE4251">
        <w:rPr>
          <w:rFonts w:ascii="Times New Roman" w:hAnsi="Times New Roman" w:cs="Times New Roman"/>
        </w:rPr>
        <w:t>Верхнепышминском</w:t>
      </w:r>
      <w:proofErr w:type="spellEnd"/>
      <w:r w:rsidRPr="00CE4251">
        <w:rPr>
          <w:rFonts w:ascii="Times New Roman" w:hAnsi="Times New Roman" w:cs="Times New Roman"/>
        </w:rPr>
        <w:t xml:space="preserve"> городском суде уголовных, гражданских и административных дел, для чего согласно графику выделяет для присутствия в судах при рассмотрении этой категории дел членов Общественной палаты;</w:t>
      </w:r>
    </w:p>
    <w:p w:rsidR="00DB7FD6" w:rsidRPr="00CE4251" w:rsidRDefault="009E1A74" w:rsidP="00CE4251">
      <w:pPr>
        <w:tabs>
          <w:tab w:val="left" w:pos="80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назначает членов Общественной палаты для присутствия в заседаниях комиссии по делам несовершеннолетних и в административной комиссии городского округа;</w:t>
      </w:r>
    </w:p>
    <w:p w:rsidR="00DB7FD6" w:rsidRPr="00CE4251" w:rsidRDefault="009E1A74" w:rsidP="00CE4251">
      <w:pPr>
        <w:tabs>
          <w:tab w:val="left" w:pos="80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направляет для присутствия членов Общественной палаты в административные органы, которые рассматривают административные материалы единолично;</w:t>
      </w:r>
    </w:p>
    <w:p w:rsidR="00DB7FD6" w:rsidRPr="00CE4251" w:rsidRDefault="009E1A74" w:rsidP="00CE4251">
      <w:pPr>
        <w:tabs>
          <w:tab w:val="left" w:pos="80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организует работу по изучению членами Общественной палаты основ правовых знаний;</w:t>
      </w:r>
    </w:p>
    <w:p w:rsidR="00DB7FD6" w:rsidRDefault="009E1A74" w:rsidP="00CE4251">
      <w:pPr>
        <w:tabs>
          <w:tab w:val="left" w:pos="803"/>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проводить приемы граждан.</w:t>
      </w:r>
    </w:p>
    <w:p w:rsidR="00CE4251" w:rsidRPr="00CE4251" w:rsidRDefault="00CE4251" w:rsidP="00CE4251">
      <w:pPr>
        <w:tabs>
          <w:tab w:val="left" w:pos="803"/>
        </w:tabs>
        <w:ind w:right="-469" w:firstLine="360"/>
        <w:jc w:val="both"/>
        <w:rPr>
          <w:rFonts w:ascii="Times New Roman" w:hAnsi="Times New Roman" w:cs="Times New Roman"/>
        </w:rPr>
      </w:pPr>
    </w:p>
    <w:p w:rsidR="00DB7FD6" w:rsidRPr="00724036" w:rsidRDefault="00CE4251" w:rsidP="00CE4251">
      <w:pPr>
        <w:tabs>
          <w:tab w:val="left" w:pos="3545"/>
        </w:tabs>
        <w:ind w:right="-469"/>
        <w:jc w:val="both"/>
        <w:outlineLvl w:val="0"/>
        <w:rPr>
          <w:rFonts w:ascii="Times New Roman" w:hAnsi="Times New Roman" w:cs="Times New Roman"/>
          <w:b/>
        </w:rPr>
      </w:pPr>
      <w:bookmarkStart w:id="7" w:name="bookmark6"/>
      <w:r w:rsidRPr="00724036">
        <w:rPr>
          <w:rFonts w:ascii="Times New Roman" w:hAnsi="Times New Roman" w:cs="Times New Roman"/>
          <w:b/>
        </w:rPr>
        <w:t xml:space="preserve">                                                        </w:t>
      </w:r>
      <w:r w:rsidR="009E1A74" w:rsidRPr="00724036">
        <w:rPr>
          <w:rFonts w:ascii="Times New Roman" w:hAnsi="Times New Roman" w:cs="Times New Roman"/>
          <w:b/>
        </w:rPr>
        <w:t>4.</w:t>
      </w:r>
      <w:r w:rsidR="009E1A74" w:rsidRPr="00724036">
        <w:rPr>
          <w:rFonts w:ascii="Times New Roman" w:hAnsi="Times New Roman" w:cs="Times New Roman"/>
          <w:b/>
        </w:rPr>
        <w:tab/>
        <w:t>Органы Общественной палаты</w:t>
      </w:r>
      <w:bookmarkEnd w:id="7"/>
    </w:p>
    <w:p w:rsidR="00CE4251" w:rsidRPr="00CE4251" w:rsidRDefault="00CE4251" w:rsidP="00CE4251">
      <w:pPr>
        <w:tabs>
          <w:tab w:val="left" w:pos="3545"/>
        </w:tabs>
        <w:ind w:right="-469"/>
        <w:jc w:val="both"/>
        <w:outlineLvl w:val="0"/>
        <w:rPr>
          <w:rFonts w:ascii="Times New Roman" w:hAnsi="Times New Roman" w:cs="Times New Roman"/>
        </w:rPr>
      </w:pPr>
    </w:p>
    <w:p w:rsidR="00DB7FD6" w:rsidRPr="00CE4251" w:rsidRDefault="009E1A74" w:rsidP="00CE4251">
      <w:pPr>
        <w:tabs>
          <w:tab w:val="left" w:pos="1093"/>
        </w:tabs>
        <w:ind w:right="-469" w:firstLine="360"/>
        <w:jc w:val="both"/>
        <w:rPr>
          <w:rFonts w:ascii="Times New Roman" w:hAnsi="Times New Roman" w:cs="Times New Roman"/>
        </w:rPr>
      </w:pPr>
      <w:r w:rsidRPr="00CE4251">
        <w:rPr>
          <w:rFonts w:ascii="Times New Roman" w:hAnsi="Times New Roman" w:cs="Times New Roman"/>
        </w:rPr>
        <w:t>4.1.</w:t>
      </w:r>
      <w:r w:rsidRPr="00CE4251">
        <w:rPr>
          <w:rFonts w:ascii="Times New Roman" w:hAnsi="Times New Roman" w:cs="Times New Roman"/>
        </w:rPr>
        <w:tab/>
        <w:t>Первое пленарное заседание открывает и ведет старейший из избранных членов Общественной палаты до избрания председателя Общественной палаты.</w:t>
      </w:r>
    </w:p>
    <w:p w:rsidR="00DB7FD6" w:rsidRPr="00CE4251" w:rsidRDefault="009E1A74" w:rsidP="00CE4251">
      <w:pPr>
        <w:tabs>
          <w:tab w:val="left" w:pos="1093"/>
        </w:tabs>
        <w:ind w:right="-469" w:firstLine="360"/>
        <w:jc w:val="both"/>
        <w:rPr>
          <w:rFonts w:ascii="Times New Roman" w:hAnsi="Times New Roman" w:cs="Times New Roman"/>
        </w:rPr>
      </w:pPr>
      <w:r w:rsidRPr="00CE4251">
        <w:rPr>
          <w:rFonts w:ascii="Times New Roman" w:hAnsi="Times New Roman" w:cs="Times New Roman"/>
        </w:rPr>
        <w:t>4.2.</w:t>
      </w:r>
      <w:r w:rsidRPr="00CE4251">
        <w:rPr>
          <w:rFonts w:ascii="Times New Roman" w:hAnsi="Times New Roman" w:cs="Times New Roman"/>
        </w:rPr>
        <w:tab/>
        <w:t>Члены Общественной палаты на первом пленарном заседании утверждают Регламент Общественной палаты, избирают из своего состава на срок полномочий председателя, заместителя председателя, секретаря Общественной палаты, принимают решение о количественном составе комиссий, избирают председателей комиссий, секретарей комиссий и формируют Совет Общественной палаты.</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По предложению членов Общественной палаты могут быть включены и другие вопросы. Решение первого пленарного заседания Общественной палаты оформляется протоколом.</w:t>
      </w:r>
    </w:p>
    <w:p w:rsidR="00DB7FD6" w:rsidRPr="00CE4251" w:rsidRDefault="009E1A74" w:rsidP="00CE4251">
      <w:pPr>
        <w:tabs>
          <w:tab w:val="left" w:pos="1093"/>
        </w:tabs>
        <w:ind w:right="-469" w:firstLine="360"/>
        <w:jc w:val="both"/>
        <w:rPr>
          <w:rFonts w:ascii="Times New Roman" w:hAnsi="Times New Roman" w:cs="Times New Roman"/>
        </w:rPr>
      </w:pPr>
      <w:r w:rsidRPr="00CE4251">
        <w:rPr>
          <w:rFonts w:ascii="Times New Roman" w:hAnsi="Times New Roman" w:cs="Times New Roman"/>
        </w:rPr>
        <w:t>4.3.</w:t>
      </w:r>
      <w:r w:rsidRPr="00CE4251">
        <w:rPr>
          <w:rFonts w:ascii="Times New Roman" w:hAnsi="Times New Roman" w:cs="Times New Roman"/>
        </w:rPr>
        <w:tab/>
        <w:t>Совет Общественной палаты является постоянно действующим органом Общественной палаты, в состав которого входят председатель, заместитель председателя, секретарь Общественной палаты, председатели комиссий.</w:t>
      </w:r>
    </w:p>
    <w:p w:rsidR="00DB7FD6" w:rsidRPr="00CE4251" w:rsidRDefault="009E1A74" w:rsidP="00CE4251">
      <w:pPr>
        <w:tabs>
          <w:tab w:val="left" w:pos="1093"/>
        </w:tabs>
        <w:ind w:right="-469" w:firstLine="360"/>
        <w:jc w:val="both"/>
        <w:rPr>
          <w:rFonts w:ascii="Times New Roman" w:hAnsi="Times New Roman" w:cs="Times New Roman"/>
        </w:rPr>
      </w:pPr>
      <w:r w:rsidRPr="00CE4251">
        <w:rPr>
          <w:rFonts w:ascii="Times New Roman" w:hAnsi="Times New Roman" w:cs="Times New Roman"/>
        </w:rPr>
        <w:t>4.4.</w:t>
      </w:r>
      <w:r w:rsidRPr="00CE4251">
        <w:rPr>
          <w:rFonts w:ascii="Times New Roman" w:hAnsi="Times New Roman" w:cs="Times New Roman"/>
        </w:rPr>
        <w:tab/>
        <w:t xml:space="preserve">Пленарное заседание Общественной палаты является правомочным, если на нем </w:t>
      </w:r>
      <w:r w:rsidRPr="00CE4251">
        <w:rPr>
          <w:rFonts w:ascii="Times New Roman" w:hAnsi="Times New Roman" w:cs="Times New Roman"/>
        </w:rPr>
        <w:lastRenderedPageBreak/>
        <w:t>присутствует более 1/2 от установленного числа членов Общественной палат. Решение Общественной палаты принимается простым большинством голосов от числа присутствующих.</w:t>
      </w:r>
    </w:p>
    <w:p w:rsidR="00DB7FD6" w:rsidRPr="00CE4251" w:rsidRDefault="009E1A74" w:rsidP="00CE4251">
      <w:pPr>
        <w:tabs>
          <w:tab w:val="left" w:pos="1093"/>
        </w:tabs>
        <w:ind w:right="-469" w:firstLine="360"/>
        <w:jc w:val="both"/>
        <w:rPr>
          <w:rFonts w:ascii="Times New Roman" w:hAnsi="Times New Roman" w:cs="Times New Roman"/>
        </w:rPr>
      </w:pPr>
      <w:r w:rsidRPr="00CE4251">
        <w:rPr>
          <w:rFonts w:ascii="Times New Roman" w:hAnsi="Times New Roman" w:cs="Times New Roman"/>
        </w:rPr>
        <w:t>4.5.</w:t>
      </w:r>
      <w:r w:rsidRPr="00CE4251">
        <w:rPr>
          <w:rFonts w:ascii="Times New Roman" w:hAnsi="Times New Roman" w:cs="Times New Roman"/>
        </w:rPr>
        <w:tab/>
        <w:t>Общественная палата вправе образовывать комиссии и рабочие группы. Основной формой работы Общественной палаты является пленарное, рабочее заседание, на котором решаются вопросы, отнесенные к ее компетенции и организационные вопросы.</w:t>
      </w:r>
    </w:p>
    <w:p w:rsidR="00DB7FD6" w:rsidRPr="00CE4251" w:rsidRDefault="009E1A74" w:rsidP="00CE4251">
      <w:pPr>
        <w:tabs>
          <w:tab w:val="left" w:pos="1093"/>
        </w:tabs>
        <w:ind w:right="-469" w:firstLine="360"/>
        <w:jc w:val="both"/>
        <w:rPr>
          <w:rFonts w:ascii="Times New Roman" w:hAnsi="Times New Roman" w:cs="Times New Roman"/>
        </w:rPr>
      </w:pPr>
      <w:r w:rsidRPr="00CE4251">
        <w:rPr>
          <w:rFonts w:ascii="Times New Roman" w:hAnsi="Times New Roman" w:cs="Times New Roman"/>
        </w:rPr>
        <w:t>4.6.</w:t>
      </w:r>
      <w:r w:rsidRPr="00CE4251">
        <w:rPr>
          <w:rFonts w:ascii="Times New Roman" w:hAnsi="Times New Roman" w:cs="Times New Roman"/>
        </w:rPr>
        <w:tab/>
        <w:t>По решению Совета Общественной палаты Общественная палата может привлекать к своей работе общественные объединения и организаций, иные объединения граждан Российской Федерации, проживающих на территории городского округа, представители которых не вошли в ее состав.</w:t>
      </w:r>
    </w:p>
    <w:p w:rsidR="00DB7FD6" w:rsidRPr="00CE4251" w:rsidRDefault="009E1A74" w:rsidP="00CE4251">
      <w:pPr>
        <w:tabs>
          <w:tab w:val="left" w:pos="1093"/>
        </w:tabs>
        <w:ind w:right="-469" w:firstLine="360"/>
        <w:jc w:val="both"/>
        <w:rPr>
          <w:rFonts w:ascii="Times New Roman" w:hAnsi="Times New Roman" w:cs="Times New Roman"/>
        </w:rPr>
      </w:pPr>
      <w:r w:rsidRPr="00CE4251">
        <w:rPr>
          <w:rFonts w:ascii="Times New Roman" w:hAnsi="Times New Roman" w:cs="Times New Roman"/>
        </w:rPr>
        <w:t>4.7.</w:t>
      </w:r>
      <w:r w:rsidRPr="00CE4251">
        <w:rPr>
          <w:rFonts w:ascii="Times New Roman" w:hAnsi="Times New Roman" w:cs="Times New Roman"/>
        </w:rPr>
        <w:tab/>
        <w:t>Решения Общественной палаты на пленарных заседаниях, по предложению членов Общественной палаты, принимаются открытым или тайным голосованием.</w:t>
      </w:r>
    </w:p>
    <w:p w:rsidR="00DB7FD6" w:rsidRPr="00CE4251" w:rsidRDefault="00DB7FD6" w:rsidP="00CE4251">
      <w:pPr>
        <w:ind w:right="-469"/>
        <w:jc w:val="both"/>
        <w:rPr>
          <w:rFonts w:ascii="Times New Roman" w:hAnsi="Times New Roman" w:cs="Times New Roman"/>
        </w:rPr>
      </w:pPr>
    </w:p>
    <w:p w:rsidR="00DB7FD6" w:rsidRPr="00724036" w:rsidRDefault="00CE4251" w:rsidP="00CE4251">
      <w:pPr>
        <w:tabs>
          <w:tab w:val="left" w:pos="801"/>
        </w:tabs>
        <w:ind w:right="-469" w:firstLine="360"/>
        <w:jc w:val="both"/>
        <w:outlineLvl w:val="0"/>
        <w:rPr>
          <w:rFonts w:ascii="Times New Roman" w:hAnsi="Times New Roman" w:cs="Times New Roman"/>
          <w:b/>
        </w:rPr>
      </w:pPr>
      <w:bookmarkStart w:id="8" w:name="bookmark7"/>
      <w:r w:rsidRPr="00724036">
        <w:rPr>
          <w:rFonts w:ascii="Times New Roman" w:hAnsi="Times New Roman" w:cs="Times New Roman"/>
          <w:b/>
        </w:rPr>
        <w:t xml:space="preserve">    </w:t>
      </w:r>
      <w:r w:rsidR="009E1A74" w:rsidRPr="00724036">
        <w:rPr>
          <w:rFonts w:ascii="Times New Roman" w:hAnsi="Times New Roman" w:cs="Times New Roman"/>
          <w:b/>
        </w:rPr>
        <w:t>5.</w:t>
      </w:r>
      <w:r w:rsidR="009E1A74" w:rsidRPr="00724036">
        <w:rPr>
          <w:rFonts w:ascii="Times New Roman" w:hAnsi="Times New Roman" w:cs="Times New Roman"/>
          <w:b/>
        </w:rPr>
        <w:tab/>
        <w:t>Порядок проведения очередных пленарных заседаний Общественной палаты</w:t>
      </w:r>
      <w:bookmarkEnd w:id="8"/>
    </w:p>
    <w:p w:rsidR="00CE4251" w:rsidRPr="00CE4251" w:rsidRDefault="00CE4251" w:rsidP="00CE4251">
      <w:pPr>
        <w:tabs>
          <w:tab w:val="left" w:pos="801"/>
        </w:tabs>
        <w:ind w:right="-469" w:firstLine="360"/>
        <w:jc w:val="both"/>
        <w:outlineLvl w:val="0"/>
        <w:rPr>
          <w:rFonts w:ascii="Times New Roman" w:hAnsi="Times New Roman" w:cs="Times New Roman"/>
        </w:rPr>
      </w:pPr>
    </w:p>
    <w:p w:rsidR="00DB7FD6" w:rsidRPr="00CE4251" w:rsidRDefault="009E1A74" w:rsidP="00CE4251">
      <w:pPr>
        <w:tabs>
          <w:tab w:val="left" w:pos="1057"/>
        </w:tabs>
        <w:ind w:right="-469" w:firstLine="360"/>
        <w:jc w:val="both"/>
        <w:rPr>
          <w:rFonts w:ascii="Times New Roman" w:hAnsi="Times New Roman" w:cs="Times New Roman"/>
        </w:rPr>
      </w:pPr>
      <w:r w:rsidRPr="00CE4251">
        <w:rPr>
          <w:rFonts w:ascii="Times New Roman" w:hAnsi="Times New Roman" w:cs="Times New Roman"/>
        </w:rPr>
        <w:t>5.1.</w:t>
      </w:r>
      <w:r w:rsidRPr="00CE4251">
        <w:rPr>
          <w:rFonts w:ascii="Times New Roman" w:hAnsi="Times New Roman" w:cs="Times New Roman"/>
        </w:rPr>
        <w:tab/>
        <w:t>Проект повестки очередного пленарного заседания Общественной палаты формируется Советом Общественной палаты по предложениям комиссий и членов Общественной палаты, поступившим в Совет Общественной палаты не позднее, чем за 7 дней до начала заседания Общественной палаты, и утверждается Общественной палатой в день заседания, за исключением внеочередного заседания.</w:t>
      </w:r>
    </w:p>
    <w:p w:rsidR="00DB7FD6" w:rsidRPr="00CE4251" w:rsidRDefault="009E1A74" w:rsidP="00CE4251">
      <w:pPr>
        <w:tabs>
          <w:tab w:val="left" w:pos="1057"/>
        </w:tabs>
        <w:ind w:right="-469" w:firstLine="360"/>
        <w:jc w:val="both"/>
        <w:rPr>
          <w:rFonts w:ascii="Times New Roman" w:hAnsi="Times New Roman" w:cs="Times New Roman"/>
        </w:rPr>
      </w:pPr>
      <w:r w:rsidRPr="00CE4251">
        <w:rPr>
          <w:rFonts w:ascii="Times New Roman" w:hAnsi="Times New Roman" w:cs="Times New Roman"/>
        </w:rPr>
        <w:t>5.2.</w:t>
      </w:r>
      <w:r w:rsidRPr="00CE4251">
        <w:rPr>
          <w:rFonts w:ascii="Times New Roman" w:hAnsi="Times New Roman" w:cs="Times New Roman"/>
        </w:rPr>
        <w:tab/>
        <w:t>Внеочередное пленарное заседание Общественной палаты созывается Председателем Общественной палаты. Предложение о созыве внеочередного пленарного заседания Общественной палаты вносится Главой городского округа, главой администрации городского округа, или по требованию 1/3 от числа избранного состава Общественной палаты. Решение о созыве внеочередного пленарного заседания должно быть принято не позднее трех дней со времени получения предложения о созыве.</w:t>
      </w:r>
    </w:p>
    <w:p w:rsidR="00DB7FD6" w:rsidRPr="00CE4251" w:rsidRDefault="009E1A74" w:rsidP="00CE4251">
      <w:pPr>
        <w:tabs>
          <w:tab w:val="left" w:pos="1057"/>
        </w:tabs>
        <w:ind w:right="-469" w:firstLine="360"/>
        <w:jc w:val="both"/>
        <w:rPr>
          <w:rFonts w:ascii="Times New Roman" w:hAnsi="Times New Roman" w:cs="Times New Roman"/>
        </w:rPr>
      </w:pPr>
      <w:r w:rsidRPr="00CE4251">
        <w:rPr>
          <w:rFonts w:ascii="Times New Roman" w:hAnsi="Times New Roman" w:cs="Times New Roman"/>
        </w:rPr>
        <w:t>5.3.</w:t>
      </w:r>
      <w:r w:rsidRPr="00CE4251">
        <w:rPr>
          <w:rFonts w:ascii="Times New Roman" w:hAnsi="Times New Roman" w:cs="Times New Roman"/>
        </w:rPr>
        <w:tab/>
        <w:t>Уведомление о проведении пленарного заседания Общественной палаты доводится до сведения ее членов не позднее, чем за 5 рабочих дней до заседания, с указанием вопросов, которые предполагается внести на его рассмотрение.</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Члены Общественной палаты обеспечиваются необходимыми документами и материалами, в том числе и проектами решений по рассматриваемым вопросам не позднее, чем за три дня до открытия заседания.</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Дополнительные документы или материалы, подготовленные членами или комиссиями Общественной палаты, могут распространяться непосредственно в день проведения заседания при условии их надлежащего оформления.</w:t>
      </w:r>
    </w:p>
    <w:p w:rsidR="00DB7FD6" w:rsidRPr="00CE4251" w:rsidRDefault="009E1A74" w:rsidP="00CE4251">
      <w:pPr>
        <w:tabs>
          <w:tab w:val="left" w:pos="1057"/>
        </w:tabs>
        <w:ind w:right="-469" w:firstLine="360"/>
        <w:jc w:val="both"/>
        <w:rPr>
          <w:rFonts w:ascii="Times New Roman" w:hAnsi="Times New Roman" w:cs="Times New Roman"/>
        </w:rPr>
      </w:pPr>
      <w:r w:rsidRPr="00CE4251">
        <w:rPr>
          <w:rFonts w:ascii="Times New Roman" w:hAnsi="Times New Roman" w:cs="Times New Roman"/>
        </w:rPr>
        <w:t>5.4.</w:t>
      </w:r>
      <w:r w:rsidRPr="00CE4251">
        <w:rPr>
          <w:rFonts w:ascii="Times New Roman" w:hAnsi="Times New Roman" w:cs="Times New Roman"/>
        </w:rPr>
        <w:tab/>
        <w:t>Пленарное заседание Общественной палаты начинается с регистрации присутствующих на заседании членов Общественной палаты. В случае необходимости проведения голосования по вопросам, включенным в повестку дня, регистрация присутствующих на заседании членов Общественной палаты осуществляется после каждого перерыва в заседании.</w:t>
      </w:r>
    </w:p>
    <w:p w:rsidR="00DB7FD6" w:rsidRDefault="009E1A74" w:rsidP="00CE4251">
      <w:pPr>
        <w:tabs>
          <w:tab w:val="left" w:pos="1057"/>
        </w:tabs>
        <w:ind w:right="-469" w:firstLine="360"/>
        <w:jc w:val="both"/>
        <w:rPr>
          <w:rFonts w:ascii="Times New Roman" w:hAnsi="Times New Roman" w:cs="Times New Roman"/>
        </w:rPr>
      </w:pPr>
      <w:r w:rsidRPr="00CE4251">
        <w:rPr>
          <w:rFonts w:ascii="Times New Roman" w:hAnsi="Times New Roman" w:cs="Times New Roman"/>
        </w:rPr>
        <w:t>5.5.</w:t>
      </w:r>
      <w:r w:rsidRPr="00CE4251">
        <w:rPr>
          <w:rFonts w:ascii="Times New Roman" w:hAnsi="Times New Roman" w:cs="Times New Roman"/>
        </w:rPr>
        <w:tab/>
        <w:t>Заседание Общественной палаты открывает и ведет председатель Общественной палаты или его заместитель, а в их отсутствии - уполномоченное ими лицо.</w:t>
      </w:r>
    </w:p>
    <w:p w:rsidR="00CE4251" w:rsidRPr="00CE4251" w:rsidRDefault="00CE4251" w:rsidP="00CE4251">
      <w:pPr>
        <w:tabs>
          <w:tab w:val="left" w:pos="1057"/>
        </w:tabs>
        <w:ind w:right="-469" w:firstLine="360"/>
        <w:jc w:val="both"/>
        <w:rPr>
          <w:rFonts w:ascii="Times New Roman" w:hAnsi="Times New Roman" w:cs="Times New Roman"/>
        </w:rPr>
      </w:pPr>
    </w:p>
    <w:p w:rsidR="00DB7FD6" w:rsidRPr="00724036" w:rsidRDefault="00CE4251" w:rsidP="00CE4251">
      <w:pPr>
        <w:tabs>
          <w:tab w:val="left" w:pos="2525"/>
        </w:tabs>
        <w:ind w:right="-469"/>
        <w:jc w:val="both"/>
        <w:outlineLvl w:val="0"/>
        <w:rPr>
          <w:rFonts w:ascii="Times New Roman" w:hAnsi="Times New Roman" w:cs="Times New Roman"/>
          <w:b/>
        </w:rPr>
      </w:pPr>
      <w:bookmarkStart w:id="9" w:name="bookmark8"/>
      <w:r w:rsidRPr="00724036">
        <w:rPr>
          <w:rFonts w:ascii="Times New Roman" w:hAnsi="Times New Roman" w:cs="Times New Roman"/>
          <w:b/>
        </w:rPr>
        <w:t xml:space="preserve">                                       </w:t>
      </w:r>
      <w:r w:rsidR="009E1A74" w:rsidRPr="00724036">
        <w:rPr>
          <w:rFonts w:ascii="Times New Roman" w:hAnsi="Times New Roman" w:cs="Times New Roman"/>
          <w:b/>
        </w:rPr>
        <w:t>6.</w:t>
      </w:r>
      <w:r w:rsidR="009E1A74" w:rsidRPr="00724036">
        <w:rPr>
          <w:rFonts w:ascii="Times New Roman" w:hAnsi="Times New Roman" w:cs="Times New Roman"/>
          <w:b/>
        </w:rPr>
        <w:tab/>
        <w:t>Полномочия председателя Общественной палаты</w:t>
      </w:r>
      <w:bookmarkEnd w:id="9"/>
    </w:p>
    <w:p w:rsidR="00CE4251" w:rsidRPr="00CE4251" w:rsidRDefault="00CE4251" w:rsidP="00CE4251">
      <w:pPr>
        <w:tabs>
          <w:tab w:val="left" w:pos="2525"/>
        </w:tabs>
        <w:ind w:right="-469"/>
        <w:jc w:val="both"/>
        <w:outlineLvl w:val="0"/>
        <w:rPr>
          <w:rFonts w:ascii="Times New Roman" w:hAnsi="Times New Roman" w:cs="Times New Roman"/>
        </w:rPr>
      </w:pP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Председатель Общественной палаты:</w:t>
      </w:r>
    </w:p>
    <w:p w:rsidR="00DB7FD6" w:rsidRPr="00CE4251" w:rsidRDefault="009E1A74" w:rsidP="00CE4251">
      <w:pPr>
        <w:tabs>
          <w:tab w:val="left" w:pos="801"/>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ведает вопросами внутреннего распорядка Общественной палаты в соответствии с Положением и полномочиями, предоставленными ему настоящим Регламентом;</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организует работу Общественной палаты, Совета Общественной палаты и председательствует на их заседаниях;</w:t>
      </w:r>
    </w:p>
    <w:p w:rsidR="00DB7FD6" w:rsidRPr="00CE4251" w:rsidRDefault="009E1A74" w:rsidP="00CE4251">
      <w:pPr>
        <w:tabs>
          <w:tab w:val="left" w:pos="801"/>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осуществляет общее руководство деятельностью Общественной палаты;</w:t>
      </w:r>
    </w:p>
    <w:p w:rsidR="00DB7FD6" w:rsidRPr="00CE4251" w:rsidRDefault="009E1A74" w:rsidP="00CE4251">
      <w:pPr>
        <w:tabs>
          <w:tab w:val="left" w:pos="801"/>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формирует план работы Общественной палаты и обеспечивает его выполнение;</w:t>
      </w:r>
    </w:p>
    <w:p w:rsidR="00DB7FD6" w:rsidRPr="00CE4251" w:rsidRDefault="009E1A74" w:rsidP="00CE4251">
      <w:pPr>
        <w:tabs>
          <w:tab w:val="left" w:pos="801"/>
        </w:tabs>
        <w:ind w:right="-469" w:firstLine="360"/>
        <w:jc w:val="both"/>
        <w:rPr>
          <w:rFonts w:ascii="Times New Roman" w:hAnsi="Times New Roman" w:cs="Times New Roman"/>
        </w:rPr>
      </w:pPr>
      <w:r w:rsidRPr="00CE4251">
        <w:rPr>
          <w:rFonts w:ascii="Times New Roman" w:hAnsi="Times New Roman" w:cs="Times New Roman"/>
        </w:rPr>
        <w:lastRenderedPageBreak/>
        <w:t>-</w:t>
      </w:r>
      <w:r w:rsidRPr="00CE4251">
        <w:rPr>
          <w:rFonts w:ascii="Times New Roman" w:hAnsi="Times New Roman" w:cs="Times New Roman"/>
        </w:rPr>
        <w:tab/>
        <w:t>на основании решения Совета Общественной палаты и предложений членов Общественной палаты формирует проект повестки дня очередного и внеочередного пленарного заседания Общественной палаты;</w:t>
      </w:r>
    </w:p>
    <w:p w:rsidR="00DB7FD6" w:rsidRPr="00CE4251" w:rsidRDefault="009E1A74" w:rsidP="00CE4251">
      <w:pPr>
        <w:tabs>
          <w:tab w:val="left" w:pos="801"/>
        </w:tabs>
        <w:ind w:right="-469" w:firstLine="360"/>
        <w:jc w:val="both"/>
        <w:rPr>
          <w:rFonts w:ascii="Times New Roman" w:hAnsi="Times New Roman" w:cs="Times New Roman"/>
        </w:rPr>
      </w:pPr>
      <w:proofErr w:type="gramStart"/>
      <w:r w:rsidRPr="00CE4251">
        <w:rPr>
          <w:rFonts w:ascii="Times New Roman" w:hAnsi="Times New Roman" w:cs="Times New Roman"/>
        </w:rPr>
        <w:t>-</w:t>
      </w:r>
      <w:r w:rsidRPr="00CE4251">
        <w:rPr>
          <w:rFonts w:ascii="Times New Roman" w:hAnsi="Times New Roman" w:cs="Times New Roman"/>
        </w:rPr>
        <w:tab/>
        <w:t>подписывает решения, обращения и иные документы, принятые Общественной палатой, а также запросы Общественной палаты, направляемые в органы государственной власти, органы местного самоуправления, государственные и муниципальные организации, в иные организации и (или) их должностным лицам по вопросам, входящим в компетенцию указанных органов и организаций;</w:t>
      </w:r>
      <w:proofErr w:type="gramEnd"/>
    </w:p>
    <w:p w:rsidR="00DB7FD6" w:rsidRPr="00CE4251" w:rsidRDefault="009E1A74" w:rsidP="00CE4251">
      <w:pPr>
        <w:tabs>
          <w:tab w:val="left" w:pos="801"/>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готовит к рассмотрению на заседании Совета Общественной палаты поступившие законопроекты и иные документы;</w:t>
      </w:r>
    </w:p>
    <w:p w:rsidR="00DB7FD6" w:rsidRPr="00CE4251" w:rsidRDefault="009E1A74" w:rsidP="00CE4251">
      <w:pPr>
        <w:tabs>
          <w:tab w:val="left" w:pos="801"/>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представляет Общественную палату в отношениях с органами государственной власти и местного самоуправления, средствами массовой информации, общественными объединениями и организациями, с Главой городского округа, Думой городского округа, администрацией городского округа;</w:t>
      </w:r>
    </w:p>
    <w:p w:rsidR="00DB7FD6"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публикует текст ежегодного доклада о состоянии гражданского общества в городском округе после его утверждения Общественной палатой на странице Общественной палаты на официальном сайте городского округа.</w:t>
      </w:r>
    </w:p>
    <w:p w:rsidR="00CE4251" w:rsidRPr="00CE4251" w:rsidRDefault="00CE4251" w:rsidP="00CE4251">
      <w:pPr>
        <w:tabs>
          <w:tab w:val="left" w:pos="810"/>
        </w:tabs>
        <w:ind w:right="-469" w:firstLine="360"/>
        <w:jc w:val="both"/>
        <w:rPr>
          <w:rFonts w:ascii="Times New Roman" w:hAnsi="Times New Roman" w:cs="Times New Roman"/>
        </w:rPr>
      </w:pPr>
    </w:p>
    <w:p w:rsidR="00DB7FD6" w:rsidRDefault="00E545A6" w:rsidP="009442D4">
      <w:pPr>
        <w:tabs>
          <w:tab w:val="left" w:pos="580"/>
        </w:tabs>
        <w:ind w:right="-469"/>
        <w:jc w:val="center"/>
        <w:outlineLvl w:val="0"/>
        <w:rPr>
          <w:rFonts w:ascii="Times New Roman" w:hAnsi="Times New Roman" w:cs="Times New Roman"/>
          <w:b/>
        </w:rPr>
      </w:pPr>
      <w:bookmarkStart w:id="10" w:name="bookmark9"/>
      <w:r w:rsidRPr="00E545A6">
        <w:rPr>
          <w:rFonts w:ascii="Times New Roman" w:hAnsi="Times New Roman" w:cs="Times New Roman"/>
          <w:b/>
        </w:rPr>
        <w:t xml:space="preserve">      </w:t>
      </w:r>
      <w:r w:rsidR="009E1A74" w:rsidRPr="00E545A6">
        <w:rPr>
          <w:rFonts w:ascii="Times New Roman" w:hAnsi="Times New Roman" w:cs="Times New Roman"/>
          <w:b/>
        </w:rPr>
        <w:t>7.</w:t>
      </w:r>
      <w:r w:rsidR="009E1A74" w:rsidRPr="00724036">
        <w:rPr>
          <w:rFonts w:ascii="Times New Roman" w:hAnsi="Times New Roman" w:cs="Times New Roman"/>
          <w:b/>
        </w:rPr>
        <w:tab/>
        <w:t>Права и обязанности председательст</w:t>
      </w:r>
      <w:r w:rsidR="009442D4">
        <w:rPr>
          <w:rFonts w:ascii="Times New Roman" w:hAnsi="Times New Roman" w:cs="Times New Roman"/>
          <w:b/>
        </w:rPr>
        <w:t>вующего на пленарном заседании О</w:t>
      </w:r>
      <w:r w:rsidR="009E1A74" w:rsidRPr="00724036">
        <w:rPr>
          <w:rFonts w:ascii="Times New Roman" w:hAnsi="Times New Roman" w:cs="Times New Roman"/>
          <w:b/>
        </w:rPr>
        <w:t>бщественной</w:t>
      </w:r>
      <w:bookmarkStart w:id="11" w:name="bookmark10"/>
      <w:bookmarkEnd w:id="10"/>
      <w:r w:rsidR="009442D4">
        <w:rPr>
          <w:rFonts w:ascii="Times New Roman" w:hAnsi="Times New Roman" w:cs="Times New Roman"/>
          <w:b/>
        </w:rPr>
        <w:t xml:space="preserve"> </w:t>
      </w:r>
      <w:r w:rsidR="009E1A74" w:rsidRPr="00724036">
        <w:rPr>
          <w:rFonts w:ascii="Times New Roman" w:hAnsi="Times New Roman" w:cs="Times New Roman"/>
          <w:b/>
        </w:rPr>
        <w:t>палаты</w:t>
      </w:r>
      <w:bookmarkEnd w:id="11"/>
    </w:p>
    <w:p w:rsidR="009442D4" w:rsidRPr="00724036" w:rsidRDefault="009442D4" w:rsidP="009442D4">
      <w:pPr>
        <w:tabs>
          <w:tab w:val="left" w:pos="580"/>
        </w:tabs>
        <w:ind w:right="-469"/>
        <w:jc w:val="both"/>
        <w:outlineLvl w:val="0"/>
        <w:rPr>
          <w:rFonts w:ascii="Times New Roman" w:hAnsi="Times New Roman" w:cs="Times New Roman"/>
          <w:b/>
        </w:rPr>
      </w:pPr>
    </w:p>
    <w:p w:rsidR="00DB7FD6" w:rsidRPr="00CE4251" w:rsidRDefault="009E1A74" w:rsidP="00CE4251">
      <w:pPr>
        <w:tabs>
          <w:tab w:val="left" w:pos="1087"/>
        </w:tabs>
        <w:ind w:right="-469" w:firstLine="360"/>
        <w:jc w:val="both"/>
        <w:rPr>
          <w:rFonts w:ascii="Times New Roman" w:hAnsi="Times New Roman" w:cs="Times New Roman"/>
        </w:rPr>
      </w:pPr>
      <w:r w:rsidRPr="00CE4251">
        <w:rPr>
          <w:rFonts w:ascii="Times New Roman" w:hAnsi="Times New Roman" w:cs="Times New Roman"/>
        </w:rPr>
        <w:t>7.1.</w:t>
      </w:r>
      <w:r w:rsidRPr="00CE4251">
        <w:rPr>
          <w:rFonts w:ascii="Times New Roman" w:hAnsi="Times New Roman" w:cs="Times New Roman"/>
        </w:rPr>
        <w:tab/>
        <w:t>Председательствующий на пленарном заседании Общественной палаты:</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руководит общим ходом заседания в соответствии с повесткой дня и исполнением Регламента заседания;</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предоставляет слово по мере поступления и регистрации заявок в соответствии с порядком работы Общественной палаты;</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предоставляет слово вне повестки работы заседания Общественной палаты только для внесения процедурного вопроса либо по порядку ведения заседания;</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ставит на голосование каждое предложение членов Общественной палаты в порядке поступления;</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проводит голосование и оглашает его результаты;</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контролирует ведение протокола заседания Общественной палаты.</w:t>
      </w:r>
    </w:p>
    <w:p w:rsidR="00DB7FD6" w:rsidRPr="00CE4251" w:rsidRDefault="009E1A74" w:rsidP="00CE4251">
      <w:pPr>
        <w:tabs>
          <w:tab w:val="left" w:pos="1087"/>
        </w:tabs>
        <w:ind w:right="-469" w:firstLine="360"/>
        <w:jc w:val="both"/>
        <w:rPr>
          <w:rFonts w:ascii="Times New Roman" w:hAnsi="Times New Roman" w:cs="Times New Roman"/>
        </w:rPr>
      </w:pPr>
      <w:r w:rsidRPr="00CE4251">
        <w:rPr>
          <w:rFonts w:ascii="Times New Roman" w:hAnsi="Times New Roman" w:cs="Times New Roman"/>
        </w:rPr>
        <w:t>7.2.</w:t>
      </w:r>
      <w:r w:rsidRPr="00CE4251">
        <w:rPr>
          <w:rFonts w:ascii="Times New Roman" w:hAnsi="Times New Roman" w:cs="Times New Roman"/>
        </w:rPr>
        <w:tab/>
        <w:t>Председательствующий на пленарном заседании Общественной палаты вправе:</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 случае нарушения Регламента заседания предупреждать устно или с внесением замечания в протокол, а при повторном нарушении - лишать слова члена Общественной палаты. Член Общественной палаты, выступающий по порядку ведения заседания, обязан определить суть нарушения Регламента;</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указывать на допущенные в ходе заседания нарушения положений федеральных конституционных законов, настоящего Регламента, а также исправлять фактические ошибки, допущенные в выступлениях;</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без предупреждения лишать слова члена Общественной палаты, допустившего грубые оскорбительные выражения;</w:t>
      </w:r>
    </w:p>
    <w:p w:rsidR="00DB7FD6"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удалять из зала заседания лиц, мешающих работе Общественной палаты.</w:t>
      </w:r>
    </w:p>
    <w:p w:rsidR="00CE4251" w:rsidRPr="00CE4251" w:rsidRDefault="00CE4251" w:rsidP="00CE4251">
      <w:pPr>
        <w:tabs>
          <w:tab w:val="left" w:pos="810"/>
        </w:tabs>
        <w:ind w:right="-469" w:firstLine="360"/>
        <w:jc w:val="both"/>
        <w:rPr>
          <w:rFonts w:ascii="Times New Roman" w:hAnsi="Times New Roman" w:cs="Times New Roman"/>
        </w:rPr>
      </w:pPr>
    </w:p>
    <w:p w:rsidR="00DB7FD6" w:rsidRPr="0053121A" w:rsidRDefault="00FC2082" w:rsidP="00FC2082">
      <w:pPr>
        <w:ind w:right="-469"/>
        <w:jc w:val="center"/>
        <w:rPr>
          <w:rFonts w:ascii="Times New Roman" w:hAnsi="Times New Roman" w:cs="Times New Roman"/>
          <w:b/>
        </w:rPr>
      </w:pPr>
      <w:r>
        <w:rPr>
          <w:rFonts w:ascii="Times New Roman" w:hAnsi="Times New Roman" w:cs="Times New Roman"/>
          <w:b/>
        </w:rPr>
        <w:t xml:space="preserve">         </w:t>
      </w:r>
      <w:r w:rsidR="009E1A74" w:rsidRPr="0053121A">
        <w:rPr>
          <w:rFonts w:ascii="Times New Roman" w:hAnsi="Times New Roman" w:cs="Times New Roman"/>
          <w:b/>
        </w:rPr>
        <w:t>8. Порядок участия в пленарных заседаниях Общественной палаты приглашенных и иных</w:t>
      </w:r>
      <w:bookmarkStart w:id="12" w:name="bookmark11"/>
      <w:r>
        <w:rPr>
          <w:rFonts w:ascii="Times New Roman" w:hAnsi="Times New Roman" w:cs="Times New Roman"/>
          <w:b/>
        </w:rPr>
        <w:t xml:space="preserve"> </w:t>
      </w:r>
      <w:r w:rsidR="00CE4251" w:rsidRPr="0053121A">
        <w:rPr>
          <w:rFonts w:ascii="Times New Roman" w:hAnsi="Times New Roman" w:cs="Times New Roman"/>
          <w:b/>
        </w:rPr>
        <w:t>л</w:t>
      </w:r>
      <w:r w:rsidR="009E1A74" w:rsidRPr="0053121A">
        <w:rPr>
          <w:rFonts w:ascii="Times New Roman" w:hAnsi="Times New Roman" w:cs="Times New Roman"/>
          <w:b/>
        </w:rPr>
        <w:t>иц</w:t>
      </w:r>
      <w:bookmarkEnd w:id="12"/>
    </w:p>
    <w:p w:rsidR="00CE4251" w:rsidRPr="00CE4251" w:rsidRDefault="00CE4251" w:rsidP="00CE4251">
      <w:pPr>
        <w:ind w:right="-469"/>
        <w:jc w:val="both"/>
        <w:outlineLvl w:val="0"/>
        <w:rPr>
          <w:rFonts w:ascii="Times New Roman" w:hAnsi="Times New Roman" w:cs="Times New Roman"/>
        </w:rPr>
      </w:pPr>
    </w:p>
    <w:p w:rsidR="00DB7FD6" w:rsidRPr="00CE4251" w:rsidRDefault="009E1A74" w:rsidP="00CE4251">
      <w:pPr>
        <w:tabs>
          <w:tab w:val="left" w:pos="1087"/>
        </w:tabs>
        <w:ind w:right="-469" w:firstLine="360"/>
        <w:jc w:val="both"/>
        <w:rPr>
          <w:rFonts w:ascii="Times New Roman" w:hAnsi="Times New Roman" w:cs="Times New Roman"/>
        </w:rPr>
      </w:pPr>
      <w:r w:rsidRPr="00CE4251">
        <w:rPr>
          <w:rFonts w:ascii="Times New Roman" w:hAnsi="Times New Roman" w:cs="Times New Roman"/>
        </w:rPr>
        <w:t>8.1.</w:t>
      </w:r>
      <w:r w:rsidRPr="00CE4251">
        <w:rPr>
          <w:rFonts w:ascii="Times New Roman" w:hAnsi="Times New Roman" w:cs="Times New Roman"/>
        </w:rPr>
        <w:tab/>
        <w:t xml:space="preserve">По решению Общественной палаты либо Совета Общественной палаты на заседания Общественной палаты могут быть приглашены представители государственных и муниципальных органов, общественных объединений и организаций, научных учреждений, эксперты, представители средств массовой информации и другие специалисты для предоставления необходимых сведений и информации по рассматриваемым </w:t>
      </w:r>
      <w:r w:rsidRPr="00CE4251">
        <w:rPr>
          <w:rFonts w:ascii="Times New Roman" w:hAnsi="Times New Roman" w:cs="Times New Roman"/>
        </w:rPr>
        <w:lastRenderedPageBreak/>
        <w:t>Общественной палатой вопросам.</w:t>
      </w:r>
    </w:p>
    <w:p w:rsidR="00DB7FD6" w:rsidRDefault="009E1A74" w:rsidP="00CE4251">
      <w:pPr>
        <w:tabs>
          <w:tab w:val="left" w:pos="1087"/>
        </w:tabs>
        <w:ind w:right="-469" w:firstLine="360"/>
        <w:jc w:val="both"/>
        <w:rPr>
          <w:rFonts w:ascii="Times New Roman" w:hAnsi="Times New Roman" w:cs="Times New Roman"/>
        </w:rPr>
      </w:pPr>
      <w:r w:rsidRPr="00CE4251">
        <w:rPr>
          <w:rFonts w:ascii="Times New Roman" w:hAnsi="Times New Roman" w:cs="Times New Roman"/>
        </w:rPr>
        <w:t>8.2.</w:t>
      </w:r>
      <w:r w:rsidRPr="00CE4251">
        <w:rPr>
          <w:rFonts w:ascii="Times New Roman" w:hAnsi="Times New Roman" w:cs="Times New Roman"/>
        </w:rPr>
        <w:tab/>
        <w:t>Глава городского округа, глава администрации городского округа, председатель счетной палаты городского округа, руководители органов и структурных подразделений администрации городского округа, представители средств массовой информации вправе присутствовать на любом заседании Общественной палаты.</w:t>
      </w:r>
    </w:p>
    <w:p w:rsidR="00CE4251" w:rsidRPr="00CE4251" w:rsidRDefault="00CE4251" w:rsidP="00CE4251">
      <w:pPr>
        <w:tabs>
          <w:tab w:val="left" w:pos="1087"/>
        </w:tabs>
        <w:ind w:right="-469" w:firstLine="360"/>
        <w:jc w:val="both"/>
        <w:rPr>
          <w:rFonts w:ascii="Times New Roman" w:hAnsi="Times New Roman" w:cs="Times New Roman"/>
        </w:rPr>
      </w:pPr>
    </w:p>
    <w:p w:rsidR="00DB7FD6" w:rsidRPr="00DA7928" w:rsidRDefault="00CE4251" w:rsidP="00CE4251">
      <w:pPr>
        <w:tabs>
          <w:tab w:val="left" w:pos="3000"/>
        </w:tabs>
        <w:ind w:right="-469"/>
        <w:jc w:val="both"/>
        <w:outlineLvl w:val="0"/>
        <w:rPr>
          <w:rFonts w:ascii="Times New Roman" w:hAnsi="Times New Roman" w:cs="Times New Roman"/>
          <w:b/>
        </w:rPr>
      </w:pPr>
      <w:bookmarkStart w:id="13" w:name="bookmark12"/>
      <w:r w:rsidRPr="00DA7928">
        <w:rPr>
          <w:rFonts w:ascii="Times New Roman" w:hAnsi="Times New Roman" w:cs="Times New Roman"/>
          <w:b/>
        </w:rPr>
        <w:t xml:space="preserve">                                              </w:t>
      </w:r>
      <w:r w:rsidR="009E1A74" w:rsidRPr="00DA7928">
        <w:rPr>
          <w:rFonts w:ascii="Times New Roman" w:hAnsi="Times New Roman" w:cs="Times New Roman"/>
          <w:b/>
        </w:rPr>
        <w:t>9.</w:t>
      </w:r>
      <w:r w:rsidR="009E1A74" w:rsidRPr="00DA7928">
        <w:rPr>
          <w:rFonts w:ascii="Times New Roman" w:hAnsi="Times New Roman" w:cs="Times New Roman"/>
          <w:b/>
        </w:rPr>
        <w:tab/>
        <w:t>Заседания Совета Общественной палаты</w:t>
      </w:r>
      <w:bookmarkEnd w:id="13"/>
    </w:p>
    <w:p w:rsidR="00CE4251" w:rsidRPr="00CE4251" w:rsidRDefault="00CE4251" w:rsidP="00CE4251">
      <w:pPr>
        <w:tabs>
          <w:tab w:val="left" w:pos="3000"/>
        </w:tabs>
        <w:ind w:right="-469"/>
        <w:jc w:val="both"/>
        <w:outlineLvl w:val="0"/>
        <w:rPr>
          <w:rFonts w:ascii="Times New Roman" w:hAnsi="Times New Roman" w:cs="Times New Roman"/>
        </w:rPr>
      </w:pPr>
    </w:p>
    <w:p w:rsidR="00DB7FD6" w:rsidRPr="00CE4251" w:rsidRDefault="009E1A74" w:rsidP="00CE4251">
      <w:pPr>
        <w:tabs>
          <w:tab w:val="left" w:pos="1087"/>
        </w:tabs>
        <w:ind w:right="-469" w:firstLine="360"/>
        <w:jc w:val="both"/>
        <w:rPr>
          <w:rFonts w:ascii="Times New Roman" w:hAnsi="Times New Roman" w:cs="Times New Roman"/>
        </w:rPr>
      </w:pPr>
      <w:r w:rsidRPr="00CE4251">
        <w:rPr>
          <w:rFonts w:ascii="Times New Roman" w:hAnsi="Times New Roman" w:cs="Times New Roman"/>
        </w:rPr>
        <w:t>9.1.</w:t>
      </w:r>
      <w:r w:rsidRPr="00CE4251">
        <w:rPr>
          <w:rFonts w:ascii="Times New Roman" w:hAnsi="Times New Roman" w:cs="Times New Roman"/>
        </w:rPr>
        <w:tab/>
        <w:t>На заседании Совета Общественной палаты председательствует председатель Общественной палаты или заместитель председателя, а в их отсутствие уполномоченный ими член Совета Общественной палаты.</w:t>
      </w:r>
    </w:p>
    <w:p w:rsidR="00DB7FD6" w:rsidRPr="00CE4251" w:rsidRDefault="009E1A74" w:rsidP="00CE4251">
      <w:pPr>
        <w:tabs>
          <w:tab w:val="left" w:pos="1087"/>
        </w:tabs>
        <w:ind w:right="-469" w:firstLine="360"/>
        <w:jc w:val="both"/>
        <w:rPr>
          <w:rFonts w:ascii="Times New Roman" w:hAnsi="Times New Roman" w:cs="Times New Roman"/>
        </w:rPr>
      </w:pPr>
      <w:r w:rsidRPr="00CE4251">
        <w:rPr>
          <w:rFonts w:ascii="Times New Roman" w:hAnsi="Times New Roman" w:cs="Times New Roman"/>
        </w:rPr>
        <w:t>9.2.</w:t>
      </w:r>
      <w:r w:rsidRPr="00CE4251">
        <w:rPr>
          <w:rFonts w:ascii="Times New Roman" w:hAnsi="Times New Roman" w:cs="Times New Roman"/>
        </w:rPr>
        <w:tab/>
        <w:t>В заседаниях Совета Общественной палаты могут принимать участие:</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члены Общественной палаты, предложения которых внесены в план очередного заседания Общественной палаты;</w:t>
      </w:r>
    </w:p>
    <w:p w:rsidR="00DB7FD6" w:rsidRPr="00CE4251" w:rsidRDefault="009E1A74" w:rsidP="00CE4251">
      <w:pPr>
        <w:tabs>
          <w:tab w:val="left" w:pos="81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лица по приглашению Совета Общественной палаты.</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9</w:t>
      </w:r>
      <w:r w:rsidR="00CE4251">
        <w:rPr>
          <w:rFonts w:ascii="Times New Roman" w:hAnsi="Times New Roman" w:cs="Times New Roman"/>
        </w:rPr>
        <w:t>.3</w:t>
      </w:r>
      <w:r w:rsidRPr="00CE4251">
        <w:rPr>
          <w:rFonts w:ascii="Times New Roman" w:hAnsi="Times New Roman" w:cs="Times New Roman"/>
        </w:rPr>
        <w:t>. Совет Общественной палаты собирается не реже одного раза в месяц. По предложению председателя Общественной палаты, председателей комиссий может быть назначено внеочередное заседание Совета Общественной палаты.</w:t>
      </w:r>
    </w:p>
    <w:p w:rsidR="00DB7FD6" w:rsidRPr="00CE4251" w:rsidRDefault="009E1A74" w:rsidP="00CE4251">
      <w:pPr>
        <w:tabs>
          <w:tab w:val="left" w:pos="1230"/>
        </w:tabs>
        <w:ind w:right="-469" w:firstLine="360"/>
        <w:jc w:val="both"/>
        <w:rPr>
          <w:rFonts w:ascii="Times New Roman" w:hAnsi="Times New Roman" w:cs="Times New Roman"/>
        </w:rPr>
      </w:pPr>
      <w:r w:rsidRPr="00CE4251">
        <w:rPr>
          <w:rFonts w:ascii="Times New Roman" w:hAnsi="Times New Roman" w:cs="Times New Roman"/>
        </w:rPr>
        <w:t>9.4.</w:t>
      </w:r>
      <w:r w:rsidRPr="00CE4251">
        <w:rPr>
          <w:rFonts w:ascii="Times New Roman" w:hAnsi="Times New Roman" w:cs="Times New Roman"/>
        </w:rPr>
        <w:tab/>
        <w:t>Заседание Совета Общественной палаты правомочно, если на нем присутствует не менее половины от числа членов Совета Общественной палаты. Решение Совета Общественной палаты принимается простым большинством голосов от присутствующих на заседании.</w:t>
      </w:r>
    </w:p>
    <w:p w:rsidR="00DB7FD6" w:rsidRPr="00CE4251" w:rsidRDefault="009E1A74" w:rsidP="00CE4251">
      <w:pPr>
        <w:tabs>
          <w:tab w:val="left" w:pos="1088"/>
        </w:tabs>
        <w:ind w:right="-469" w:firstLine="360"/>
        <w:jc w:val="both"/>
        <w:rPr>
          <w:rFonts w:ascii="Times New Roman" w:hAnsi="Times New Roman" w:cs="Times New Roman"/>
        </w:rPr>
      </w:pPr>
      <w:r w:rsidRPr="00CE4251">
        <w:rPr>
          <w:rFonts w:ascii="Times New Roman" w:hAnsi="Times New Roman" w:cs="Times New Roman"/>
        </w:rPr>
        <w:t>9.5.</w:t>
      </w:r>
      <w:r w:rsidRPr="00CE4251">
        <w:rPr>
          <w:rFonts w:ascii="Times New Roman" w:hAnsi="Times New Roman" w:cs="Times New Roman"/>
        </w:rPr>
        <w:tab/>
        <w:t>Решение Совета Общественной палаты может быть изменено или отменено решением Общественной палаты, принятым на пленарном заседании.</w:t>
      </w:r>
    </w:p>
    <w:p w:rsidR="00DB7FD6" w:rsidRPr="00CE4251" w:rsidRDefault="009E1A74" w:rsidP="00CE4251">
      <w:pPr>
        <w:tabs>
          <w:tab w:val="left" w:pos="1088"/>
        </w:tabs>
        <w:ind w:right="-469" w:firstLine="360"/>
        <w:jc w:val="both"/>
        <w:rPr>
          <w:rFonts w:ascii="Times New Roman" w:hAnsi="Times New Roman" w:cs="Times New Roman"/>
        </w:rPr>
      </w:pPr>
      <w:r w:rsidRPr="00CE4251">
        <w:rPr>
          <w:rFonts w:ascii="Times New Roman" w:hAnsi="Times New Roman" w:cs="Times New Roman"/>
        </w:rPr>
        <w:t>9.6.</w:t>
      </w:r>
      <w:r w:rsidRPr="00CE4251">
        <w:rPr>
          <w:rFonts w:ascii="Times New Roman" w:hAnsi="Times New Roman" w:cs="Times New Roman"/>
        </w:rPr>
        <w:tab/>
        <w:t>Совет Общественной палаты:</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формирует проект плана работы Общественной палаты в соответствии с Положением и настоящим Регламентом и принимает решения о проведении общественной экспертизы нормативных правовых актов;</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принимает решение о проведении внеочередного пленарного заседания Общественной палаты, определяет дату, время и проект повестки внеочередного пленарного заседания Общественной палаты;</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 соответствии с Регламентом, решением Общественной палаты уполномочивает членов Общественной палаты участвовать в работе комиссий и других рабочих органов администрации городского округа, Думы городского округа;</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 период между пленарными заседаниями Общественной палаты направляет запросы от имени Общественной палаты в территориальные органы государственной власти, органы местного самоуправления, государственные и муниципальные организации, в иные организации и (или) их должностным лицам по вопросам, входящим в компетенцию указанных органов и организаций;</w:t>
      </w:r>
    </w:p>
    <w:p w:rsidR="00DB7FD6" w:rsidRPr="00CE4251" w:rsidRDefault="009E1A74" w:rsidP="00CE4251">
      <w:pPr>
        <w:tabs>
          <w:tab w:val="left" w:pos="785"/>
        </w:tabs>
        <w:ind w:right="-469" w:firstLine="360"/>
        <w:jc w:val="both"/>
        <w:rPr>
          <w:rFonts w:ascii="Times New Roman" w:hAnsi="Times New Roman" w:cs="Times New Roman"/>
        </w:rPr>
      </w:pPr>
      <w:proofErr w:type="gramStart"/>
      <w:r w:rsidRPr="00CE4251">
        <w:rPr>
          <w:rFonts w:ascii="Times New Roman" w:hAnsi="Times New Roman" w:cs="Times New Roman"/>
        </w:rPr>
        <w:t>-</w:t>
      </w:r>
      <w:r w:rsidRPr="00CE4251">
        <w:rPr>
          <w:rFonts w:ascii="Times New Roman" w:hAnsi="Times New Roman" w:cs="Times New Roman"/>
        </w:rPr>
        <w:tab/>
        <w:t>принимает решение о привлечении к работе Общественной палаты общественных объединений и организаций, иных объединений граждан Российский Федерации, проживающих на территории городского округа, представители которых не вошли в ее состав;</w:t>
      </w:r>
      <w:proofErr w:type="gramEnd"/>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по предложению комиссий Общественной палаты принимает решение о проведении слушаний по общественно важным проблемам городского округа, гражданских форумов и проведению иных публичных мероприятий;</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принимает решение о привлечении граждан, общественных объединений и организаций, представителей средств массовой информации к обсуждению вопросов, касающихся соблюдения свободы слова в средствах массовой информации;</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разрабатывает Кодекс этики членов Общественной палаты;</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 xml:space="preserve">заслушивает председателей комиссий Общественной палаты о проделанной работе, дает поручения секретарю Общественной палаты, комиссиям, председателям комиссий, </w:t>
      </w:r>
      <w:r w:rsidRPr="00CE4251">
        <w:rPr>
          <w:rFonts w:ascii="Times New Roman" w:hAnsi="Times New Roman" w:cs="Times New Roman"/>
        </w:rPr>
        <w:lastRenderedPageBreak/>
        <w:t>руководителям рабочих групп в соответствии с Положением и настоящим Регламентом;</w:t>
      </w:r>
    </w:p>
    <w:p w:rsidR="00DB7FD6"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вносит предложения по изменению Регламента Общественной палаты.</w:t>
      </w:r>
    </w:p>
    <w:p w:rsidR="00CE4251" w:rsidRPr="00CE4251" w:rsidRDefault="00CE4251" w:rsidP="00CE4251">
      <w:pPr>
        <w:tabs>
          <w:tab w:val="left" w:pos="785"/>
        </w:tabs>
        <w:ind w:right="-469" w:firstLine="360"/>
        <w:jc w:val="both"/>
        <w:rPr>
          <w:rFonts w:ascii="Times New Roman" w:hAnsi="Times New Roman" w:cs="Times New Roman"/>
        </w:rPr>
      </w:pPr>
    </w:p>
    <w:p w:rsidR="00DB7FD6" w:rsidRPr="00DA7928" w:rsidRDefault="00CE4251" w:rsidP="00CE4251">
      <w:pPr>
        <w:tabs>
          <w:tab w:val="left" w:pos="2526"/>
        </w:tabs>
        <w:ind w:right="-469"/>
        <w:jc w:val="both"/>
        <w:outlineLvl w:val="0"/>
        <w:rPr>
          <w:rFonts w:ascii="Times New Roman" w:hAnsi="Times New Roman" w:cs="Times New Roman"/>
          <w:b/>
        </w:rPr>
      </w:pPr>
      <w:bookmarkStart w:id="14" w:name="bookmark13"/>
      <w:r w:rsidRPr="00DA7928">
        <w:rPr>
          <w:rFonts w:ascii="Times New Roman" w:hAnsi="Times New Roman" w:cs="Times New Roman"/>
          <w:b/>
        </w:rPr>
        <w:t xml:space="preserve">                                     </w:t>
      </w:r>
      <w:r w:rsidR="009E1A74" w:rsidRPr="00DA7928">
        <w:rPr>
          <w:rFonts w:ascii="Times New Roman" w:hAnsi="Times New Roman" w:cs="Times New Roman"/>
          <w:b/>
        </w:rPr>
        <w:t>10.</w:t>
      </w:r>
      <w:r w:rsidR="009E1A74" w:rsidRPr="00DA7928">
        <w:rPr>
          <w:rFonts w:ascii="Times New Roman" w:hAnsi="Times New Roman" w:cs="Times New Roman"/>
          <w:b/>
        </w:rPr>
        <w:tab/>
        <w:t>Комиссии, рабочие группы Общественной палаты</w:t>
      </w:r>
      <w:bookmarkEnd w:id="14"/>
    </w:p>
    <w:p w:rsidR="00CE4251" w:rsidRPr="00CE4251" w:rsidRDefault="00CE4251" w:rsidP="00CE4251">
      <w:pPr>
        <w:tabs>
          <w:tab w:val="left" w:pos="2526"/>
        </w:tabs>
        <w:ind w:right="-469"/>
        <w:jc w:val="both"/>
        <w:outlineLvl w:val="0"/>
        <w:rPr>
          <w:rFonts w:ascii="Times New Roman" w:hAnsi="Times New Roman" w:cs="Times New Roman"/>
        </w:rPr>
      </w:pPr>
    </w:p>
    <w:p w:rsidR="00DB7FD6" w:rsidRPr="00CE4251" w:rsidRDefault="009E1A74" w:rsidP="00CE4251">
      <w:pPr>
        <w:tabs>
          <w:tab w:val="left" w:pos="1230"/>
        </w:tabs>
        <w:ind w:right="-469" w:firstLine="360"/>
        <w:jc w:val="both"/>
        <w:rPr>
          <w:rFonts w:ascii="Times New Roman" w:hAnsi="Times New Roman" w:cs="Times New Roman"/>
        </w:rPr>
      </w:pPr>
      <w:r w:rsidRPr="00CE4251">
        <w:rPr>
          <w:rFonts w:ascii="Times New Roman" w:hAnsi="Times New Roman" w:cs="Times New Roman"/>
        </w:rPr>
        <w:t>10.1.</w:t>
      </w:r>
      <w:r w:rsidRPr="00CE4251">
        <w:rPr>
          <w:rFonts w:ascii="Times New Roman" w:hAnsi="Times New Roman" w:cs="Times New Roman"/>
        </w:rPr>
        <w:tab/>
        <w:t>В состав комиссии Общественной палаты входят члены Общественной палаты. В состав рабочих групп Общественной палаты входят члены Общественной палаты, представители общественных объединений и организаций, иные граждане, привлеченные к работе Общественной палаты.</w:t>
      </w:r>
    </w:p>
    <w:p w:rsidR="00DB7FD6" w:rsidRPr="00CE4251" w:rsidRDefault="009E1A74" w:rsidP="00CE4251">
      <w:pPr>
        <w:tabs>
          <w:tab w:val="left" w:pos="1088"/>
        </w:tabs>
        <w:ind w:right="-469" w:firstLine="360"/>
        <w:jc w:val="both"/>
        <w:rPr>
          <w:rFonts w:ascii="Times New Roman" w:hAnsi="Times New Roman" w:cs="Times New Roman"/>
        </w:rPr>
      </w:pPr>
      <w:r w:rsidRPr="00CE4251">
        <w:rPr>
          <w:rFonts w:ascii="Times New Roman" w:hAnsi="Times New Roman" w:cs="Times New Roman"/>
        </w:rPr>
        <w:t>10.2.</w:t>
      </w:r>
      <w:r w:rsidRPr="00CE4251">
        <w:rPr>
          <w:rFonts w:ascii="Times New Roman" w:hAnsi="Times New Roman" w:cs="Times New Roman"/>
        </w:rPr>
        <w:tab/>
        <w:t>Комиссии Общественной палаты:</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формируют планы работы и на их основе вносят предложения по формированию плана работы Общественной палаты;</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осуществляют подготовку проектов решений Общественной палаты;</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 пределах своей компетенции направляют в Совет Общественной палаты предложения о создании рабочих групп и кандидатуры их руководителей;</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представляют проекты экспертных заключений в Совет Общественной палаты.</w:t>
      </w:r>
    </w:p>
    <w:p w:rsidR="00DB7FD6" w:rsidRPr="00CE4251" w:rsidRDefault="009E1A74" w:rsidP="00CE4251">
      <w:pPr>
        <w:tabs>
          <w:tab w:val="left" w:pos="1088"/>
        </w:tabs>
        <w:ind w:right="-469" w:firstLine="360"/>
        <w:jc w:val="both"/>
        <w:rPr>
          <w:rFonts w:ascii="Times New Roman" w:hAnsi="Times New Roman" w:cs="Times New Roman"/>
        </w:rPr>
      </w:pPr>
      <w:r w:rsidRPr="00CE4251">
        <w:rPr>
          <w:rFonts w:ascii="Times New Roman" w:hAnsi="Times New Roman" w:cs="Times New Roman"/>
        </w:rPr>
        <w:t>10.3.</w:t>
      </w:r>
      <w:r w:rsidRPr="00CE4251">
        <w:rPr>
          <w:rFonts w:ascii="Times New Roman" w:hAnsi="Times New Roman" w:cs="Times New Roman"/>
        </w:rPr>
        <w:tab/>
        <w:t>Рабочая группа вправе:</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привлекать экспертов;</w:t>
      </w:r>
    </w:p>
    <w:p w:rsidR="00DB7FD6" w:rsidRPr="00CE4251" w:rsidRDefault="009E1A74" w:rsidP="00CE4251">
      <w:pPr>
        <w:tabs>
          <w:tab w:val="left" w:pos="785"/>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запрашивать документы и материалы, необходимые для ее деятельности у руководителей органов местного самоуправления городского округа, общественных объединений и организаций, иных организаций в порядке, определенном Положением и настоящим Регламентом;</w:t>
      </w:r>
    </w:p>
    <w:p w:rsidR="00DB7FD6" w:rsidRPr="00CE4251" w:rsidRDefault="009E1A74" w:rsidP="00CE4251">
      <w:pPr>
        <w:ind w:right="-469"/>
        <w:jc w:val="both"/>
        <w:rPr>
          <w:rFonts w:ascii="Times New Roman" w:hAnsi="Times New Roman" w:cs="Times New Roman"/>
        </w:rPr>
      </w:pPr>
      <w:r w:rsidRPr="00CE4251">
        <w:rPr>
          <w:rFonts w:ascii="Times New Roman" w:hAnsi="Times New Roman" w:cs="Times New Roman"/>
        </w:rPr>
        <w:t>6</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привлекать к своей работе граждан и представителей общественных объединений и организаций;</w:t>
      </w:r>
    </w:p>
    <w:p w:rsidR="00DB7FD6"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решать самостоятельно вопросы организации своей деятельности.</w:t>
      </w:r>
    </w:p>
    <w:p w:rsidR="00DA7928" w:rsidRPr="00CE4251" w:rsidRDefault="00DA7928" w:rsidP="00CE4251">
      <w:pPr>
        <w:tabs>
          <w:tab w:val="left" w:pos="877"/>
        </w:tabs>
        <w:ind w:right="-469" w:firstLine="360"/>
        <w:jc w:val="both"/>
        <w:rPr>
          <w:rFonts w:ascii="Times New Roman" w:hAnsi="Times New Roman" w:cs="Times New Roman"/>
        </w:rPr>
      </w:pPr>
    </w:p>
    <w:p w:rsidR="00DB7FD6" w:rsidRPr="00DA7928" w:rsidRDefault="00DA7928" w:rsidP="00CE4251">
      <w:pPr>
        <w:tabs>
          <w:tab w:val="left" w:pos="1464"/>
        </w:tabs>
        <w:ind w:right="-469"/>
        <w:jc w:val="both"/>
        <w:outlineLvl w:val="0"/>
        <w:rPr>
          <w:rFonts w:ascii="Times New Roman" w:hAnsi="Times New Roman" w:cs="Times New Roman"/>
          <w:b/>
        </w:rPr>
      </w:pPr>
      <w:bookmarkStart w:id="15" w:name="bookmark14"/>
      <w:r w:rsidRPr="00DA7928">
        <w:rPr>
          <w:rFonts w:ascii="Times New Roman" w:hAnsi="Times New Roman" w:cs="Times New Roman"/>
          <w:b/>
        </w:rPr>
        <w:t xml:space="preserve">                  </w:t>
      </w:r>
      <w:r w:rsidR="009E1A74" w:rsidRPr="00DA7928">
        <w:rPr>
          <w:rFonts w:ascii="Times New Roman" w:hAnsi="Times New Roman" w:cs="Times New Roman"/>
          <w:b/>
        </w:rPr>
        <w:t>11.</w:t>
      </w:r>
      <w:r w:rsidR="009E1A74" w:rsidRPr="00DA7928">
        <w:rPr>
          <w:rFonts w:ascii="Times New Roman" w:hAnsi="Times New Roman" w:cs="Times New Roman"/>
          <w:b/>
        </w:rPr>
        <w:tab/>
        <w:t>Полномочия и функции председателя комиссии Общественной палаты</w:t>
      </w:r>
      <w:bookmarkEnd w:id="15"/>
    </w:p>
    <w:p w:rsidR="00DA7928" w:rsidRPr="00CE4251" w:rsidRDefault="00DA7928" w:rsidP="00CE4251">
      <w:pPr>
        <w:tabs>
          <w:tab w:val="left" w:pos="1464"/>
        </w:tabs>
        <w:ind w:right="-469"/>
        <w:jc w:val="both"/>
        <w:outlineLvl w:val="0"/>
        <w:rPr>
          <w:rFonts w:ascii="Times New Roman" w:hAnsi="Times New Roman" w:cs="Times New Roman"/>
        </w:rPr>
      </w:pPr>
    </w:p>
    <w:p w:rsidR="00DB7FD6" w:rsidRPr="00CE4251" w:rsidRDefault="009E1A74" w:rsidP="00CE4251">
      <w:pPr>
        <w:tabs>
          <w:tab w:val="left" w:pos="1293"/>
        </w:tabs>
        <w:ind w:right="-469" w:firstLine="360"/>
        <w:jc w:val="both"/>
        <w:rPr>
          <w:rFonts w:ascii="Times New Roman" w:hAnsi="Times New Roman" w:cs="Times New Roman"/>
        </w:rPr>
      </w:pPr>
      <w:r w:rsidRPr="00CE4251">
        <w:rPr>
          <w:rFonts w:ascii="Times New Roman" w:hAnsi="Times New Roman" w:cs="Times New Roman"/>
        </w:rPr>
        <w:t>11.1.</w:t>
      </w:r>
      <w:r w:rsidRPr="00CE4251">
        <w:rPr>
          <w:rFonts w:ascii="Times New Roman" w:hAnsi="Times New Roman" w:cs="Times New Roman"/>
        </w:rPr>
        <w:tab/>
        <w:t>Председатель комиссии Общественной палаты:</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решает вопросы организации деятельности комиссии;</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уведомляет членов данной комиссии о месте и времени очередного или внеочередного заседания комиссии не менее чем за трое суток, а также заблаговременно информирует иных участников заседания;</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формирует проект повестки дня комиссии;</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ведет заседание комиссии, подписывает протоколы и решения комиссии;</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 соответствии с планом работы комиссии обеспечивает освещение деятельности комиссии Общественной палаты в средствах массовой информации и на странице Общественной палаты на официальном сайте городского округа.</w:t>
      </w:r>
    </w:p>
    <w:p w:rsidR="00DB7FD6" w:rsidRPr="00CE4251" w:rsidRDefault="009E1A74" w:rsidP="00CE4251">
      <w:pPr>
        <w:tabs>
          <w:tab w:val="left" w:pos="1293"/>
        </w:tabs>
        <w:ind w:right="-469" w:firstLine="360"/>
        <w:jc w:val="both"/>
        <w:rPr>
          <w:rFonts w:ascii="Times New Roman" w:hAnsi="Times New Roman" w:cs="Times New Roman"/>
        </w:rPr>
      </w:pPr>
      <w:r w:rsidRPr="00CE4251">
        <w:rPr>
          <w:rFonts w:ascii="Times New Roman" w:hAnsi="Times New Roman" w:cs="Times New Roman"/>
        </w:rPr>
        <w:t>11.2.</w:t>
      </w:r>
      <w:r w:rsidRPr="00CE4251">
        <w:rPr>
          <w:rFonts w:ascii="Times New Roman" w:hAnsi="Times New Roman" w:cs="Times New Roman"/>
        </w:rPr>
        <w:tab/>
        <w:t>Заместитель председателя комиссии Общественной палаты осуществляет функции председателя комиссии в период его отсутствия.</w:t>
      </w:r>
    </w:p>
    <w:p w:rsidR="00DB7FD6" w:rsidRDefault="009E1A74" w:rsidP="00CE4251">
      <w:pPr>
        <w:tabs>
          <w:tab w:val="left" w:pos="1293"/>
        </w:tabs>
        <w:ind w:right="-469" w:firstLine="360"/>
        <w:jc w:val="both"/>
        <w:rPr>
          <w:rFonts w:ascii="Times New Roman" w:hAnsi="Times New Roman" w:cs="Times New Roman"/>
        </w:rPr>
      </w:pPr>
      <w:r w:rsidRPr="00CE4251">
        <w:rPr>
          <w:rFonts w:ascii="Times New Roman" w:hAnsi="Times New Roman" w:cs="Times New Roman"/>
        </w:rPr>
        <w:t>11.3.</w:t>
      </w:r>
      <w:r w:rsidRPr="00CE4251">
        <w:rPr>
          <w:rFonts w:ascii="Times New Roman" w:hAnsi="Times New Roman" w:cs="Times New Roman"/>
        </w:rPr>
        <w:tab/>
        <w:t>Секретарь комиссии выполняет поручения председателя комиссии (заместителя председателя комиссии), секретаря Общественной палаты по вопросам, относящимся к компетенции комиссии, и ведет делопроизводство.</w:t>
      </w:r>
    </w:p>
    <w:p w:rsidR="00DA7928" w:rsidRPr="00CE4251" w:rsidRDefault="00DA7928" w:rsidP="00CE4251">
      <w:pPr>
        <w:tabs>
          <w:tab w:val="left" w:pos="1293"/>
        </w:tabs>
        <w:ind w:right="-469" w:firstLine="360"/>
        <w:jc w:val="both"/>
        <w:rPr>
          <w:rFonts w:ascii="Times New Roman" w:hAnsi="Times New Roman" w:cs="Times New Roman"/>
        </w:rPr>
      </w:pPr>
    </w:p>
    <w:p w:rsidR="00DB7FD6" w:rsidRPr="00DA7928" w:rsidRDefault="009E1A74" w:rsidP="00DA7928">
      <w:pPr>
        <w:tabs>
          <w:tab w:val="left" w:pos="420"/>
        </w:tabs>
        <w:ind w:right="-469"/>
        <w:jc w:val="center"/>
        <w:outlineLvl w:val="0"/>
        <w:rPr>
          <w:rFonts w:ascii="Times New Roman" w:hAnsi="Times New Roman" w:cs="Times New Roman"/>
          <w:b/>
        </w:rPr>
      </w:pPr>
      <w:bookmarkStart w:id="16" w:name="bookmark15"/>
      <w:r w:rsidRPr="00DA7928">
        <w:rPr>
          <w:rFonts w:ascii="Times New Roman" w:hAnsi="Times New Roman" w:cs="Times New Roman"/>
          <w:b/>
        </w:rPr>
        <w:t>12.</w:t>
      </w:r>
      <w:r w:rsidRPr="00DA7928">
        <w:rPr>
          <w:rFonts w:ascii="Times New Roman" w:hAnsi="Times New Roman" w:cs="Times New Roman"/>
          <w:b/>
        </w:rPr>
        <w:tab/>
        <w:t>Порядок прекращения и приостановления полномочий членов Общественной палаты</w:t>
      </w:r>
      <w:bookmarkEnd w:id="16"/>
    </w:p>
    <w:p w:rsidR="00DA7928" w:rsidRPr="00CE4251" w:rsidRDefault="00DA7928" w:rsidP="00CE4251">
      <w:pPr>
        <w:tabs>
          <w:tab w:val="left" w:pos="420"/>
        </w:tabs>
        <w:ind w:right="-469"/>
        <w:jc w:val="both"/>
        <w:outlineLvl w:val="0"/>
        <w:rPr>
          <w:rFonts w:ascii="Times New Roman" w:hAnsi="Times New Roman" w:cs="Times New Roman"/>
        </w:rPr>
      </w:pPr>
    </w:p>
    <w:p w:rsidR="00DB7FD6" w:rsidRPr="00CE4251" w:rsidRDefault="009E1A74" w:rsidP="00CE4251">
      <w:pPr>
        <w:tabs>
          <w:tab w:val="left" w:pos="1293"/>
        </w:tabs>
        <w:ind w:right="-469" w:firstLine="360"/>
        <w:jc w:val="both"/>
        <w:rPr>
          <w:rFonts w:ascii="Times New Roman" w:hAnsi="Times New Roman" w:cs="Times New Roman"/>
        </w:rPr>
      </w:pPr>
      <w:r w:rsidRPr="00CE4251">
        <w:rPr>
          <w:rFonts w:ascii="Times New Roman" w:hAnsi="Times New Roman" w:cs="Times New Roman"/>
        </w:rPr>
        <w:t>12.1.</w:t>
      </w:r>
      <w:r w:rsidRPr="00CE4251">
        <w:rPr>
          <w:rFonts w:ascii="Times New Roman" w:hAnsi="Times New Roman" w:cs="Times New Roman"/>
        </w:rPr>
        <w:tab/>
        <w:t>Полномочия члена Общественной палаты прекращаются в порядке, предусмотренном Положением, Регламентом Общественной палаты, в случаях:</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истечение срока полномочий Общественной палаты;</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подачи им заявления о выходе из состава Общественной палаты;</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lastRenderedPageBreak/>
        <w:t>-</w:t>
      </w:r>
      <w:r w:rsidRPr="00CE4251">
        <w:rPr>
          <w:rFonts w:ascii="Times New Roman" w:hAnsi="Times New Roman" w:cs="Times New Roman"/>
        </w:rPr>
        <w:tab/>
        <w:t>обнаружения неснятой или непогашенной судимости;</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вступления в законную силу вынесенного в отношении него обвинительного приговора</w:t>
      </w:r>
    </w:p>
    <w:p w:rsidR="00DB7FD6" w:rsidRPr="00CE4251" w:rsidRDefault="009E1A74" w:rsidP="00CE4251">
      <w:pPr>
        <w:ind w:right="-469"/>
        <w:jc w:val="both"/>
        <w:rPr>
          <w:rFonts w:ascii="Times New Roman" w:hAnsi="Times New Roman" w:cs="Times New Roman"/>
        </w:rPr>
      </w:pPr>
      <w:r w:rsidRPr="00CE4251">
        <w:rPr>
          <w:rFonts w:ascii="Times New Roman" w:hAnsi="Times New Roman" w:cs="Times New Roman"/>
        </w:rPr>
        <w:t>суда;</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-I признания его недееспособным, безвестно отсутствующим или умершим на основании •решения суда, вступившего в законную силу;</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4 грубого нарушения им Кодекса этики членов Общественной палаты - по решению не менее половины членов Общественной палаты, принятому на пленарном заседании Общественной палаты;</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избрания его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избирания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 xml:space="preserve">назначения его на </w:t>
      </w:r>
      <w:proofErr w:type="gramStart"/>
      <w:r w:rsidRPr="00CE4251">
        <w:rPr>
          <w:rFonts w:ascii="Times New Roman" w:hAnsi="Times New Roman" w:cs="Times New Roman"/>
        </w:rPr>
        <w:t>государственною</w:t>
      </w:r>
      <w:proofErr w:type="gramEnd"/>
      <w:r w:rsidRPr="00CE4251">
        <w:rPr>
          <w:rFonts w:ascii="Times New Roman" w:hAnsi="Times New Roman" w:cs="Times New Roman"/>
        </w:rPr>
        <w:t xml:space="preserve">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смерти члена Общественной палаты;</w:t>
      </w:r>
    </w:p>
    <w:p w:rsidR="00DB7FD6" w:rsidRPr="00CE4251" w:rsidRDefault="009E1A74" w:rsidP="00CE4251">
      <w:pPr>
        <w:ind w:right="-469" w:firstLine="360"/>
        <w:jc w:val="both"/>
        <w:rPr>
          <w:rFonts w:ascii="Times New Roman" w:hAnsi="Times New Roman" w:cs="Times New Roman"/>
        </w:rPr>
      </w:pPr>
      <w:proofErr w:type="gramStart"/>
      <w:r w:rsidRPr="00CE4251">
        <w:rPr>
          <w:rFonts w:ascii="Times New Roman" w:hAnsi="Times New Roman" w:cs="Times New Roman"/>
          <w:lang w:val="en-US"/>
        </w:rPr>
        <w:t>f</w:t>
      </w:r>
      <w:proofErr w:type="gramEnd"/>
      <w:r w:rsidRPr="00CE4251">
        <w:rPr>
          <w:rFonts w:ascii="Times New Roman" w:hAnsi="Times New Roman" w:cs="Times New Roman"/>
        </w:rPr>
        <w:t xml:space="preserve"> выезда за пределы городского округа на постоянное место жительства;</w:t>
      </w:r>
    </w:p>
    <w:p w:rsidR="00DB7FD6" w:rsidRPr="00CE4251" w:rsidRDefault="009E1A74" w:rsidP="00CE4251">
      <w:pPr>
        <w:tabs>
          <w:tab w:val="left" w:pos="1070"/>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систематического (более трех раз подряд) неучастия без уважительных причин в заседании Общественной палаты.</w:t>
      </w:r>
    </w:p>
    <w:p w:rsidR="00DB7FD6" w:rsidRPr="00CE4251" w:rsidRDefault="009E1A74" w:rsidP="00CE4251">
      <w:pPr>
        <w:tabs>
          <w:tab w:val="left" w:pos="1464"/>
        </w:tabs>
        <w:ind w:right="-469" w:firstLine="360"/>
        <w:jc w:val="both"/>
        <w:rPr>
          <w:rFonts w:ascii="Times New Roman" w:hAnsi="Times New Roman" w:cs="Times New Roman"/>
        </w:rPr>
      </w:pPr>
      <w:r w:rsidRPr="00CE4251">
        <w:rPr>
          <w:rFonts w:ascii="Times New Roman" w:hAnsi="Times New Roman" w:cs="Times New Roman"/>
        </w:rPr>
        <w:t>12.2.</w:t>
      </w:r>
      <w:r w:rsidRPr="00CE4251">
        <w:rPr>
          <w:rFonts w:ascii="Times New Roman" w:hAnsi="Times New Roman" w:cs="Times New Roman"/>
        </w:rPr>
        <w:tab/>
        <w:t>Полномочия члена Общественной палаты приостанавливаются в порядке, предусмотренном Регламентом Общественной палаты городского округа, в случаях:</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DB7FD6" w:rsidRPr="00CE4251" w:rsidRDefault="009E1A74" w:rsidP="00CE4251">
      <w:pPr>
        <w:tabs>
          <w:tab w:val="left" w:pos="877"/>
        </w:tabs>
        <w:ind w:right="-469" w:firstLine="360"/>
        <w:jc w:val="both"/>
        <w:rPr>
          <w:rFonts w:ascii="Times New Roman" w:hAnsi="Times New Roman" w:cs="Times New Roman"/>
        </w:rPr>
      </w:pPr>
      <w:r w:rsidRPr="00CE4251">
        <w:rPr>
          <w:rFonts w:ascii="Times New Roman" w:hAnsi="Times New Roman" w:cs="Times New Roman"/>
        </w:rPr>
        <w:t>-</w:t>
      </w:r>
      <w:r w:rsidRPr="00CE4251">
        <w:rPr>
          <w:rFonts w:ascii="Times New Roman" w:hAnsi="Times New Roman" w:cs="Times New Roman"/>
        </w:rPr>
        <w:tab/>
        <w:t>назначения ему административного наказания в виде административного ареста.</w:t>
      </w:r>
    </w:p>
    <w:p w:rsidR="00DB7FD6" w:rsidRPr="00CE4251" w:rsidRDefault="009E1A74" w:rsidP="00CE4251">
      <w:pPr>
        <w:ind w:right="-469"/>
        <w:jc w:val="both"/>
        <w:rPr>
          <w:rFonts w:ascii="Times New Roman" w:hAnsi="Times New Roman" w:cs="Times New Roman"/>
        </w:rPr>
      </w:pPr>
      <w:r w:rsidRPr="00CE4251">
        <w:rPr>
          <w:rFonts w:ascii="Times New Roman" w:hAnsi="Times New Roman" w:cs="Times New Roman"/>
        </w:rPr>
        <w:t>7</w:t>
      </w:r>
    </w:p>
    <w:p w:rsidR="00DB7FD6" w:rsidRPr="00CE4251" w:rsidRDefault="009E1A74" w:rsidP="00CE4251">
      <w:pPr>
        <w:tabs>
          <w:tab w:val="left" w:pos="1245"/>
        </w:tabs>
        <w:ind w:right="-469" w:firstLine="360"/>
        <w:jc w:val="both"/>
        <w:rPr>
          <w:rFonts w:ascii="Times New Roman" w:hAnsi="Times New Roman" w:cs="Times New Roman"/>
        </w:rPr>
      </w:pPr>
      <w:r w:rsidRPr="00CE4251">
        <w:rPr>
          <w:rFonts w:ascii="Times New Roman" w:hAnsi="Times New Roman" w:cs="Times New Roman"/>
        </w:rPr>
        <w:t>12.3.</w:t>
      </w:r>
      <w:r w:rsidRPr="00CE4251">
        <w:rPr>
          <w:rFonts w:ascii="Times New Roman" w:hAnsi="Times New Roman" w:cs="Times New Roman"/>
        </w:rPr>
        <w:tab/>
        <w:t>Прекращение или приостановление полномочий члена Общественной палаты оформляется решением полномочного пленарного заседания Общественной палаты простым большинством голосов.</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Вопрос о прекращении или приостановлении полномочий члена Общественной палаты рассматривается на пленарном заседании Общественной палаты с участием члена Общественной палаты, в отношении которого внесено предложение о прекращении или приостановлении его полномочий. Отсутствие на пленарном заседании Общественной палаты без уважительной причины члена Общественной палаты, в отношении которого внесено предложение о прекращении или приостановлении полномочий члена Общественной палаты, не является препятствием для рассмотрения данного вопроса Общественной палатой.</w:t>
      </w:r>
    </w:p>
    <w:p w:rsidR="00DB7FD6" w:rsidRPr="00CE4251" w:rsidRDefault="009E1A74" w:rsidP="00CE4251">
      <w:pPr>
        <w:ind w:right="-469" w:firstLine="360"/>
        <w:jc w:val="both"/>
        <w:rPr>
          <w:rFonts w:ascii="Times New Roman" w:hAnsi="Times New Roman" w:cs="Times New Roman"/>
        </w:rPr>
      </w:pPr>
      <w:r w:rsidRPr="00CE4251">
        <w:rPr>
          <w:rFonts w:ascii="Times New Roman" w:hAnsi="Times New Roman" w:cs="Times New Roman"/>
        </w:rPr>
        <w:t>Председатель Общественной палаты информирует Главу городского округа о прекращении полномочий члена Общественной палаты, утвержденного Главой городского округа или Думой городского округа.</w:t>
      </w:r>
    </w:p>
    <w:p w:rsidR="00DB7FD6" w:rsidRPr="00CE4251" w:rsidRDefault="009E1A74" w:rsidP="00CE4251">
      <w:pPr>
        <w:tabs>
          <w:tab w:val="left" w:pos="1245"/>
        </w:tabs>
        <w:ind w:right="-469" w:firstLine="360"/>
        <w:jc w:val="both"/>
        <w:rPr>
          <w:rFonts w:ascii="Times New Roman" w:hAnsi="Times New Roman" w:cs="Times New Roman"/>
        </w:rPr>
      </w:pPr>
      <w:r w:rsidRPr="00CE4251">
        <w:rPr>
          <w:rFonts w:ascii="Times New Roman" w:hAnsi="Times New Roman" w:cs="Times New Roman"/>
        </w:rPr>
        <w:t>12.4.</w:t>
      </w:r>
      <w:r w:rsidRPr="00CE4251">
        <w:rPr>
          <w:rFonts w:ascii="Times New Roman" w:hAnsi="Times New Roman" w:cs="Times New Roman"/>
        </w:rPr>
        <w:tab/>
        <w:t>В случае прекращения полномочий хотя бы одного члена Общественной палаты из числа утвержденных Главой городского округа или Думой городского округа, Общественная палата обращается к Г лаве городского округа с просьбой принять решение об утверждении нового члена Общественной палаты.</w:t>
      </w:r>
    </w:p>
    <w:p w:rsidR="00DB7FD6" w:rsidRDefault="009E1A74" w:rsidP="00CE4251">
      <w:pPr>
        <w:tabs>
          <w:tab w:val="left" w:pos="1245"/>
        </w:tabs>
        <w:ind w:right="-469" w:firstLine="360"/>
        <w:jc w:val="both"/>
        <w:rPr>
          <w:rFonts w:ascii="Times New Roman" w:hAnsi="Times New Roman" w:cs="Times New Roman"/>
        </w:rPr>
      </w:pPr>
      <w:r w:rsidRPr="00CE4251">
        <w:rPr>
          <w:rFonts w:ascii="Times New Roman" w:hAnsi="Times New Roman" w:cs="Times New Roman"/>
        </w:rPr>
        <w:t>12.5.</w:t>
      </w:r>
      <w:r w:rsidRPr="00CE4251">
        <w:rPr>
          <w:rFonts w:ascii="Times New Roman" w:hAnsi="Times New Roman" w:cs="Times New Roman"/>
        </w:rPr>
        <w:tab/>
        <w:t xml:space="preserve">В случае прекращения полномочий хотя бы одного члена Общественной палаты из числа представителей общественных объединений и организаций члены Общественной палаты действующего состава проводят рейтинговое голосование. В качестве нового члена Общественной палаты принимается кандидат, набравший наибольшее количество голосов членов Общественной палаты, принявших участие в </w:t>
      </w:r>
      <w:r w:rsidRPr="00CE4251">
        <w:rPr>
          <w:rFonts w:ascii="Times New Roman" w:hAnsi="Times New Roman" w:cs="Times New Roman"/>
        </w:rPr>
        <w:lastRenderedPageBreak/>
        <w:t>голосовании.</w:t>
      </w:r>
    </w:p>
    <w:p w:rsidR="00DA7928" w:rsidRPr="00CE4251" w:rsidRDefault="00DA7928" w:rsidP="00CE4251">
      <w:pPr>
        <w:tabs>
          <w:tab w:val="left" w:pos="1245"/>
        </w:tabs>
        <w:ind w:right="-469" w:firstLine="360"/>
        <w:jc w:val="both"/>
        <w:rPr>
          <w:rFonts w:ascii="Times New Roman" w:hAnsi="Times New Roman" w:cs="Times New Roman"/>
        </w:rPr>
      </w:pPr>
    </w:p>
    <w:p w:rsidR="00DB7FD6" w:rsidRPr="00DA7928" w:rsidRDefault="00DA7928" w:rsidP="00CE4251">
      <w:pPr>
        <w:tabs>
          <w:tab w:val="left" w:pos="1610"/>
        </w:tabs>
        <w:ind w:right="-469"/>
        <w:jc w:val="both"/>
        <w:rPr>
          <w:rFonts w:ascii="Times New Roman" w:hAnsi="Times New Roman" w:cs="Times New Roman"/>
          <w:b/>
        </w:rPr>
      </w:pPr>
      <w:r w:rsidRPr="00DA7928">
        <w:rPr>
          <w:rFonts w:ascii="Times New Roman" w:hAnsi="Times New Roman" w:cs="Times New Roman"/>
          <w:b/>
        </w:rPr>
        <w:t xml:space="preserve">                   </w:t>
      </w:r>
      <w:r w:rsidR="009E1A74" w:rsidRPr="00DA7928">
        <w:rPr>
          <w:rFonts w:ascii="Times New Roman" w:hAnsi="Times New Roman" w:cs="Times New Roman"/>
          <w:b/>
        </w:rPr>
        <w:t>13.</w:t>
      </w:r>
      <w:r w:rsidR="009E1A74" w:rsidRPr="00DA7928">
        <w:rPr>
          <w:rFonts w:ascii="Times New Roman" w:hAnsi="Times New Roman" w:cs="Times New Roman"/>
          <w:b/>
        </w:rPr>
        <w:tab/>
        <w:t>Информационное обеспечение деятельности Общественной палаты</w:t>
      </w:r>
    </w:p>
    <w:p w:rsidR="00DA7928" w:rsidRPr="00CE4251" w:rsidRDefault="00DA7928" w:rsidP="00CE4251">
      <w:pPr>
        <w:tabs>
          <w:tab w:val="left" w:pos="1610"/>
        </w:tabs>
        <w:ind w:right="-469"/>
        <w:jc w:val="both"/>
        <w:rPr>
          <w:rFonts w:ascii="Times New Roman" w:hAnsi="Times New Roman" w:cs="Times New Roman"/>
        </w:rPr>
      </w:pPr>
    </w:p>
    <w:p w:rsidR="00DB7FD6" w:rsidRPr="00CE4251" w:rsidRDefault="009E1A74" w:rsidP="00CE4251">
      <w:pPr>
        <w:tabs>
          <w:tab w:val="left" w:pos="1245"/>
        </w:tabs>
        <w:ind w:right="-469" w:firstLine="360"/>
        <w:jc w:val="both"/>
        <w:rPr>
          <w:rFonts w:ascii="Times New Roman" w:hAnsi="Times New Roman" w:cs="Times New Roman"/>
        </w:rPr>
      </w:pPr>
      <w:r w:rsidRPr="00CE4251">
        <w:rPr>
          <w:rFonts w:ascii="Times New Roman" w:hAnsi="Times New Roman" w:cs="Times New Roman"/>
        </w:rPr>
        <w:t>13.1.</w:t>
      </w:r>
      <w:r w:rsidRPr="00CE4251">
        <w:rPr>
          <w:rFonts w:ascii="Times New Roman" w:hAnsi="Times New Roman" w:cs="Times New Roman"/>
        </w:rPr>
        <w:tab/>
        <w:t xml:space="preserve">Общественная палата поддерживает собственную страницу в международной компьютерной сети «Интернет» (далее - страница Общественной палаты), размещенной на сайте городского округа Верхняя Пышма </w:t>
      </w:r>
      <w:hyperlink r:id="rId7" w:history="1">
        <w:r w:rsidRPr="00D23A63">
          <w:rPr>
            <w:rStyle w:val="a3"/>
            <w:rFonts w:ascii="Times New Roman" w:hAnsi="Times New Roman" w:cs="Times New Roman"/>
            <w:color w:val="FF0000"/>
            <w:lang w:val="en-US"/>
          </w:rPr>
          <w:t>www</w:t>
        </w:r>
        <w:r w:rsidRPr="00D23A63">
          <w:rPr>
            <w:rStyle w:val="a3"/>
            <w:rFonts w:ascii="Times New Roman" w:hAnsi="Times New Roman" w:cs="Times New Roman"/>
            <w:color w:val="FF0000"/>
          </w:rPr>
          <w:t>.</w:t>
        </w:r>
        <w:proofErr w:type="spellStart"/>
        <w:r w:rsidRPr="00D23A63">
          <w:rPr>
            <w:rStyle w:val="a3"/>
            <w:rFonts w:ascii="Times New Roman" w:hAnsi="Times New Roman" w:cs="Times New Roman"/>
            <w:color w:val="FF0000"/>
            <w:lang w:val="en-US"/>
          </w:rPr>
          <w:t>movp</w:t>
        </w:r>
        <w:proofErr w:type="spellEnd"/>
        <w:r w:rsidRPr="00D23A63">
          <w:rPr>
            <w:rStyle w:val="a3"/>
            <w:rFonts w:ascii="Times New Roman" w:hAnsi="Times New Roman" w:cs="Times New Roman"/>
            <w:color w:val="FF0000"/>
          </w:rPr>
          <w:t>.</w:t>
        </w:r>
        <w:proofErr w:type="spellStart"/>
        <w:r w:rsidRPr="00D23A63">
          <w:rPr>
            <w:rStyle w:val="a3"/>
            <w:rFonts w:ascii="Times New Roman" w:hAnsi="Times New Roman" w:cs="Times New Roman"/>
            <w:color w:val="FF0000"/>
            <w:lang w:val="en-US"/>
          </w:rPr>
          <w:t>ru</w:t>
        </w:r>
        <w:proofErr w:type="spellEnd"/>
      </w:hyperlink>
      <w:r w:rsidRPr="00CE4251">
        <w:rPr>
          <w:rFonts w:ascii="Times New Roman" w:hAnsi="Times New Roman" w:cs="Times New Roman"/>
        </w:rPr>
        <w:t>.</w:t>
      </w:r>
    </w:p>
    <w:p w:rsidR="00DB7FD6" w:rsidRPr="00CE4251" w:rsidRDefault="009E1A74" w:rsidP="00CE4251">
      <w:pPr>
        <w:tabs>
          <w:tab w:val="left" w:pos="1245"/>
        </w:tabs>
        <w:ind w:right="-469" w:firstLine="360"/>
        <w:jc w:val="both"/>
        <w:rPr>
          <w:rFonts w:ascii="Times New Roman" w:hAnsi="Times New Roman" w:cs="Times New Roman"/>
        </w:rPr>
      </w:pPr>
      <w:r w:rsidRPr="00CE4251">
        <w:rPr>
          <w:rFonts w:ascii="Times New Roman" w:hAnsi="Times New Roman" w:cs="Times New Roman"/>
        </w:rPr>
        <w:t>13.2.</w:t>
      </w:r>
      <w:r w:rsidRPr="00CE4251">
        <w:rPr>
          <w:rFonts w:ascii="Times New Roman" w:hAnsi="Times New Roman" w:cs="Times New Roman"/>
        </w:rPr>
        <w:tab/>
        <w:t>На странице Общественной палаты размещаются материалы результатов работы органов Общественной палаты, а также форма приема обращений жителей городского округа.</w:t>
      </w:r>
    </w:p>
    <w:p w:rsidR="00DB7FD6" w:rsidRDefault="009E1A74" w:rsidP="00CE4251">
      <w:pPr>
        <w:tabs>
          <w:tab w:val="left" w:pos="1245"/>
        </w:tabs>
        <w:ind w:right="-469" w:firstLine="360"/>
        <w:jc w:val="both"/>
        <w:rPr>
          <w:rFonts w:ascii="Times New Roman" w:hAnsi="Times New Roman" w:cs="Times New Roman"/>
        </w:rPr>
      </w:pPr>
      <w:r w:rsidRPr="00CE4251">
        <w:rPr>
          <w:rFonts w:ascii="Times New Roman" w:hAnsi="Times New Roman" w:cs="Times New Roman"/>
        </w:rPr>
        <w:t>13.3.</w:t>
      </w:r>
      <w:r w:rsidRPr="00CE4251">
        <w:rPr>
          <w:rFonts w:ascii="Times New Roman" w:hAnsi="Times New Roman" w:cs="Times New Roman"/>
        </w:rPr>
        <w:tab/>
        <w:t>Органы Общественной палаты самостоятельно информируют средства массовой информации городского округа о своей деятельности.</w:t>
      </w:r>
    </w:p>
    <w:p w:rsidR="0072461E" w:rsidRPr="00CE4251" w:rsidRDefault="0072461E" w:rsidP="00CE4251">
      <w:pPr>
        <w:tabs>
          <w:tab w:val="left" w:pos="1245"/>
        </w:tabs>
        <w:ind w:right="-469" w:firstLine="360"/>
        <w:jc w:val="both"/>
        <w:rPr>
          <w:rFonts w:ascii="Times New Roman" w:hAnsi="Times New Roman" w:cs="Times New Roman"/>
        </w:rPr>
      </w:pPr>
    </w:p>
    <w:p w:rsidR="00DB7FD6" w:rsidRPr="0072461E" w:rsidRDefault="009E1A74" w:rsidP="0072461E">
      <w:pPr>
        <w:ind w:right="-469"/>
        <w:jc w:val="center"/>
        <w:rPr>
          <w:rFonts w:ascii="Times New Roman" w:hAnsi="Times New Roman" w:cs="Times New Roman"/>
          <w:b/>
        </w:rPr>
      </w:pPr>
      <w:r w:rsidRPr="0072461E">
        <w:rPr>
          <w:rFonts w:ascii="Times New Roman" w:hAnsi="Times New Roman" w:cs="Times New Roman"/>
          <w:b/>
        </w:rPr>
        <w:t>14. Награды и иные виды поощрений Общественной палаты</w:t>
      </w:r>
    </w:p>
    <w:p w:rsidR="0072461E" w:rsidRPr="00CE4251" w:rsidRDefault="0072461E" w:rsidP="00CE4251">
      <w:pPr>
        <w:ind w:right="-469"/>
        <w:jc w:val="both"/>
        <w:rPr>
          <w:rFonts w:ascii="Times New Roman" w:hAnsi="Times New Roman" w:cs="Times New Roman"/>
        </w:rPr>
      </w:pPr>
    </w:p>
    <w:p w:rsidR="00DB7FD6" w:rsidRDefault="009E1A74" w:rsidP="00CE4251">
      <w:pPr>
        <w:ind w:right="-469" w:firstLine="360"/>
        <w:jc w:val="both"/>
        <w:rPr>
          <w:rFonts w:ascii="Times New Roman" w:hAnsi="Times New Roman" w:cs="Times New Roman"/>
        </w:rPr>
      </w:pPr>
      <w:r w:rsidRPr="00CE4251">
        <w:rPr>
          <w:rFonts w:ascii="Times New Roman" w:hAnsi="Times New Roman" w:cs="Times New Roman"/>
        </w:rPr>
        <w:t>Общественная палата может учреждать общественные награды (почетные грамоты, почетные звания), награждение которыми производится по решению Совета Общественной палаты, а также применять иные виды поощрений, в том числе с вручением сувенирных изделий с символикой Общественной палаты.</w:t>
      </w:r>
    </w:p>
    <w:p w:rsidR="0072461E" w:rsidRPr="00CE4251" w:rsidRDefault="0072461E" w:rsidP="00CE4251">
      <w:pPr>
        <w:ind w:right="-469" w:firstLine="360"/>
        <w:jc w:val="both"/>
        <w:rPr>
          <w:rFonts w:ascii="Times New Roman" w:hAnsi="Times New Roman" w:cs="Times New Roman"/>
        </w:rPr>
      </w:pPr>
    </w:p>
    <w:p w:rsidR="00DB7FD6" w:rsidRPr="0072461E" w:rsidRDefault="009E1A74" w:rsidP="0072461E">
      <w:pPr>
        <w:ind w:right="-469"/>
        <w:jc w:val="center"/>
        <w:rPr>
          <w:rFonts w:ascii="Times New Roman" w:hAnsi="Times New Roman" w:cs="Times New Roman"/>
          <w:b/>
        </w:rPr>
      </w:pPr>
      <w:r w:rsidRPr="0072461E">
        <w:rPr>
          <w:rFonts w:ascii="Times New Roman" w:hAnsi="Times New Roman" w:cs="Times New Roman"/>
          <w:b/>
        </w:rPr>
        <w:t>15. Изменения Регламента Общественной палаты</w:t>
      </w:r>
    </w:p>
    <w:p w:rsidR="0072461E" w:rsidRPr="00CE4251" w:rsidRDefault="0072461E" w:rsidP="00CE4251">
      <w:pPr>
        <w:ind w:right="-469"/>
        <w:jc w:val="both"/>
        <w:rPr>
          <w:rFonts w:ascii="Times New Roman" w:hAnsi="Times New Roman" w:cs="Times New Roman"/>
        </w:rPr>
      </w:pPr>
    </w:p>
    <w:p w:rsidR="00DB7FD6" w:rsidRPr="00CE4251" w:rsidRDefault="009E1A74" w:rsidP="00CE4251">
      <w:pPr>
        <w:tabs>
          <w:tab w:val="left" w:pos="1245"/>
        </w:tabs>
        <w:ind w:right="-469" w:firstLine="360"/>
        <w:jc w:val="both"/>
        <w:rPr>
          <w:rFonts w:ascii="Times New Roman" w:hAnsi="Times New Roman" w:cs="Times New Roman"/>
        </w:rPr>
      </w:pPr>
      <w:r w:rsidRPr="00CE4251">
        <w:rPr>
          <w:rFonts w:ascii="Times New Roman" w:hAnsi="Times New Roman" w:cs="Times New Roman"/>
        </w:rPr>
        <w:t>15.1.</w:t>
      </w:r>
      <w:r w:rsidRPr="00CE4251">
        <w:rPr>
          <w:rFonts w:ascii="Times New Roman" w:hAnsi="Times New Roman" w:cs="Times New Roman"/>
        </w:rPr>
        <w:tab/>
        <w:t>Предложения о внесении изменений в Регламент могут вноситься членами Общественной палаты и органами Общественной палаты.</w:t>
      </w:r>
    </w:p>
    <w:p w:rsidR="00DB7FD6" w:rsidRPr="00CE4251" w:rsidRDefault="009E1A74" w:rsidP="00CE4251">
      <w:pPr>
        <w:tabs>
          <w:tab w:val="left" w:pos="1245"/>
        </w:tabs>
        <w:ind w:right="-469" w:firstLine="360"/>
        <w:jc w:val="both"/>
        <w:rPr>
          <w:rFonts w:ascii="Times New Roman" w:hAnsi="Times New Roman" w:cs="Times New Roman"/>
        </w:rPr>
      </w:pPr>
      <w:r w:rsidRPr="00CE4251">
        <w:rPr>
          <w:rFonts w:ascii="Times New Roman" w:hAnsi="Times New Roman" w:cs="Times New Roman"/>
        </w:rPr>
        <w:t>15.2.</w:t>
      </w:r>
      <w:r w:rsidRPr="00CE4251">
        <w:rPr>
          <w:rFonts w:ascii="Times New Roman" w:hAnsi="Times New Roman" w:cs="Times New Roman"/>
        </w:rPr>
        <w:tab/>
        <w:t>Одобренный Советом Общественной палаты проект изменений в Регламент Общественной палаты выносится на пленарное заседание Общественной палаты.</w:t>
      </w:r>
    </w:p>
    <w:p w:rsidR="00DB7FD6" w:rsidRPr="00CE4251" w:rsidRDefault="009E1A74" w:rsidP="00CE4251">
      <w:pPr>
        <w:tabs>
          <w:tab w:val="left" w:pos="1245"/>
        </w:tabs>
        <w:ind w:right="-469" w:firstLine="360"/>
        <w:jc w:val="both"/>
        <w:rPr>
          <w:rFonts w:ascii="Times New Roman" w:hAnsi="Times New Roman" w:cs="Times New Roman"/>
        </w:rPr>
      </w:pPr>
      <w:r w:rsidRPr="00CE4251">
        <w:rPr>
          <w:rFonts w:ascii="Times New Roman" w:hAnsi="Times New Roman" w:cs="Times New Roman"/>
        </w:rPr>
        <w:t>15.3.</w:t>
      </w:r>
      <w:r w:rsidRPr="00CE4251">
        <w:rPr>
          <w:rFonts w:ascii="Times New Roman" w:hAnsi="Times New Roman" w:cs="Times New Roman"/>
        </w:rPr>
        <w:tab/>
        <w:t>Решение об утверждении изменений в Регламент принимается на полномочном пленарном заседании Общественной палаты простым большинством голосов.</w:t>
      </w:r>
    </w:p>
    <w:sectPr w:rsidR="00DB7FD6" w:rsidRPr="00CE4251" w:rsidSect="00CE4251">
      <w:type w:val="continuous"/>
      <w:pgSz w:w="11909" w:h="16834"/>
      <w:pgMar w:top="1440" w:right="1440" w:bottom="851"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AF" w:rsidRDefault="006906AF">
      <w:r>
        <w:separator/>
      </w:r>
    </w:p>
  </w:endnote>
  <w:endnote w:type="continuationSeparator" w:id="0">
    <w:p w:rsidR="006906AF" w:rsidRDefault="0069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AF" w:rsidRDefault="006906AF"/>
  </w:footnote>
  <w:footnote w:type="continuationSeparator" w:id="0">
    <w:p w:rsidR="006906AF" w:rsidRDefault="006906A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D6"/>
    <w:rsid w:val="000402FF"/>
    <w:rsid w:val="001605E4"/>
    <w:rsid w:val="001800AD"/>
    <w:rsid w:val="001B3FB8"/>
    <w:rsid w:val="002E034C"/>
    <w:rsid w:val="0053121A"/>
    <w:rsid w:val="005A56DE"/>
    <w:rsid w:val="00627377"/>
    <w:rsid w:val="006906AF"/>
    <w:rsid w:val="00724036"/>
    <w:rsid w:val="0072461E"/>
    <w:rsid w:val="0083689F"/>
    <w:rsid w:val="008B2C8B"/>
    <w:rsid w:val="009442D4"/>
    <w:rsid w:val="009A4722"/>
    <w:rsid w:val="009E1A74"/>
    <w:rsid w:val="00CE4251"/>
    <w:rsid w:val="00D23A63"/>
    <w:rsid w:val="00DA7928"/>
    <w:rsid w:val="00DB7FD6"/>
    <w:rsid w:val="00E545A6"/>
    <w:rsid w:val="00F559BF"/>
    <w:rsid w:val="00FC2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vp.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3965</Words>
  <Characters>22602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Кулиев Элхан Мухтарович</dc:creator>
  <cp:lastModifiedBy>Кулиев Эльхан Мухтарович</cp:lastModifiedBy>
  <cp:revision>2</cp:revision>
  <dcterms:created xsi:type="dcterms:W3CDTF">2015-08-03T10:36:00Z</dcterms:created>
  <dcterms:modified xsi:type="dcterms:W3CDTF">2015-08-03T10:36:00Z</dcterms:modified>
</cp:coreProperties>
</file>