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0024" w:rsidRPr="007D30FC" w:rsidRDefault="00C0214A" w:rsidP="00AF3682">
      <w:pPr>
        <w:spacing w:after="0" w:line="240" w:lineRule="auto"/>
        <w:ind w:firstLine="709"/>
        <w:contextualSpacing/>
        <w:jc w:val="center"/>
        <w:rPr>
          <w:rFonts w:ascii="Liberation Serif" w:hAnsi="Liberation Serif"/>
          <w:b/>
          <w:sz w:val="24"/>
          <w:szCs w:val="24"/>
        </w:rPr>
      </w:pPr>
      <w:bookmarkStart w:id="0" w:name="_GoBack"/>
      <w:bookmarkEnd w:id="0"/>
      <w:r w:rsidRPr="007D30FC">
        <w:rPr>
          <w:rFonts w:ascii="Liberation Serif" w:hAnsi="Liberation Serif"/>
          <w:b/>
          <w:sz w:val="24"/>
          <w:szCs w:val="24"/>
        </w:rPr>
        <w:t>Аналитическая записка</w:t>
      </w:r>
      <w:r w:rsidR="009820EF" w:rsidRPr="007D30FC">
        <w:rPr>
          <w:rFonts w:ascii="Liberation Serif" w:hAnsi="Liberation Serif"/>
          <w:b/>
          <w:sz w:val="24"/>
          <w:szCs w:val="24"/>
        </w:rPr>
        <w:t xml:space="preserve"> о</w:t>
      </w:r>
      <w:r w:rsidR="00440024" w:rsidRPr="007D30FC">
        <w:rPr>
          <w:rFonts w:ascii="Liberation Serif" w:hAnsi="Liberation Serif"/>
          <w:b/>
          <w:sz w:val="24"/>
          <w:szCs w:val="24"/>
        </w:rPr>
        <w:t xml:space="preserve"> </w:t>
      </w:r>
      <w:r w:rsidR="007D30FC" w:rsidRPr="007D30FC">
        <w:rPr>
          <w:rFonts w:ascii="Liberation Serif" w:hAnsi="Liberation Serif"/>
          <w:b/>
          <w:sz w:val="24"/>
          <w:szCs w:val="24"/>
        </w:rPr>
        <w:t>целесообразности и результативности</w:t>
      </w:r>
      <w:r w:rsidR="00440024" w:rsidRPr="007D30FC">
        <w:rPr>
          <w:rFonts w:ascii="Liberation Serif" w:hAnsi="Liberation Serif"/>
          <w:b/>
          <w:sz w:val="24"/>
          <w:szCs w:val="24"/>
        </w:rPr>
        <w:t xml:space="preserve"> </w:t>
      </w:r>
    </w:p>
    <w:p w:rsidR="009820EF" w:rsidRDefault="009820EF" w:rsidP="00AF3682">
      <w:pPr>
        <w:spacing w:after="0" w:line="240" w:lineRule="auto"/>
        <w:ind w:firstLine="709"/>
        <w:contextualSpacing/>
        <w:jc w:val="center"/>
        <w:rPr>
          <w:rFonts w:ascii="Liberation Serif" w:hAnsi="Liberation Serif"/>
          <w:b/>
          <w:sz w:val="24"/>
          <w:szCs w:val="24"/>
        </w:rPr>
      </w:pPr>
      <w:r w:rsidRPr="007D30FC">
        <w:rPr>
          <w:rFonts w:ascii="Liberation Serif" w:hAnsi="Liberation Serif"/>
          <w:b/>
          <w:sz w:val="24"/>
          <w:szCs w:val="24"/>
        </w:rPr>
        <w:t xml:space="preserve"> налоговых расходов городского округа Верхняя Пышма</w:t>
      </w:r>
      <w:r w:rsidRPr="009820EF">
        <w:rPr>
          <w:rFonts w:ascii="Liberation Serif" w:hAnsi="Liberation Serif"/>
          <w:b/>
          <w:sz w:val="24"/>
          <w:szCs w:val="24"/>
        </w:rPr>
        <w:t xml:space="preserve"> </w:t>
      </w:r>
    </w:p>
    <w:p w:rsidR="00DA346E" w:rsidRPr="003E59AD" w:rsidRDefault="00DA346E" w:rsidP="00AF3682">
      <w:pPr>
        <w:spacing w:after="0" w:line="240" w:lineRule="auto"/>
        <w:ind w:firstLine="709"/>
        <w:contextualSpacing/>
        <w:jc w:val="center"/>
        <w:rPr>
          <w:rFonts w:ascii="Liberation Serif" w:hAnsi="Liberation Serif"/>
          <w:b/>
          <w:sz w:val="16"/>
          <w:szCs w:val="16"/>
        </w:rPr>
      </w:pPr>
    </w:p>
    <w:p w:rsidR="00867649" w:rsidRPr="00AF3682" w:rsidRDefault="00867649" w:rsidP="00AF3682">
      <w:pPr>
        <w:spacing w:after="0" w:line="240" w:lineRule="auto"/>
        <w:ind w:firstLine="709"/>
        <w:contextualSpacing/>
        <w:jc w:val="both"/>
        <w:rPr>
          <w:rFonts w:ascii="Liberation Serif" w:hAnsi="Liberation Serif"/>
          <w:sz w:val="24"/>
          <w:szCs w:val="24"/>
        </w:rPr>
      </w:pPr>
      <w:r w:rsidRPr="00AF3682">
        <w:rPr>
          <w:rFonts w:ascii="Liberation Serif" w:hAnsi="Liberation Serif"/>
          <w:sz w:val="24"/>
          <w:szCs w:val="24"/>
        </w:rPr>
        <w:t>Оценка эффективности налоговых расходов за 202</w:t>
      </w:r>
      <w:r w:rsidR="00F43B91">
        <w:rPr>
          <w:rFonts w:ascii="Liberation Serif" w:hAnsi="Liberation Serif"/>
          <w:sz w:val="24"/>
          <w:szCs w:val="24"/>
        </w:rPr>
        <w:t xml:space="preserve">3 </w:t>
      </w:r>
      <w:r w:rsidRPr="00AF3682">
        <w:rPr>
          <w:rFonts w:ascii="Liberation Serif" w:hAnsi="Liberation Serif"/>
          <w:sz w:val="24"/>
          <w:szCs w:val="24"/>
        </w:rPr>
        <w:t>год проведе</w:t>
      </w:r>
      <w:r w:rsidR="00FE3670" w:rsidRPr="00AF3682">
        <w:rPr>
          <w:rFonts w:ascii="Liberation Serif" w:hAnsi="Liberation Serif"/>
          <w:sz w:val="24"/>
          <w:szCs w:val="24"/>
        </w:rPr>
        <w:t xml:space="preserve">на в соответствии с </w:t>
      </w:r>
      <w:r w:rsidR="00E04BDB" w:rsidRPr="00AF3682">
        <w:rPr>
          <w:rFonts w:ascii="Liberation Serif" w:hAnsi="Liberation Serif"/>
          <w:sz w:val="24"/>
          <w:szCs w:val="24"/>
        </w:rPr>
        <w:t>п</w:t>
      </w:r>
      <w:r w:rsidR="008A10E4" w:rsidRPr="00AF3682">
        <w:rPr>
          <w:rFonts w:ascii="Liberation Serif" w:hAnsi="Liberation Serif"/>
          <w:sz w:val="24"/>
          <w:szCs w:val="24"/>
        </w:rPr>
        <w:t>орядком</w:t>
      </w:r>
      <w:r w:rsidR="00E04BDB" w:rsidRPr="00AF3682">
        <w:rPr>
          <w:sz w:val="24"/>
          <w:szCs w:val="24"/>
        </w:rPr>
        <w:t xml:space="preserve"> </w:t>
      </w:r>
      <w:r w:rsidR="00E04BDB" w:rsidRPr="00AF3682">
        <w:rPr>
          <w:rFonts w:ascii="Liberation Serif" w:hAnsi="Liberation Serif"/>
          <w:sz w:val="24"/>
          <w:szCs w:val="24"/>
        </w:rPr>
        <w:t>формирования перечня налоговых расходов и оценки налоговых расходов городского округа Верхняя Пышма</w:t>
      </w:r>
      <w:r w:rsidR="008A10E4" w:rsidRPr="00AF3682">
        <w:rPr>
          <w:rFonts w:ascii="Liberation Serif" w:hAnsi="Liberation Serif"/>
          <w:sz w:val="24"/>
          <w:szCs w:val="24"/>
        </w:rPr>
        <w:t>, утвержденным</w:t>
      </w:r>
      <w:r w:rsidR="00FE3670" w:rsidRPr="00AF3682">
        <w:rPr>
          <w:rFonts w:ascii="Liberation Serif" w:hAnsi="Liberation Serif"/>
          <w:sz w:val="24"/>
          <w:szCs w:val="24"/>
        </w:rPr>
        <w:t xml:space="preserve"> пос</w:t>
      </w:r>
      <w:r w:rsidRPr="00AF3682">
        <w:rPr>
          <w:rFonts w:ascii="Liberation Serif" w:hAnsi="Liberation Serif"/>
          <w:sz w:val="24"/>
          <w:szCs w:val="24"/>
        </w:rPr>
        <w:t>тановлени</w:t>
      </w:r>
      <w:r w:rsidR="008A10E4" w:rsidRPr="00AF3682">
        <w:rPr>
          <w:rFonts w:ascii="Liberation Serif" w:hAnsi="Liberation Serif"/>
          <w:sz w:val="24"/>
          <w:szCs w:val="24"/>
        </w:rPr>
        <w:t>ем</w:t>
      </w:r>
      <w:r w:rsidRPr="00AF3682">
        <w:rPr>
          <w:rFonts w:ascii="Liberation Serif" w:hAnsi="Liberation Serif"/>
          <w:sz w:val="24"/>
          <w:szCs w:val="24"/>
        </w:rPr>
        <w:t xml:space="preserve"> администрации городского округа Верхняя Пышма от 01.06.2022 № 687 </w:t>
      </w:r>
      <w:r w:rsidR="00FE3670" w:rsidRPr="00AF3682">
        <w:rPr>
          <w:rFonts w:ascii="Liberation Serif" w:hAnsi="Liberation Serif"/>
          <w:sz w:val="24"/>
          <w:szCs w:val="24"/>
        </w:rPr>
        <w:t>(далее – Порядок)</w:t>
      </w:r>
      <w:r w:rsidRPr="00AF3682">
        <w:rPr>
          <w:rFonts w:ascii="Liberation Serif" w:hAnsi="Liberation Serif"/>
          <w:sz w:val="24"/>
          <w:szCs w:val="24"/>
        </w:rPr>
        <w:t xml:space="preserve">. </w:t>
      </w:r>
    </w:p>
    <w:p w:rsidR="00867649" w:rsidRPr="00AF3682" w:rsidRDefault="00867649" w:rsidP="00AF3682">
      <w:pPr>
        <w:spacing w:after="0" w:line="240" w:lineRule="auto"/>
        <w:ind w:firstLine="709"/>
        <w:contextualSpacing/>
        <w:jc w:val="both"/>
        <w:rPr>
          <w:rFonts w:ascii="Liberation Serif" w:hAnsi="Liberation Serif"/>
          <w:sz w:val="24"/>
          <w:szCs w:val="24"/>
        </w:rPr>
      </w:pPr>
      <w:r w:rsidRPr="00AF3682">
        <w:rPr>
          <w:rFonts w:ascii="Liberation Serif" w:hAnsi="Liberation Serif"/>
          <w:sz w:val="24"/>
          <w:szCs w:val="24"/>
        </w:rPr>
        <w:t xml:space="preserve">Для проведения оценки эффективности налоговых расходов использовались данные </w:t>
      </w:r>
      <w:r w:rsidR="00A11E4C" w:rsidRPr="00216A84">
        <w:rPr>
          <w:rFonts w:ascii="Liberation Serif" w:hAnsi="Liberation Serif"/>
          <w:sz w:val="24"/>
          <w:szCs w:val="24"/>
        </w:rPr>
        <w:t xml:space="preserve">формы статистической налоговой отчетности № 5-МН «Отчет о налоговой базе и структуре начислений по местным налогам» </w:t>
      </w:r>
      <w:r w:rsidRPr="00216A84">
        <w:rPr>
          <w:rFonts w:ascii="Liberation Serif" w:hAnsi="Liberation Serif"/>
          <w:sz w:val="24"/>
          <w:szCs w:val="24"/>
        </w:rPr>
        <w:t>за</w:t>
      </w:r>
      <w:r w:rsidRPr="00791141">
        <w:rPr>
          <w:rFonts w:ascii="Liberation Serif" w:hAnsi="Liberation Serif"/>
          <w:sz w:val="24"/>
          <w:szCs w:val="24"/>
        </w:rPr>
        <w:t xml:space="preserve"> 202</w:t>
      </w:r>
      <w:r w:rsidR="00F43B91" w:rsidRPr="00791141">
        <w:rPr>
          <w:rFonts w:ascii="Liberation Serif" w:hAnsi="Liberation Serif"/>
          <w:sz w:val="24"/>
          <w:szCs w:val="24"/>
        </w:rPr>
        <w:t>3</w:t>
      </w:r>
      <w:r w:rsidR="00A11E4C" w:rsidRPr="00791141">
        <w:rPr>
          <w:rFonts w:ascii="Liberation Serif" w:hAnsi="Liberation Serif"/>
          <w:sz w:val="24"/>
          <w:szCs w:val="24"/>
        </w:rPr>
        <w:t xml:space="preserve"> год</w:t>
      </w:r>
      <w:r w:rsidRPr="00791141">
        <w:rPr>
          <w:rFonts w:ascii="Liberation Serif" w:hAnsi="Liberation Serif"/>
          <w:sz w:val="24"/>
          <w:szCs w:val="24"/>
        </w:rPr>
        <w:t>.</w:t>
      </w:r>
      <w:r w:rsidRPr="00AF3682">
        <w:rPr>
          <w:rFonts w:ascii="Liberation Serif" w:hAnsi="Liberation Serif"/>
          <w:sz w:val="24"/>
          <w:szCs w:val="24"/>
        </w:rPr>
        <w:t xml:space="preserve"> </w:t>
      </w:r>
    </w:p>
    <w:p w:rsidR="00C03AFA" w:rsidRPr="00AF3682" w:rsidRDefault="00FE3670" w:rsidP="00F43B91">
      <w:pPr>
        <w:spacing w:after="0" w:line="240" w:lineRule="auto"/>
        <w:ind w:firstLine="709"/>
        <w:contextualSpacing/>
        <w:jc w:val="both"/>
        <w:rPr>
          <w:rFonts w:ascii="Liberation Serif" w:hAnsi="Liberation Serif"/>
          <w:sz w:val="24"/>
          <w:szCs w:val="24"/>
        </w:rPr>
      </w:pPr>
      <w:r w:rsidRPr="00AF3682">
        <w:rPr>
          <w:rFonts w:ascii="Liberation Serif" w:hAnsi="Liberation Serif"/>
          <w:sz w:val="24"/>
          <w:szCs w:val="24"/>
        </w:rPr>
        <w:t>В соотв</w:t>
      </w:r>
      <w:r w:rsidR="00F43B91">
        <w:rPr>
          <w:rFonts w:ascii="Liberation Serif" w:hAnsi="Liberation Serif"/>
          <w:sz w:val="24"/>
          <w:szCs w:val="24"/>
        </w:rPr>
        <w:t xml:space="preserve">етствии с Порядком сформирован </w:t>
      </w:r>
      <w:r w:rsidR="00867649" w:rsidRPr="00AF3682">
        <w:rPr>
          <w:rFonts w:ascii="Liberation Serif" w:hAnsi="Liberation Serif"/>
          <w:sz w:val="24"/>
          <w:szCs w:val="24"/>
        </w:rPr>
        <w:t xml:space="preserve">перечень налоговых расходов городского округа Верхняя Пышма </w:t>
      </w:r>
      <w:r w:rsidR="00867649" w:rsidRPr="00216A84">
        <w:rPr>
          <w:rFonts w:ascii="Liberation Serif" w:hAnsi="Liberation Serif"/>
          <w:sz w:val="24"/>
          <w:szCs w:val="24"/>
        </w:rPr>
        <w:t>на 202</w:t>
      </w:r>
      <w:r w:rsidR="00F43B91" w:rsidRPr="00216A84">
        <w:rPr>
          <w:rFonts w:ascii="Liberation Serif" w:hAnsi="Liberation Serif"/>
          <w:sz w:val="24"/>
          <w:szCs w:val="24"/>
        </w:rPr>
        <w:t>3</w:t>
      </w:r>
      <w:r w:rsidR="00867649" w:rsidRPr="00216A84">
        <w:rPr>
          <w:rFonts w:ascii="Liberation Serif" w:hAnsi="Liberation Serif"/>
          <w:sz w:val="24"/>
          <w:szCs w:val="24"/>
        </w:rPr>
        <w:t xml:space="preserve"> год и плановый период 202</w:t>
      </w:r>
      <w:r w:rsidR="00F43B91" w:rsidRPr="00216A84">
        <w:rPr>
          <w:rFonts w:ascii="Liberation Serif" w:hAnsi="Liberation Serif"/>
          <w:sz w:val="24"/>
          <w:szCs w:val="24"/>
        </w:rPr>
        <w:t>4</w:t>
      </w:r>
      <w:r w:rsidR="00867649" w:rsidRPr="00216A84">
        <w:rPr>
          <w:rFonts w:ascii="Liberation Serif" w:hAnsi="Liberation Serif"/>
          <w:sz w:val="24"/>
          <w:szCs w:val="24"/>
        </w:rPr>
        <w:t xml:space="preserve"> и 202</w:t>
      </w:r>
      <w:r w:rsidR="00F43B91" w:rsidRPr="00216A84">
        <w:rPr>
          <w:rFonts w:ascii="Liberation Serif" w:hAnsi="Liberation Serif"/>
          <w:sz w:val="24"/>
          <w:szCs w:val="24"/>
        </w:rPr>
        <w:t>5</w:t>
      </w:r>
      <w:r w:rsidR="00867649" w:rsidRPr="00216A84">
        <w:rPr>
          <w:rFonts w:ascii="Liberation Serif" w:hAnsi="Liberation Serif"/>
          <w:sz w:val="24"/>
          <w:szCs w:val="24"/>
        </w:rPr>
        <w:t xml:space="preserve"> годов,</w:t>
      </w:r>
      <w:r w:rsidR="000D2860" w:rsidRPr="00216A84">
        <w:rPr>
          <w:rFonts w:ascii="Liberation Serif" w:hAnsi="Liberation Serif"/>
          <w:sz w:val="24"/>
          <w:szCs w:val="24"/>
        </w:rPr>
        <w:t xml:space="preserve"> </w:t>
      </w:r>
      <w:r w:rsidR="00170F65" w:rsidRPr="00AF3682">
        <w:rPr>
          <w:rFonts w:ascii="Liberation Serif" w:hAnsi="Liberation Serif"/>
          <w:sz w:val="24"/>
          <w:szCs w:val="24"/>
        </w:rPr>
        <w:t>утвержденный</w:t>
      </w:r>
      <w:r w:rsidR="000D2860" w:rsidRPr="00AF3682">
        <w:rPr>
          <w:rFonts w:ascii="Liberation Serif" w:hAnsi="Liberation Serif"/>
          <w:sz w:val="24"/>
          <w:szCs w:val="24"/>
        </w:rPr>
        <w:t xml:space="preserve"> постановлением администрации городского округа Ве</w:t>
      </w:r>
      <w:r w:rsidR="00955C0F" w:rsidRPr="00AF3682">
        <w:rPr>
          <w:rFonts w:ascii="Liberation Serif" w:hAnsi="Liberation Serif"/>
          <w:sz w:val="24"/>
          <w:szCs w:val="24"/>
        </w:rPr>
        <w:t xml:space="preserve">рхняя Пышма от </w:t>
      </w:r>
      <w:r w:rsidR="00B02590" w:rsidRPr="00541B18">
        <w:rPr>
          <w:rFonts w:ascii="Liberation Serif" w:hAnsi="Liberation Serif"/>
          <w:sz w:val="24"/>
          <w:szCs w:val="24"/>
        </w:rPr>
        <w:t>1</w:t>
      </w:r>
      <w:r w:rsidR="00541B18" w:rsidRPr="00541B18">
        <w:rPr>
          <w:rFonts w:ascii="Liberation Serif" w:hAnsi="Liberation Serif"/>
          <w:sz w:val="24"/>
          <w:szCs w:val="24"/>
        </w:rPr>
        <w:t>2</w:t>
      </w:r>
      <w:r w:rsidR="00955C0F" w:rsidRPr="00541B18">
        <w:rPr>
          <w:rFonts w:ascii="Liberation Serif" w:hAnsi="Liberation Serif"/>
          <w:sz w:val="24"/>
          <w:szCs w:val="24"/>
        </w:rPr>
        <w:t>.</w:t>
      </w:r>
      <w:r w:rsidR="00541B18" w:rsidRPr="00541B18">
        <w:rPr>
          <w:rFonts w:ascii="Liberation Serif" w:hAnsi="Liberation Serif"/>
          <w:sz w:val="24"/>
          <w:szCs w:val="24"/>
        </w:rPr>
        <w:t>10</w:t>
      </w:r>
      <w:r w:rsidR="00955C0F" w:rsidRPr="00541B18">
        <w:rPr>
          <w:rFonts w:ascii="Liberation Serif" w:hAnsi="Liberation Serif"/>
          <w:sz w:val="24"/>
          <w:szCs w:val="24"/>
        </w:rPr>
        <w:t>.202</w:t>
      </w:r>
      <w:r w:rsidR="00541B18" w:rsidRPr="00541B18">
        <w:rPr>
          <w:rFonts w:ascii="Liberation Serif" w:hAnsi="Liberation Serif"/>
          <w:sz w:val="24"/>
          <w:szCs w:val="24"/>
        </w:rPr>
        <w:t>3</w:t>
      </w:r>
      <w:r w:rsidR="00955C0F" w:rsidRPr="00541B18">
        <w:rPr>
          <w:rFonts w:ascii="Liberation Serif" w:hAnsi="Liberation Serif"/>
          <w:sz w:val="24"/>
          <w:szCs w:val="24"/>
        </w:rPr>
        <w:t xml:space="preserve"> № </w:t>
      </w:r>
      <w:r w:rsidR="00541B18" w:rsidRPr="00541B18">
        <w:rPr>
          <w:rFonts w:ascii="Liberation Serif" w:hAnsi="Liberation Serif"/>
          <w:sz w:val="24"/>
          <w:szCs w:val="24"/>
        </w:rPr>
        <w:t>1250</w:t>
      </w:r>
      <w:r w:rsidR="00F43B91">
        <w:rPr>
          <w:rFonts w:ascii="Liberation Serif" w:hAnsi="Liberation Serif"/>
          <w:sz w:val="24"/>
          <w:szCs w:val="24"/>
        </w:rPr>
        <w:t xml:space="preserve">, в котором определена принадлежность каждого налогового расхода к муниципальной программе городского округа Верхняя Пышма. Также сформирован </w:t>
      </w:r>
      <w:r w:rsidR="007501FD">
        <w:rPr>
          <w:rFonts w:ascii="Liberation Serif" w:hAnsi="Liberation Serif"/>
          <w:sz w:val="24"/>
          <w:szCs w:val="24"/>
        </w:rPr>
        <w:t xml:space="preserve">паспорт налоговых расходов – </w:t>
      </w:r>
      <w:r w:rsidR="00955C0F" w:rsidRPr="00AF3682">
        <w:rPr>
          <w:rFonts w:ascii="Liberation Serif" w:hAnsi="Liberation Serif"/>
          <w:sz w:val="24"/>
          <w:szCs w:val="24"/>
        </w:rPr>
        <w:t>информация</w:t>
      </w:r>
      <w:r w:rsidR="007501FD">
        <w:rPr>
          <w:rFonts w:ascii="Liberation Serif" w:hAnsi="Liberation Serif"/>
          <w:sz w:val="24"/>
          <w:szCs w:val="24"/>
        </w:rPr>
        <w:t xml:space="preserve"> </w:t>
      </w:r>
      <w:r w:rsidR="00955C0F" w:rsidRPr="00AF3682">
        <w:rPr>
          <w:rFonts w:ascii="Liberation Serif" w:hAnsi="Liberation Serif"/>
          <w:sz w:val="24"/>
          <w:szCs w:val="24"/>
        </w:rPr>
        <w:t>о нормативных, целевых и фискальных характеристиках налоговых расходов городского округа Верхняя Пышма.</w:t>
      </w:r>
      <w:r w:rsidR="00C03AFA" w:rsidRPr="00AF3682">
        <w:rPr>
          <w:rFonts w:ascii="Liberation Serif" w:hAnsi="Liberation Serif"/>
          <w:sz w:val="24"/>
          <w:szCs w:val="24"/>
        </w:rPr>
        <w:t xml:space="preserve"> </w:t>
      </w:r>
    </w:p>
    <w:p w:rsidR="00EF2097" w:rsidRPr="00AF3682" w:rsidRDefault="00956E7D" w:rsidP="00AF3682">
      <w:pPr>
        <w:spacing w:after="0" w:line="240" w:lineRule="auto"/>
        <w:ind w:firstLine="709"/>
        <w:contextualSpacing/>
        <w:jc w:val="both"/>
        <w:rPr>
          <w:rFonts w:ascii="Liberation Serif" w:hAnsi="Liberation Serif"/>
          <w:sz w:val="24"/>
          <w:szCs w:val="24"/>
        </w:rPr>
      </w:pPr>
      <w:r w:rsidRPr="00AF3682">
        <w:rPr>
          <w:rFonts w:ascii="Liberation Serif" w:hAnsi="Liberation Serif"/>
          <w:sz w:val="24"/>
          <w:szCs w:val="24"/>
        </w:rPr>
        <w:t>В Перечень включен 2</w:t>
      </w:r>
      <w:r w:rsidR="001E69CE">
        <w:rPr>
          <w:rFonts w:ascii="Liberation Serif" w:hAnsi="Liberation Serif"/>
          <w:sz w:val="24"/>
          <w:szCs w:val="24"/>
        </w:rPr>
        <w:t>1</w:t>
      </w:r>
      <w:r w:rsidRPr="00AF3682">
        <w:rPr>
          <w:rFonts w:ascii="Liberation Serif" w:hAnsi="Liberation Serif"/>
          <w:sz w:val="24"/>
          <w:szCs w:val="24"/>
        </w:rPr>
        <w:t xml:space="preserve"> налоговы</w:t>
      </w:r>
      <w:r w:rsidR="001E69CE">
        <w:rPr>
          <w:rFonts w:ascii="Liberation Serif" w:hAnsi="Liberation Serif"/>
          <w:sz w:val="24"/>
          <w:szCs w:val="24"/>
        </w:rPr>
        <w:t>й</w:t>
      </w:r>
      <w:r w:rsidRPr="00AF3682">
        <w:rPr>
          <w:rFonts w:ascii="Liberation Serif" w:hAnsi="Liberation Serif"/>
          <w:sz w:val="24"/>
          <w:szCs w:val="24"/>
        </w:rPr>
        <w:t xml:space="preserve"> </w:t>
      </w:r>
      <w:r w:rsidRPr="00761CEC">
        <w:rPr>
          <w:rFonts w:ascii="Liberation Serif" w:hAnsi="Liberation Serif"/>
          <w:sz w:val="24"/>
          <w:szCs w:val="24"/>
        </w:rPr>
        <w:t>расход (налогов</w:t>
      </w:r>
      <w:r w:rsidR="005B5A9C" w:rsidRPr="00761CEC">
        <w:rPr>
          <w:rFonts w:ascii="Liberation Serif" w:hAnsi="Liberation Serif"/>
          <w:sz w:val="24"/>
          <w:szCs w:val="24"/>
        </w:rPr>
        <w:t>ая</w:t>
      </w:r>
      <w:r w:rsidRPr="00761CEC">
        <w:rPr>
          <w:rFonts w:ascii="Liberation Serif" w:hAnsi="Liberation Serif"/>
          <w:sz w:val="24"/>
          <w:szCs w:val="24"/>
        </w:rPr>
        <w:t xml:space="preserve"> льгот</w:t>
      </w:r>
      <w:r w:rsidR="005B5A9C" w:rsidRPr="00761CEC">
        <w:rPr>
          <w:rFonts w:ascii="Liberation Serif" w:hAnsi="Liberation Serif"/>
          <w:sz w:val="24"/>
          <w:szCs w:val="24"/>
        </w:rPr>
        <w:t>а</w:t>
      </w:r>
      <w:r w:rsidRPr="00761CEC">
        <w:rPr>
          <w:rFonts w:ascii="Liberation Serif" w:hAnsi="Liberation Serif"/>
          <w:sz w:val="24"/>
          <w:szCs w:val="24"/>
        </w:rPr>
        <w:t>)</w:t>
      </w:r>
      <w:r w:rsidR="00EF2097" w:rsidRPr="00761CEC">
        <w:rPr>
          <w:rFonts w:ascii="Liberation Serif" w:hAnsi="Liberation Serif"/>
          <w:sz w:val="24"/>
          <w:szCs w:val="24"/>
        </w:rPr>
        <w:t>,</w:t>
      </w:r>
      <w:r w:rsidR="00EF2097" w:rsidRPr="00AF3682">
        <w:rPr>
          <w:rFonts w:ascii="Liberation Serif" w:hAnsi="Liberation Serif"/>
          <w:sz w:val="24"/>
          <w:szCs w:val="24"/>
        </w:rPr>
        <w:t xml:space="preserve"> из них:</w:t>
      </w:r>
    </w:p>
    <w:p w:rsidR="00EF2097" w:rsidRPr="00AF3682" w:rsidRDefault="00C03AFA" w:rsidP="00AF3682">
      <w:pPr>
        <w:spacing w:after="0" w:line="240" w:lineRule="auto"/>
        <w:ind w:firstLine="709"/>
        <w:contextualSpacing/>
        <w:jc w:val="both"/>
        <w:rPr>
          <w:rFonts w:ascii="Liberation Serif" w:hAnsi="Liberation Serif"/>
          <w:sz w:val="24"/>
          <w:szCs w:val="24"/>
        </w:rPr>
      </w:pPr>
      <w:r w:rsidRPr="00AF3682">
        <w:rPr>
          <w:rFonts w:ascii="Liberation Serif" w:hAnsi="Liberation Serif"/>
          <w:sz w:val="24"/>
          <w:szCs w:val="24"/>
        </w:rPr>
        <w:t xml:space="preserve">- </w:t>
      </w:r>
      <w:r w:rsidR="00EF2097" w:rsidRPr="00AF3682">
        <w:rPr>
          <w:rFonts w:ascii="Liberation Serif" w:hAnsi="Liberation Serif"/>
          <w:sz w:val="24"/>
          <w:szCs w:val="24"/>
        </w:rPr>
        <w:t xml:space="preserve">2 </w:t>
      </w:r>
      <w:r w:rsidRPr="00AF3682">
        <w:rPr>
          <w:rFonts w:ascii="Liberation Serif" w:hAnsi="Liberation Serif"/>
          <w:sz w:val="24"/>
          <w:szCs w:val="24"/>
        </w:rPr>
        <w:t>налоговые льготы по налогу</w:t>
      </w:r>
      <w:r w:rsidR="00EF2097" w:rsidRPr="00AF3682">
        <w:rPr>
          <w:rFonts w:ascii="Liberation Serif" w:hAnsi="Liberation Serif"/>
          <w:sz w:val="24"/>
          <w:szCs w:val="24"/>
        </w:rPr>
        <w:t xml:space="preserve"> на имущество физических лиц установлен</w:t>
      </w:r>
      <w:r w:rsidR="00657DCA">
        <w:rPr>
          <w:rFonts w:ascii="Liberation Serif" w:hAnsi="Liberation Serif"/>
          <w:sz w:val="24"/>
          <w:szCs w:val="24"/>
        </w:rPr>
        <w:t>ы</w:t>
      </w:r>
      <w:r w:rsidR="00EF2097" w:rsidRPr="00AF3682">
        <w:rPr>
          <w:rFonts w:ascii="Liberation Serif" w:hAnsi="Liberation Serif"/>
          <w:sz w:val="24"/>
          <w:szCs w:val="24"/>
        </w:rPr>
        <w:t xml:space="preserve"> </w:t>
      </w:r>
      <w:r w:rsidR="005453B5" w:rsidRPr="00AF3682">
        <w:rPr>
          <w:rFonts w:ascii="Liberation Serif" w:hAnsi="Liberation Serif"/>
          <w:sz w:val="24"/>
          <w:szCs w:val="24"/>
        </w:rPr>
        <w:t>Решени</w:t>
      </w:r>
      <w:r w:rsidR="004B77AC" w:rsidRPr="00AF3682">
        <w:rPr>
          <w:rFonts w:ascii="Liberation Serif" w:hAnsi="Liberation Serif"/>
          <w:sz w:val="24"/>
          <w:szCs w:val="24"/>
        </w:rPr>
        <w:t>ем</w:t>
      </w:r>
      <w:r w:rsidR="005453B5" w:rsidRPr="00AF3682">
        <w:rPr>
          <w:rFonts w:ascii="Liberation Serif" w:hAnsi="Liberation Serif"/>
          <w:sz w:val="24"/>
          <w:szCs w:val="24"/>
        </w:rPr>
        <w:t xml:space="preserve"> Думы </w:t>
      </w:r>
      <w:r w:rsidR="004B77AC" w:rsidRPr="00AF3682">
        <w:rPr>
          <w:rFonts w:ascii="Liberation Serif" w:hAnsi="Liberation Serif"/>
          <w:sz w:val="24"/>
          <w:szCs w:val="24"/>
        </w:rPr>
        <w:t>городского округа Верхняя Пышма</w:t>
      </w:r>
      <w:r w:rsidR="005453B5" w:rsidRPr="00AF3682">
        <w:rPr>
          <w:rFonts w:ascii="Liberation Serif" w:hAnsi="Liberation Serif"/>
          <w:sz w:val="24"/>
          <w:szCs w:val="24"/>
        </w:rPr>
        <w:t xml:space="preserve"> </w:t>
      </w:r>
      <w:r w:rsidR="004B77AC" w:rsidRPr="00AF3682">
        <w:rPr>
          <w:rFonts w:ascii="Liberation Serif" w:hAnsi="Liberation Serif"/>
          <w:sz w:val="24"/>
          <w:szCs w:val="24"/>
        </w:rPr>
        <w:t>от 2</w:t>
      </w:r>
      <w:r w:rsidR="00EF2097" w:rsidRPr="00AF3682">
        <w:rPr>
          <w:rFonts w:ascii="Liberation Serif" w:hAnsi="Liberation Serif"/>
          <w:sz w:val="24"/>
          <w:szCs w:val="24"/>
        </w:rPr>
        <w:t>6</w:t>
      </w:r>
      <w:r w:rsidR="004B77AC" w:rsidRPr="00AF3682">
        <w:rPr>
          <w:rFonts w:ascii="Liberation Serif" w:hAnsi="Liberation Serif"/>
          <w:sz w:val="24"/>
          <w:szCs w:val="24"/>
        </w:rPr>
        <w:t>.</w:t>
      </w:r>
      <w:r w:rsidR="00EF2097" w:rsidRPr="00AF3682">
        <w:rPr>
          <w:rFonts w:ascii="Liberation Serif" w:hAnsi="Liberation Serif"/>
          <w:sz w:val="24"/>
          <w:szCs w:val="24"/>
        </w:rPr>
        <w:t>09</w:t>
      </w:r>
      <w:r w:rsidR="004B77AC" w:rsidRPr="00AF3682">
        <w:rPr>
          <w:rFonts w:ascii="Liberation Serif" w:hAnsi="Liberation Serif"/>
          <w:sz w:val="24"/>
          <w:szCs w:val="24"/>
        </w:rPr>
        <w:t>.20</w:t>
      </w:r>
      <w:r w:rsidR="00EF2097" w:rsidRPr="00AF3682">
        <w:rPr>
          <w:rFonts w:ascii="Liberation Serif" w:hAnsi="Liberation Serif"/>
          <w:sz w:val="24"/>
          <w:szCs w:val="24"/>
        </w:rPr>
        <w:t>19</w:t>
      </w:r>
      <w:r w:rsidR="004B77AC" w:rsidRPr="00AF3682">
        <w:rPr>
          <w:rFonts w:ascii="Liberation Serif" w:hAnsi="Liberation Serif"/>
          <w:sz w:val="24"/>
          <w:szCs w:val="24"/>
        </w:rPr>
        <w:t xml:space="preserve"> №</w:t>
      </w:r>
      <w:r w:rsidR="00EF2097" w:rsidRPr="00AF3682">
        <w:rPr>
          <w:rFonts w:ascii="Liberation Serif" w:hAnsi="Liberation Serif"/>
          <w:sz w:val="24"/>
          <w:szCs w:val="24"/>
        </w:rPr>
        <w:t xml:space="preserve"> 14/3 «Об установлении налога на имущество физических лиц на территории городского округа Верхняя Пышма» (в редакции от 27.02.2020 № 19/1)</w:t>
      </w:r>
      <w:r w:rsidRPr="00AF3682">
        <w:rPr>
          <w:rFonts w:ascii="Liberation Serif" w:hAnsi="Liberation Serif"/>
          <w:sz w:val="24"/>
          <w:szCs w:val="24"/>
        </w:rPr>
        <w:t>;</w:t>
      </w:r>
      <w:r w:rsidR="004B77AC" w:rsidRPr="00AF3682">
        <w:rPr>
          <w:rFonts w:ascii="Liberation Serif" w:hAnsi="Liberation Serif"/>
          <w:sz w:val="24"/>
          <w:szCs w:val="24"/>
        </w:rPr>
        <w:t xml:space="preserve"> </w:t>
      </w:r>
    </w:p>
    <w:p w:rsidR="00EF2097" w:rsidRPr="00AF3682" w:rsidRDefault="00C03AFA" w:rsidP="00AF3682">
      <w:pPr>
        <w:spacing w:after="0" w:line="240" w:lineRule="auto"/>
        <w:ind w:firstLine="709"/>
        <w:contextualSpacing/>
        <w:jc w:val="both"/>
        <w:rPr>
          <w:rFonts w:ascii="Liberation Serif" w:hAnsi="Liberation Serif"/>
          <w:sz w:val="24"/>
          <w:szCs w:val="24"/>
        </w:rPr>
      </w:pPr>
      <w:r w:rsidRPr="00AF3682">
        <w:rPr>
          <w:rFonts w:ascii="Liberation Serif" w:hAnsi="Liberation Serif"/>
          <w:sz w:val="24"/>
          <w:szCs w:val="24"/>
        </w:rPr>
        <w:t xml:space="preserve">- </w:t>
      </w:r>
      <w:r w:rsidR="00EF2097" w:rsidRPr="00AF3682">
        <w:rPr>
          <w:rFonts w:ascii="Liberation Serif" w:hAnsi="Liberation Serif"/>
          <w:sz w:val="24"/>
          <w:szCs w:val="24"/>
        </w:rPr>
        <w:t>1</w:t>
      </w:r>
      <w:r w:rsidR="008A5CE3">
        <w:rPr>
          <w:rFonts w:ascii="Liberation Serif" w:hAnsi="Liberation Serif"/>
          <w:sz w:val="24"/>
          <w:szCs w:val="24"/>
        </w:rPr>
        <w:t>9</w:t>
      </w:r>
      <w:r w:rsidR="00EF2097" w:rsidRPr="00AF3682">
        <w:rPr>
          <w:rFonts w:ascii="Liberation Serif" w:hAnsi="Liberation Serif"/>
          <w:sz w:val="24"/>
          <w:szCs w:val="24"/>
        </w:rPr>
        <w:t xml:space="preserve"> </w:t>
      </w:r>
      <w:r w:rsidRPr="00AF3682">
        <w:rPr>
          <w:rFonts w:ascii="Liberation Serif" w:hAnsi="Liberation Serif"/>
          <w:sz w:val="24"/>
          <w:szCs w:val="24"/>
        </w:rPr>
        <w:t>налоговых льгот</w:t>
      </w:r>
      <w:r w:rsidR="00EF2097" w:rsidRPr="00AF3682">
        <w:rPr>
          <w:rFonts w:ascii="Liberation Serif" w:hAnsi="Liberation Serif"/>
          <w:sz w:val="24"/>
          <w:szCs w:val="24"/>
        </w:rPr>
        <w:t xml:space="preserve"> по земельному налогу, установленны</w:t>
      </w:r>
      <w:r w:rsidR="00791141" w:rsidRPr="00815AEE">
        <w:rPr>
          <w:rFonts w:ascii="Liberation Serif" w:hAnsi="Liberation Serif"/>
          <w:sz w:val="24"/>
          <w:szCs w:val="24"/>
        </w:rPr>
        <w:t>х</w:t>
      </w:r>
      <w:r w:rsidR="00EF2097" w:rsidRPr="00AF3682">
        <w:rPr>
          <w:rFonts w:ascii="Liberation Serif" w:hAnsi="Liberation Serif"/>
          <w:sz w:val="24"/>
          <w:szCs w:val="24"/>
        </w:rPr>
        <w:t xml:space="preserve"> Решением Думы городского округа Верхняя Пышма от 29.10.2020 № 26/4 «Об установлении земельного налога на территории городского округа Верхняя Пышма».</w:t>
      </w:r>
    </w:p>
    <w:p w:rsidR="00956E7D" w:rsidRPr="00E70A3C" w:rsidRDefault="00956E7D" w:rsidP="00AF3682">
      <w:pPr>
        <w:spacing w:after="0" w:line="240" w:lineRule="auto"/>
        <w:ind w:firstLine="709"/>
        <w:contextualSpacing/>
        <w:jc w:val="both"/>
        <w:rPr>
          <w:rFonts w:ascii="Liberation Serif" w:hAnsi="Liberation Serif"/>
          <w:sz w:val="24"/>
          <w:szCs w:val="24"/>
        </w:rPr>
      </w:pPr>
      <w:r w:rsidRPr="00E70A3C">
        <w:rPr>
          <w:rFonts w:ascii="Liberation Serif" w:hAnsi="Liberation Serif"/>
          <w:sz w:val="24"/>
          <w:szCs w:val="24"/>
        </w:rPr>
        <w:t>Кураторами налоговых расходов на 202</w:t>
      </w:r>
      <w:r w:rsidR="007501FD">
        <w:rPr>
          <w:rFonts w:ascii="Liberation Serif" w:hAnsi="Liberation Serif"/>
          <w:sz w:val="24"/>
          <w:szCs w:val="24"/>
        </w:rPr>
        <w:t>3</w:t>
      </w:r>
      <w:r w:rsidRPr="00E70A3C">
        <w:rPr>
          <w:rFonts w:ascii="Liberation Serif" w:hAnsi="Liberation Serif"/>
          <w:sz w:val="24"/>
          <w:szCs w:val="24"/>
        </w:rPr>
        <w:t xml:space="preserve"> год определены:</w:t>
      </w:r>
    </w:p>
    <w:p w:rsidR="00956E7D" w:rsidRPr="00206DAE" w:rsidRDefault="00956E7D" w:rsidP="00AF3682">
      <w:pPr>
        <w:spacing w:after="0" w:line="240" w:lineRule="auto"/>
        <w:ind w:firstLine="709"/>
        <w:contextualSpacing/>
        <w:jc w:val="both"/>
        <w:rPr>
          <w:rFonts w:ascii="Liberation Serif" w:hAnsi="Liberation Serif"/>
          <w:sz w:val="24"/>
          <w:szCs w:val="24"/>
        </w:rPr>
      </w:pPr>
      <w:r w:rsidRPr="00206DAE">
        <w:rPr>
          <w:rFonts w:ascii="Liberation Serif" w:hAnsi="Liberation Serif"/>
          <w:sz w:val="24"/>
          <w:szCs w:val="24"/>
        </w:rPr>
        <w:t xml:space="preserve">1) </w:t>
      </w:r>
      <w:r w:rsidR="00FE565A" w:rsidRPr="00206DAE">
        <w:rPr>
          <w:rFonts w:ascii="Liberation Serif" w:hAnsi="Liberation Serif"/>
          <w:sz w:val="24"/>
          <w:szCs w:val="24"/>
        </w:rPr>
        <w:t>комитет экономики и муниципального заказа администрации городского округа Верхняя Пышма</w:t>
      </w:r>
      <w:r w:rsidR="0012419B" w:rsidRPr="00206DAE">
        <w:rPr>
          <w:rFonts w:ascii="Liberation Serif" w:hAnsi="Liberation Serif"/>
          <w:sz w:val="24"/>
          <w:szCs w:val="24"/>
        </w:rPr>
        <w:t>;</w:t>
      </w:r>
    </w:p>
    <w:p w:rsidR="00956E7D" w:rsidRPr="00206DAE" w:rsidRDefault="00956E7D" w:rsidP="00AF3682">
      <w:pPr>
        <w:spacing w:after="0" w:line="240" w:lineRule="auto"/>
        <w:ind w:firstLine="709"/>
        <w:contextualSpacing/>
        <w:jc w:val="both"/>
        <w:rPr>
          <w:rFonts w:ascii="Liberation Serif" w:hAnsi="Liberation Serif"/>
          <w:sz w:val="24"/>
          <w:szCs w:val="24"/>
        </w:rPr>
      </w:pPr>
      <w:r w:rsidRPr="0062331B">
        <w:rPr>
          <w:rFonts w:ascii="Liberation Serif" w:hAnsi="Liberation Serif"/>
          <w:sz w:val="24"/>
          <w:szCs w:val="24"/>
        </w:rPr>
        <w:t>2)</w:t>
      </w:r>
      <w:r w:rsidR="00FE565A" w:rsidRPr="0062331B">
        <w:rPr>
          <w:rFonts w:ascii="Liberation Serif" w:hAnsi="Liberation Serif"/>
          <w:sz w:val="24"/>
          <w:szCs w:val="24"/>
        </w:rPr>
        <w:t xml:space="preserve"> муниципальное казенное учреждение «</w:t>
      </w:r>
      <w:r w:rsidR="0062331B" w:rsidRPr="0062331B">
        <w:rPr>
          <w:rFonts w:ascii="Liberation Serif" w:hAnsi="Liberation Serif"/>
          <w:sz w:val="24"/>
          <w:szCs w:val="24"/>
        </w:rPr>
        <w:t>Управление капитального строительства и к</w:t>
      </w:r>
      <w:r w:rsidR="00FE565A" w:rsidRPr="0062331B">
        <w:rPr>
          <w:rFonts w:ascii="Liberation Serif" w:hAnsi="Liberation Serif"/>
          <w:sz w:val="24"/>
          <w:szCs w:val="24"/>
        </w:rPr>
        <w:t>омитет жилищно-коммунального хозяйства» городского округа Верхняя Пышма;</w:t>
      </w:r>
    </w:p>
    <w:p w:rsidR="00956E7D" w:rsidRPr="00206DAE" w:rsidRDefault="00956E7D" w:rsidP="00AF3682">
      <w:pPr>
        <w:spacing w:after="0" w:line="240" w:lineRule="auto"/>
        <w:ind w:firstLine="709"/>
        <w:contextualSpacing/>
        <w:jc w:val="both"/>
        <w:rPr>
          <w:rFonts w:ascii="Liberation Serif" w:hAnsi="Liberation Serif"/>
          <w:sz w:val="24"/>
          <w:szCs w:val="24"/>
        </w:rPr>
      </w:pPr>
      <w:r w:rsidRPr="00206DAE">
        <w:rPr>
          <w:rFonts w:ascii="Liberation Serif" w:hAnsi="Liberation Serif"/>
          <w:sz w:val="24"/>
          <w:szCs w:val="24"/>
        </w:rPr>
        <w:t>3)</w:t>
      </w:r>
      <w:r w:rsidR="00FE565A" w:rsidRPr="00206DAE">
        <w:t xml:space="preserve"> </w:t>
      </w:r>
      <w:r w:rsidR="00FE565A" w:rsidRPr="00206DAE">
        <w:rPr>
          <w:rFonts w:ascii="Liberation Serif" w:hAnsi="Liberation Serif"/>
          <w:sz w:val="24"/>
          <w:szCs w:val="24"/>
        </w:rPr>
        <w:t>отдел социальной политики администрации городского округа Верхняя Пышма</w:t>
      </w:r>
      <w:r w:rsidR="0012419B" w:rsidRPr="00206DAE">
        <w:rPr>
          <w:rFonts w:ascii="Liberation Serif" w:hAnsi="Liberation Serif"/>
          <w:sz w:val="24"/>
          <w:szCs w:val="24"/>
        </w:rPr>
        <w:t>.</w:t>
      </w:r>
    </w:p>
    <w:p w:rsidR="008C66E7" w:rsidRPr="002545B5" w:rsidRDefault="00FA4598" w:rsidP="002545B5">
      <w:pPr>
        <w:shd w:val="clear" w:color="auto" w:fill="FFFFFF" w:themeFill="background1"/>
        <w:spacing w:after="0" w:line="240" w:lineRule="auto"/>
        <w:ind w:firstLine="709"/>
        <w:contextualSpacing/>
        <w:jc w:val="both"/>
        <w:rPr>
          <w:rFonts w:ascii="Liberation Serif" w:hAnsi="Liberation Serif"/>
          <w:sz w:val="24"/>
          <w:szCs w:val="24"/>
        </w:rPr>
      </w:pPr>
      <w:r w:rsidRPr="00AF3682">
        <w:rPr>
          <w:rFonts w:ascii="Liberation Serif" w:hAnsi="Liberation Serif"/>
          <w:sz w:val="24"/>
          <w:szCs w:val="24"/>
        </w:rPr>
        <w:t>За 202</w:t>
      </w:r>
      <w:r w:rsidR="0062331B">
        <w:rPr>
          <w:rFonts w:ascii="Liberation Serif" w:hAnsi="Liberation Serif"/>
          <w:sz w:val="24"/>
          <w:szCs w:val="24"/>
        </w:rPr>
        <w:t>3</w:t>
      </w:r>
      <w:r w:rsidRPr="00AF3682">
        <w:rPr>
          <w:rFonts w:ascii="Liberation Serif" w:hAnsi="Liberation Serif"/>
          <w:sz w:val="24"/>
          <w:szCs w:val="24"/>
        </w:rPr>
        <w:t xml:space="preserve"> год общий объем налоговых расходов</w:t>
      </w:r>
      <w:r w:rsidR="0062331B">
        <w:rPr>
          <w:rFonts w:ascii="Liberation Serif" w:hAnsi="Liberation Serif"/>
          <w:sz w:val="24"/>
          <w:szCs w:val="24"/>
        </w:rPr>
        <w:t xml:space="preserve"> увеличился на 10,7 процент</w:t>
      </w:r>
      <w:r w:rsidR="00815AEE">
        <w:rPr>
          <w:rFonts w:ascii="Liberation Serif" w:hAnsi="Liberation Serif"/>
          <w:sz w:val="24"/>
          <w:szCs w:val="24"/>
        </w:rPr>
        <w:t>а</w:t>
      </w:r>
      <w:r w:rsidR="00A71075">
        <w:rPr>
          <w:rFonts w:ascii="Liberation Serif" w:hAnsi="Liberation Serif"/>
          <w:sz w:val="24"/>
          <w:szCs w:val="24"/>
        </w:rPr>
        <w:t xml:space="preserve"> по сравнению с результатами 2022 года и</w:t>
      </w:r>
      <w:r w:rsidRPr="00AF3682">
        <w:rPr>
          <w:rFonts w:ascii="Liberation Serif" w:hAnsi="Liberation Serif"/>
          <w:sz w:val="24"/>
          <w:szCs w:val="24"/>
        </w:rPr>
        <w:t xml:space="preserve"> </w:t>
      </w:r>
      <w:r w:rsidRPr="002545B5">
        <w:rPr>
          <w:rFonts w:ascii="Liberation Serif" w:hAnsi="Liberation Serif"/>
          <w:sz w:val="24"/>
          <w:szCs w:val="24"/>
        </w:rPr>
        <w:t xml:space="preserve">составил </w:t>
      </w:r>
      <w:r w:rsidR="00A71075" w:rsidRPr="002545B5">
        <w:rPr>
          <w:rFonts w:ascii="Liberation Serif" w:hAnsi="Liberation Serif"/>
          <w:sz w:val="24"/>
          <w:szCs w:val="24"/>
          <w:shd w:val="clear" w:color="auto" w:fill="FFFFFF" w:themeFill="background1"/>
        </w:rPr>
        <w:t>24</w:t>
      </w:r>
      <w:r w:rsidR="002545B5" w:rsidRPr="002545B5">
        <w:rPr>
          <w:rFonts w:ascii="Liberation Serif" w:hAnsi="Liberation Serif"/>
          <w:sz w:val="24"/>
          <w:szCs w:val="24"/>
          <w:shd w:val="clear" w:color="auto" w:fill="FFFFFF" w:themeFill="background1"/>
        </w:rPr>
        <w:t> 531,</w:t>
      </w:r>
      <w:r w:rsidR="002545B5" w:rsidRPr="00A76C95">
        <w:rPr>
          <w:rFonts w:ascii="Liberation Serif" w:hAnsi="Liberation Serif"/>
          <w:sz w:val="24"/>
          <w:szCs w:val="24"/>
          <w:shd w:val="clear" w:color="auto" w:fill="FFFFFF" w:themeFill="background1"/>
        </w:rPr>
        <w:t>0 тысяч</w:t>
      </w:r>
      <w:r w:rsidR="00BC2B88" w:rsidRPr="00A76C95">
        <w:rPr>
          <w:rFonts w:ascii="Liberation Serif" w:hAnsi="Liberation Serif"/>
          <w:sz w:val="24"/>
          <w:szCs w:val="24"/>
          <w:shd w:val="clear" w:color="auto" w:fill="FFFFFF" w:themeFill="background1"/>
        </w:rPr>
        <w:t>и</w:t>
      </w:r>
      <w:r w:rsidRPr="00BC2B88">
        <w:rPr>
          <w:rFonts w:ascii="Liberation Serif" w:hAnsi="Liberation Serif"/>
          <w:sz w:val="24"/>
          <w:szCs w:val="24"/>
          <w:shd w:val="clear" w:color="auto" w:fill="FFFFFF" w:themeFill="background1"/>
        </w:rPr>
        <w:t xml:space="preserve"> </w:t>
      </w:r>
      <w:r w:rsidRPr="002545B5">
        <w:rPr>
          <w:rFonts w:ascii="Liberation Serif" w:hAnsi="Liberation Serif"/>
          <w:sz w:val="24"/>
          <w:szCs w:val="24"/>
          <w:shd w:val="clear" w:color="auto" w:fill="FFFFFF" w:themeFill="background1"/>
        </w:rPr>
        <w:t>рублей или 0,</w:t>
      </w:r>
      <w:r w:rsidR="00B02590" w:rsidRPr="002545B5">
        <w:rPr>
          <w:rFonts w:ascii="Liberation Serif" w:hAnsi="Liberation Serif"/>
          <w:sz w:val="24"/>
          <w:szCs w:val="24"/>
          <w:shd w:val="clear" w:color="auto" w:fill="FFFFFF" w:themeFill="background1"/>
        </w:rPr>
        <w:t>7</w:t>
      </w:r>
      <w:r w:rsidR="005B5A9C" w:rsidRPr="002545B5">
        <w:rPr>
          <w:rFonts w:ascii="Liberation Serif" w:hAnsi="Liberation Serif"/>
          <w:sz w:val="24"/>
          <w:szCs w:val="24"/>
          <w:shd w:val="clear" w:color="auto" w:fill="FFFFFF" w:themeFill="background1"/>
        </w:rPr>
        <w:t xml:space="preserve"> процента от общей суммы</w:t>
      </w:r>
      <w:r w:rsidRPr="002545B5">
        <w:rPr>
          <w:rFonts w:ascii="Liberation Serif" w:hAnsi="Liberation Serif"/>
          <w:sz w:val="24"/>
          <w:szCs w:val="24"/>
          <w:shd w:val="clear" w:color="auto" w:fill="FFFFFF" w:themeFill="background1"/>
        </w:rPr>
        <w:t xml:space="preserve"> налоговых доходов бюджета городского округа Верхняя Пышма (Таблица</w:t>
      </w:r>
      <w:r w:rsidRPr="002545B5">
        <w:rPr>
          <w:rFonts w:ascii="Liberation Serif" w:hAnsi="Liberation Serif"/>
          <w:sz w:val="24"/>
          <w:szCs w:val="24"/>
        </w:rPr>
        <w:t xml:space="preserve"> 1).</w:t>
      </w:r>
    </w:p>
    <w:p w:rsidR="008D6A13" w:rsidRPr="00AF3682" w:rsidRDefault="00FA4598" w:rsidP="00AF3682">
      <w:pPr>
        <w:spacing w:after="0" w:line="240" w:lineRule="auto"/>
        <w:ind w:firstLine="709"/>
        <w:contextualSpacing/>
        <w:jc w:val="both"/>
        <w:rPr>
          <w:rFonts w:ascii="Liberation Serif" w:hAnsi="Liberation Serif"/>
          <w:sz w:val="24"/>
          <w:szCs w:val="24"/>
        </w:rPr>
      </w:pPr>
      <w:r w:rsidRPr="002545B5">
        <w:rPr>
          <w:rFonts w:ascii="Liberation Serif" w:hAnsi="Liberation Serif"/>
          <w:sz w:val="24"/>
          <w:szCs w:val="24"/>
        </w:rPr>
        <w:t xml:space="preserve">Из зарегистрированных </w:t>
      </w:r>
      <w:r w:rsidR="005B5A9C" w:rsidRPr="002545B5">
        <w:rPr>
          <w:rFonts w:ascii="Liberation Serif" w:hAnsi="Liberation Serif"/>
          <w:sz w:val="24"/>
          <w:szCs w:val="24"/>
        </w:rPr>
        <w:t xml:space="preserve">в </w:t>
      </w:r>
      <w:r w:rsidRPr="002545B5">
        <w:rPr>
          <w:rFonts w:ascii="Liberation Serif" w:hAnsi="Liberation Serif"/>
          <w:sz w:val="24"/>
          <w:szCs w:val="24"/>
        </w:rPr>
        <w:t>городском</w:t>
      </w:r>
      <w:r w:rsidR="008D6A13" w:rsidRPr="002545B5">
        <w:rPr>
          <w:rFonts w:ascii="Liberation Serif" w:hAnsi="Liberation Serif"/>
          <w:sz w:val="24"/>
          <w:szCs w:val="24"/>
        </w:rPr>
        <w:t xml:space="preserve"> округ</w:t>
      </w:r>
      <w:r w:rsidR="00E04BDB" w:rsidRPr="002545B5">
        <w:rPr>
          <w:rFonts w:ascii="Liberation Serif" w:hAnsi="Liberation Serif"/>
          <w:sz w:val="24"/>
          <w:szCs w:val="24"/>
        </w:rPr>
        <w:t>е</w:t>
      </w:r>
      <w:r w:rsidR="008D6A13" w:rsidRPr="002545B5">
        <w:rPr>
          <w:rFonts w:ascii="Liberation Serif" w:hAnsi="Liberation Serif"/>
          <w:sz w:val="24"/>
          <w:szCs w:val="24"/>
        </w:rPr>
        <w:t xml:space="preserve"> Верхняя Пышма </w:t>
      </w:r>
      <w:r w:rsidR="00E04BDB" w:rsidRPr="002545B5">
        <w:rPr>
          <w:rFonts w:ascii="Liberation Serif" w:hAnsi="Liberation Serif"/>
          <w:sz w:val="24"/>
          <w:szCs w:val="24"/>
        </w:rPr>
        <w:t>в</w:t>
      </w:r>
      <w:r w:rsidR="003F1AFF" w:rsidRPr="002545B5">
        <w:rPr>
          <w:rFonts w:ascii="Liberation Serif" w:hAnsi="Liberation Serif"/>
          <w:sz w:val="24"/>
          <w:szCs w:val="24"/>
        </w:rPr>
        <w:t xml:space="preserve"> 202</w:t>
      </w:r>
      <w:r w:rsidR="00A71075" w:rsidRPr="002545B5">
        <w:rPr>
          <w:rFonts w:ascii="Liberation Serif" w:hAnsi="Liberation Serif"/>
          <w:sz w:val="24"/>
          <w:szCs w:val="24"/>
        </w:rPr>
        <w:t>3</w:t>
      </w:r>
      <w:r w:rsidR="00A71075">
        <w:rPr>
          <w:rFonts w:ascii="Liberation Serif" w:hAnsi="Liberation Serif"/>
          <w:sz w:val="24"/>
          <w:szCs w:val="24"/>
        </w:rPr>
        <w:t xml:space="preserve"> </w:t>
      </w:r>
      <w:r w:rsidR="003F1AFF" w:rsidRPr="00AF3682">
        <w:rPr>
          <w:rFonts w:ascii="Liberation Serif" w:hAnsi="Liberation Serif"/>
          <w:sz w:val="24"/>
          <w:szCs w:val="24"/>
        </w:rPr>
        <w:t>год</w:t>
      </w:r>
      <w:r w:rsidR="00E04BDB" w:rsidRPr="00AF3682">
        <w:rPr>
          <w:rFonts w:ascii="Liberation Serif" w:hAnsi="Liberation Serif"/>
          <w:sz w:val="24"/>
          <w:szCs w:val="24"/>
        </w:rPr>
        <w:t>у</w:t>
      </w:r>
      <w:r w:rsidR="003F1AFF" w:rsidRPr="00AF3682">
        <w:rPr>
          <w:rFonts w:ascii="Liberation Serif" w:hAnsi="Liberation Serif"/>
          <w:sz w:val="24"/>
          <w:szCs w:val="24"/>
        </w:rPr>
        <w:t xml:space="preserve"> </w:t>
      </w:r>
      <w:r w:rsidR="00B02590">
        <w:rPr>
          <w:rFonts w:ascii="Liberation Serif" w:hAnsi="Liberation Serif"/>
          <w:sz w:val="24"/>
          <w:szCs w:val="24"/>
        </w:rPr>
        <w:t>10</w:t>
      </w:r>
      <w:r w:rsidR="00A71075">
        <w:rPr>
          <w:rFonts w:ascii="Liberation Serif" w:hAnsi="Liberation Serif"/>
          <w:sz w:val="24"/>
          <w:szCs w:val="24"/>
        </w:rPr>
        <w:t>9</w:t>
      </w:r>
      <w:r w:rsidR="003F1AFF" w:rsidRPr="00AF3682">
        <w:rPr>
          <w:rFonts w:ascii="Liberation Serif" w:hAnsi="Liberation Serif"/>
          <w:sz w:val="24"/>
          <w:szCs w:val="24"/>
        </w:rPr>
        <w:t> </w:t>
      </w:r>
      <w:r w:rsidR="00A71075">
        <w:rPr>
          <w:rFonts w:ascii="Liberation Serif" w:hAnsi="Liberation Serif"/>
          <w:sz w:val="24"/>
          <w:szCs w:val="24"/>
        </w:rPr>
        <w:t>325</w:t>
      </w:r>
      <w:r w:rsidR="003F1AFF" w:rsidRPr="00AF3682">
        <w:rPr>
          <w:rFonts w:ascii="Liberation Serif" w:hAnsi="Liberation Serif"/>
          <w:sz w:val="24"/>
          <w:szCs w:val="24"/>
        </w:rPr>
        <w:t xml:space="preserve"> </w:t>
      </w:r>
      <w:r w:rsidR="00E04BDB" w:rsidRPr="00AF3682">
        <w:rPr>
          <w:rFonts w:ascii="Liberation Serif" w:hAnsi="Liberation Serif"/>
          <w:sz w:val="24"/>
          <w:szCs w:val="24"/>
        </w:rPr>
        <w:t>налогоплательщиков</w:t>
      </w:r>
      <w:r w:rsidR="003F1AFF" w:rsidRPr="00AF3682">
        <w:rPr>
          <w:rFonts w:ascii="Liberation Serif" w:hAnsi="Liberation Serif"/>
          <w:sz w:val="24"/>
          <w:szCs w:val="24"/>
        </w:rPr>
        <w:t xml:space="preserve"> (юридических и физических лиц)</w:t>
      </w:r>
      <w:r w:rsidRPr="00AF3682">
        <w:rPr>
          <w:rFonts w:ascii="Liberation Serif" w:hAnsi="Liberation Serif"/>
          <w:sz w:val="24"/>
          <w:szCs w:val="24"/>
        </w:rPr>
        <w:t xml:space="preserve"> муниципальными налоговыми льготами воспользовались </w:t>
      </w:r>
      <w:r w:rsidR="00B02590">
        <w:rPr>
          <w:rFonts w:ascii="Liberation Serif" w:hAnsi="Liberation Serif"/>
          <w:sz w:val="24"/>
          <w:szCs w:val="24"/>
        </w:rPr>
        <w:t>4</w:t>
      </w:r>
      <w:r w:rsidR="00A71075">
        <w:rPr>
          <w:rFonts w:ascii="Liberation Serif" w:hAnsi="Liberation Serif"/>
          <w:sz w:val="24"/>
          <w:szCs w:val="24"/>
        </w:rPr>
        <w:t>10</w:t>
      </w:r>
      <w:r w:rsidRPr="00AF3682">
        <w:rPr>
          <w:rFonts w:ascii="Liberation Serif" w:hAnsi="Liberation Serif"/>
          <w:sz w:val="24"/>
          <w:szCs w:val="24"/>
        </w:rPr>
        <w:t xml:space="preserve"> налогоплательщик</w:t>
      </w:r>
      <w:r w:rsidR="00A71075">
        <w:rPr>
          <w:rFonts w:ascii="Liberation Serif" w:hAnsi="Liberation Serif"/>
          <w:sz w:val="24"/>
          <w:szCs w:val="24"/>
        </w:rPr>
        <w:t>ов</w:t>
      </w:r>
      <w:r w:rsidR="00CE5A75" w:rsidRPr="00AF3682">
        <w:rPr>
          <w:rFonts w:ascii="Liberation Serif" w:hAnsi="Liberation Serif"/>
          <w:sz w:val="24"/>
          <w:szCs w:val="24"/>
        </w:rPr>
        <w:t xml:space="preserve"> (</w:t>
      </w:r>
      <w:r w:rsidR="00B02590">
        <w:rPr>
          <w:rFonts w:ascii="Liberation Serif" w:hAnsi="Liberation Serif"/>
          <w:sz w:val="24"/>
          <w:szCs w:val="24"/>
        </w:rPr>
        <w:t>3</w:t>
      </w:r>
      <w:r w:rsidR="00A71075">
        <w:rPr>
          <w:rFonts w:ascii="Liberation Serif" w:hAnsi="Liberation Serif"/>
          <w:sz w:val="24"/>
          <w:szCs w:val="24"/>
        </w:rPr>
        <w:t>35</w:t>
      </w:r>
      <w:r w:rsidR="00CE5A75" w:rsidRPr="00AF3682">
        <w:rPr>
          <w:rFonts w:ascii="Liberation Serif" w:hAnsi="Liberation Serif"/>
          <w:sz w:val="24"/>
          <w:szCs w:val="24"/>
        </w:rPr>
        <w:t xml:space="preserve"> физических</w:t>
      </w:r>
      <w:r w:rsidR="007E17A2" w:rsidRPr="00AF3682">
        <w:rPr>
          <w:rFonts w:ascii="Liberation Serif" w:hAnsi="Liberation Serif"/>
          <w:sz w:val="24"/>
          <w:szCs w:val="24"/>
        </w:rPr>
        <w:t xml:space="preserve"> и</w:t>
      </w:r>
      <w:r w:rsidR="00CE5A75" w:rsidRPr="00AF3682">
        <w:rPr>
          <w:rFonts w:ascii="Liberation Serif" w:hAnsi="Liberation Serif"/>
          <w:sz w:val="24"/>
          <w:szCs w:val="24"/>
        </w:rPr>
        <w:t xml:space="preserve"> </w:t>
      </w:r>
      <w:r w:rsidR="00B02590">
        <w:rPr>
          <w:rFonts w:ascii="Liberation Serif" w:hAnsi="Liberation Serif"/>
          <w:sz w:val="24"/>
          <w:szCs w:val="24"/>
        </w:rPr>
        <w:t>75</w:t>
      </w:r>
      <w:r w:rsidR="00CE5A75" w:rsidRPr="00AF3682">
        <w:rPr>
          <w:rFonts w:ascii="Liberation Serif" w:hAnsi="Liberation Serif"/>
          <w:sz w:val="24"/>
          <w:szCs w:val="24"/>
        </w:rPr>
        <w:t xml:space="preserve"> юридических лиц</w:t>
      </w:r>
      <w:r w:rsidR="007E17A2" w:rsidRPr="00AF3682">
        <w:rPr>
          <w:rFonts w:ascii="Liberation Serif" w:hAnsi="Liberation Serif"/>
          <w:sz w:val="24"/>
          <w:szCs w:val="24"/>
        </w:rPr>
        <w:t>)</w:t>
      </w:r>
      <w:r w:rsidR="00CE5A75" w:rsidRPr="00AF3682">
        <w:rPr>
          <w:rFonts w:ascii="Liberation Serif" w:hAnsi="Liberation Serif"/>
          <w:sz w:val="24"/>
          <w:szCs w:val="24"/>
        </w:rPr>
        <w:t xml:space="preserve">, или </w:t>
      </w:r>
      <w:r w:rsidR="00B02590">
        <w:rPr>
          <w:rFonts w:ascii="Liberation Serif" w:hAnsi="Liberation Serif"/>
          <w:sz w:val="24"/>
          <w:szCs w:val="24"/>
        </w:rPr>
        <w:t>0,4</w:t>
      </w:r>
      <w:r w:rsidR="00CE5A75" w:rsidRPr="00AF3682">
        <w:rPr>
          <w:rFonts w:ascii="Liberation Serif" w:hAnsi="Liberation Serif"/>
          <w:sz w:val="24"/>
          <w:szCs w:val="24"/>
        </w:rPr>
        <w:t xml:space="preserve"> процента</w:t>
      </w:r>
      <w:r w:rsidR="007E17A2" w:rsidRPr="00AF3682">
        <w:rPr>
          <w:rFonts w:ascii="Liberation Serif" w:hAnsi="Liberation Serif"/>
          <w:sz w:val="24"/>
          <w:szCs w:val="24"/>
        </w:rPr>
        <w:t xml:space="preserve"> </w:t>
      </w:r>
      <w:r w:rsidR="00CE5A75" w:rsidRPr="00AF3682">
        <w:rPr>
          <w:rFonts w:ascii="Liberation Serif" w:hAnsi="Liberation Serif"/>
          <w:sz w:val="24"/>
          <w:szCs w:val="24"/>
        </w:rPr>
        <w:t>от общего количества налогоплательщиков</w:t>
      </w:r>
      <w:r w:rsidR="00A81355" w:rsidRPr="00AF3682">
        <w:rPr>
          <w:rFonts w:ascii="Liberation Serif" w:hAnsi="Liberation Serif"/>
          <w:sz w:val="24"/>
          <w:szCs w:val="24"/>
        </w:rPr>
        <w:t>.</w:t>
      </w:r>
    </w:p>
    <w:p w:rsidR="00791141" w:rsidRPr="00AF3682" w:rsidRDefault="008A5C95" w:rsidP="00870D6C">
      <w:pPr>
        <w:spacing w:after="120" w:line="240" w:lineRule="auto"/>
        <w:contextualSpacing/>
        <w:jc w:val="right"/>
        <w:rPr>
          <w:rFonts w:ascii="Liberation Serif" w:eastAsia="Times New Roman" w:hAnsi="Liberation Serif" w:cs="Times New Roman"/>
          <w:b/>
          <w:sz w:val="24"/>
          <w:szCs w:val="24"/>
          <w:lang w:eastAsia="ru-RU"/>
        </w:rPr>
      </w:pPr>
      <w:r w:rsidRPr="00AF3682">
        <w:rPr>
          <w:rFonts w:ascii="Liberation Serif" w:eastAsia="Times New Roman" w:hAnsi="Liberation Serif" w:cs="Times New Roman"/>
          <w:b/>
          <w:sz w:val="24"/>
          <w:szCs w:val="24"/>
          <w:lang w:eastAsia="ru-RU"/>
        </w:rPr>
        <w:t>Таблица 1</w:t>
      </w:r>
    </w:p>
    <w:p w:rsidR="00870D6C" w:rsidRDefault="00870D6C" w:rsidP="008A5C95">
      <w:pPr>
        <w:spacing w:after="0" w:line="240" w:lineRule="auto"/>
        <w:contextualSpacing/>
        <w:jc w:val="center"/>
        <w:rPr>
          <w:rFonts w:ascii="Liberation Serif" w:eastAsia="Times New Roman" w:hAnsi="Liberation Serif" w:cs="Times New Roman"/>
          <w:b/>
          <w:sz w:val="24"/>
          <w:szCs w:val="24"/>
          <w:lang w:eastAsia="ru-RU"/>
        </w:rPr>
      </w:pPr>
    </w:p>
    <w:p w:rsidR="00461E27" w:rsidRPr="00870D6C" w:rsidRDefault="008A5C95" w:rsidP="00870D6C">
      <w:pPr>
        <w:spacing w:after="0" w:line="240" w:lineRule="auto"/>
        <w:contextualSpacing/>
        <w:jc w:val="center"/>
        <w:rPr>
          <w:rFonts w:ascii="Liberation Serif" w:eastAsia="Times New Roman" w:hAnsi="Liberation Serif" w:cs="Times New Roman"/>
          <w:b/>
          <w:sz w:val="24"/>
          <w:szCs w:val="24"/>
          <w:lang w:eastAsia="ru-RU"/>
        </w:rPr>
      </w:pPr>
      <w:r w:rsidRPr="00AF3682">
        <w:rPr>
          <w:rFonts w:ascii="Liberation Serif" w:eastAsia="Times New Roman" w:hAnsi="Liberation Serif" w:cs="Times New Roman"/>
          <w:b/>
          <w:sz w:val="24"/>
          <w:szCs w:val="24"/>
          <w:lang w:eastAsia="ru-RU"/>
        </w:rPr>
        <w:t>Структура и динамика налоговых расходов по видам налогов за 202</w:t>
      </w:r>
      <w:r>
        <w:rPr>
          <w:rFonts w:ascii="Liberation Serif" w:eastAsia="Times New Roman" w:hAnsi="Liberation Serif" w:cs="Times New Roman"/>
          <w:b/>
          <w:sz w:val="24"/>
          <w:szCs w:val="24"/>
          <w:lang w:eastAsia="ru-RU"/>
        </w:rPr>
        <w:t>2</w:t>
      </w:r>
      <w:r w:rsidRPr="00AF3682">
        <w:rPr>
          <w:rFonts w:ascii="Liberation Serif" w:eastAsia="Times New Roman" w:hAnsi="Liberation Serif" w:cs="Times New Roman"/>
          <w:b/>
          <w:sz w:val="24"/>
          <w:szCs w:val="24"/>
          <w:lang w:eastAsia="ru-RU"/>
        </w:rPr>
        <w:t xml:space="preserve"> - 202</w:t>
      </w:r>
      <w:r>
        <w:rPr>
          <w:rFonts w:ascii="Liberation Serif" w:eastAsia="Times New Roman" w:hAnsi="Liberation Serif" w:cs="Times New Roman"/>
          <w:b/>
          <w:sz w:val="24"/>
          <w:szCs w:val="24"/>
          <w:lang w:eastAsia="ru-RU"/>
        </w:rPr>
        <w:t>3</w:t>
      </w:r>
      <w:r w:rsidRPr="00AF3682">
        <w:rPr>
          <w:rFonts w:ascii="Liberation Serif" w:eastAsia="Times New Roman" w:hAnsi="Liberation Serif" w:cs="Times New Roman"/>
          <w:b/>
          <w:sz w:val="24"/>
          <w:szCs w:val="24"/>
          <w:lang w:eastAsia="ru-RU"/>
        </w:rPr>
        <w:t xml:space="preserve"> годы</w:t>
      </w:r>
    </w:p>
    <w:tbl>
      <w:tblPr>
        <w:tblW w:w="96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5954"/>
        <w:gridCol w:w="1417"/>
        <w:gridCol w:w="1418"/>
      </w:tblGrid>
      <w:tr w:rsidR="008A5C95" w:rsidRPr="00AF3682" w:rsidTr="00127E6F">
        <w:trPr>
          <w:trHeight w:val="351"/>
          <w:tblHeader/>
          <w:jc w:val="center"/>
        </w:trPr>
        <w:tc>
          <w:tcPr>
            <w:tcW w:w="880" w:type="dxa"/>
            <w:shd w:val="clear" w:color="auto" w:fill="auto"/>
          </w:tcPr>
          <w:p w:rsidR="008A5C95" w:rsidRPr="00051FF8" w:rsidRDefault="008A5C95" w:rsidP="00051FF8">
            <w:pPr>
              <w:widowControl w:val="0"/>
              <w:autoSpaceDE w:val="0"/>
              <w:autoSpaceDN w:val="0"/>
              <w:adjustRightInd w:val="0"/>
              <w:spacing w:after="0" w:line="240" w:lineRule="auto"/>
              <w:ind w:right="-19"/>
              <w:contextualSpacing/>
              <w:jc w:val="center"/>
              <w:rPr>
                <w:rFonts w:ascii="Liberation Serif" w:eastAsia="Times New Roman" w:hAnsi="Liberation Serif" w:cs="Liberation Serif"/>
                <w:b/>
                <w:sz w:val="24"/>
                <w:szCs w:val="24"/>
                <w:lang w:eastAsia="ru-RU"/>
              </w:rPr>
            </w:pPr>
            <w:r w:rsidRPr="00051FF8">
              <w:rPr>
                <w:rFonts w:ascii="Liberation Serif" w:eastAsia="Times New Roman" w:hAnsi="Liberation Serif" w:cs="Liberation Serif"/>
                <w:b/>
                <w:sz w:val="24"/>
                <w:szCs w:val="24"/>
                <w:lang w:eastAsia="ru-RU"/>
              </w:rPr>
              <w:t>№ п/п</w:t>
            </w:r>
          </w:p>
        </w:tc>
        <w:tc>
          <w:tcPr>
            <w:tcW w:w="5954" w:type="dxa"/>
            <w:shd w:val="clear" w:color="auto" w:fill="auto"/>
            <w:vAlign w:val="center"/>
          </w:tcPr>
          <w:p w:rsidR="008A5C95" w:rsidRPr="00051FF8" w:rsidRDefault="008A5C95" w:rsidP="00461E27">
            <w:pPr>
              <w:widowControl w:val="0"/>
              <w:autoSpaceDE w:val="0"/>
              <w:autoSpaceDN w:val="0"/>
              <w:adjustRightInd w:val="0"/>
              <w:spacing w:after="0" w:line="240" w:lineRule="auto"/>
              <w:ind w:left="36"/>
              <w:contextualSpacing/>
              <w:jc w:val="center"/>
              <w:rPr>
                <w:rFonts w:ascii="Liberation Serif" w:eastAsia="Times New Roman" w:hAnsi="Liberation Serif" w:cs="Liberation Serif"/>
                <w:b/>
                <w:sz w:val="24"/>
                <w:szCs w:val="24"/>
                <w:lang w:eastAsia="ru-RU"/>
              </w:rPr>
            </w:pPr>
            <w:r w:rsidRPr="00051FF8">
              <w:rPr>
                <w:rFonts w:ascii="Liberation Serif" w:eastAsia="Times New Roman" w:hAnsi="Liberation Serif" w:cs="Liberation Serif"/>
                <w:b/>
                <w:sz w:val="24"/>
                <w:szCs w:val="24"/>
                <w:lang w:eastAsia="ru-RU"/>
              </w:rPr>
              <w:t>Наименование показателей,</w:t>
            </w:r>
            <w:r w:rsidR="00051FF8">
              <w:rPr>
                <w:rFonts w:ascii="Liberation Serif" w:eastAsia="Times New Roman" w:hAnsi="Liberation Serif" w:cs="Liberation Serif"/>
                <w:b/>
                <w:sz w:val="24"/>
                <w:szCs w:val="24"/>
                <w:lang w:eastAsia="ru-RU"/>
              </w:rPr>
              <w:t xml:space="preserve"> </w:t>
            </w:r>
            <w:r w:rsidRPr="00051FF8">
              <w:rPr>
                <w:rFonts w:ascii="Liberation Serif" w:eastAsia="Times New Roman" w:hAnsi="Liberation Serif" w:cs="Liberation Serif"/>
                <w:b/>
                <w:sz w:val="24"/>
                <w:szCs w:val="24"/>
                <w:lang w:eastAsia="ru-RU"/>
              </w:rPr>
              <w:t>единица измерения</w:t>
            </w:r>
          </w:p>
        </w:tc>
        <w:tc>
          <w:tcPr>
            <w:tcW w:w="1417" w:type="dxa"/>
            <w:shd w:val="clear" w:color="auto" w:fill="auto"/>
            <w:vAlign w:val="center"/>
          </w:tcPr>
          <w:p w:rsidR="008A5C95" w:rsidRPr="00051FF8" w:rsidRDefault="008A5C95" w:rsidP="00051FF8">
            <w:pPr>
              <w:widowControl w:val="0"/>
              <w:autoSpaceDE w:val="0"/>
              <w:autoSpaceDN w:val="0"/>
              <w:adjustRightInd w:val="0"/>
              <w:spacing w:after="0" w:line="240" w:lineRule="auto"/>
              <w:contextualSpacing/>
              <w:jc w:val="center"/>
              <w:rPr>
                <w:rFonts w:ascii="Liberation Serif" w:eastAsia="Times New Roman" w:hAnsi="Liberation Serif" w:cs="Liberation Serif"/>
                <w:b/>
                <w:sz w:val="24"/>
                <w:szCs w:val="24"/>
                <w:lang w:eastAsia="ru-RU"/>
              </w:rPr>
            </w:pPr>
            <w:r w:rsidRPr="00051FF8">
              <w:rPr>
                <w:rFonts w:ascii="Liberation Serif" w:eastAsia="Times New Roman" w:hAnsi="Liberation Serif" w:cs="Liberation Serif"/>
                <w:b/>
                <w:sz w:val="24"/>
                <w:szCs w:val="24"/>
                <w:lang w:eastAsia="ru-RU"/>
              </w:rPr>
              <w:t>2022 год</w:t>
            </w:r>
          </w:p>
        </w:tc>
        <w:tc>
          <w:tcPr>
            <w:tcW w:w="1418" w:type="dxa"/>
            <w:shd w:val="clear" w:color="auto" w:fill="auto"/>
            <w:vAlign w:val="center"/>
          </w:tcPr>
          <w:p w:rsidR="008A5C95" w:rsidRPr="00051FF8" w:rsidRDefault="008A5C95" w:rsidP="00051FF8">
            <w:pPr>
              <w:widowControl w:val="0"/>
              <w:autoSpaceDE w:val="0"/>
              <w:autoSpaceDN w:val="0"/>
              <w:adjustRightInd w:val="0"/>
              <w:spacing w:after="0" w:line="240" w:lineRule="auto"/>
              <w:contextualSpacing/>
              <w:jc w:val="center"/>
              <w:rPr>
                <w:rFonts w:ascii="Liberation Serif" w:eastAsia="Times New Roman" w:hAnsi="Liberation Serif" w:cs="Liberation Serif"/>
                <w:b/>
                <w:sz w:val="24"/>
                <w:szCs w:val="24"/>
                <w:lang w:eastAsia="ru-RU"/>
              </w:rPr>
            </w:pPr>
            <w:r w:rsidRPr="00051FF8">
              <w:rPr>
                <w:rFonts w:ascii="Liberation Serif" w:eastAsia="Times New Roman" w:hAnsi="Liberation Serif" w:cs="Liberation Serif"/>
                <w:b/>
                <w:sz w:val="24"/>
                <w:szCs w:val="24"/>
                <w:lang w:eastAsia="ru-RU"/>
              </w:rPr>
              <w:t>2023 год</w:t>
            </w:r>
          </w:p>
        </w:tc>
      </w:tr>
      <w:tr w:rsidR="008A5C95" w:rsidRPr="00AF3682" w:rsidTr="00127E6F">
        <w:trPr>
          <w:trHeight w:val="554"/>
          <w:jc w:val="center"/>
        </w:trPr>
        <w:tc>
          <w:tcPr>
            <w:tcW w:w="880" w:type="dxa"/>
            <w:shd w:val="clear" w:color="auto" w:fill="auto"/>
          </w:tcPr>
          <w:p w:rsidR="008A5C95" w:rsidRPr="00AF3682" w:rsidRDefault="008A5C95" w:rsidP="000B59A5">
            <w:pPr>
              <w:widowControl w:val="0"/>
              <w:autoSpaceDE w:val="0"/>
              <w:autoSpaceDN w:val="0"/>
              <w:adjustRightInd w:val="0"/>
              <w:spacing w:after="0" w:line="240" w:lineRule="auto"/>
              <w:contextualSpacing/>
              <w:jc w:val="center"/>
              <w:rPr>
                <w:rFonts w:ascii="Liberation Serif" w:eastAsia="Times New Roman" w:hAnsi="Liberation Serif" w:cs="Liberation Serif"/>
                <w:sz w:val="24"/>
                <w:szCs w:val="24"/>
                <w:lang w:eastAsia="ru-RU"/>
              </w:rPr>
            </w:pPr>
            <w:r w:rsidRPr="00AF3682">
              <w:rPr>
                <w:rFonts w:ascii="Liberation Serif" w:eastAsia="Times New Roman" w:hAnsi="Liberation Serif" w:cs="Liberation Serif"/>
                <w:sz w:val="24"/>
                <w:szCs w:val="24"/>
                <w:lang w:eastAsia="ru-RU"/>
              </w:rPr>
              <w:t>1</w:t>
            </w:r>
          </w:p>
        </w:tc>
        <w:tc>
          <w:tcPr>
            <w:tcW w:w="5954" w:type="dxa"/>
            <w:shd w:val="clear" w:color="auto" w:fill="auto"/>
          </w:tcPr>
          <w:p w:rsidR="008A5C95" w:rsidRPr="00AF3682" w:rsidRDefault="008A5C95" w:rsidP="000B59A5">
            <w:pPr>
              <w:widowControl w:val="0"/>
              <w:autoSpaceDE w:val="0"/>
              <w:autoSpaceDN w:val="0"/>
              <w:adjustRightInd w:val="0"/>
              <w:spacing w:after="0" w:line="240" w:lineRule="auto"/>
              <w:ind w:left="36"/>
              <w:contextualSpacing/>
              <w:rPr>
                <w:rFonts w:ascii="Liberation Serif" w:eastAsia="Times New Roman" w:hAnsi="Liberation Serif" w:cs="Liberation Serif"/>
                <w:sz w:val="24"/>
                <w:szCs w:val="24"/>
                <w:lang w:eastAsia="ru-RU"/>
              </w:rPr>
            </w:pPr>
            <w:r w:rsidRPr="00AF3682">
              <w:rPr>
                <w:rFonts w:ascii="Liberation Serif" w:eastAsia="Times New Roman" w:hAnsi="Liberation Serif" w:cs="Liberation Serif"/>
                <w:sz w:val="24"/>
                <w:szCs w:val="24"/>
                <w:lang w:eastAsia="ru-RU"/>
              </w:rPr>
              <w:t>Объем налоговых доходов бюджета городского округа Верхняя Пышма, тысяч рублей</w:t>
            </w:r>
          </w:p>
        </w:tc>
        <w:tc>
          <w:tcPr>
            <w:tcW w:w="1417" w:type="dxa"/>
            <w:shd w:val="clear" w:color="auto" w:fill="auto"/>
            <w:vAlign w:val="bottom"/>
          </w:tcPr>
          <w:p w:rsidR="008A5C95" w:rsidRPr="00A76C95" w:rsidRDefault="00051FF8" w:rsidP="000B59A5">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sidRPr="00A76C95">
              <w:rPr>
                <w:rFonts w:ascii="Liberation Serif" w:eastAsia="Times New Roman" w:hAnsi="Liberation Serif" w:cs="Liberation Serif"/>
                <w:sz w:val="24"/>
                <w:szCs w:val="24"/>
                <w:lang w:eastAsia="ru-RU"/>
              </w:rPr>
              <w:t>3 217 557,3</w:t>
            </w:r>
          </w:p>
        </w:tc>
        <w:tc>
          <w:tcPr>
            <w:tcW w:w="1418" w:type="dxa"/>
            <w:shd w:val="clear" w:color="auto" w:fill="auto"/>
            <w:vAlign w:val="bottom"/>
          </w:tcPr>
          <w:p w:rsidR="008A5C95" w:rsidRPr="00A76C95" w:rsidRDefault="00051FF8" w:rsidP="000B59A5">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val="en-US" w:eastAsia="ru-RU"/>
              </w:rPr>
            </w:pPr>
            <w:r w:rsidRPr="00A76C95">
              <w:rPr>
                <w:rFonts w:ascii="Liberation Serif" w:eastAsia="Times New Roman" w:hAnsi="Liberation Serif" w:cs="Liberation Serif"/>
                <w:sz w:val="24"/>
                <w:szCs w:val="24"/>
                <w:lang w:eastAsia="ru-RU"/>
              </w:rPr>
              <w:t>2 345 196,9</w:t>
            </w:r>
          </w:p>
        </w:tc>
      </w:tr>
      <w:tr w:rsidR="008A5C95" w:rsidRPr="00AF3682" w:rsidTr="00127E6F">
        <w:trPr>
          <w:trHeight w:val="704"/>
          <w:jc w:val="center"/>
        </w:trPr>
        <w:tc>
          <w:tcPr>
            <w:tcW w:w="880" w:type="dxa"/>
            <w:vMerge w:val="restart"/>
          </w:tcPr>
          <w:p w:rsidR="008A5C95" w:rsidRPr="00AF3682" w:rsidRDefault="008A5C95" w:rsidP="000B59A5">
            <w:pPr>
              <w:widowControl w:val="0"/>
              <w:autoSpaceDE w:val="0"/>
              <w:autoSpaceDN w:val="0"/>
              <w:adjustRightInd w:val="0"/>
              <w:spacing w:after="0" w:line="240" w:lineRule="auto"/>
              <w:contextualSpacing/>
              <w:jc w:val="center"/>
              <w:rPr>
                <w:rFonts w:ascii="Liberation Serif" w:eastAsia="Times New Roman" w:hAnsi="Liberation Serif" w:cs="Liberation Serif"/>
                <w:sz w:val="24"/>
                <w:szCs w:val="24"/>
                <w:lang w:eastAsia="ru-RU"/>
              </w:rPr>
            </w:pPr>
          </w:p>
        </w:tc>
        <w:tc>
          <w:tcPr>
            <w:tcW w:w="5954" w:type="dxa"/>
          </w:tcPr>
          <w:p w:rsidR="008A5C95" w:rsidRPr="00AF3682" w:rsidRDefault="008A5C95" w:rsidP="000B59A5">
            <w:pPr>
              <w:widowControl w:val="0"/>
              <w:autoSpaceDE w:val="0"/>
              <w:autoSpaceDN w:val="0"/>
              <w:adjustRightInd w:val="0"/>
              <w:spacing w:after="0" w:line="240" w:lineRule="auto"/>
              <w:ind w:left="36"/>
              <w:contextualSpacing/>
              <w:rPr>
                <w:rFonts w:ascii="Liberation Serif" w:eastAsia="Times New Roman" w:hAnsi="Liberation Serif" w:cs="Liberation Serif"/>
                <w:sz w:val="24"/>
                <w:szCs w:val="24"/>
                <w:lang w:eastAsia="ru-RU"/>
              </w:rPr>
            </w:pPr>
            <w:r w:rsidRPr="00AF3682">
              <w:rPr>
                <w:rFonts w:ascii="Liberation Serif" w:eastAsia="Times New Roman" w:hAnsi="Liberation Serif" w:cs="Liberation Serif"/>
                <w:sz w:val="24"/>
                <w:szCs w:val="24"/>
                <w:lang w:eastAsia="ru-RU"/>
              </w:rPr>
              <w:t>Льготы, предоставленные в соответствии с муниципальными правовыми актами городского округа Верхняя Пышма, тысяч рублей</w:t>
            </w:r>
          </w:p>
        </w:tc>
        <w:tc>
          <w:tcPr>
            <w:tcW w:w="1417" w:type="dxa"/>
            <w:shd w:val="clear" w:color="auto" w:fill="auto"/>
            <w:vAlign w:val="bottom"/>
          </w:tcPr>
          <w:p w:rsidR="008A5C95" w:rsidRPr="00A76C95" w:rsidRDefault="008A5C95" w:rsidP="009643CD">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sidRPr="00A76C95">
              <w:rPr>
                <w:rFonts w:ascii="Liberation Serif" w:eastAsia="Times New Roman" w:hAnsi="Liberation Serif" w:cs="Liberation Serif"/>
                <w:sz w:val="24"/>
                <w:szCs w:val="24"/>
                <w:lang w:eastAsia="ru-RU"/>
              </w:rPr>
              <w:t>22 </w:t>
            </w:r>
            <w:r w:rsidR="009643CD" w:rsidRPr="00A76C95">
              <w:rPr>
                <w:rFonts w:ascii="Liberation Serif" w:eastAsia="Times New Roman" w:hAnsi="Liberation Serif" w:cs="Liberation Serif"/>
                <w:sz w:val="24"/>
                <w:szCs w:val="24"/>
                <w:lang w:val="en-US" w:eastAsia="ru-RU"/>
              </w:rPr>
              <w:t>159</w:t>
            </w:r>
            <w:r w:rsidRPr="00A76C95">
              <w:rPr>
                <w:rFonts w:ascii="Liberation Serif" w:eastAsia="Times New Roman" w:hAnsi="Liberation Serif" w:cs="Liberation Serif"/>
                <w:sz w:val="24"/>
                <w:szCs w:val="24"/>
                <w:lang w:eastAsia="ru-RU"/>
              </w:rPr>
              <w:t>,0</w:t>
            </w:r>
          </w:p>
        </w:tc>
        <w:tc>
          <w:tcPr>
            <w:tcW w:w="1418" w:type="dxa"/>
            <w:shd w:val="clear" w:color="auto" w:fill="auto"/>
            <w:vAlign w:val="bottom"/>
          </w:tcPr>
          <w:p w:rsidR="008A5C95" w:rsidRPr="00A76C95" w:rsidRDefault="009643CD" w:rsidP="000B59A5">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sidRPr="00A76C95">
              <w:rPr>
                <w:rFonts w:ascii="Liberation Serif" w:eastAsia="Times New Roman" w:hAnsi="Liberation Serif" w:cs="Liberation Serif"/>
                <w:sz w:val="24"/>
                <w:szCs w:val="24"/>
                <w:lang w:val="en-US" w:eastAsia="ru-RU"/>
              </w:rPr>
              <w:t>24 531</w:t>
            </w:r>
            <w:r w:rsidRPr="00A76C95">
              <w:rPr>
                <w:rFonts w:ascii="Liberation Serif" w:eastAsia="Times New Roman" w:hAnsi="Liberation Serif" w:cs="Liberation Serif"/>
                <w:sz w:val="24"/>
                <w:szCs w:val="24"/>
                <w:lang w:eastAsia="ru-RU"/>
              </w:rPr>
              <w:t>,0</w:t>
            </w:r>
          </w:p>
        </w:tc>
      </w:tr>
      <w:tr w:rsidR="008A5C95" w:rsidRPr="00AF3682" w:rsidTr="00127E6F">
        <w:trPr>
          <w:trHeight w:val="575"/>
          <w:jc w:val="center"/>
        </w:trPr>
        <w:tc>
          <w:tcPr>
            <w:tcW w:w="880" w:type="dxa"/>
            <w:vMerge/>
          </w:tcPr>
          <w:p w:rsidR="008A5C95" w:rsidRPr="00AF3682" w:rsidRDefault="008A5C95" w:rsidP="000B59A5">
            <w:pPr>
              <w:widowControl w:val="0"/>
              <w:autoSpaceDE w:val="0"/>
              <w:autoSpaceDN w:val="0"/>
              <w:adjustRightInd w:val="0"/>
              <w:spacing w:after="0" w:line="240" w:lineRule="auto"/>
              <w:contextualSpacing/>
              <w:jc w:val="center"/>
              <w:rPr>
                <w:rFonts w:ascii="Liberation Serif" w:eastAsia="Times New Roman" w:hAnsi="Liberation Serif" w:cs="Liberation Serif"/>
                <w:sz w:val="24"/>
                <w:szCs w:val="24"/>
                <w:lang w:eastAsia="ru-RU"/>
              </w:rPr>
            </w:pPr>
          </w:p>
        </w:tc>
        <w:tc>
          <w:tcPr>
            <w:tcW w:w="5954" w:type="dxa"/>
          </w:tcPr>
          <w:p w:rsidR="008A5C95" w:rsidRPr="00AF3682" w:rsidRDefault="008A5C95" w:rsidP="000B59A5">
            <w:pPr>
              <w:widowControl w:val="0"/>
              <w:autoSpaceDE w:val="0"/>
              <w:autoSpaceDN w:val="0"/>
              <w:adjustRightInd w:val="0"/>
              <w:spacing w:after="0" w:line="240" w:lineRule="auto"/>
              <w:ind w:left="36"/>
              <w:contextualSpacing/>
              <w:rPr>
                <w:rFonts w:ascii="Liberation Serif" w:eastAsia="Times New Roman" w:hAnsi="Liberation Serif" w:cs="Liberation Serif"/>
                <w:sz w:val="24"/>
                <w:szCs w:val="24"/>
                <w:lang w:eastAsia="ru-RU"/>
              </w:rPr>
            </w:pPr>
            <w:r w:rsidRPr="00AF3682">
              <w:rPr>
                <w:rFonts w:ascii="Liberation Serif" w:eastAsia="Times New Roman" w:hAnsi="Liberation Serif" w:cs="Liberation Serif"/>
                <w:sz w:val="24"/>
                <w:szCs w:val="24"/>
                <w:lang w:eastAsia="ru-RU"/>
              </w:rPr>
              <w:t>Темп роста (снижения) суммы предоставленных льгот к предыдущему году, процент</w:t>
            </w:r>
          </w:p>
        </w:tc>
        <w:tc>
          <w:tcPr>
            <w:tcW w:w="1417" w:type="dxa"/>
            <w:shd w:val="clear" w:color="auto" w:fill="auto"/>
            <w:vAlign w:val="bottom"/>
          </w:tcPr>
          <w:p w:rsidR="008A5C95" w:rsidRPr="00A76C95" w:rsidRDefault="009643CD" w:rsidP="000B59A5">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sidRPr="00A76C95">
              <w:rPr>
                <w:rFonts w:ascii="Liberation Serif" w:eastAsia="Times New Roman" w:hAnsi="Liberation Serif" w:cs="Liberation Serif"/>
                <w:sz w:val="24"/>
                <w:szCs w:val="24"/>
                <w:lang w:eastAsia="ru-RU"/>
              </w:rPr>
              <w:t>98,0</w:t>
            </w:r>
          </w:p>
        </w:tc>
        <w:tc>
          <w:tcPr>
            <w:tcW w:w="1418" w:type="dxa"/>
            <w:shd w:val="clear" w:color="auto" w:fill="auto"/>
            <w:vAlign w:val="bottom"/>
          </w:tcPr>
          <w:p w:rsidR="008A5C95" w:rsidRPr="00A76C95" w:rsidRDefault="009643CD" w:rsidP="000B59A5">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sidRPr="00A76C95">
              <w:rPr>
                <w:rFonts w:ascii="Liberation Serif" w:eastAsia="Times New Roman" w:hAnsi="Liberation Serif" w:cs="Liberation Serif"/>
                <w:sz w:val="24"/>
                <w:szCs w:val="24"/>
                <w:lang w:eastAsia="ru-RU"/>
              </w:rPr>
              <w:t>110,7</w:t>
            </w:r>
            <w:r w:rsidR="008A5C95" w:rsidRPr="00A76C95">
              <w:rPr>
                <w:rFonts w:ascii="Liberation Serif" w:eastAsia="Times New Roman" w:hAnsi="Liberation Serif" w:cs="Liberation Serif"/>
                <w:sz w:val="24"/>
                <w:szCs w:val="24"/>
                <w:lang w:eastAsia="ru-RU"/>
              </w:rPr>
              <w:t xml:space="preserve"> </w:t>
            </w:r>
          </w:p>
        </w:tc>
      </w:tr>
      <w:tr w:rsidR="008A5C95" w:rsidRPr="00AF3682" w:rsidTr="00127E6F">
        <w:trPr>
          <w:trHeight w:val="271"/>
          <w:jc w:val="center"/>
        </w:trPr>
        <w:tc>
          <w:tcPr>
            <w:tcW w:w="880" w:type="dxa"/>
            <w:vMerge/>
          </w:tcPr>
          <w:p w:rsidR="008A5C95" w:rsidRPr="00AF3682" w:rsidRDefault="008A5C95" w:rsidP="000B59A5">
            <w:pPr>
              <w:widowControl w:val="0"/>
              <w:autoSpaceDE w:val="0"/>
              <w:autoSpaceDN w:val="0"/>
              <w:adjustRightInd w:val="0"/>
              <w:spacing w:after="0" w:line="240" w:lineRule="auto"/>
              <w:contextualSpacing/>
              <w:jc w:val="center"/>
              <w:rPr>
                <w:rFonts w:ascii="Liberation Serif" w:eastAsia="Times New Roman" w:hAnsi="Liberation Serif" w:cs="Liberation Serif"/>
                <w:sz w:val="24"/>
                <w:szCs w:val="24"/>
                <w:lang w:eastAsia="ru-RU"/>
              </w:rPr>
            </w:pPr>
          </w:p>
        </w:tc>
        <w:tc>
          <w:tcPr>
            <w:tcW w:w="5954" w:type="dxa"/>
          </w:tcPr>
          <w:p w:rsidR="008A5C95" w:rsidRPr="00AF3682" w:rsidRDefault="008A5C95" w:rsidP="000B59A5">
            <w:pPr>
              <w:widowControl w:val="0"/>
              <w:autoSpaceDE w:val="0"/>
              <w:autoSpaceDN w:val="0"/>
              <w:adjustRightInd w:val="0"/>
              <w:spacing w:after="0" w:line="240" w:lineRule="auto"/>
              <w:ind w:left="36"/>
              <w:contextualSpacing/>
              <w:rPr>
                <w:rFonts w:ascii="Liberation Serif" w:eastAsia="Times New Roman" w:hAnsi="Liberation Serif" w:cs="Liberation Serif"/>
                <w:sz w:val="24"/>
                <w:szCs w:val="24"/>
                <w:lang w:eastAsia="ru-RU"/>
              </w:rPr>
            </w:pPr>
            <w:r w:rsidRPr="00AF3682">
              <w:rPr>
                <w:rFonts w:ascii="Liberation Serif" w:eastAsia="Times New Roman" w:hAnsi="Liberation Serif" w:cs="Liberation Serif"/>
                <w:sz w:val="24"/>
                <w:szCs w:val="24"/>
                <w:lang w:eastAsia="ru-RU"/>
              </w:rPr>
              <w:t>В процентах к объему налоговых доходов</w:t>
            </w:r>
          </w:p>
        </w:tc>
        <w:tc>
          <w:tcPr>
            <w:tcW w:w="1417" w:type="dxa"/>
            <w:shd w:val="clear" w:color="auto" w:fill="auto"/>
            <w:vAlign w:val="bottom"/>
          </w:tcPr>
          <w:p w:rsidR="008A5C95" w:rsidRPr="00A76C95" w:rsidRDefault="009643CD" w:rsidP="000B59A5">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sidRPr="00A76C95">
              <w:rPr>
                <w:rFonts w:ascii="Liberation Serif" w:eastAsia="Times New Roman" w:hAnsi="Liberation Serif" w:cs="Liberation Serif"/>
                <w:sz w:val="24"/>
                <w:szCs w:val="24"/>
                <w:lang w:eastAsia="ru-RU"/>
              </w:rPr>
              <w:t>0,7</w:t>
            </w:r>
          </w:p>
        </w:tc>
        <w:tc>
          <w:tcPr>
            <w:tcW w:w="1418" w:type="dxa"/>
            <w:shd w:val="clear" w:color="auto" w:fill="auto"/>
            <w:vAlign w:val="bottom"/>
          </w:tcPr>
          <w:p w:rsidR="008A5C95" w:rsidRPr="00A76C95" w:rsidRDefault="00216A84" w:rsidP="000B59A5">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sidRPr="00A76C95">
              <w:rPr>
                <w:rFonts w:ascii="Liberation Serif" w:eastAsia="Times New Roman" w:hAnsi="Liberation Serif" w:cs="Liberation Serif"/>
                <w:sz w:val="24"/>
                <w:szCs w:val="24"/>
                <w:lang w:eastAsia="ru-RU"/>
              </w:rPr>
              <w:t>1,04</w:t>
            </w:r>
          </w:p>
        </w:tc>
      </w:tr>
      <w:tr w:rsidR="008A5C95" w:rsidRPr="00AF3682" w:rsidTr="00127E6F">
        <w:trPr>
          <w:trHeight w:val="559"/>
          <w:jc w:val="center"/>
        </w:trPr>
        <w:tc>
          <w:tcPr>
            <w:tcW w:w="880" w:type="dxa"/>
            <w:vMerge w:val="restart"/>
          </w:tcPr>
          <w:p w:rsidR="008A5C95" w:rsidRPr="00AF3682" w:rsidRDefault="008A5C95" w:rsidP="000B59A5">
            <w:pPr>
              <w:widowControl w:val="0"/>
              <w:autoSpaceDE w:val="0"/>
              <w:autoSpaceDN w:val="0"/>
              <w:adjustRightInd w:val="0"/>
              <w:spacing w:after="0" w:line="240" w:lineRule="auto"/>
              <w:contextualSpacing/>
              <w:jc w:val="center"/>
              <w:rPr>
                <w:rFonts w:ascii="Liberation Serif" w:eastAsia="Times New Roman" w:hAnsi="Liberation Serif" w:cs="Liberation Serif"/>
                <w:sz w:val="24"/>
                <w:szCs w:val="24"/>
                <w:lang w:eastAsia="ru-RU"/>
              </w:rPr>
            </w:pPr>
            <w:r w:rsidRPr="00AF3682">
              <w:rPr>
                <w:rFonts w:ascii="Liberation Serif" w:eastAsia="Times New Roman" w:hAnsi="Liberation Serif" w:cs="Liberation Serif"/>
                <w:sz w:val="24"/>
                <w:szCs w:val="24"/>
                <w:lang w:eastAsia="ru-RU"/>
              </w:rPr>
              <w:t>2</w:t>
            </w:r>
          </w:p>
        </w:tc>
        <w:tc>
          <w:tcPr>
            <w:tcW w:w="5954" w:type="dxa"/>
          </w:tcPr>
          <w:p w:rsidR="008A5C95" w:rsidRPr="00AF3682" w:rsidRDefault="008A5C95" w:rsidP="000B59A5">
            <w:pPr>
              <w:widowControl w:val="0"/>
              <w:autoSpaceDE w:val="0"/>
              <w:autoSpaceDN w:val="0"/>
              <w:adjustRightInd w:val="0"/>
              <w:spacing w:after="0" w:line="240" w:lineRule="auto"/>
              <w:ind w:left="36"/>
              <w:contextualSpacing/>
              <w:rPr>
                <w:rFonts w:ascii="Liberation Serif" w:eastAsia="Times New Roman" w:hAnsi="Liberation Serif" w:cs="Liberation Serif"/>
                <w:sz w:val="24"/>
                <w:szCs w:val="24"/>
                <w:lang w:eastAsia="ru-RU"/>
              </w:rPr>
            </w:pPr>
            <w:r w:rsidRPr="00AF3682">
              <w:rPr>
                <w:rFonts w:ascii="Liberation Serif" w:eastAsia="Times New Roman" w:hAnsi="Liberation Serif" w:cs="Liberation Serif"/>
                <w:sz w:val="24"/>
                <w:szCs w:val="24"/>
                <w:lang w:eastAsia="ru-RU"/>
              </w:rPr>
              <w:t xml:space="preserve">Поступление налога на имущество физических лиц, тысяч рублей </w:t>
            </w:r>
          </w:p>
        </w:tc>
        <w:tc>
          <w:tcPr>
            <w:tcW w:w="1417" w:type="dxa"/>
            <w:shd w:val="clear" w:color="auto" w:fill="auto"/>
            <w:vAlign w:val="bottom"/>
          </w:tcPr>
          <w:p w:rsidR="008A5C95" w:rsidRPr="00A76C95" w:rsidRDefault="009643CD" w:rsidP="000B59A5">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sidRPr="00A76C95">
              <w:rPr>
                <w:rFonts w:ascii="Liberation Serif" w:eastAsia="Times New Roman" w:hAnsi="Liberation Serif" w:cs="Liberation Serif"/>
                <w:sz w:val="24"/>
                <w:szCs w:val="24"/>
                <w:lang w:eastAsia="ru-RU"/>
              </w:rPr>
              <w:t>60 860,8</w:t>
            </w:r>
          </w:p>
        </w:tc>
        <w:tc>
          <w:tcPr>
            <w:tcW w:w="1418" w:type="dxa"/>
            <w:shd w:val="clear" w:color="auto" w:fill="auto"/>
            <w:vAlign w:val="bottom"/>
          </w:tcPr>
          <w:p w:rsidR="008A5C95" w:rsidRPr="00A76C95" w:rsidRDefault="009643CD" w:rsidP="000B59A5">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sidRPr="00A76C95">
              <w:rPr>
                <w:rFonts w:ascii="Liberation Serif" w:eastAsia="Times New Roman" w:hAnsi="Liberation Serif" w:cs="Liberation Serif"/>
                <w:sz w:val="24"/>
                <w:szCs w:val="24"/>
                <w:lang w:eastAsia="ru-RU"/>
              </w:rPr>
              <w:t>72 394,4</w:t>
            </w:r>
          </w:p>
        </w:tc>
      </w:tr>
      <w:tr w:rsidR="008A5C95" w:rsidRPr="00524D66" w:rsidTr="00127E6F">
        <w:trPr>
          <w:trHeight w:val="837"/>
          <w:jc w:val="center"/>
        </w:trPr>
        <w:tc>
          <w:tcPr>
            <w:tcW w:w="880" w:type="dxa"/>
            <w:vMerge/>
          </w:tcPr>
          <w:p w:rsidR="008A5C95" w:rsidRPr="00AF3682" w:rsidRDefault="008A5C95" w:rsidP="000B59A5">
            <w:pPr>
              <w:widowControl w:val="0"/>
              <w:autoSpaceDE w:val="0"/>
              <w:autoSpaceDN w:val="0"/>
              <w:adjustRightInd w:val="0"/>
              <w:spacing w:after="0" w:line="240" w:lineRule="auto"/>
              <w:contextualSpacing/>
              <w:jc w:val="center"/>
              <w:rPr>
                <w:rFonts w:ascii="Liberation Serif" w:eastAsia="Times New Roman" w:hAnsi="Liberation Serif" w:cs="Liberation Serif"/>
                <w:sz w:val="24"/>
                <w:szCs w:val="24"/>
                <w:lang w:eastAsia="ru-RU"/>
              </w:rPr>
            </w:pPr>
          </w:p>
        </w:tc>
        <w:tc>
          <w:tcPr>
            <w:tcW w:w="5954" w:type="dxa"/>
          </w:tcPr>
          <w:p w:rsidR="008A5C95" w:rsidRPr="00AF3682" w:rsidRDefault="008A5C95" w:rsidP="000B59A5">
            <w:pPr>
              <w:widowControl w:val="0"/>
              <w:autoSpaceDE w:val="0"/>
              <w:autoSpaceDN w:val="0"/>
              <w:adjustRightInd w:val="0"/>
              <w:spacing w:after="0" w:line="240" w:lineRule="auto"/>
              <w:ind w:left="36"/>
              <w:contextualSpacing/>
              <w:rPr>
                <w:rFonts w:ascii="Liberation Serif" w:eastAsia="Times New Roman" w:hAnsi="Liberation Serif" w:cs="Liberation Serif"/>
                <w:sz w:val="24"/>
                <w:szCs w:val="24"/>
                <w:lang w:eastAsia="ru-RU"/>
              </w:rPr>
            </w:pPr>
            <w:r w:rsidRPr="00AF3682">
              <w:rPr>
                <w:rFonts w:ascii="Liberation Serif" w:eastAsia="Times New Roman" w:hAnsi="Liberation Serif" w:cs="Liberation Serif"/>
                <w:sz w:val="24"/>
                <w:szCs w:val="24"/>
                <w:lang w:eastAsia="ru-RU"/>
              </w:rPr>
              <w:t>Льготы, предоставленные в соответствии с муниципальными правовыми актами городского округа, тысяч рублей</w:t>
            </w:r>
          </w:p>
        </w:tc>
        <w:tc>
          <w:tcPr>
            <w:tcW w:w="1417" w:type="dxa"/>
            <w:shd w:val="clear" w:color="auto" w:fill="auto"/>
            <w:vAlign w:val="bottom"/>
          </w:tcPr>
          <w:p w:rsidR="008A5C95" w:rsidRPr="00A76C95" w:rsidRDefault="008A5C95" w:rsidP="000B59A5">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sidRPr="00A76C95">
              <w:rPr>
                <w:rFonts w:ascii="Liberation Serif" w:eastAsia="Times New Roman" w:hAnsi="Liberation Serif" w:cs="Liberation Serif"/>
                <w:sz w:val="24"/>
                <w:szCs w:val="24"/>
                <w:lang w:eastAsia="ru-RU"/>
              </w:rPr>
              <w:t>0</w:t>
            </w:r>
          </w:p>
        </w:tc>
        <w:tc>
          <w:tcPr>
            <w:tcW w:w="1418" w:type="dxa"/>
            <w:shd w:val="clear" w:color="auto" w:fill="auto"/>
            <w:vAlign w:val="bottom"/>
          </w:tcPr>
          <w:p w:rsidR="008A5C95" w:rsidRPr="00A76C95" w:rsidRDefault="008A5C95" w:rsidP="000B59A5">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sidRPr="00A76C95">
              <w:rPr>
                <w:rFonts w:ascii="Liberation Serif" w:eastAsia="Times New Roman" w:hAnsi="Liberation Serif" w:cs="Liberation Serif"/>
                <w:sz w:val="24"/>
                <w:szCs w:val="24"/>
                <w:lang w:eastAsia="ru-RU"/>
              </w:rPr>
              <w:t>0</w:t>
            </w:r>
          </w:p>
        </w:tc>
      </w:tr>
      <w:tr w:rsidR="008A5C95" w:rsidRPr="00AF3682" w:rsidTr="00127E6F">
        <w:trPr>
          <w:trHeight w:val="550"/>
          <w:jc w:val="center"/>
        </w:trPr>
        <w:tc>
          <w:tcPr>
            <w:tcW w:w="880" w:type="dxa"/>
            <w:vMerge/>
          </w:tcPr>
          <w:p w:rsidR="008A5C95" w:rsidRPr="00AF3682" w:rsidRDefault="008A5C95" w:rsidP="000B59A5">
            <w:pPr>
              <w:widowControl w:val="0"/>
              <w:autoSpaceDE w:val="0"/>
              <w:autoSpaceDN w:val="0"/>
              <w:adjustRightInd w:val="0"/>
              <w:spacing w:after="0" w:line="240" w:lineRule="auto"/>
              <w:contextualSpacing/>
              <w:jc w:val="center"/>
              <w:rPr>
                <w:rFonts w:ascii="Liberation Serif" w:eastAsia="Times New Roman" w:hAnsi="Liberation Serif" w:cs="Liberation Serif"/>
                <w:sz w:val="24"/>
                <w:szCs w:val="24"/>
                <w:lang w:eastAsia="ru-RU"/>
              </w:rPr>
            </w:pPr>
          </w:p>
        </w:tc>
        <w:tc>
          <w:tcPr>
            <w:tcW w:w="5954" w:type="dxa"/>
          </w:tcPr>
          <w:p w:rsidR="008A5C95" w:rsidRPr="00AF3682" w:rsidRDefault="008A5C95" w:rsidP="000B59A5">
            <w:pPr>
              <w:widowControl w:val="0"/>
              <w:autoSpaceDE w:val="0"/>
              <w:autoSpaceDN w:val="0"/>
              <w:adjustRightInd w:val="0"/>
              <w:spacing w:after="0" w:line="240" w:lineRule="auto"/>
              <w:ind w:left="36"/>
              <w:contextualSpacing/>
              <w:rPr>
                <w:rFonts w:ascii="Liberation Serif" w:eastAsia="Times New Roman" w:hAnsi="Liberation Serif" w:cs="Liberation Serif"/>
                <w:sz w:val="24"/>
                <w:szCs w:val="24"/>
                <w:lang w:eastAsia="ru-RU"/>
              </w:rPr>
            </w:pPr>
            <w:r w:rsidRPr="00AF3682">
              <w:rPr>
                <w:rFonts w:ascii="Liberation Serif" w:eastAsia="Times New Roman" w:hAnsi="Liberation Serif" w:cs="Liberation Serif"/>
                <w:sz w:val="24"/>
                <w:szCs w:val="24"/>
                <w:lang w:eastAsia="ru-RU"/>
              </w:rPr>
              <w:t>Темп роста (снижения) суммы предоставленных льгот к предыдущему году, процент</w:t>
            </w:r>
          </w:p>
        </w:tc>
        <w:tc>
          <w:tcPr>
            <w:tcW w:w="1417" w:type="dxa"/>
            <w:shd w:val="clear" w:color="auto" w:fill="auto"/>
            <w:vAlign w:val="center"/>
          </w:tcPr>
          <w:p w:rsidR="008A5C95" w:rsidRPr="00A76C95" w:rsidRDefault="008A5C95" w:rsidP="000B59A5">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sidRPr="00A76C95">
              <w:rPr>
                <w:rFonts w:ascii="Liberation Serif" w:eastAsia="Times New Roman" w:hAnsi="Liberation Serif" w:cs="Liberation Serif"/>
                <w:sz w:val="24"/>
                <w:szCs w:val="24"/>
                <w:lang w:eastAsia="ru-RU"/>
              </w:rPr>
              <w:t>-</w:t>
            </w:r>
          </w:p>
        </w:tc>
        <w:tc>
          <w:tcPr>
            <w:tcW w:w="1418" w:type="dxa"/>
            <w:shd w:val="clear" w:color="auto" w:fill="auto"/>
            <w:vAlign w:val="center"/>
          </w:tcPr>
          <w:p w:rsidR="008A5C95" w:rsidRPr="00A76C95" w:rsidRDefault="008A5C95" w:rsidP="000B59A5">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sidRPr="00A76C95">
              <w:rPr>
                <w:rFonts w:ascii="Liberation Serif" w:eastAsia="Times New Roman" w:hAnsi="Liberation Serif" w:cs="Liberation Serif"/>
                <w:sz w:val="24"/>
                <w:szCs w:val="24"/>
                <w:lang w:eastAsia="ru-RU"/>
              </w:rPr>
              <w:t>-</w:t>
            </w:r>
          </w:p>
        </w:tc>
      </w:tr>
      <w:tr w:rsidR="008A5C95" w:rsidRPr="00AF3682" w:rsidTr="00127E6F">
        <w:trPr>
          <w:trHeight w:val="558"/>
          <w:jc w:val="center"/>
        </w:trPr>
        <w:tc>
          <w:tcPr>
            <w:tcW w:w="880" w:type="dxa"/>
            <w:vMerge/>
          </w:tcPr>
          <w:p w:rsidR="008A5C95" w:rsidRPr="00AF3682" w:rsidRDefault="008A5C95" w:rsidP="000B59A5">
            <w:pPr>
              <w:widowControl w:val="0"/>
              <w:autoSpaceDE w:val="0"/>
              <w:autoSpaceDN w:val="0"/>
              <w:adjustRightInd w:val="0"/>
              <w:spacing w:after="0" w:line="240" w:lineRule="auto"/>
              <w:contextualSpacing/>
              <w:jc w:val="center"/>
              <w:rPr>
                <w:rFonts w:ascii="Liberation Serif" w:eastAsia="Times New Roman" w:hAnsi="Liberation Serif" w:cs="Liberation Serif"/>
                <w:sz w:val="24"/>
                <w:szCs w:val="24"/>
                <w:lang w:eastAsia="ru-RU"/>
              </w:rPr>
            </w:pPr>
          </w:p>
        </w:tc>
        <w:tc>
          <w:tcPr>
            <w:tcW w:w="5954" w:type="dxa"/>
          </w:tcPr>
          <w:p w:rsidR="008A5C95" w:rsidRPr="00AF3682" w:rsidRDefault="008A5C95" w:rsidP="000B59A5">
            <w:pPr>
              <w:widowControl w:val="0"/>
              <w:autoSpaceDE w:val="0"/>
              <w:autoSpaceDN w:val="0"/>
              <w:adjustRightInd w:val="0"/>
              <w:spacing w:after="0" w:line="240" w:lineRule="auto"/>
              <w:ind w:left="36"/>
              <w:contextualSpacing/>
              <w:rPr>
                <w:rFonts w:ascii="Liberation Serif" w:eastAsia="Times New Roman" w:hAnsi="Liberation Serif" w:cs="Liberation Serif"/>
                <w:sz w:val="24"/>
                <w:szCs w:val="24"/>
                <w:lang w:eastAsia="ru-RU"/>
              </w:rPr>
            </w:pPr>
            <w:r w:rsidRPr="00AF3682">
              <w:rPr>
                <w:rFonts w:ascii="Liberation Serif" w:eastAsia="Times New Roman" w:hAnsi="Liberation Serif" w:cs="Liberation Serif"/>
                <w:sz w:val="24"/>
                <w:szCs w:val="24"/>
                <w:lang w:eastAsia="ru-RU"/>
              </w:rPr>
              <w:t>В процентах к поступлению налога на имущество физических лиц</w:t>
            </w:r>
          </w:p>
        </w:tc>
        <w:tc>
          <w:tcPr>
            <w:tcW w:w="1417" w:type="dxa"/>
            <w:shd w:val="clear" w:color="auto" w:fill="auto"/>
            <w:vAlign w:val="center"/>
          </w:tcPr>
          <w:p w:rsidR="008A5C95" w:rsidRPr="00A76C95" w:rsidRDefault="008A5C95" w:rsidP="000B59A5">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sidRPr="00A76C95">
              <w:rPr>
                <w:rFonts w:ascii="Liberation Serif" w:eastAsia="Times New Roman" w:hAnsi="Liberation Serif" w:cs="Liberation Serif"/>
                <w:sz w:val="24"/>
                <w:szCs w:val="24"/>
                <w:lang w:eastAsia="ru-RU"/>
              </w:rPr>
              <w:t>-</w:t>
            </w:r>
          </w:p>
        </w:tc>
        <w:tc>
          <w:tcPr>
            <w:tcW w:w="1418" w:type="dxa"/>
            <w:shd w:val="clear" w:color="auto" w:fill="auto"/>
            <w:vAlign w:val="center"/>
          </w:tcPr>
          <w:p w:rsidR="008A5C95" w:rsidRPr="00A76C95" w:rsidRDefault="008A5C95" w:rsidP="000B59A5">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sidRPr="00A76C95">
              <w:rPr>
                <w:rFonts w:ascii="Liberation Serif" w:eastAsia="Times New Roman" w:hAnsi="Liberation Serif" w:cs="Liberation Serif"/>
                <w:sz w:val="24"/>
                <w:szCs w:val="24"/>
                <w:lang w:eastAsia="ru-RU"/>
              </w:rPr>
              <w:t>-</w:t>
            </w:r>
          </w:p>
        </w:tc>
      </w:tr>
      <w:tr w:rsidR="008A5C95" w:rsidRPr="00AF3682" w:rsidTr="00127E6F">
        <w:trPr>
          <w:trHeight w:val="269"/>
          <w:jc w:val="center"/>
        </w:trPr>
        <w:tc>
          <w:tcPr>
            <w:tcW w:w="880" w:type="dxa"/>
            <w:shd w:val="clear" w:color="auto" w:fill="auto"/>
          </w:tcPr>
          <w:p w:rsidR="008A5C95" w:rsidRPr="00AF3682" w:rsidRDefault="008A5C95" w:rsidP="000B59A5">
            <w:pPr>
              <w:widowControl w:val="0"/>
              <w:autoSpaceDE w:val="0"/>
              <w:autoSpaceDN w:val="0"/>
              <w:adjustRightInd w:val="0"/>
              <w:spacing w:after="0" w:line="240" w:lineRule="auto"/>
              <w:contextualSpacing/>
              <w:jc w:val="center"/>
              <w:rPr>
                <w:rFonts w:ascii="Liberation Serif" w:eastAsia="Times New Roman" w:hAnsi="Liberation Serif" w:cs="Liberation Serif"/>
                <w:sz w:val="24"/>
                <w:szCs w:val="24"/>
                <w:lang w:eastAsia="ru-RU"/>
              </w:rPr>
            </w:pPr>
            <w:r w:rsidRPr="00AF3682">
              <w:rPr>
                <w:rFonts w:ascii="Liberation Serif" w:eastAsia="Times New Roman" w:hAnsi="Liberation Serif" w:cs="Liberation Serif"/>
                <w:sz w:val="24"/>
                <w:szCs w:val="24"/>
                <w:lang w:eastAsia="ru-RU"/>
              </w:rPr>
              <w:t>3</w:t>
            </w:r>
          </w:p>
        </w:tc>
        <w:tc>
          <w:tcPr>
            <w:tcW w:w="5954" w:type="dxa"/>
            <w:shd w:val="clear" w:color="auto" w:fill="auto"/>
          </w:tcPr>
          <w:p w:rsidR="008A5C95" w:rsidRPr="00AF3682" w:rsidRDefault="008A5C95" w:rsidP="000B59A5">
            <w:pPr>
              <w:widowControl w:val="0"/>
              <w:autoSpaceDE w:val="0"/>
              <w:autoSpaceDN w:val="0"/>
              <w:adjustRightInd w:val="0"/>
              <w:spacing w:after="0" w:line="240" w:lineRule="auto"/>
              <w:ind w:left="36"/>
              <w:contextualSpacing/>
              <w:rPr>
                <w:rFonts w:ascii="Liberation Serif" w:eastAsia="Times New Roman" w:hAnsi="Liberation Serif" w:cs="Liberation Serif"/>
                <w:sz w:val="24"/>
                <w:szCs w:val="24"/>
                <w:lang w:eastAsia="ru-RU"/>
              </w:rPr>
            </w:pPr>
            <w:r w:rsidRPr="00AF3682">
              <w:rPr>
                <w:rFonts w:ascii="Liberation Serif" w:eastAsia="Times New Roman" w:hAnsi="Liberation Serif" w:cs="Liberation Serif"/>
                <w:sz w:val="24"/>
                <w:szCs w:val="24"/>
                <w:lang w:eastAsia="ru-RU"/>
              </w:rPr>
              <w:t>Поступление земельного налога, тысяч рублей</w:t>
            </w:r>
          </w:p>
        </w:tc>
        <w:tc>
          <w:tcPr>
            <w:tcW w:w="1417" w:type="dxa"/>
            <w:shd w:val="clear" w:color="auto" w:fill="auto"/>
            <w:vAlign w:val="center"/>
          </w:tcPr>
          <w:p w:rsidR="008A5C95" w:rsidRPr="00A76C95" w:rsidRDefault="009643CD" w:rsidP="000B59A5">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sidRPr="00A76C95">
              <w:rPr>
                <w:rFonts w:ascii="Liberation Serif" w:eastAsia="Times New Roman" w:hAnsi="Liberation Serif" w:cs="Liberation Serif"/>
                <w:sz w:val="24"/>
                <w:szCs w:val="24"/>
                <w:lang w:eastAsia="ru-RU"/>
              </w:rPr>
              <w:t>102 809,6</w:t>
            </w:r>
          </w:p>
        </w:tc>
        <w:tc>
          <w:tcPr>
            <w:tcW w:w="1418" w:type="dxa"/>
            <w:shd w:val="clear" w:color="auto" w:fill="auto"/>
            <w:vAlign w:val="center"/>
          </w:tcPr>
          <w:p w:rsidR="008A5C95" w:rsidRPr="00A76C95" w:rsidRDefault="009643CD" w:rsidP="000B59A5">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sidRPr="00A76C95">
              <w:rPr>
                <w:rFonts w:ascii="Liberation Serif" w:eastAsia="Times New Roman" w:hAnsi="Liberation Serif" w:cs="Liberation Serif"/>
                <w:sz w:val="24"/>
                <w:szCs w:val="24"/>
                <w:lang w:eastAsia="ru-RU"/>
              </w:rPr>
              <w:t>95 517,1</w:t>
            </w:r>
          </w:p>
        </w:tc>
      </w:tr>
      <w:tr w:rsidR="008A5C95" w:rsidRPr="00AF3682" w:rsidTr="00127E6F">
        <w:trPr>
          <w:trHeight w:val="840"/>
          <w:jc w:val="center"/>
        </w:trPr>
        <w:tc>
          <w:tcPr>
            <w:tcW w:w="880" w:type="dxa"/>
            <w:vMerge w:val="restart"/>
          </w:tcPr>
          <w:p w:rsidR="008A5C95" w:rsidRPr="00AF3682" w:rsidRDefault="008A5C95" w:rsidP="000B59A5">
            <w:pPr>
              <w:widowControl w:val="0"/>
              <w:autoSpaceDE w:val="0"/>
              <w:autoSpaceDN w:val="0"/>
              <w:adjustRightInd w:val="0"/>
              <w:spacing w:after="0" w:line="240" w:lineRule="auto"/>
              <w:contextualSpacing/>
              <w:jc w:val="center"/>
              <w:rPr>
                <w:rFonts w:ascii="Liberation Serif" w:eastAsia="Times New Roman" w:hAnsi="Liberation Serif" w:cs="Liberation Serif"/>
                <w:sz w:val="24"/>
                <w:szCs w:val="24"/>
                <w:lang w:eastAsia="ru-RU"/>
              </w:rPr>
            </w:pPr>
          </w:p>
        </w:tc>
        <w:tc>
          <w:tcPr>
            <w:tcW w:w="5954" w:type="dxa"/>
          </w:tcPr>
          <w:p w:rsidR="008A5C95" w:rsidRPr="00AF3682" w:rsidRDefault="008A5C95" w:rsidP="000B59A5">
            <w:pPr>
              <w:widowControl w:val="0"/>
              <w:autoSpaceDE w:val="0"/>
              <w:autoSpaceDN w:val="0"/>
              <w:adjustRightInd w:val="0"/>
              <w:spacing w:after="0" w:line="240" w:lineRule="auto"/>
              <w:ind w:left="36"/>
              <w:contextualSpacing/>
              <w:rPr>
                <w:rFonts w:ascii="Liberation Serif" w:eastAsia="Times New Roman" w:hAnsi="Liberation Serif" w:cs="Liberation Serif"/>
                <w:sz w:val="24"/>
                <w:szCs w:val="24"/>
                <w:lang w:eastAsia="ru-RU"/>
              </w:rPr>
            </w:pPr>
            <w:r w:rsidRPr="00AF3682">
              <w:rPr>
                <w:rFonts w:ascii="Liberation Serif" w:eastAsia="Times New Roman" w:hAnsi="Liberation Serif" w:cs="Liberation Serif"/>
                <w:sz w:val="24"/>
                <w:szCs w:val="24"/>
                <w:lang w:eastAsia="ru-RU"/>
              </w:rPr>
              <w:t>Льготы, предоставленные в соответствии с муниципальными правовыми актами городского округа, тысяч рублей</w:t>
            </w:r>
          </w:p>
        </w:tc>
        <w:tc>
          <w:tcPr>
            <w:tcW w:w="1417" w:type="dxa"/>
            <w:shd w:val="clear" w:color="auto" w:fill="auto"/>
            <w:vAlign w:val="center"/>
          </w:tcPr>
          <w:p w:rsidR="008A5C95" w:rsidRPr="00A76C95" w:rsidRDefault="008A5C95" w:rsidP="00004A7C">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sidRPr="00A76C95">
              <w:rPr>
                <w:rFonts w:ascii="Liberation Serif" w:eastAsia="Times New Roman" w:hAnsi="Liberation Serif" w:cs="Liberation Serif"/>
                <w:sz w:val="24"/>
                <w:szCs w:val="24"/>
                <w:lang w:eastAsia="ru-RU"/>
              </w:rPr>
              <w:t>22 </w:t>
            </w:r>
            <w:r w:rsidR="00004A7C" w:rsidRPr="00A76C95">
              <w:rPr>
                <w:rFonts w:ascii="Liberation Serif" w:eastAsia="Times New Roman" w:hAnsi="Liberation Serif" w:cs="Liberation Serif"/>
                <w:sz w:val="24"/>
                <w:szCs w:val="24"/>
                <w:lang w:eastAsia="ru-RU"/>
              </w:rPr>
              <w:t>159</w:t>
            </w:r>
            <w:r w:rsidRPr="00A76C95">
              <w:rPr>
                <w:rFonts w:ascii="Liberation Serif" w:eastAsia="Times New Roman" w:hAnsi="Liberation Serif" w:cs="Liberation Serif"/>
                <w:sz w:val="24"/>
                <w:szCs w:val="24"/>
                <w:lang w:eastAsia="ru-RU"/>
              </w:rPr>
              <w:t>,0</w:t>
            </w:r>
          </w:p>
        </w:tc>
        <w:tc>
          <w:tcPr>
            <w:tcW w:w="1418" w:type="dxa"/>
            <w:shd w:val="clear" w:color="auto" w:fill="auto"/>
            <w:vAlign w:val="center"/>
          </w:tcPr>
          <w:p w:rsidR="008A5C95" w:rsidRPr="00A76C95" w:rsidRDefault="00004A7C" w:rsidP="00004A7C">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sidRPr="00A76C95">
              <w:rPr>
                <w:rFonts w:ascii="Liberation Serif" w:eastAsia="Times New Roman" w:hAnsi="Liberation Serif" w:cs="Liberation Serif"/>
                <w:sz w:val="24"/>
                <w:szCs w:val="24"/>
                <w:lang w:eastAsia="ru-RU"/>
              </w:rPr>
              <w:t>24</w:t>
            </w:r>
            <w:r w:rsidR="008A5C95" w:rsidRPr="00A76C95">
              <w:rPr>
                <w:rFonts w:ascii="Liberation Serif" w:eastAsia="Times New Roman" w:hAnsi="Liberation Serif" w:cs="Liberation Serif"/>
                <w:sz w:val="24"/>
                <w:szCs w:val="24"/>
                <w:lang w:eastAsia="ru-RU"/>
              </w:rPr>
              <w:t> </w:t>
            </w:r>
            <w:r w:rsidRPr="00A76C95">
              <w:rPr>
                <w:rFonts w:ascii="Liberation Serif" w:eastAsia="Times New Roman" w:hAnsi="Liberation Serif" w:cs="Liberation Serif"/>
                <w:sz w:val="24"/>
                <w:szCs w:val="24"/>
                <w:lang w:eastAsia="ru-RU"/>
              </w:rPr>
              <w:t>531</w:t>
            </w:r>
            <w:r w:rsidR="008A5C95" w:rsidRPr="00A76C95">
              <w:rPr>
                <w:rFonts w:ascii="Liberation Serif" w:eastAsia="Times New Roman" w:hAnsi="Liberation Serif" w:cs="Liberation Serif"/>
                <w:sz w:val="24"/>
                <w:szCs w:val="24"/>
                <w:lang w:eastAsia="ru-RU"/>
              </w:rPr>
              <w:t>,0</w:t>
            </w:r>
          </w:p>
        </w:tc>
      </w:tr>
      <w:tr w:rsidR="008A5C95" w:rsidRPr="00AF3682" w:rsidTr="00127E6F">
        <w:trPr>
          <w:trHeight w:val="413"/>
          <w:jc w:val="center"/>
        </w:trPr>
        <w:tc>
          <w:tcPr>
            <w:tcW w:w="880" w:type="dxa"/>
            <w:vMerge/>
          </w:tcPr>
          <w:p w:rsidR="008A5C95" w:rsidRPr="00AF3682" w:rsidRDefault="008A5C95" w:rsidP="000B59A5">
            <w:pPr>
              <w:widowControl w:val="0"/>
              <w:autoSpaceDE w:val="0"/>
              <w:autoSpaceDN w:val="0"/>
              <w:adjustRightInd w:val="0"/>
              <w:spacing w:after="0" w:line="240" w:lineRule="auto"/>
              <w:contextualSpacing/>
              <w:jc w:val="center"/>
              <w:rPr>
                <w:rFonts w:ascii="Liberation Serif" w:eastAsia="Times New Roman" w:hAnsi="Liberation Serif" w:cs="Liberation Serif"/>
                <w:sz w:val="24"/>
                <w:szCs w:val="24"/>
                <w:lang w:eastAsia="ru-RU"/>
              </w:rPr>
            </w:pPr>
          </w:p>
        </w:tc>
        <w:tc>
          <w:tcPr>
            <w:tcW w:w="5954" w:type="dxa"/>
          </w:tcPr>
          <w:p w:rsidR="008A5C95" w:rsidRPr="00AF3682" w:rsidRDefault="008A5C95" w:rsidP="000B59A5">
            <w:pPr>
              <w:widowControl w:val="0"/>
              <w:autoSpaceDE w:val="0"/>
              <w:autoSpaceDN w:val="0"/>
              <w:adjustRightInd w:val="0"/>
              <w:spacing w:after="0" w:line="240" w:lineRule="auto"/>
              <w:ind w:left="36"/>
              <w:contextualSpacing/>
              <w:rPr>
                <w:rFonts w:ascii="Liberation Serif" w:eastAsia="Times New Roman" w:hAnsi="Liberation Serif" w:cs="Liberation Serif"/>
                <w:sz w:val="24"/>
                <w:szCs w:val="24"/>
                <w:lang w:eastAsia="ru-RU"/>
              </w:rPr>
            </w:pPr>
            <w:r w:rsidRPr="00AF3682">
              <w:rPr>
                <w:rFonts w:ascii="Liberation Serif" w:eastAsia="Times New Roman" w:hAnsi="Liberation Serif" w:cs="Liberation Serif"/>
                <w:sz w:val="24"/>
                <w:szCs w:val="24"/>
                <w:lang w:eastAsia="ru-RU"/>
              </w:rPr>
              <w:t>Темп роста (снижения) суммы предоставленных льгот к предыдущему году, процент</w:t>
            </w:r>
          </w:p>
        </w:tc>
        <w:tc>
          <w:tcPr>
            <w:tcW w:w="1417" w:type="dxa"/>
            <w:shd w:val="clear" w:color="auto" w:fill="auto"/>
            <w:vAlign w:val="center"/>
          </w:tcPr>
          <w:p w:rsidR="008A5C95" w:rsidRPr="00A76C95" w:rsidRDefault="00004A7C" w:rsidP="000B59A5">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sidRPr="00A76C95">
              <w:rPr>
                <w:rFonts w:ascii="Liberation Serif" w:eastAsia="Times New Roman" w:hAnsi="Liberation Serif" w:cs="Liberation Serif"/>
                <w:sz w:val="24"/>
                <w:szCs w:val="24"/>
                <w:lang w:eastAsia="ru-RU"/>
              </w:rPr>
              <w:t>98,0</w:t>
            </w:r>
          </w:p>
        </w:tc>
        <w:tc>
          <w:tcPr>
            <w:tcW w:w="1418" w:type="dxa"/>
            <w:shd w:val="clear" w:color="auto" w:fill="auto"/>
            <w:vAlign w:val="center"/>
          </w:tcPr>
          <w:p w:rsidR="008A5C95" w:rsidRPr="00A76C95" w:rsidRDefault="00004A7C" w:rsidP="00004A7C">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sidRPr="00A76C95">
              <w:rPr>
                <w:rFonts w:ascii="Liberation Serif" w:eastAsia="Times New Roman" w:hAnsi="Liberation Serif" w:cs="Liberation Serif"/>
                <w:sz w:val="24"/>
                <w:szCs w:val="24"/>
                <w:lang w:eastAsia="ru-RU"/>
              </w:rPr>
              <w:t>110,7</w:t>
            </w:r>
            <w:r w:rsidR="008A5C95" w:rsidRPr="00A76C95">
              <w:rPr>
                <w:rFonts w:ascii="Liberation Serif" w:eastAsia="Times New Roman" w:hAnsi="Liberation Serif" w:cs="Liberation Serif"/>
                <w:sz w:val="24"/>
                <w:szCs w:val="24"/>
                <w:lang w:eastAsia="ru-RU"/>
              </w:rPr>
              <w:t xml:space="preserve"> </w:t>
            </w:r>
          </w:p>
        </w:tc>
      </w:tr>
      <w:tr w:rsidR="008A5C95" w:rsidRPr="00AF3682" w:rsidTr="00127E6F">
        <w:trPr>
          <w:trHeight w:val="279"/>
          <w:jc w:val="center"/>
        </w:trPr>
        <w:tc>
          <w:tcPr>
            <w:tcW w:w="880" w:type="dxa"/>
            <w:vMerge/>
          </w:tcPr>
          <w:p w:rsidR="008A5C95" w:rsidRPr="00AF3682" w:rsidRDefault="008A5C95" w:rsidP="000B59A5">
            <w:pPr>
              <w:widowControl w:val="0"/>
              <w:autoSpaceDE w:val="0"/>
              <w:autoSpaceDN w:val="0"/>
              <w:adjustRightInd w:val="0"/>
              <w:spacing w:after="0" w:line="240" w:lineRule="auto"/>
              <w:contextualSpacing/>
              <w:jc w:val="center"/>
              <w:rPr>
                <w:rFonts w:ascii="Liberation Serif" w:eastAsia="Times New Roman" w:hAnsi="Liberation Serif" w:cs="Liberation Serif"/>
                <w:sz w:val="24"/>
                <w:szCs w:val="24"/>
                <w:lang w:eastAsia="ru-RU"/>
              </w:rPr>
            </w:pPr>
          </w:p>
        </w:tc>
        <w:tc>
          <w:tcPr>
            <w:tcW w:w="5954" w:type="dxa"/>
          </w:tcPr>
          <w:p w:rsidR="008A5C95" w:rsidRPr="00AF3682" w:rsidRDefault="008A5C95" w:rsidP="000B59A5">
            <w:pPr>
              <w:widowControl w:val="0"/>
              <w:autoSpaceDE w:val="0"/>
              <w:autoSpaceDN w:val="0"/>
              <w:adjustRightInd w:val="0"/>
              <w:spacing w:after="0" w:line="240" w:lineRule="auto"/>
              <w:ind w:left="36"/>
              <w:contextualSpacing/>
              <w:rPr>
                <w:rFonts w:ascii="Liberation Serif" w:eastAsia="Times New Roman" w:hAnsi="Liberation Serif" w:cs="Liberation Serif"/>
                <w:sz w:val="24"/>
                <w:szCs w:val="24"/>
                <w:lang w:eastAsia="ru-RU"/>
              </w:rPr>
            </w:pPr>
            <w:r w:rsidRPr="00AF3682">
              <w:rPr>
                <w:rFonts w:ascii="Liberation Serif" w:eastAsia="Times New Roman" w:hAnsi="Liberation Serif" w:cs="Liberation Serif"/>
                <w:sz w:val="24"/>
                <w:szCs w:val="24"/>
                <w:lang w:eastAsia="ru-RU"/>
              </w:rPr>
              <w:t>В процентах к поступлению земельного налога</w:t>
            </w:r>
          </w:p>
        </w:tc>
        <w:tc>
          <w:tcPr>
            <w:tcW w:w="1417" w:type="dxa"/>
            <w:shd w:val="clear" w:color="auto" w:fill="auto"/>
            <w:vAlign w:val="center"/>
          </w:tcPr>
          <w:p w:rsidR="008A5C95" w:rsidRPr="00A76C95" w:rsidRDefault="00216A84" w:rsidP="00004A7C">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sidRPr="00A76C95">
              <w:rPr>
                <w:rFonts w:ascii="Liberation Serif" w:eastAsia="Times New Roman" w:hAnsi="Liberation Serif" w:cs="Liberation Serif"/>
                <w:sz w:val="24"/>
                <w:szCs w:val="24"/>
                <w:lang w:eastAsia="ru-RU"/>
              </w:rPr>
              <w:t>21,5</w:t>
            </w:r>
          </w:p>
        </w:tc>
        <w:tc>
          <w:tcPr>
            <w:tcW w:w="1418" w:type="dxa"/>
            <w:shd w:val="clear" w:color="auto" w:fill="auto"/>
            <w:vAlign w:val="center"/>
          </w:tcPr>
          <w:p w:rsidR="008A5C95" w:rsidRPr="00A76C95" w:rsidRDefault="00216A84" w:rsidP="000B59A5">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sidRPr="00A76C95">
              <w:rPr>
                <w:rFonts w:ascii="Liberation Serif" w:eastAsia="Times New Roman" w:hAnsi="Liberation Serif" w:cs="Liberation Serif"/>
                <w:sz w:val="24"/>
                <w:szCs w:val="24"/>
                <w:lang w:eastAsia="ru-RU"/>
              </w:rPr>
              <w:t>25,7</w:t>
            </w:r>
          </w:p>
        </w:tc>
      </w:tr>
      <w:tr w:rsidR="008A5C95" w:rsidRPr="00AF3682" w:rsidTr="00127E6F">
        <w:trPr>
          <w:trHeight w:val="155"/>
          <w:jc w:val="center"/>
        </w:trPr>
        <w:tc>
          <w:tcPr>
            <w:tcW w:w="880" w:type="dxa"/>
            <w:vMerge/>
          </w:tcPr>
          <w:p w:rsidR="008A5C95" w:rsidRPr="00AF3682" w:rsidRDefault="008A5C95" w:rsidP="000B59A5">
            <w:pPr>
              <w:widowControl w:val="0"/>
              <w:autoSpaceDE w:val="0"/>
              <w:autoSpaceDN w:val="0"/>
              <w:adjustRightInd w:val="0"/>
              <w:spacing w:after="0" w:line="240" w:lineRule="auto"/>
              <w:contextualSpacing/>
              <w:jc w:val="center"/>
              <w:rPr>
                <w:rFonts w:ascii="Liberation Serif" w:eastAsia="Times New Roman" w:hAnsi="Liberation Serif" w:cs="Liberation Serif"/>
                <w:sz w:val="24"/>
                <w:szCs w:val="24"/>
                <w:lang w:eastAsia="ru-RU"/>
              </w:rPr>
            </w:pPr>
          </w:p>
        </w:tc>
        <w:tc>
          <w:tcPr>
            <w:tcW w:w="8789" w:type="dxa"/>
            <w:gridSpan w:val="3"/>
            <w:vAlign w:val="bottom"/>
          </w:tcPr>
          <w:p w:rsidR="008A5C95" w:rsidRPr="00A76C95" w:rsidRDefault="008A5C95" w:rsidP="000B59A5">
            <w:pPr>
              <w:widowControl w:val="0"/>
              <w:autoSpaceDE w:val="0"/>
              <w:autoSpaceDN w:val="0"/>
              <w:adjustRightInd w:val="0"/>
              <w:spacing w:after="0" w:line="240" w:lineRule="auto"/>
              <w:contextualSpacing/>
              <w:rPr>
                <w:rFonts w:ascii="Liberation Serif" w:eastAsia="Times New Roman" w:hAnsi="Liberation Serif" w:cs="Liberation Serif"/>
                <w:sz w:val="24"/>
                <w:szCs w:val="24"/>
                <w:lang w:eastAsia="ru-RU"/>
              </w:rPr>
            </w:pPr>
            <w:r w:rsidRPr="00A76C95">
              <w:rPr>
                <w:rFonts w:ascii="Liberation Serif" w:eastAsia="Times New Roman" w:hAnsi="Liberation Serif" w:cs="Liberation Serif"/>
                <w:sz w:val="24"/>
                <w:szCs w:val="24"/>
                <w:lang w:eastAsia="ru-RU"/>
              </w:rPr>
              <w:t>в том числе:</w:t>
            </w:r>
          </w:p>
        </w:tc>
      </w:tr>
      <w:tr w:rsidR="008A5C95" w:rsidRPr="00AF3682" w:rsidTr="00127E6F">
        <w:trPr>
          <w:trHeight w:val="584"/>
          <w:jc w:val="center"/>
        </w:trPr>
        <w:tc>
          <w:tcPr>
            <w:tcW w:w="880" w:type="dxa"/>
          </w:tcPr>
          <w:p w:rsidR="008A5C95" w:rsidRPr="00AF3682" w:rsidRDefault="008A5C95" w:rsidP="000B59A5">
            <w:pPr>
              <w:widowControl w:val="0"/>
              <w:autoSpaceDE w:val="0"/>
              <w:autoSpaceDN w:val="0"/>
              <w:adjustRightInd w:val="0"/>
              <w:spacing w:after="0" w:line="240" w:lineRule="auto"/>
              <w:contextualSpacing/>
              <w:jc w:val="center"/>
              <w:rPr>
                <w:rFonts w:ascii="Liberation Serif" w:eastAsia="Times New Roman" w:hAnsi="Liberation Serif" w:cs="Liberation Serif"/>
                <w:sz w:val="24"/>
                <w:szCs w:val="24"/>
                <w:lang w:eastAsia="ru-RU"/>
              </w:rPr>
            </w:pPr>
            <w:r w:rsidRPr="00AF3682">
              <w:rPr>
                <w:rFonts w:ascii="Liberation Serif" w:eastAsia="Times New Roman" w:hAnsi="Liberation Serif" w:cs="Liberation Serif"/>
                <w:sz w:val="24"/>
                <w:szCs w:val="24"/>
                <w:lang w:eastAsia="ru-RU"/>
              </w:rPr>
              <w:t>3.1</w:t>
            </w:r>
          </w:p>
        </w:tc>
        <w:tc>
          <w:tcPr>
            <w:tcW w:w="5954" w:type="dxa"/>
          </w:tcPr>
          <w:p w:rsidR="008A5C95" w:rsidRPr="00AF3682" w:rsidRDefault="008A5C95" w:rsidP="000B59A5">
            <w:pPr>
              <w:widowControl w:val="0"/>
              <w:autoSpaceDE w:val="0"/>
              <w:autoSpaceDN w:val="0"/>
              <w:adjustRightInd w:val="0"/>
              <w:spacing w:after="0" w:line="240" w:lineRule="auto"/>
              <w:ind w:left="36"/>
              <w:contextualSpacing/>
              <w:rPr>
                <w:rFonts w:ascii="Liberation Serif" w:eastAsia="Times New Roman" w:hAnsi="Liberation Serif" w:cs="Liberation Serif"/>
                <w:sz w:val="24"/>
                <w:szCs w:val="24"/>
                <w:lang w:eastAsia="ru-RU"/>
              </w:rPr>
            </w:pPr>
            <w:r w:rsidRPr="00AF3682">
              <w:rPr>
                <w:rFonts w:ascii="Liberation Serif" w:eastAsia="Times New Roman" w:hAnsi="Liberation Serif" w:cs="Liberation Serif"/>
                <w:sz w:val="24"/>
                <w:szCs w:val="24"/>
                <w:lang w:eastAsia="ru-RU"/>
              </w:rPr>
              <w:t>Льготы, предоставленные физическим лицам, тысяч рублей</w:t>
            </w:r>
          </w:p>
        </w:tc>
        <w:tc>
          <w:tcPr>
            <w:tcW w:w="1417" w:type="dxa"/>
            <w:shd w:val="clear" w:color="auto" w:fill="auto"/>
            <w:vAlign w:val="bottom"/>
          </w:tcPr>
          <w:p w:rsidR="008A5C95" w:rsidRPr="00A76C95" w:rsidRDefault="00004A7C" w:rsidP="000B59A5">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sidRPr="00A76C95">
              <w:rPr>
                <w:rFonts w:ascii="Liberation Serif" w:eastAsia="Times New Roman" w:hAnsi="Liberation Serif" w:cs="Liberation Serif"/>
                <w:sz w:val="24"/>
                <w:szCs w:val="24"/>
                <w:lang w:eastAsia="ru-RU"/>
              </w:rPr>
              <w:t>474</w:t>
            </w:r>
            <w:r w:rsidR="008A5C95" w:rsidRPr="00A76C95">
              <w:rPr>
                <w:rFonts w:ascii="Liberation Serif" w:eastAsia="Times New Roman" w:hAnsi="Liberation Serif" w:cs="Liberation Serif"/>
                <w:sz w:val="24"/>
                <w:szCs w:val="24"/>
                <w:lang w:eastAsia="ru-RU"/>
              </w:rPr>
              <w:t>,0</w:t>
            </w:r>
          </w:p>
        </w:tc>
        <w:tc>
          <w:tcPr>
            <w:tcW w:w="1418" w:type="dxa"/>
            <w:shd w:val="clear" w:color="auto" w:fill="auto"/>
            <w:vAlign w:val="bottom"/>
          </w:tcPr>
          <w:p w:rsidR="008A5C95" w:rsidRPr="00A76C95" w:rsidRDefault="008A5C95" w:rsidP="00004A7C">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sidRPr="00A76C95">
              <w:rPr>
                <w:rFonts w:ascii="Liberation Serif" w:eastAsia="Times New Roman" w:hAnsi="Liberation Serif" w:cs="Liberation Serif"/>
                <w:sz w:val="24"/>
                <w:szCs w:val="24"/>
                <w:lang w:eastAsia="ru-RU"/>
              </w:rPr>
              <w:t>4</w:t>
            </w:r>
            <w:r w:rsidR="00004A7C" w:rsidRPr="00A76C95">
              <w:rPr>
                <w:rFonts w:ascii="Liberation Serif" w:eastAsia="Times New Roman" w:hAnsi="Liberation Serif" w:cs="Liberation Serif"/>
                <w:sz w:val="24"/>
                <w:szCs w:val="24"/>
                <w:lang w:eastAsia="ru-RU"/>
              </w:rPr>
              <w:t>51</w:t>
            </w:r>
            <w:r w:rsidRPr="00A76C95">
              <w:rPr>
                <w:rFonts w:ascii="Liberation Serif" w:eastAsia="Times New Roman" w:hAnsi="Liberation Serif" w:cs="Liberation Serif"/>
                <w:sz w:val="24"/>
                <w:szCs w:val="24"/>
                <w:lang w:eastAsia="ru-RU"/>
              </w:rPr>
              <w:t>,0</w:t>
            </w:r>
          </w:p>
        </w:tc>
      </w:tr>
      <w:tr w:rsidR="008A5C95" w:rsidRPr="00AF3682" w:rsidTr="00127E6F">
        <w:trPr>
          <w:trHeight w:val="551"/>
          <w:jc w:val="center"/>
        </w:trPr>
        <w:tc>
          <w:tcPr>
            <w:tcW w:w="880" w:type="dxa"/>
          </w:tcPr>
          <w:p w:rsidR="008A5C95" w:rsidRPr="00AF3682" w:rsidRDefault="008A5C95" w:rsidP="000B59A5">
            <w:pPr>
              <w:widowControl w:val="0"/>
              <w:autoSpaceDE w:val="0"/>
              <w:autoSpaceDN w:val="0"/>
              <w:adjustRightInd w:val="0"/>
              <w:spacing w:after="0" w:line="240" w:lineRule="auto"/>
              <w:contextualSpacing/>
              <w:jc w:val="center"/>
              <w:rPr>
                <w:rFonts w:ascii="Liberation Serif" w:eastAsia="Times New Roman" w:hAnsi="Liberation Serif" w:cs="Liberation Serif"/>
                <w:sz w:val="24"/>
                <w:szCs w:val="24"/>
                <w:lang w:eastAsia="ru-RU"/>
              </w:rPr>
            </w:pPr>
          </w:p>
        </w:tc>
        <w:tc>
          <w:tcPr>
            <w:tcW w:w="5954" w:type="dxa"/>
          </w:tcPr>
          <w:p w:rsidR="008A5C95" w:rsidRPr="00AF3682" w:rsidRDefault="008A5C95" w:rsidP="000B59A5">
            <w:pPr>
              <w:widowControl w:val="0"/>
              <w:autoSpaceDE w:val="0"/>
              <w:autoSpaceDN w:val="0"/>
              <w:adjustRightInd w:val="0"/>
              <w:spacing w:after="0" w:line="240" w:lineRule="auto"/>
              <w:ind w:left="36"/>
              <w:contextualSpacing/>
              <w:rPr>
                <w:rFonts w:ascii="Liberation Serif" w:eastAsia="Times New Roman" w:hAnsi="Liberation Serif" w:cs="Liberation Serif"/>
                <w:sz w:val="24"/>
                <w:szCs w:val="24"/>
                <w:lang w:eastAsia="ru-RU"/>
              </w:rPr>
            </w:pPr>
            <w:r w:rsidRPr="00AF3682">
              <w:rPr>
                <w:rFonts w:ascii="Liberation Serif" w:eastAsia="Times New Roman" w:hAnsi="Liberation Serif" w:cs="Liberation Serif"/>
                <w:sz w:val="24"/>
                <w:szCs w:val="24"/>
                <w:lang w:eastAsia="ru-RU"/>
              </w:rPr>
              <w:t>Темп роста (снижения) суммы предоставленных льгот к предыдущему году, процент</w:t>
            </w:r>
          </w:p>
        </w:tc>
        <w:tc>
          <w:tcPr>
            <w:tcW w:w="1417" w:type="dxa"/>
            <w:shd w:val="clear" w:color="auto" w:fill="auto"/>
            <w:vAlign w:val="bottom"/>
          </w:tcPr>
          <w:p w:rsidR="008A5C95" w:rsidRPr="00A76C95" w:rsidRDefault="00004A7C" w:rsidP="000B59A5">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sidRPr="00A76C95">
              <w:rPr>
                <w:rFonts w:ascii="Liberation Serif" w:eastAsia="Times New Roman" w:hAnsi="Liberation Serif" w:cs="Liberation Serif"/>
                <w:sz w:val="24"/>
                <w:szCs w:val="24"/>
                <w:lang w:eastAsia="ru-RU"/>
              </w:rPr>
              <w:t>71,4</w:t>
            </w:r>
          </w:p>
        </w:tc>
        <w:tc>
          <w:tcPr>
            <w:tcW w:w="1418" w:type="dxa"/>
            <w:shd w:val="clear" w:color="auto" w:fill="auto"/>
            <w:vAlign w:val="bottom"/>
          </w:tcPr>
          <w:p w:rsidR="008A5C95" w:rsidRPr="00A76C95" w:rsidRDefault="00216A84" w:rsidP="000B59A5">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sidRPr="00A76C95">
              <w:rPr>
                <w:rFonts w:ascii="Liberation Serif" w:eastAsia="Times New Roman" w:hAnsi="Liberation Serif" w:cs="Liberation Serif"/>
                <w:sz w:val="24"/>
                <w:szCs w:val="24"/>
                <w:lang w:eastAsia="ru-RU"/>
              </w:rPr>
              <w:t>95,1</w:t>
            </w:r>
            <w:r w:rsidR="008A5C95" w:rsidRPr="00A76C95">
              <w:rPr>
                <w:rFonts w:ascii="Liberation Serif" w:eastAsia="Times New Roman" w:hAnsi="Liberation Serif" w:cs="Liberation Serif"/>
                <w:sz w:val="24"/>
                <w:szCs w:val="24"/>
                <w:lang w:eastAsia="ru-RU"/>
              </w:rPr>
              <w:t xml:space="preserve"> </w:t>
            </w:r>
          </w:p>
        </w:tc>
      </w:tr>
      <w:tr w:rsidR="008A5C95" w:rsidRPr="00AF3682" w:rsidTr="00127E6F">
        <w:trPr>
          <w:trHeight w:val="558"/>
          <w:jc w:val="center"/>
        </w:trPr>
        <w:tc>
          <w:tcPr>
            <w:tcW w:w="880" w:type="dxa"/>
          </w:tcPr>
          <w:p w:rsidR="008A5C95" w:rsidRPr="00AF3682" w:rsidRDefault="008A5C95" w:rsidP="000B59A5">
            <w:pPr>
              <w:widowControl w:val="0"/>
              <w:autoSpaceDE w:val="0"/>
              <w:autoSpaceDN w:val="0"/>
              <w:adjustRightInd w:val="0"/>
              <w:spacing w:after="0" w:line="240" w:lineRule="auto"/>
              <w:contextualSpacing/>
              <w:jc w:val="center"/>
              <w:rPr>
                <w:rFonts w:ascii="Liberation Serif" w:eastAsia="Times New Roman" w:hAnsi="Liberation Serif" w:cs="Liberation Serif"/>
                <w:sz w:val="24"/>
                <w:szCs w:val="24"/>
                <w:lang w:eastAsia="ru-RU"/>
              </w:rPr>
            </w:pPr>
            <w:r w:rsidRPr="00AF3682">
              <w:rPr>
                <w:rFonts w:ascii="Liberation Serif" w:eastAsia="Times New Roman" w:hAnsi="Liberation Serif" w:cs="Liberation Serif"/>
                <w:sz w:val="24"/>
                <w:szCs w:val="24"/>
                <w:lang w:eastAsia="ru-RU"/>
              </w:rPr>
              <w:t>3.2</w:t>
            </w:r>
          </w:p>
        </w:tc>
        <w:tc>
          <w:tcPr>
            <w:tcW w:w="5954" w:type="dxa"/>
          </w:tcPr>
          <w:p w:rsidR="008A5C95" w:rsidRPr="00AF3682" w:rsidRDefault="008A5C95" w:rsidP="000B59A5">
            <w:pPr>
              <w:widowControl w:val="0"/>
              <w:autoSpaceDE w:val="0"/>
              <w:autoSpaceDN w:val="0"/>
              <w:adjustRightInd w:val="0"/>
              <w:spacing w:after="0" w:line="240" w:lineRule="auto"/>
              <w:ind w:left="36"/>
              <w:contextualSpacing/>
              <w:rPr>
                <w:rFonts w:ascii="Liberation Serif" w:eastAsia="Times New Roman" w:hAnsi="Liberation Serif" w:cs="Liberation Serif"/>
                <w:sz w:val="24"/>
                <w:szCs w:val="24"/>
                <w:lang w:eastAsia="ru-RU"/>
              </w:rPr>
            </w:pPr>
            <w:r w:rsidRPr="00AF3682">
              <w:rPr>
                <w:rFonts w:ascii="Liberation Serif" w:eastAsia="Times New Roman" w:hAnsi="Liberation Serif" w:cs="Liberation Serif"/>
                <w:sz w:val="24"/>
                <w:szCs w:val="24"/>
                <w:lang w:eastAsia="ru-RU"/>
              </w:rPr>
              <w:t>Льготы, предоставленные юридическим лицам, тысяч рублей</w:t>
            </w:r>
          </w:p>
        </w:tc>
        <w:tc>
          <w:tcPr>
            <w:tcW w:w="1417" w:type="dxa"/>
            <w:shd w:val="clear" w:color="auto" w:fill="auto"/>
            <w:vAlign w:val="bottom"/>
          </w:tcPr>
          <w:p w:rsidR="008A5C95" w:rsidRPr="00A76C95" w:rsidRDefault="00004A7C" w:rsidP="000B59A5">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sidRPr="00A76C95">
              <w:rPr>
                <w:rFonts w:ascii="Liberation Serif" w:eastAsia="Times New Roman" w:hAnsi="Liberation Serif" w:cs="Liberation Serif"/>
                <w:sz w:val="24"/>
                <w:szCs w:val="24"/>
                <w:lang w:eastAsia="ru-RU"/>
              </w:rPr>
              <w:t>21 685</w:t>
            </w:r>
            <w:r w:rsidR="008A5C95" w:rsidRPr="00A76C95">
              <w:rPr>
                <w:rFonts w:ascii="Liberation Serif" w:eastAsia="Times New Roman" w:hAnsi="Liberation Serif" w:cs="Liberation Serif"/>
                <w:sz w:val="24"/>
                <w:szCs w:val="24"/>
                <w:lang w:eastAsia="ru-RU"/>
              </w:rPr>
              <w:t>,0</w:t>
            </w:r>
          </w:p>
        </w:tc>
        <w:tc>
          <w:tcPr>
            <w:tcW w:w="1418" w:type="dxa"/>
            <w:shd w:val="clear" w:color="auto" w:fill="auto"/>
            <w:vAlign w:val="bottom"/>
          </w:tcPr>
          <w:p w:rsidR="008A5C95" w:rsidRPr="00A76C95" w:rsidRDefault="008A5C95" w:rsidP="00004A7C">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sidRPr="00A76C95">
              <w:rPr>
                <w:rFonts w:ascii="Liberation Serif" w:eastAsia="Times New Roman" w:hAnsi="Liberation Serif" w:cs="Liberation Serif"/>
                <w:sz w:val="24"/>
                <w:szCs w:val="24"/>
                <w:lang w:eastAsia="ru-RU"/>
              </w:rPr>
              <w:t>2</w:t>
            </w:r>
            <w:r w:rsidR="00004A7C" w:rsidRPr="00A76C95">
              <w:rPr>
                <w:rFonts w:ascii="Liberation Serif" w:eastAsia="Times New Roman" w:hAnsi="Liberation Serif" w:cs="Liberation Serif"/>
                <w:sz w:val="24"/>
                <w:szCs w:val="24"/>
                <w:lang w:eastAsia="ru-RU"/>
              </w:rPr>
              <w:t>4</w:t>
            </w:r>
            <w:r w:rsidRPr="00A76C95">
              <w:rPr>
                <w:rFonts w:ascii="Liberation Serif" w:eastAsia="Times New Roman" w:hAnsi="Liberation Serif" w:cs="Liberation Serif"/>
                <w:sz w:val="24"/>
                <w:szCs w:val="24"/>
                <w:lang w:eastAsia="ru-RU"/>
              </w:rPr>
              <w:t> </w:t>
            </w:r>
            <w:r w:rsidR="00004A7C" w:rsidRPr="00A76C95">
              <w:rPr>
                <w:rFonts w:ascii="Liberation Serif" w:eastAsia="Times New Roman" w:hAnsi="Liberation Serif" w:cs="Liberation Serif"/>
                <w:sz w:val="24"/>
                <w:szCs w:val="24"/>
                <w:lang w:eastAsia="ru-RU"/>
              </w:rPr>
              <w:t>080</w:t>
            </w:r>
            <w:r w:rsidRPr="00A76C95">
              <w:rPr>
                <w:rFonts w:ascii="Liberation Serif" w:eastAsia="Times New Roman" w:hAnsi="Liberation Serif" w:cs="Liberation Serif"/>
                <w:sz w:val="24"/>
                <w:szCs w:val="24"/>
                <w:lang w:eastAsia="ru-RU"/>
              </w:rPr>
              <w:t>,0</w:t>
            </w:r>
          </w:p>
        </w:tc>
      </w:tr>
      <w:tr w:rsidR="008A5C95" w:rsidRPr="00AF3682" w:rsidTr="00127E6F">
        <w:trPr>
          <w:trHeight w:val="694"/>
          <w:jc w:val="center"/>
        </w:trPr>
        <w:tc>
          <w:tcPr>
            <w:tcW w:w="880" w:type="dxa"/>
          </w:tcPr>
          <w:p w:rsidR="008A5C95" w:rsidRPr="00AF3682" w:rsidRDefault="008A5C95" w:rsidP="000B59A5">
            <w:pPr>
              <w:widowControl w:val="0"/>
              <w:autoSpaceDE w:val="0"/>
              <w:autoSpaceDN w:val="0"/>
              <w:adjustRightInd w:val="0"/>
              <w:spacing w:after="0" w:line="240" w:lineRule="auto"/>
              <w:contextualSpacing/>
              <w:jc w:val="center"/>
              <w:rPr>
                <w:rFonts w:ascii="Liberation Serif" w:eastAsia="Times New Roman" w:hAnsi="Liberation Serif" w:cs="Liberation Serif"/>
                <w:sz w:val="24"/>
                <w:szCs w:val="24"/>
                <w:lang w:eastAsia="ru-RU"/>
              </w:rPr>
            </w:pPr>
          </w:p>
        </w:tc>
        <w:tc>
          <w:tcPr>
            <w:tcW w:w="5954" w:type="dxa"/>
          </w:tcPr>
          <w:p w:rsidR="008A5C95" w:rsidRPr="00AF3682" w:rsidRDefault="008A5C95" w:rsidP="000B59A5">
            <w:pPr>
              <w:widowControl w:val="0"/>
              <w:autoSpaceDE w:val="0"/>
              <w:autoSpaceDN w:val="0"/>
              <w:adjustRightInd w:val="0"/>
              <w:spacing w:after="0" w:line="240" w:lineRule="auto"/>
              <w:ind w:left="36"/>
              <w:contextualSpacing/>
              <w:rPr>
                <w:rFonts w:ascii="Liberation Serif" w:eastAsia="Times New Roman" w:hAnsi="Liberation Serif" w:cs="Liberation Serif"/>
                <w:sz w:val="24"/>
                <w:szCs w:val="24"/>
                <w:lang w:eastAsia="ru-RU"/>
              </w:rPr>
            </w:pPr>
            <w:r w:rsidRPr="00AF3682">
              <w:rPr>
                <w:rFonts w:ascii="Liberation Serif" w:eastAsia="Times New Roman" w:hAnsi="Liberation Serif" w:cs="Liberation Serif"/>
                <w:sz w:val="24"/>
                <w:szCs w:val="24"/>
                <w:lang w:eastAsia="ru-RU"/>
              </w:rPr>
              <w:t>Темп роста (снижения) суммы предоставленных льгот к предыдущему году, процент</w:t>
            </w:r>
          </w:p>
        </w:tc>
        <w:tc>
          <w:tcPr>
            <w:tcW w:w="1417" w:type="dxa"/>
            <w:shd w:val="clear" w:color="auto" w:fill="auto"/>
            <w:vAlign w:val="bottom"/>
          </w:tcPr>
          <w:p w:rsidR="008A5C95" w:rsidRPr="00A76C95" w:rsidRDefault="00004A7C" w:rsidP="000B59A5">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sidRPr="00A76C95">
              <w:rPr>
                <w:rFonts w:ascii="Liberation Serif" w:eastAsia="Times New Roman" w:hAnsi="Liberation Serif" w:cs="Liberation Serif"/>
                <w:sz w:val="24"/>
                <w:szCs w:val="24"/>
                <w:lang w:eastAsia="ru-RU"/>
              </w:rPr>
              <w:t>98,0</w:t>
            </w:r>
          </w:p>
        </w:tc>
        <w:tc>
          <w:tcPr>
            <w:tcW w:w="1418" w:type="dxa"/>
            <w:shd w:val="clear" w:color="auto" w:fill="auto"/>
            <w:vAlign w:val="bottom"/>
          </w:tcPr>
          <w:p w:rsidR="008A5C95" w:rsidRPr="00A76C95" w:rsidRDefault="00004A7C" w:rsidP="000B59A5">
            <w:pPr>
              <w:widowControl w:val="0"/>
              <w:autoSpaceDE w:val="0"/>
              <w:autoSpaceDN w:val="0"/>
              <w:adjustRightInd w:val="0"/>
              <w:spacing w:after="0" w:line="240" w:lineRule="auto"/>
              <w:contextualSpacing/>
              <w:jc w:val="right"/>
              <w:rPr>
                <w:rFonts w:ascii="Liberation Serif" w:eastAsia="Times New Roman" w:hAnsi="Liberation Serif" w:cs="Liberation Serif"/>
                <w:sz w:val="24"/>
                <w:szCs w:val="24"/>
                <w:lang w:eastAsia="ru-RU"/>
              </w:rPr>
            </w:pPr>
            <w:r w:rsidRPr="00A76C95">
              <w:rPr>
                <w:rFonts w:ascii="Liberation Serif" w:eastAsia="Times New Roman" w:hAnsi="Liberation Serif" w:cs="Liberation Serif"/>
                <w:sz w:val="24"/>
                <w:szCs w:val="24"/>
                <w:lang w:eastAsia="ru-RU"/>
              </w:rPr>
              <w:t>111,0</w:t>
            </w:r>
            <w:r w:rsidR="008A5C95" w:rsidRPr="00A76C95">
              <w:rPr>
                <w:rFonts w:ascii="Liberation Serif" w:eastAsia="Times New Roman" w:hAnsi="Liberation Serif" w:cs="Liberation Serif"/>
                <w:sz w:val="24"/>
                <w:szCs w:val="24"/>
                <w:lang w:eastAsia="ru-RU"/>
              </w:rPr>
              <w:t xml:space="preserve"> </w:t>
            </w:r>
          </w:p>
        </w:tc>
      </w:tr>
    </w:tbl>
    <w:p w:rsidR="001C75CC" w:rsidRDefault="001C75CC" w:rsidP="008A5C95">
      <w:pPr>
        <w:spacing w:line="240" w:lineRule="auto"/>
        <w:contextualSpacing/>
        <w:rPr>
          <w:rFonts w:ascii="Liberation Serif" w:hAnsi="Liberation Serif"/>
          <w:sz w:val="24"/>
          <w:szCs w:val="24"/>
        </w:rPr>
      </w:pPr>
    </w:p>
    <w:p w:rsidR="00996380" w:rsidRPr="00AF3682" w:rsidRDefault="00996380" w:rsidP="00AF3682">
      <w:pPr>
        <w:spacing w:after="0" w:line="240" w:lineRule="auto"/>
        <w:ind w:firstLine="709"/>
        <w:contextualSpacing/>
        <w:jc w:val="both"/>
        <w:rPr>
          <w:rFonts w:ascii="Liberation Serif" w:hAnsi="Liberation Serif"/>
          <w:sz w:val="24"/>
          <w:szCs w:val="24"/>
        </w:rPr>
      </w:pPr>
      <w:r w:rsidRPr="00AF3682">
        <w:rPr>
          <w:rFonts w:ascii="Liberation Serif" w:hAnsi="Liberation Serif"/>
          <w:sz w:val="24"/>
          <w:szCs w:val="24"/>
        </w:rPr>
        <w:t>Распределение налоговых расходов в разрезе целевых категорий произведено в соответствии с Общими требованиями к оценке налоговых расходов субъектов Российской Федерации и муниципальных образований, утвержденн</w:t>
      </w:r>
      <w:r w:rsidR="003C7FAB">
        <w:rPr>
          <w:rFonts w:ascii="Liberation Serif" w:hAnsi="Liberation Serif"/>
          <w:sz w:val="24"/>
          <w:szCs w:val="24"/>
        </w:rPr>
        <w:t>ыми</w:t>
      </w:r>
      <w:r w:rsidRPr="00AF3682">
        <w:rPr>
          <w:rFonts w:ascii="Liberation Serif" w:hAnsi="Liberation Serif"/>
          <w:sz w:val="24"/>
          <w:szCs w:val="24"/>
        </w:rPr>
        <w:t xml:space="preserve"> постановлением Правительства Российской Федерации от 22.06.2019 № 796, на следующие категории </w:t>
      </w:r>
      <w:r w:rsidRPr="00FE565A">
        <w:rPr>
          <w:rFonts w:ascii="Liberation Serif" w:hAnsi="Liberation Serif"/>
          <w:sz w:val="24"/>
          <w:szCs w:val="24"/>
        </w:rPr>
        <w:t>(Таблица 2):</w:t>
      </w:r>
    </w:p>
    <w:p w:rsidR="00996380" w:rsidRPr="00AF3682" w:rsidRDefault="00DF2536" w:rsidP="00AF3682">
      <w:pPr>
        <w:spacing w:after="0" w:line="240" w:lineRule="auto"/>
        <w:ind w:firstLine="709"/>
        <w:contextualSpacing/>
        <w:jc w:val="both"/>
        <w:rPr>
          <w:rFonts w:ascii="Liberation Serif" w:hAnsi="Liberation Serif"/>
          <w:sz w:val="24"/>
          <w:szCs w:val="24"/>
        </w:rPr>
      </w:pPr>
      <w:r>
        <w:rPr>
          <w:rFonts w:ascii="Liberation Serif" w:hAnsi="Liberation Serif"/>
          <w:sz w:val="24"/>
          <w:szCs w:val="24"/>
        </w:rPr>
        <w:t>–</w:t>
      </w:r>
      <w:r w:rsidR="00996380" w:rsidRPr="00AF3682">
        <w:rPr>
          <w:rFonts w:ascii="Liberation Serif" w:hAnsi="Liberation Serif"/>
          <w:sz w:val="24"/>
          <w:szCs w:val="24"/>
        </w:rPr>
        <w:t xml:space="preserve"> социальные </w:t>
      </w:r>
      <w:r w:rsidR="00A71075">
        <w:rPr>
          <w:rFonts w:ascii="Liberation Serif" w:hAnsi="Liberation Serif"/>
          <w:sz w:val="24"/>
          <w:szCs w:val="24"/>
        </w:rPr>
        <w:t>–</w:t>
      </w:r>
      <w:r w:rsidR="00996380" w:rsidRPr="00AF3682">
        <w:rPr>
          <w:rFonts w:ascii="Liberation Serif" w:hAnsi="Liberation Serif"/>
          <w:sz w:val="24"/>
          <w:szCs w:val="24"/>
        </w:rPr>
        <w:t xml:space="preserve"> обусловленные</w:t>
      </w:r>
      <w:r w:rsidR="00A71075">
        <w:rPr>
          <w:rFonts w:ascii="Liberation Serif" w:hAnsi="Liberation Serif"/>
          <w:sz w:val="24"/>
          <w:szCs w:val="24"/>
        </w:rPr>
        <w:t xml:space="preserve"> </w:t>
      </w:r>
      <w:r w:rsidR="00996380" w:rsidRPr="00AF3682">
        <w:rPr>
          <w:rFonts w:ascii="Liberation Serif" w:hAnsi="Liberation Serif"/>
          <w:sz w:val="24"/>
          <w:szCs w:val="24"/>
        </w:rPr>
        <w:t>необходимостью обеспечения социальной защиты (поддержки) населения;</w:t>
      </w:r>
    </w:p>
    <w:p w:rsidR="00741DC0" w:rsidRDefault="00DF2536" w:rsidP="00AF3682">
      <w:pPr>
        <w:spacing w:after="0" w:line="240" w:lineRule="auto"/>
        <w:ind w:firstLine="709"/>
        <w:contextualSpacing/>
        <w:jc w:val="both"/>
        <w:rPr>
          <w:rFonts w:ascii="Liberation Serif" w:hAnsi="Liberation Serif"/>
          <w:sz w:val="24"/>
          <w:szCs w:val="24"/>
        </w:rPr>
      </w:pPr>
      <w:r w:rsidRPr="00DF2536">
        <w:rPr>
          <w:rFonts w:ascii="Liberation Serif" w:hAnsi="Liberation Serif"/>
          <w:sz w:val="24"/>
          <w:szCs w:val="24"/>
        </w:rPr>
        <w:t>–</w:t>
      </w:r>
      <w:r w:rsidR="00996380" w:rsidRPr="00AF3682">
        <w:rPr>
          <w:rFonts w:ascii="Liberation Serif" w:hAnsi="Liberation Serif"/>
          <w:sz w:val="24"/>
          <w:szCs w:val="24"/>
        </w:rPr>
        <w:t xml:space="preserve"> технические </w:t>
      </w:r>
      <w:r w:rsidR="00A71075">
        <w:rPr>
          <w:rFonts w:ascii="Liberation Serif" w:hAnsi="Liberation Serif"/>
          <w:sz w:val="24"/>
          <w:szCs w:val="24"/>
        </w:rPr>
        <w:t>–</w:t>
      </w:r>
      <w:r w:rsidR="00996380" w:rsidRPr="00AF3682">
        <w:rPr>
          <w:rFonts w:ascii="Liberation Serif" w:hAnsi="Liberation Serif"/>
          <w:sz w:val="24"/>
          <w:szCs w:val="24"/>
        </w:rPr>
        <w:t xml:space="preserve"> предполагающие</w:t>
      </w:r>
      <w:r w:rsidR="00A71075">
        <w:rPr>
          <w:rFonts w:ascii="Liberation Serif" w:hAnsi="Liberation Serif"/>
          <w:sz w:val="24"/>
          <w:szCs w:val="24"/>
        </w:rPr>
        <w:t xml:space="preserve"> </w:t>
      </w:r>
      <w:r w:rsidR="00996380" w:rsidRPr="00AF3682">
        <w:rPr>
          <w:rFonts w:ascii="Liberation Serif" w:hAnsi="Liberation Serif"/>
          <w:sz w:val="24"/>
          <w:szCs w:val="24"/>
        </w:rPr>
        <w:t xml:space="preserve">уменьшение расходов плательщиков, воспользовавшихся льготами, финансовое обеспечение которых осуществляется в полном объеме или частично за счет </w:t>
      </w:r>
      <w:r w:rsidR="003C7FAB">
        <w:rPr>
          <w:rFonts w:ascii="Liberation Serif" w:hAnsi="Liberation Serif"/>
          <w:sz w:val="24"/>
          <w:szCs w:val="24"/>
        </w:rPr>
        <w:t xml:space="preserve">средств </w:t>
      </w:r>
      <w:r w:rsidR="00996380" w:rsidRPr="00AF3682">
        <w:rPr>
          <w:rFonts w:ascii="Liberation Serif" w:hAnsi="Liberation Serif"/>
          <w:sz w:val="24"/>
          <w:szCs w:val="24"/>
        </w:rPr>
        <w:t>местного бюджета</w:t>
      </w:r>
      <w:r w:rsidR="00A71075">
        <w:rPr>
          <w:rFonts w:ascii="Liberation Serif" w:hAnsi="Liberation Serif"/>
          <w:sz w:val="24"/>
          <w:szCs w:val="24"/>
        </w:rPr>
        <w:t>;</w:t>
      </w:r>
    </w:p>
    <w:p w:rsidR="00A71075" w:rsidRDefault="00DF2536" w:rsidP="00AF3682">
      <w:pPr>
        <w:spacing w:after="0" w:line="240" w:lineRule="auto"/>
        <w:ind w:firstLine="709"/>
        <w:contextualSpacing/>
        <w:jc w:val="both"/>
        <w:rPr>
          <w:rFonts w:ascii="Liberation Serif" w:hAnsi="Liberation Serif"/>
          <w:sz w:val="24"/>
          <w:szCs w:val="24"/>
        </w:rPr>
      </w:pPr>
      <w:r w:rsidRPr="00DF2536">
        <w:rPr>
          <w:rFonts w:ascii="Liberation Serif" w:hAnsi="Liberation Serif"/>
          <w:sz w:val="24"/>
          <w:szCs w:val="24"/>
        </w:rPr>
        <w:t>–</w:t>
      </w:r>
      <w:r w:rsidR="00A71075">
        <w:rPr>
          <w:rFonts w:ascii="Liberation Serif" w:hAnsi="Liberation Serif"/>
          <w:sz w:val="24"/>
          <w:szCs w:val="24"/>
        </w:rPr>
        <w:t xml:space="preserve"> стимулирующие – предполагающие </w:t>
      </w:r>
      <w:r w:rsidR="00A71075" w:rsidRPr="00A71075">
        <w:rPr>
          <w:rFonts w:ascii="Liberation Serif" w:hAnsi="Liberation Serif"/>
          <w:sz w:val="24"/>
          <w:szCs w:val="24"/>
        </w:rPr>
        <w:t xml:space="preserve">стимулирование экономической активности субъектов предпринимательской деятельности и последующее увеличение (предотвращение снижения) доходов </w:t>
      </w:r>
      <w:r w:rsidR="007F661E">
        <w:rPr>
          <w:rFonts w:ascii="Liberation Serif" w:hAnsi="Liberation Serif"/>
          <w:sz w:val="24"/>
          <w:szCs w:val="24"/>
        </w:rPr>
        <w:t>местного бюджета.</w:t>
      </w:r>
    </w:p>
    <w:p w:rsidR="00083237" w:rsidRPr="00AF3682" w:rsidRDefault="00083237" w:rsidP="00083237">
      <w:pPr>
        <w:spacing w:line="240" w:lineRule="auto"/>
        <w:contextualSpacing/>
        <w:jc w:val="right"/>
        <w:rPr>
          <w:rFonts w:ascii="Liberation Serif" w:hAnsi="Liberation Serif"/>
          <w:b/>
          <w:sz w:val="24"/>
          <w:szCs w:val="24"/>
        </w:rPr>
      </w:pPr>
      <w:r w:rsidRPr="00AF3682">
        <w:rPr>
          <w:rFonts w:ascii="Liberation Serif" w:hAnsi="Liberation Serif"/>
          <w:b/>
          <w:sz w:val="24"/>
          <w:szCs w:val="24"/>
        </w:rPr>
        <w:t>Таблица 2</w:t>
      </w:r>
    </w:p>
    <w:p w:rsidR="00461E27" w:rsidRPr="00870D6C" w:rsidRDefault="00083237" w:rsidP="00870D6C">
      <w:pPr>
        <w:spacing w:line="240" w:lineRule="auto"/>
        <w:contextualSpacing/>
        <w:jc w:val="center"/>
        <w:rPr>
          <w:rFonts w:ascii="Liberation Serif" w:hAnsi="Liberation Serif"/>
          <w:b/>
          <w:sz w:val="24"/>
          <w:szCs w:val="24"/>
        </w:rPr>
      </w:pPr>
      <w:r w:rsidRPr="00AF3682">
        <w:rPr>
          <w:rFonts w:ascii="Liberation Serif" w:hAnsi="Liberation Serif"/>
          <w:b/>
          <w:sz w:val="24"/>
          <w:szCs w:val="24"/>
        </w:rPr>
        <w:t>Категории налоговых расходов по целевой категории</w:t>
      </w:r>
    </w:p>
    <w:tbl>
      <w:tblPr>
        <w:tblStyle w:val="a3"/>
        <w:tblW w:w="9214" w:type="dxa"/>
        <w:tblInd w:w="-5" w:type="dxa"/>
        <w:tblLayout w:type="fixed"/>
        <w:tblLook w:val="04A0" w:firstRow="1" w:lastRow="0" w:firstColumn="1" w:lastColumn="0" w:noHBand="0" w:noVBand="1"/>
      </w:tblPr>
      <w:tblGrid>
        <w:gridCol w:w="3969"/>
        <w:gridCol w:w="1560"/>
        <w:gridCol w:w="1134"/>
        <w:gridCol w:w="1559"/>
        <w:gridCol w:w="992"/>
      </w:tblGrid>
      <w:tr w:rsidR="00083237" w:rsidRPr="00AF3682" w:rsidTr="00083237">
        <w:trPr>
          <w:trHeight w:val="278"/>
        </w:trPr>
        <w:tc>
          <w:tcPr>
            <w:tcW w:w="3969" w:type="dxa"/>
            <w:vMerge w:val="restart"/>
            <w:vAlign w:val="center"/>
          </w:tcPr>
          <w:p w:rsidR="00083237" w:rsidRPr="00083237" w:rsidRDefault="00083237" w:rsidP="00083237">
            <w:pPr>
              <w:ind w:left="164"/>
              <w:contextualSpacing/>
              <w:jc w:val="center"/>
              <w:rPr>
                <w:rFonts w:ascii="Liberation Serif" w:hAnsi="Liberation Serif"/>
                <w:b/>
                <w:sz w:val="24"/>
                <w:szCs w:val="24"/>
              </w:rPr>
            </w:pPr>
            <w:r w:rsidRPr="00083237">
              <w:rPr>
                <w:rFonts w:ascii="Liberation Serif" w:hAnsi="Liberation Serif"/>
                <w:b/>
                <w:sz w:val="24"/>
                <w:szCs w:val="24"/>
              </w:rPr>
              <w:t xml:space="preserve">Наименование </w:t>
            </w:r>
            <w:r>
              <w:rPr>
                <w:rFonts w:ascii="Liberation Serif" w:hAnsi="Liberation Serif"/>
                <w:b/>
                <w:sz w:val="24"/>
                <w:szCs w:val="24"/>
              </w:rPr>
              <w:t xml:space="preserve">                           </w:t>
            </w:r>
            <w:r w:rsidRPr="00083237">
              <w:rPr>
                <w:rFonts w:ascii="Liberation Serif" w:hAnsi="Liberation Serif"/>
                <w:b/>
                <w:sz w:val="24"/>
                <w:szCs w:val="24"/>
              </w:rPr>
              <w:t>показателя</w:t>
            </w:r>
          </w:p>
        </w:tc>
        <w:tc>
          <w:tcPr>
            <w:tcW w:w="2694" w:type="dxa"/>
            <w:gridSpan w:val="2"/>
            <w:vAlign w:val="center"/>
          </w:tcPr>
          <w:p w:rsidR="00083237" w:rsidRPr="00083237" w:rsidRDefault="00083237" w:rsidP="00083237">
            <w:pPr>
              <w:contextualSpacing/>
              <w:jc w:val="center"/>
              <w:rPr>
                <w:rFonts w:ascii="Liberation Serif" w:hAnsi="Liberation Serif"/>
                <w:b/>
                <w:sz w:val="24"/>
                <w:szCs w:val="24"/>
              </w:rPr>
            </w:pPr>
            <w:r w:rsidRPr="00083237">
              <w:rPr>
                <w:rFonts w:ascii="Liberation Serif" w:hAnsi="Liberation Serif"/>
                <w:b/>
                <w:sz w:val="24"/>
                <w:szCs w:val="24"/>
              </w:rPr>
              <w:t>202</w:t>
            </w:r>
            <w:r>
              <w:rPr>
                <w:rFonts w:ascii="Liberation Serif" w:hAnsi="Liberation Serif"/>
                <w:b/>
                <w:sz w:val="24"/>
                <w:szCs w:val="24"/>
              </w:rPr>
              <w:t>2</w:t>
            </w:r>
            <w:r w:rsidRPr="00083237">
              <w:rPr>
                <w:rFonts w:ascii="Liberation Serif" w:hAnsi="Liberation Serif"/>
                <w:b/>
                <w:sz w:val="24"/>
                <w:szCs w:val="24"/>
              </w:rPr>
              <w:t xml:space="preserve"> год</w:t>
            </w:r>
          </w:p>
        </w:tc>
        <w:tc>
          <w:tcPr>
            <w:tcW w:w="2551" w:type="dxa"/>
            <w:gridSpan w:val="2"/>
            <w:vAlign w:val="center"/>
          </w:tcPr>
          <w:p w:rsidR="00083237" w:rsidRPr="00083237" w:rsidRDefault="00083237" w:rsidP="00083237">
            <w:pPr>
              <w:contextualSpacing/>
              <w:jc w:val="center"/>
              <w:rPr>
                <w:rFonts w:ascii="Liberation Serif" w:hAnsi="Liberation Serif"/>
                <w:b/>
                <w:sz w:val="24"/>
                <w:szCs w:val="24"/>
              </w:rPr>
            </w:pPr>
            <w:r w:rsidRPr="00083237">
              <w:rPr>
                <w:rFonts w:ascii="Liberation Serif" w:hAnsi="Liberation Serif"/>
                <w:b/>
                <w:sz w:val="24"/>
                <w:szCs w:val="24"/>
              </w:rPr>
              <w:t>202</w:t>
            </w:r>
            <w:r>
              <w:rPr>
                <w:rFonts w:ascii="Liberation Serif" w:hAnsi="Liberation Serif"/>
                <w:b/>
                <w:sz w:val="24"/>
                <w:szCs w:val="24"/>
              </w:rPr>
              <w:t>3</w:t>
            </w:r>
            <w:r w:rsidRPr="00083237">
              <w:rPr>
                <w:rFonts w:ascii="Liberation Serif" w:hAnsi="Liberation Serif"/>
                <w:b/>
                <w:sz w:val="24"/>
                <w:szCs w:val="24"/>
              </w:rPr>
              <w:t xml:space="preserve"> год</w:t>
            </w:r>
          </w:p>
        </w:tc>
      </w:tr>
      <w:tr w:rsidR="00083237" w:rsidRPr="00AF3682" w:rsidTr="00083237">
        <w:trPr>
          <w:trHeight w:val="590"/>
        </w:trPr>
        <w:tc>
          <w:tcPr>
            <w:tcW w:w="3969" w:type="dxa"/>
            <w:vMerge/>
            <w:vAlign w:val="center"/>
          </w:tcPr>
          <w:p w:rsidR="00083237" w:rsidRPr="00083237" w:rsidRDefault="00083237" w:rsidP="00083237">
            <w:pPr>
              <w:contextualSpacing/>
              <w:jc w:val="center"/>
              <w:rPr>
                <w:rFonts w:ascii="Liberation Serif" w:hAnsi="Liberation Serif"/>
                <w:b/>
                <w:sz w:val="24"/>
                <w:szCs w:val="24"/>
              </w:rPr>
            </w:pPr>
          </w:p>
        </w:tc>
        <w:tc>
          <w:tcPr>
            <w:tcW w:w="1560" w:type="dxa"/>
            <w:vAlign w:val="center"/>
          </w:tcPr>
          <w:p w:rsidR="00083237" w:rsidRPr="00083237" w:rsidRDefault="00083237" w:rsidP="00083237">
            <w:pPr>
              <w:contextualSpacing/>
              <w:jc w:val="center"/>
              <w:rPr>
                <w:rFonts w:ascii="Liberation Serif" w:hAnsi="Liberation Serif"/>
                <w:b/>
                <w:sz w:val="24"/>
                <w:szCs w:val="24"/>
              </w:rPr>
            </w:pPr>
            <w:r w:rsidRPr="00083237">
              <w:rPr>
                <w:rFonts w:ascii="Liberation Serif" w:hAnsi="Liberation Serif"/>
                <w:b/>
                <w:sz w:val="24"/>
                <w:szCs w:val="24"/>
              </w:rPr>
              <w:t xml:space="preserve">Тысяч </w:t>
            </w:r>
            <w:r w:rsidR="007D3EB3">
              <w:rPr>
                <w:rFonts w:ascii="Liberation Serif" w:hAnsi="Liberation Serif"/>
                <w:b/>
                <w:sz w:val="24"/>
                <w:szCs w:val="24"/>
              </w:rPr>
              <w:t xml:space="preserve">          </w:t>
            </w:r>
            <w:r w:rsidRPr="00083237">
              <w:rPr>
                <w:rFonts w:ascii="Liberation Serif" w:hAnsi="Liberation Serif"/>
                <w:b/>
                <w:sz w:val="24"/>
                <w:szCs w:val="24"/>
              </w:rPr>
              <w:t>рублей</w:t>
            </w:r>
          </w:p>
        </w:tc>
        <w:tc>
          <w:tcPr>
            <w:tcW w:w="1134" w:type="dxa"/>
            <w:vAlign w:val="center"/>
          </w:tcPr>
          <w:p w:rsidR="00083237" w:rsidRPr="00083237" w:rsidRDefault="00083237" w:rsidP="00083237">
            <w:pPr>
              <w:contextualSpacing/>
              <w:jc w:val="center"/>
              <w:rPr>
                <w:rFonts w:ascii="Liberation Serif" w:hAnsi="Liberation Serif"/>
                <w:b/>
                <w:i/>
                <w:sz w:val="24"/>
                <w:szCs w:val="24"/>
              </w:rPr>
            </w:pPr>
            <w:r>
              <w:rPr>
                <w:rFonts w:ascii="Liberation Serif" w:hAnsi="Liberation Serif"/>
                <w:b/>
                <w:i/>
                <w:sz w:val="24"/>
                <w:szCs w:val="24"/>
              </w:rPr>
              <w:t>%</w:t>
            </w:r>
          </w:p>
        </w:tc>
        <w:tc>
          <w:tcPr>
            <w:tcW w:w="1559" w:type="dxa"/>
            <w:vAlign w:val="center"/>
          </w:tcPr>
          <w:p w:rsidR="00083237" w:rsidRPr="00083237" w:rsidRDefault="00083237" w:rsidP="00083237">
            <w:pPr>
              <w:contextualSpacing/>
              <w:jc w:val="center"/>
              <w:rPr>
                <w:rFonts w:ascii="Liberation Serif" w:hAnsi="Liberation Serif"/>
                <w:b/>
                <w:sz w:val="24"/>
                <w:szCs w:val="24"/>
              </w:rPr>
            </w:pPr>
            <w:r w:rsidRPr="00083237">
              <w:rPr>
                <w:rFonts w:ascii="Liberation Serif" w:hAnsi="Liberation Serif"/>
                <w:b/>
                <w:sz w:val="24"/>
                <w:szCs w:val="24"/>
              </w:rPr>
              <w:t xml:space="preserve">Тысяч </w:t>
            </w:r>
            <w:r w:rsidR="007D3EB3">
              <w:rPr>
                <w:rFonts w:ascii="Liberation Serif" w:hAnsi="Liberation Serif"/>
                <w:b/>
                <w:sz w:val="24"/>
                <w:szCs w:val="24"/>
              </w:rPr>
              <w:t xml:space="preserve">           </w:t>
            </w:r>
            <w:r w:rsidRPr="00083237">
              <w:rPr>
                <w:rFonts w:ascii="Liberation Serif" w:hAnsi="Liberation Serif"/>
                <w:b/>
                <w:sz w:val="24"/>
                <w:szCs w:val="24"/>
              </w:rPr>
              <w:t>рублей</w:t>
            </w:r>
          </w:p>
        </w:tc>
        <w:tc>
          <w:tcPr>
            <w:tcW w:w="992" w:type="dxa"/>
            <w:vAlign w:val="center"/>
          </w:tcPr>
          <w:p w:rsidR="00083237" w:rsidRPr="00083237" w:rsidRDefault="00083237" w:rsidP="00083237">
            <w:pPr>
              <w:contextualSpacing/>
              <w:jc w:val="center"/>
              <w:rPr>
                <w:rFonts w:ascii="Liberation Serif" w:hAnsi="Liberation Serif"/>
                <w:b/>
                <w:i/>
                <w:sz w:val="24"/>
                <w:szCs w:val="24"/>
              </w:rPr>
            </w:pPr>
            <w:r>
              <w:rPr>
                <w:rFonts w:ascii="Liberation Serif" w:hAnsi="Liberation Serif"/>
                <w:b/>
                <w:i/>
                <w:sz w:val="24"/>
                <w:szCs w:val="24"/>
              </w:rPr>
              <w:t>%</w:t>
            </w:r>
          </w:p>
        </w:tc>
      </w:tr>
      <w:tr w:rsidR="00083237" w:rsidRPr="00AF3682" w:rsidTr="00A76C95">
        <w:trPr>
          <w:trHeight w:val="433"/>
        </w:trPr>
        <w:tc>
          <w:tcPr>
            <w:tcW w:w="3969" w:type="dxa"/>
            <w:vAlign w:val="bottom"/>
          </w:tcPr>
          <w:p w:rsidR="00083237" w:rsidRPr="00AF3682" w:rsidRDefault="00083237" w:rsidP="00083237">
            <w:pPr>
              <w:contextualSpacing/>
              <w:rPr>
                <w:rFonts w:ascii="Liberation Serif" w:hAnsi="Liberation Serif"/>
                <w:sz w:val="24"/>
                <w:szCs w:val="24"/>
              </w:rPr>
            </w:pPr>
            <w:r w:rsidRPr="00AF3682">
              <w:rPr>
                <w:rFonts w:ascii="Liberation Serif" w:hAnsi="Liberation Serif"/>
                <w:sz w:val="24"/>
                <w:szCs w:val="24"/>
              </w:rPr>
              <w:t>Социальные налоговые расходы</w:t>
            </w:r>
          </w:p>
        </w:tc>
        <w:tc>
          <w:tcPr>
            <w:tcW w:w="1560" w:type="dxa"/>
            <w:vAlign w:val="bottom"/>
          </w:tcPr>
          <w:p w:rsidR="00083237" w:rsidRPr="00AF3682" w:rsidRDefault="00083237" w:rsidP="00083237">
            <w:pPr>
              <w:contextualSpacing/>
              <w:jc w:val="right"/>
              <w:rPr>
                <w:rFonts w:ascii="Liberation Serif" w:hAnsi="Liberation Serif"/>
                <w:sz w:val="24"/>
                <w:szCs w:val="24"/>
              </w:rPr>
            </w:pPr>
            <w:r>
              <w:rPr>
                <w:rFonts w:ascii="Liberation Serif" w:hAnsi="Liberation Serif"/>
                <w:sz w:val="24"/>
                <w:szCs w:val="24"/>
              </w:rPr>
              <w:t>504,0</w:t>
            </w:r>
          </w:p>
        </w:tc>
        <w:tc>
          <w:tcPr>
            <w:tcW w:w="1134" w:type="dxa"/>
            <w:vAlign w:val="bottom"/>
          </w:tcPr>
          <w:p w:rsidR="00083237" w:rsidRPr="00083237" w:rsidRDefault="00083237" w:rsidP="00083237">
            <w:pPr>
              <w:contextualSpacing/>
              <w:jc w:val="right"/>
              <w:rPr>
                <w:rFonts w:ascii="Liberation Serif" w:hAnsi="Liberation Serif"/>
                <w:i/>
                <w:sz w:val="24"/>
                <w:szCs w:val="24"/>
              </w:rPr>
            </w:pPr>
            <w:r w:rsidRPr="00083237">
              <w:rPr>
                <w:rFonts w:ascii="Liberation Serif" w:hAnsi="Liberation Serif"/>
                <w:i/>
                <w:sz w:val="24"/>
                <w:szCs w:val="24"/>
              </w:rPr>
              <w:t>2,3</w:t>
            </w:r>
          </w:p>
        </w:tc>
        <w:tc>
          <w:tcPr>
            <w:tcW w:w="1559" w:type="dxa"/>
            <w:vAlign w:val="bottom"/>
          </w:tcPr>
          <w:p w:rsidR="00083237" w:rsidRPr="00AF3682" w:rsidRDefault="00877C14" w:rsidP="00877C14">
            <w:pPr>
              <w:contextualSpacing/>
              <w:jc w:val="right"/>
              <w:rPr>
                <w:rFonts w:ascii="Liberation Serif" w:hAnsi="Liberation Serif"/>
                <w:sz w:val="24"/>
                <w:szCs w:val="24"/>
              </w:rPr>
            </w:pPr>
            <w:r>
              <w:rPr>
                <w:rFonts w:ascii="Liberation Serif" w:hAnsi="Liberation Serif"/>
                <w:sz w:val="24"/>
                <w:szCs w:val="24"/>
              </w:rPr>
              <w:t>474,0</w:t>
            </w:r>
          </w:p>
        </w:tc>
        <w:tc>
          <w:tcPr>
            <w:tcW w:w="992" w:type="dxa"/>
            <w:vAlign w:val="bottom"/>
          </w:tcPr>
          <w:p w:rsidR="00083237" w:rsidRPr="00083237" w:rsidRDefault="00877C14" w:rsidP="00083237">
            <w:pPr>
              <w:contextualSpacing/>
              <w:jc w:val="right"/>
              <w:rPr>
                <w:rFonts w:ascii="Liberation Serif" w:hAnsi="Liberation Serif"/>
                <w:i/>
                <w:sz w:val="24"/>
                <w:szCs w:val="24"/>
              </w:rPr>
            </w:pPr>
            <w:r>
              <w:rPr>
                <w:rFonts w:ascii="Liberation Serif" w:hAnsi="Liberation Serif"/>
                <w:i/>
                <w:sz w:val="24"/>
                <w:szCs w:val="24"/>
              </w:rPr>
              <w:t>2,0</w:t>
            </w:r>
          </w:p>
        </w:tc>
      </w:tr>
      <w:tr w:rsidR="00083237" w:rsidRPr="00AF3682" w:rsidTr="00A76C95">
        <w:trPr>
          <w:trHeight w:val="553"/>
        </w:trPr>
        <w:tc>
          <w:tcPr>
            <w:tcW w:w="3969" w:type="dxa"/>
            <w:vAlign w:val="bottom"/>
          </w:tcPr>
          <w:p w:rsidR="00083237" w:rsidRPr="00AF3682" w:rsidRDefault="00083237" w:rsidP="00083237">
            <w:pPr>
              <w:contextualSpacing/>
              <w:rPr>
                <w:rFonts w:ascii="Liberation Serif" w:hAnsi="Liberation Serif"/>
                <w:sz w:val="24"/>
                <w:szCs w:val="24"/>
              </w:rPr>
            </w:pPr>
            <w:r w:rsidRPr="00AF3682">
              <w:rPr>
                <w:rFonts w:ascii="Liberation Serif" w:hAnsi="Liberation Serif"/>
                <w:sz w:val="24"/>
                <w:szCs w:val="24"/>
              </w:rPr>
              <w:t>Технические налоговые расходы</w:t>
            </w:r>
          </w:p>
        </w:tc>
        <w:tc>
          <w:tcPr>
            <w:tcW w:w="1560" w:type="dxa"/>
            <w:vAlign w:val="bottom"/>
          </w:tcPr>
          <w:p w:rsidR="00083237" w:rsidRPr="00AF3682" w:rsidRDefault="00083237" w:rsidP="00083237">
            <w:pPr>
              <w:contextualSpacing/>
              <w:jc w:val="right"/>
              <w:rPr>
                <w:rFonts w:ascii="Liberation Serif" w:hAnsi="Liberation Serif"/>
                <w:sz w:val="24"/>
                <w:szCs w:val="24"/>
              </w:rPr>
            </w:pPr>
            <w:r>
              <w:rPr>
                <w:rFonts w:ascii="Liberation Serif" w:hAnsi="Liberation Serif"/>
                <w:sz w:val="24"/>
                <w:szCs w:val="24"/>
              </w:rPr>
              <w:t>21 655,0</w:t>
            </w:r>
          </w:p>
        </w:tc>
        <w:tc>
          <w:tcPr>
            <w:tcW w:w="1134" w:type="dxa"/>
            <w:vAlign w:val="bottom"/>
          </w:tcPr>
          <w:p w:rsidR="00083237" w:rsidRPr="00083237" w:rsidRDefault="00083237" w:rsidP="00083237">
            <w:pPr>
              <w:contextualSpacing/>
              <w:jc w:val="right"/>
              <w:rPr>
                <w:rFonts w:ascii="Liberation Serif" w:hAnsi="Liberation Serif"/>
                <w:i/>
                <w:sz w:val="24"/>
                <w:szCs w:val="24"/>
              </w:rPr>
            </w:pPr>
            <w:r w:rsidRPr="00083237">
              <w:rPr>
                <w:rFonts w:ascii="Liberation Serif" w:hAnsi="Liberation Serif"/>
                <w:i/>
                <w:sz w:val="24"/>
                <w:szCs w:val="24"/>
              </w:rPr>
              <w:t>97,7</w:t>
            </w:r>
          </w:p>
        </w:tc>
        <w:tc>
          <w:tcPr>
            <w:tcW w:w="1559" w:type="dxa"/>
            <w:vAlign w:val="bottom"/>
          </w:tcPr>
          <w:p w:rsidR="00083237" w:rsidRPr="00AF3682" w:rsidRDefault="00877C14" w:rsidP="00877C14">
            <w:pPr>
              <w:contextualSpacing/>
              <w:jc w:val="right"/>
              <w:rPr>
                <w:rFonts w:ascii="Liberation Serif" w:hAnsi="Liberation Serif"/>
                <w:sz w:val="24"/>
                <w:szCs w:val="24"/>
              </w:rPr>
            </w:pPr>
            <w:r>
              <w:rPr>
                <w:rFonts w:ascii="Liberation Serif" w:hAnsi="Liberation Serif"/>
                <w:sz w:val="24"/>
                <w:szCs w:val="24"/>
              </w:rPr>
              <w:t>24 057,0</w:t>
            </w:r>
          </w:p>
        </w:tc>
        <w:tc>
          <w:tcPr>
            <w:tcW w:w="992" w:type="dxa"/>
            <w:vAlign w:val="bottom"/>
          </w:tcPr>
          <w:p w:rsidR="00083237" w:rsidRPr="00083237" w:rsidRDefault="00877C14" w:rsidP="00083237">
            <w:pPr>
              <w:contextualSpacing/>
              <w:jc w:val="right"/>
              <w:rPr>
                <w:rFonts w:ascii="Liberation Serif" w:hAnsi="Liberation Serif"/>
                <w:i/>
                <w:sz w:val="24"/>
                <w:szCs w:val="24"/>
              </w:rPr>
            </w:pPr>
            <w:r>
              <w:rPr>
                <w:rFonts w:ascii="Liberation Serif" w:hAnsi="Liberation Serif"/>
                <w:i/>
                <w:sz w:val="24"/>
                <w:szCs w:val="24"/>
              </w:rPr>
              <w:t>98,0</w:t>
            </w:r>
          </w:p>
        </w:tc>
      </w:tr>
      <w:tr w:rsidR="00083237" w:rsidRPr="00AF3682" w:rsidTr="00A76C95">
        <w:trPr>
          <w:trHeight w:val="561"/>
        </w:trPr>
        <w:tc>
          <w:tcPr>
            <w:tcW w:w="3969" w:type="dxa"/>
            <w:vAlign w:val="bottom"/>
          </w:tcPr>
          <w:p w:rsidR="00083237" w:rsidRPr="00AF3682" w:rsidRDefault="00083237" w:rsidP="00083237">
            <w:pPr>
              <w:ind w:right="-110"/>
              <w:contextualSpacing/>
              <w:rPr>
                <w:rFonts w:ascii="Liberation Serif" w:hAnsi="Liberation Serif"/>
                <w:sz w:val="24"/>
                <w:szCs w:val="24"/>
              </w:rPr>
            </w:pPr>
            <w:r>
              <w:rPr>
                <w:rFonts w:ascii="Liberation Serif" w:hAnsi="Liberation Serif"/>
                <w:sz w:val="24"/>
                <w:szCs w:val="24"/>
              </w:rPr>
              <w:t>Стимулирующие налоговые расходы</w:t>
            </w:r>
          </w:p>
        </w:tc>
        <w:tc>
          <w:tcPr>
            <w:tcW w:w="1560" w:type="dxa"/>
            <w:vAlign w:val="bottom"/>
          </w:tcPr>
          <w:p w:rsidR="00083237" w:rsidRDefault="00083237" w:rsidP="00083237">
            <w:pPr>
              <w:contextualSpacing/>
              <w:jc w:val="right"/>
              <w:rPr>
                <w:rFonts w:ascii="Liberation Serif" w:hAnsi="Liberation Serif"/>
                <w:sz w:val="24"/>
                <w:szCs w:val="24"/>
              </w:rPr>
            </w:pPr>
            <w:r>
              <w:rPr>
                <w:rFonts w:ascii="Liberation Serif" w:hAnsi="Liberation Serif"/>
                <w:sz w:val="24"/>
                <w:szCs w:val="24"/>
              </w:rPr>
              <w:t>0,0</w:t>
            </w:r>
          </w:p>
        </w:tc>
        <w:tc>
          <w:tcPr>
            <w:tcW w:w="1134" w:type="dxa"/>
            <w:vAlign w:val="bottom"/>
          </w:tcPr>
          <w:p w:rsidR="00083237" w:rsidRPr="00083237" w:rsidRDefault="00083237" w:rsidP="00083237">
            <w:pPr>
              <w:contextualSpacing/>
              <w:jc w:val="right"/>
              <w:rPr>
                <w:rFonts w:ascii="Liberation Serif" w:hAnsi="Liberation Serif"/>
                <w:i/>
                <w:sz w:val="24"/>
                <w:szCs w:val="24"/>
              </w:rPr>
            </w:pPr>
            <w:r w:rsidRPr="00083237">
              <w:rPr>
                <w:rFonts w:ascii="Liberation Serif" w:hAnsi="Liberation Serif"/>
                <w:i/>
                <w:sz w:val="24"/>
                <w:szCs w:val="24"/>
              </w:rPr>
              <w:t>0,0</w:t>
            </w:r>
          </w:p>
        </w:tc>
        <w:tc>
          <w:tcPr>
            <w:tcW w:w="1559" w:type="dxa"/>
            <w:vAlign w:val="bottom"/>
          </w:tcPr>
          <w:p w:rsidR="00083237" w:rsidRDefault="00877C14" w:rsidP="00083237">
            <w:pPr>
              <w:contextualSpacing/>
              <w:jc w:val="right"/>
              <w:rPr>
                <w:rFonts w:ascii="Liberation Serif" w:hAnsi="Liberation Serif"/>
                <w:sz w:val="24"/>
                <w:szCs w:val="24"/>
              </w:rPr>
            </w:pPr>
            <w:r>
              <w:rPr>
                <w:rFonts w:ascii="Liberation Serif" w:hAnsi="Liberation Serif"/>
                <w:sz w:val="24"/>
                <w:szCs w:val="24"/>
              </w:rPr>
              <w:t>0,0</w:t>
            </w:r>
          </w:p>
        </w:tc>
        <w:tc>
          <w:tcPr>
            <w:tcW w:w="992" w:type="dxa"/>
            <w:vAlign w:val="bottom"/>
          </w:tcPr>
          <w:p w:rsidR="00083237" w:rsidRPr="00083237" w:rsidRDefault="00877C14" w:rsidP="00083237">
            <w:pPr>
              <w:contextualSpacing/>
              <w:jc w:val="right"/>
              <w:rPr>
                <w:rFonts w:ascii="Liberation Serif" w:hAnsi="Liberation Serif"/>
                <w:i/>
                <w:sz w:val="24"/>
                <w:szCs w:val="24"/>
              </w:rPr>
            </w:pPr>
            <w:r>
              <w:rPr>
                <w:rFonts w:ascii="Liberation Serif" w:hAnsi="Liberation Serif"/>
                <w:i/>
                <w:sz w:val="24"/>
                <w:szCs w:val="24"/>
              </w:rPr>
              <w:t>0,0</w:t>
            </w:r>
          </w:p>
        </w:tc>
      </w:tr>
      <w:tr w:rsidR="00083237" w:rsidRPr="00AF3682" w:rsidTr="00A76C95">
        <w:trPr>
          <w:trHeight w:val="207"/>
        </w:trPr>
        <w:tc>
          <w:tcPr>
            <w:tcW w:w="3969" w:type="dxa"/>
            <w:vAlign w:val="bottom"/>
          </w:tcPr>
          <w:p w:rsidR="00083237" w:rsidRPr="00216A84" w:rsidRDefault="00083237" w:rsidP="00083237">
            <w:pPr>
              <w:ind w:left="164"/>
              <w:contextualSpacing/>
              <w:rPr>
                <w:rFonts w:ascii="Liberation Serif" w:hAnsi="Liberation Serif"/>
                <w:b/>
                <w:sz w:val="24"/>
                <w:szCs w:val="24"/>
              </w:rPr>
            </w:pPr>
            <w:r w:rsidRPr="00216A84">
              <w:rPr>
                <w:rFonts w:ascii="Liberation Serif" w:hAnsi="Liberation Serif"/>
                <w:b/>
                <w:sz w:val="24"/>
                <w:szCs w:val="24"/>
              </w:rPr>
              <w:t>Итого:</w:t>
            </w:r>
          </w:p>
        </w:tc>
        <w:tc>
          <w:tcPr>
            <w:tcW w:w="1560" w:type="dxa"/>
            <w:vAlign w:val="bottom"/>
          </w:tcPr>
          <w:p w:rsidR="00083237" w:rsidRPr="00216A84" w:rsidRDefault="00083237" w:rsidP="00083237">
            <w:pPr>
              <w:contextualSpacing/>
              <w:jc w:val="right"/>
              <w:rPr>
                <w:rFonts w:ascii="Liberation Serif" w:hAnsi="Liberation Serif"/>
                <w:b/>
                <w:sz w:val="24"/>
                <w:szCs w:val="24"/>
              </w:rPr>
            </w:pPr>
            <w:r w:rsidRPr="00216A84">
              <w:rPr>
                <w:rFonts w:ascii="Liberation Serif" w:hAnsi="Liberation Serif"/>
                <w:b/>
                <w:sz w:val="24"/>
                <w:szCs w:val="24"/>
              </w:rPr>
              <w:t>22 159,0</w:t>
            </w:r>
          </w:p>
        </w:tc>
        <w:tc>
          <w:tcPr>
            <w:tcW w:w="1134" w:type="dxa"/>
            <w:vAlign w:val="bottom"/>
          </w:tcPr>
          <w:p w:rsidR="00083237" w:rsidRPr="00216A84" w:rsidRDefault="00083237" w:rsidP="00083237">
            <w:pPr>
              <w:contextualSpacing/>
              <w:jc w:val="right"/>
              <w:rPr>
                <w:rFonts w:ascii="Liberation Serif" w:hAnsi="Liberation Serif"/>
                <w:b/>
                <w:sz w:val="24"/>
                <w:szCs w:val="24"/>
              </w:rPr>
            </w:pPr>
            <w:r w:rsidRPr="00216A84">
              <w:rPr>
                <w:rFonts w:ascii="Liberation Serif" w:hAnsi="Liberation Serif"/>
                <w:b/>
                <w:sz w:val="24"/>
                <w:szCs w:val="24"/>
              </w:rPr>
              <w:t>100</w:t>
            </w:r>
          </w:p>
        </w:tc>
        <w:tc>
          <w:tcPr>
            <w:tcW w:w="1559" w:type="dxa"/>
            <w:vAlign w:val="bottom"/>
          </w:tcPr>
          <w:p w:rsidR="00083237" w:rsidRPr="00216A84" w:rsidRDefault="00877C14" w:rsidP="00083237">
            <w:pPr>
              <w:contextualSpacing/>
              <w:jc w:val="right"/>
              <w:rPr>
                <w:rFonts w:ascii="Liberation Serif" w:hAnsi="Liberation Serif"/>
                <w:b/>
                <w:sz w:val="24"/>
                <w:szCs w:val="24"/>
              </w:rPr>
            </w:pPr>
            <w:r w:rsidRPr="00216A84">
              <w:rPr>
                <w:rFonts w:ascii="Liberation Serif" w:hAnsi="Liberation Serif"/>
                <w:b/>
                <w:sz w:val="24"/>
                <w:szCs w:val="24"/>
              </w:rPr>
              <w:t>24 531,0</w:t>
            </w:r>
          </w:p>
        </w:tc>
        <w:tc>
          <w:tcPr>
            <w:tcW w:w="992" w:type="dxa"/>
            <w:vAlign w:val="bottom"/>
          </w:tcPr>
          <w:p w:rsidR="00083237" w:rsidRPr="00216A84" w:rsidRDefault="00877C14" w:rsidP="00083237">
            <w:pPr>
              <w:contextualSpacing/>
              <w:jc w:val="right"/>
              <w:rPr>
                <w:rFonts w:ascii="Liberation Serif" w:hAnsi="Liberation Serif"/>
                <w:b/>
                <w:sz w:val="24"/>
                <w:szCs w:val="24"/>
              </w:rPr>
            </w:pPr>
            <w:r w:rsidRPr="00216A84">
              <w:rPr>
                <w:rFonts w:ascii="Liberation Serif" w:hAnsi="Liberation Serif"/>
                <w:b/>
                <w:sz w:val="24"/>
                <w:szCs w:val="24"/>
              </w:rPr>
              <w:t>100</w:t>
            </w:r>
          </w:p>
        </w:tc>
      </w:tr>
    </w:tbl>
    <w:p w:rsidR="00083237" w:rsidRDefault="00DF64B0" w:rsidP="00877C14">
      <w:pPr>
        <w:spacing w:after="120" w:line="240" w:lineRule="auto"/>
        <w:contextualSpacing/>
        <w:jc w:val="both"/>
        <w:rPr>
          <w:rFonts w:ascii="Liberation Serif" w:hAnsi="Liberation Serif"/>
          <w:sz w:val="24"/>
          <w:szCs w:val="24"/>
        </w:rPr>
      </w:pPr>
      <w:r>
        <w:rPr>
          <w:rFonts w:ascii="Liberation Serif" w:hAnsi="Liberation Serif"/>
          <w:noProof/>
          <w:sz w:val="24"/>
          <w:szCs w:val="24"/>
          <w:lang w:eastAsia="ru-RU"/>
        </w:rPr>
        <w:drawing>
          <wp:inline distT="0" distB="0" distL="0" distR="0" wp14:anchorId="078615BE" wp14:editId="3DFCC662">
            <wp:extent cx="5857875" cy="1238250"/>
            <wp:effectExtent l="0" t="0" r="952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A5C95" w:rsidRPr="008A5C95" w:rsidRDefault="008A5C95" w:rsidP="00AF3682">
      <w:pPr>
        <w:spacing w:after="0" w:line="240" w:lineRule="auto"/>
        <w:ind w:firstLine="709"/>
        <w:contextualSpacing/>
        <w:jc w:val="both"/>
        <w:rPr>
          <w:rFonts w:ascii="Liberation Serif" w:hAnsi="Liberation Serif"/>
          <w:sz w:val="24"/>
          <w:szCs w:val="24"/>
        </w:rPr>
      </w:pPr>
      <w:r w:rsidRPr="008A5C95">
        <w:rPr>
          <w:rFonts w:ascii="Liberation Serif" w:hAnsi="Liberation Serif"/>
          <w:sz w:val="24"/>
          <w:szCs w:val="24"/>
        </w:rPr>
        <w:lastRenderedPageBreak/>
        <w:t xml:space="preserve">Определена принадлежность налоговых расходов к муниципальным программам </w:t>
      </w:r>
      <w:r>
        <w:rPr>
          <w:rFonts w:ascii="Liberation Serif" w:hAnsi="Liberation Serif"/>
          <w:sz w:val="24"/>
          <w:szCs w:val="24"/>
        </w:rPr>
        <w:t xml:space="preserve">городского округа </w:t>
      </w:r>
      <w:r w:rsidR="00216A84" w:rsidRPr="00216A84">
        <w:rPr>
          <w:rFonts w:ascii="Liberation Serif" w:hAnsi="Liberation Serif"/>
          <w:sz w:val="24"/>
          <w:szCs w:val="24"/>
        </w:rPr>
        <w:t>В</w:t>
      </w:r>
      <w:r>
        <w:rPr>
          <w:rFonts w:ascii="Liberation Serif" w:hAnsi="Liberation Serif"/>
          <w:sz w:val="24"/>
          <w:szCs w:val="24"/>
        </w:rPr>
        <w:t>ерхняя Пышма</w:t>
      </w:r>
      <w:r w:rsidRPr="008A5C95">
        <w:rPr>
          <w:rFonts w:ascii="Liberation Serif" w:hAnsi="Liberation Serif"/>
          <w:sz w:val="24"/>
          <w:szCs w:val="24"/>
        </w:rPr>
        <w:t xml:space="preserve"> в соответствии с целями указанных расходов и целей социально-экономического развития, установленных в соответствующих муниципальных программах.</w:t>
      </w:r>
      <w:r w:rsidRPr="008A5C95">
        <w:t xml:space="preserve"> </w:t>
      </w:r>
      <w:r w:rsidRPr="008A5C95">
        <w:rPr>
          <w:rFonts w:ascii="Liberation Serif" w:hAnsi="Liberation Serif"/>
          <w:sz w:val="24"/>
          <w:szCs w:val="24"/>
        </w:rPr>
        <w:t>В ходе проведения оценки эффективности налоговых расходов осуществлялась оценка целесообразности (востребованность налоговых расходов, соответствие их целям и задачам соответствующих муниципальных программ) и их результативности.</w:t>
      </w:r>
    </w:p>
    <w:p w:rsidR="003E59AD" w:rsidRDefault="003E59AD" w:rsidP="00D37469">
      <w:pPr>
        <w:spacing w:after="0" w:line="240" w:lineRule="auto"/>
        <w:ind w:firstLine="709"/>
        <w:contextualSpacing/>
        <w:jc w:val="both"/>
        <w:rPr>
          <w:rFonts w:ascii="Liberation Serif" w:hAnsi="Liberation Serif"/>
          <w:sz w:val="24"/>
          <w:szCs w:val="24"/>
        </w:rPr>
      </w:pPr>
      <w:r w:rsidRPr="003E59AD">
        <w:rPr>
          <w:rFonts w:ascii="Liberation Serif" w:hAnsi="Liberation Serif"/>
          <w:sz w:val="24"/>
          <w:szCs w:val="24"/>
        </w:rPr>
        <w:t>Оценка эффективности предоставленных налоговых льгот за 2023 год проведена кураторами налоговых расходов.</w:t>
      </w:r>
      <w:r>
        <w:rPr>
          <w:rFonts w:ascii="Liberation Serif" w:hAnsi="Liberation Serif"/>
          <w:sz w:val="24"/>
          <w:szCs w:val="24"/>
        </w:rPr>
        <w:t xml:space="preserve"> </w:t>
      </w:r>
      <w:r w:rsidR="008A5C95" w:rsidRPr="008A5C95">
        <w:rPr>
          <w:rFonts w:ascii="Liberation Serif" w:hAnsi="Liberation Serif"/>
          <w:sz w:val="24"/>
          <w:szCs w:val="24"/>
        </w:rPr>
        <w:t xml:space="preserve">Оценка эффективности налоговых расходов проводится в целях сокращения потерь бюджета </w:t>
      </w:r>
      <w:r w:rsidR="00BC2B88">
        <w:rPr>
          <w:rFonts w:ascii="Liberation Serif" w:hAnsi="Liberation Serif"/>
          <w:sz w:val="24"/>
          <w:szCs w:val="24"/>
        </w:rPr>
        <w:t xml:space="preserve">городского округа Верхняя </w:t>
      </w:r>
      <w:r w:rsidR="00BC2B88" w:rsidRPr="00A76C95">
        <w:rPr>
          <w:rFonts w:ascii="Liberation Serif" w:hAnsi="Liberation Serif"/>
          <w:sz w:val="24"/>
          <w:szCs w:val="24"/>
        </w:rPr>
        <w:t>Пышма</w:t>
      </w:r>
      <w:r w:rsidR="008A5C95" w:rsidRPr="008A5C95">
        <w:rPr>
          <w:rFonts w:ascii="Liberation Serif" w:hAnsi="Liberation Serif"/>
          <w:sz w:val="24"/>
          <w:szCs w:val="24"/>
        </w:rPr>
        <w:t xml:space="preserve"> в разрезе видов местных налогов в отношении каждой из предоставленных льгот и по каждой категории получателей, способствует оптимизации перечня действующих налоговых расходов, обеспечивает оптимальный выбор категорий налогоплательщиков для предоставления поддержки в форме налоговых льгот. Результаты оценки используются при формировании </w:t>
      </w:r>
      <w:r w:rsidR="008A5C95" w:rsidRPr="002D4A3F">
        <w:rPr>
          <w:rFonts w:ascii="Liberation Serif" w:hAnsi="Liberation Serif"/>
          <w:sz w:val="24"/>
          <w:szCs w:val="24"/>
        </w:rPr>
        <w:t>проекта решения</w:t>
      </w:r>
      <w:r w:rsidR="002D4A3F" w:rsidRPr="002D4A3F">
        <w:rPr>
          <w:rFonts w:ascii="Liberation Serif" w:hAnsi="Liberation Serif"/>
          <w:sz w:val="24"/>
          <w:szCs w:val="24"/>
        </w:rPr>
        <w:t xml:space="preserve"> думы</w:t>
      </w:r>
      <w:r w:rsidR="008A5C95" w:rsidRPr="002D4A3F">
        <w:rPr>
          <w:rFonts w:ascii="Liberation Serif" w:hAnsi="Liberation Serif"/>
          <w:sz w:val="24"/>
          <w:szCs w:val="24"/>
        </w:rPr>
        <w:t xml:space="preserve"> о бюджете городского округа Верхняя Пышма на очередной финансовый год и плановый период.</w:t>
      </w:r>
      <w:r w:rsidR="008A5C95" w:rsidRPr="008A5C95">
        <w:rPr>
          <w:rFonts w:ascii="Liberation Serif" w:hAnsi="Liberation Serif"/>
          <w:sz w:val="24"/>
          <w:szCs w:val="24"/>
        </w:rPr>
        <w:t xml:space="preserve"> </w:t>
      </w:r>
    </w:p>
    <w:p w:rsidR="003F4BEB" w:rsidRPr="00AF3682" w:rsidRDefault="00B95854" w:rsidP="00D37469">
      <w:pPr>
        <w:spacing w:after="0" w:line="240" w:lineRule="auto"/>
        <w:ind w:firstLine="709"/>
        <w:contextualSpacing/>
        <w:jc w:val="both"/>
        <w:rPr>
          <w:rFonts w:ascii="Liberation Serif" w:hAnsi="Liberation Serif"/>
          <w:sz w:val="24"/>
          <w:szCs w:val="24"/>
        </w:rPr>
      </w:pPr>
      <w:r w:rsidRPr="00AF3682">
        <w:rPr>
          <w:rFonts w:ascii="Liberation Serif" w:hAnsi="Liberation Serif"/>
          <w:sz w:val="24"/>
          <w:szCs w:val="24"/>
        </w:rPr>
        <w:t>Основной объем налоговых расходов в 202</w:t>
      </w:r>
      <w:r w:rsidR="00D37469">
        <w:rPr>
          <w:rFonts w:ascii="Liberation Serif" w:hAnsi="Liberation Serif"/>
          <w:sz w:val="24"/>
          <w:szCs w:val="24"/>
        </w:rPr>
        <w:t>3</w:t>
      </w:r>
      <w:r w:rsidRPr="00AF3682">
        <w:rPr>
          <w:rFonts w:ascii="Liberation Serif" w:hAnsi="Liberation Serif"/>
          <w:sz w:val="24"/>
          <w:szCs w:val="24"/>
        </w:rPr>
        <w:t xml:space="preserve"> году приходится на технические налоговые расходы </w:t>
      </w:r>
      <w:r w:rsidRPr="003E59AD">
        <w:rPr>
          <w:rFonts w:ascii="Liberation Serif" w:hAnsi="Liberation Serif"/>
          <w:sz w:val="24"/>
          <w:szCs w:val="24"/>
        </w:rPr>
        <w:t>(</w:t>
      </w:r>
      <w:r w:rsidR="003E59AD" w:rsidRPr="003E59AD">
        <w:rPr>
          <w:rFonts w:ascii="Liberation Serif" w:hAnsi="Liberation Serif"/>
          <w:sz w:val="24"/>
          <w:szCs w:val="24"/>
        </w:rPr>
        <w:t>98,0</w:t>
      </w:r>
      <w:r w:rsidRPr="003E59AD">
        <w:rPr>
          <w:rFonts w:ascii="Liberation Serif" w:hAnsi="Liberation Serif"/>
          <w:sz w:val="24"/>
          <w:szCs w:val="24"/>
        </w:rPr>
        <w:t xml:space="preserve"> процент</w:t>
      </w:r>
      <w:r w:rsidR="00214589" w:rsidRPr="003E59AD">
        <w:rPr>
          <w:rFonts w:ascii="Liberation Serif" w:hAnsi="Liberation Serif"/>
          <w:sz w:val="24"/>
          <w:szCs w:val="24"/>
        </w:rPr>
        <w:t>а</w:t>
      </w:r>
      <w:r w:rsidRPr="003E59AD">
        <w:rPr>
          <w:rFonts w:ascii="Liberation Serif" w:hAnsi="Liberation Serif"/>
          <w:sz w:val="24"/>
          <w:szCs w:val="24"/>
        </w:rPr>
        <w:t>),</w:t>
      </w:r>
      <w:r w:rsidRPr="00AF3682">
        <w:rPr>
          <w:rFonts w:ascii="Liberation Serif" w:hAnsi="Liberation Serif"/>
          <w:sz w:val="24"/>
          <w:szCs w:val="24"/>
        </w:rPr>
        <w:t xml:space="preserve"> которые представлены</w:t>
      </w:r>
      <w:r w:rsidR="00C3373D" w:rsidRPr="00AF3682">
        <w:rPr>
          <w:rFonts w:ascii="Liberation Serif" w:hAnsi="Liberation Serif"/>
          <w:sz w:val="24"/>
          <w:szCs w:val="24"/>
        </w:rPr>
        <w:t xml:space="preserve"> в виде</w:t>
      </w:r>
      <w:r w:rsidRPr="00AF3682">
        <w:rPr>
          <w:rFonts w:ascii="Liberation Serif" w:hAnsi="Liberation Serif"/>
          <w:sz w:val="24"/>
          <w:szCs w:val="24"/>
        </w:rPr>
        <w:t xml:space="preserve"> налоговы</w:t>
      </w:r>
      <w:r w:rsidR="00C3373D" w:rsidRPr="00AF3682">
        <w:rPr>
          <w:rFonts w:ascii="Liberation Serif" w:hAnsi="Liberation Serif"/>
          <w:sz w:val="24"/>
          <w:szCs w:val="24"/>
        </w:rPr>
        <w:t>х</w:t>
      </w:r>
      <w:r w:rsidRPr="00AF3682">
        <w:rPr>
          <w:rFonts w:ascii="Liberation Serif" w:hAnsi="Liberation Serif"/>
          <w:sz w:val="24"/>
          <w:szCs w:val="24"/>
        </w:rPr>
        <w:t xml:space="preserve"> льгот по земельному налогу </w:t>
      </w:r>
      <w:r w:rsidR="00E61965" w:rsidRPr="00AF3682">
        <w:rPr>
          <w:rFonts w:ascii="Liberation Serif" w:hAnsi="Liberation Serif"/>
          <w:sz w:val="24"/>
          <w:szCs w:val="24"/>
        </w:rPr>
        <w:t xml:space="preserve">юридическим лицам </w:t>
      </w:r>
      <w:r w:rsidR="00084C30" w:rsidRPr="00AF3682">
        <w:rPr>
          <w:rFonts w:ascii="Liberation Serif" w:hAnsi="Liberation Serif"/>
          <w:sz w:val="24"/>
          <w:szCs w:val="24"/>
        </w:rPr>
        <w:t>в соответст</w:t>
      </w:r>
      <w:r w:rsidR="00932397" w:rsidRPr="00AF3682">
        <w:rPr>
          <w:rFonts w:ascii="Liberation Serif" w:hAnsi="Liberation Serif"/>
          <w:sz w:val="24"/>
          <w:szCs w:val="24"/>
        </w:rPr>
        <w:t>вии с пункт</w:t>
      </w:r>
      <w:r w:rsidR="00E61965" w:rsidRPr="00AF3682">
        <w:rPr>
          <w:rFonts w:ascii="Liberation Serif" w:hAnsi="Liberation Serif"/>
          <w:sz w:val="24"/>
          <w:szCs w:val="24"/>
        </w:rPr>
        <w:t>ом</w:t>
      </w:r>
      <w:r w:rsidR="00084C30" w:rsidRPr="00AF3682">
        <w:rPr>
          <w:rFonts w:ascii="Liberation Serif" w:hAnsi="Liberation Serif"/>
          <w:sz w:val="24"/>
          <w:szCs w:val="24"/>
        </w:rPr>
        <w:t xml:space="preserve"> 6</w:t>
      </w:r>
      <w:r w:rsidR="00932397" w:rsidRPr="00AF3682">
        <w:rPr>
          <w:rFonts w:ascii="Liberation Serif" w:hAnsi="Liberation Serif"/>
          <w:sz w:val="24"/>
          <w:szCs w:val="24"/>
        </w:rPr>
        <w:t xml:space="preserve"> </w:t>
      </w:r>
      <w:r w:rsidR="003F4BEB" w:rsidRPr="00AF3682">
        <w:rPr>
          <w:rFonts w:ascii="Liberation Serif" w:hAnsi="Liberation Serif"/>
          <w:sz w:val="24"/>
          <w:szCs w:val="24"/>
        </w:rPr>
        <w:t>Решени</w:t>
      </w:r>
      <w:r w:rsidR="00084C30" w:rsidRPr="00AF3682">
        <w:rPr>
          <w:rFonts w:ascii="Liberation Serif" w:hAnsi="Liberation Serif"/>
          <w:sz w:val="24"/>
          <w:szCs w:val="24"/>
        </w:rPr>
        <w:t>я</w:t>
      </w:r>
      <w:r w:rsidR="003F4BEB" w:rsidRPr="00AF3682">
        <w:rPr>
          <w:rFonts w:ascii="Liberation Serif" w:hAnsi="Liberation Serif"/>
          <w:sz w:val="24"/>
          <w:szCs w:val="24"/>
        </w:rPr>
        <w:t xml:space="preserve"> Думы городского округа Верхняя Пышма от 29.10.2020 № 26/4 «Об установлении земельного налога на территории городского округа Верхняя Пышма»</w:t>
      </w:r>
      <w:r w:rsidR="00AF3682" w:rsidRPr="00AF3682">
        <w:t xml:space="preserve"> </w:t>
      </w:r>
      <w:r w:rsidR="00AF3682" w:rsidRPr="00AF3682">
        <w:rPr>
          <w:rFonts w:ascii="Liberation Serif" w:hAnsi="Liberation Serif"/>
          <w:sz w:val="24"/>
          <w:szCs w:val="24"/>
        </w:rPr>
        <w:t xml:space="preserve">в виде полного освобождения от уплаты земельного налога, подлежащего зачислению в бюджет городского </w:t>
      </w:r>
      <w:r w:rsidR="00AF3682">
        <w:rPr>
          <w:rFonts w:ascii="Liberation Serif" w:hAnsi="Liberation Serif"/>
          <w:sz w:val="24"/>
          <w:szCs w:val="24"/>
        </w:rPr>
        <w:t>округа, следующим категориям налогоплательщиков</w:t>
      </w:r>
      <w:r w:rsidR="00A20472" w:rsidRPr="00AF3682">
        <w:rPr>
          <w:rFonts w:ascii="Liberation Serif" w:hAnsi="Liberation Serif"/>
          <w:sz w:val="24"/>
          <w:szCs w:val="24"/>
        </w:rPr>
        <w:t>:</w:t>
      </w:r>
    </w:p>
    <w:p w:rsidR="00A20472" w:rsidRDefault="00410619" w:rsidP="00AF3682">
      <w:pPr>
        <w:spacing w:after="120" w:line="240" w:lineRule="auto"/>
        <w:ind w:firstLine="709"/>
        <w:contextualSpacing/>
        <w:jc w:val="both"/>
        <w:rPr>
          <w:rFonts w:ascii="Liberation Serif" w:hAnsi="Liberation Serif"/>
          <w:sz w:val="24"/>
          <w:szCs w:val="24"/>
        </w:rPr>
      </w:pPr>
      <w:r w:rsidRPr="00A76C95">
        <w:rPr>
          <w:rFonts w:ascii="Liberation Serif" w:hAnsi="Liberation Serif"/>
          <w:sz w:val="24"/>
          <w:szCs w:val="24"/>
        </w:rPr>
        <w:t xml:space="preserve">- </w:t>
      </w:r>
      <w:r w:rsidR="00A20472" w:rsidRPr="00A76C95">
        <w:rPr>
          <w:rFonts w:ascii="Liberation Serif" w:hAnsi="Liberation Serif"/>
          <w:sz w:val="24"/>
          <w:szCs w:val="24"/>
        </w:rPr>
        <w:t>муниципальные казенные, муниципальные бюджетные, муниципальные автономные учреждения, финансируемые из средств бюджета городского округа Верхняя Пышма, в отношении земельных участков, предоставленных для непосредственного выполн</w:t>
      </w:r>
      <w:r w:rsidR="00A76C95" w:rsidRPr="00A76C95">
        <w:rPr>
          <w:rFonts w:ascii="Liberation Serif" w:hAnsi="Liberation Serif"/>
          <w:sz w:val="24"/>
          <w:szCs w:val="24"/>
        </w:rPr>
        <w:t>ения возложенных на них функций;</w:t>
      </w:r>
    </w:p>
    <w:p w:rsidR="00A76C95" w:rsidRDefault="00A76C95" w:rsidP="00AF3682">
      <w:pPr>
        <w:spacing w:after="120" w:line="240" w:lineRule="auto"/>
        <w:ind w:firstLine="709"/>
        <w:contextualSpacing/>
        <w:jc w:val="both"/>
        <w:rPr>
          <w:rFonts w:ascii="Liberation Serif" w:hAnsi="Liberation Serif"/>
          <w:sz w:val="24"/>
          <w:szCs w:val="24"/>
        </w:rPr>
      </w:pPr>
      <w:r>
        <w:rPr>
          <w:rFonts w:ascii="Liberation Serif" w:hAnsi="Liberation Serif"/>
          <w:sz w:val="24"/>
          <w:szCs w:val="24"/>
        </w:rPr>
        <w:t>- органы местного самоуправления, расположенные на территории городского округа Верхняя Пышма.</w:t>
      </w:r>
    </w:p>
    <w:p w:rsidR="00594359" w:rsidRPr="00AF3682" w:rsidRDefault="00594359" w:rsidP="00AF3682">
      <w:pPr>
        <w:spacing w:after="120" w:line="240" w:lineRule="auto"/>
        <w:ind w:firstLine="709"/>
        <w:contextualSpacing/>
        <w:jc w:val="both"/>
        <w:rPr>
          <w:rFonts w:ascii="Liberation Serif" w:hAnsi="Liberation Serif"/>
          <w:sz w:val="24"/>
          <w:szCs w:val="24"/>
        </w:rPr>
      </w:pPr>
    </w:p>
    <w:p w:rsidR="00C770BA" w:rsidRDefault="00C770BA" w:rsidP="00FE565A">
      <w:pPr>
        <w:spacing w:line="240" w:lineRule="auto"/>
        <w:contextualSpacing/>
        <w:jc w:val="center"/>
        <w:rPr>
          <w:rFonts w:ascii="Liberation Serif" w:hAnsi="Liberation Serif"/>
          <w:b/>
          <w:sz w:val="24"/>
          <w:szCs w:val="24"/>
        </w:rPr>
      </w:pPr>
      <w:r w:rsidRPr="00AF3682">
        <w:rPr>
          <w:rFonts w:ascii="Liberation Serif" w:hAnsi="Liberation Serif"/>
          <w:b/>
          <w:sz w:val="24"/>
          <w:szCs w:val="24"/>
        </w:rPr>
        <w:t>Налог на имущество физических лиц</w:t>
      </w:r>
    </w:p>
    <w:p w:rsidR="003E59AD" w:rsidRPr="003E59AD" w:rsidRDefault="003E59AD" w:rsidP="00FE565A">
      <w:pPr>
        <w:spacing w:line="240" w:lineRule="auto"/>
        <w:contextualSpacing/>
        <w:jc w:val="center"/>
        <w:rPr>
          <w:rFonts w:ascii="Liberation Serif" w:hAnsi="Liberation Serif"/>
          <w:b/>
          <w:sz w:val="16"/>
          <w:szCs w:val="16"/>
        </w:rPr>
      </w:pPr>
    </w:p>
    <w:p w:rsidR="00C770BA" w:rsidRPr="00AF3682" w:rsidRDefault="00C770BA" w:rsidP="00AF3682">
      <w:pPr>
        <w:spacing w:after="0" w:line="240" w:lineRule="auto"/>
        <w:ind w:firstLine="709"/>
        <w:contextualSpacing/>
        <w:jc w:val="both"/>
        <w:rPr>
          <w:rFonts w:ascii="Liberation Serif" w:hAnsi="Liberation Serif"/>
          <w:sz w:val="24"/>
          <w:szCs w:val="24"/>
        </w:rPr>
      </w:pPr>
      <w:r w:rsidRPr="00AF3682">
        <w:rPr>
          <w:rFonts w:ascii="Liberation Serif" w:hAnsi="Liberation Serif"/>
          <w:sz w:val="24"/>
          <w:szCs w:val="24"/>
        </w:rPr>
        <w:t xml:space="preserve">Налог на имущество физических лиц взимается на основании положений части </w:t>
      </w:r>
      <w:r w:rsidR="003C7FAB">
        <w:rPr>
          <w:rFonts w:ascii="Liberation Serif" w:hAnsi="Liberation Serif"/>
          <w:sz w:val="24"/>
          <w:szCs w:val="24"/>
        </w:rPr>
        <w:t>второй</w:t>
      </w:r>
      <w:r w:rsidRPr="00AF3682">
        <w:rPr>
          <w:rFonts w:ascii="Liberation Serif" w:hAnsi="Liberation Serif"/>
          <w:sz w:val="24"/>
          <w:szCs w:val="24"/>
        </w:rPr>
        <w:t xml:space="preserve"> Налогового кодекса Российской Федерации (далее - НК РФ). Объектами налогообложения являются – квартиры, части квартир, комнаты, жилые дома, части жилых домов, единые недвижимые комплексы, в состав которых входит хотя бы один жилой дом, гаражи и машино-места, хозяйственные строения или сооружения, которые расположены на земельных участках для ведения личного подсобного хозяйства, огородничества, садоводства или индивидуального жилищного строительства, объекты незавершенного строительства в случае, если проектируемым назначением таких объектов является жилой дом.</w:t>
      </w:r>
    </w:p>
    <w:p w:rsidR="00C770BA" w:rsidRPr="00AF3682" w:rsidRDefault="00C770BA" w:rsidP="00AF3682">
      <w:pPr>
        <w:spacing w:after="0" w:line="240" w:lineRule="auto"/>
        <w:ind w:firstLine="709"/>
        <w:contextualSpacing/>
        <w:jc w:val="both"/>
        <w:rPr>
          <w:rFonts w:ascii="Liberation Serif" w:hAnsi="Liberation Serif"/>
          <w:sz w:val="24"/>
          <w:szCs w:val="24"/>
        </w:rPr>
      </w:pPr>
      <w:r w:rsidRPr="00AF3682">
        <w:rPr>
          <w:rFonts w:ascii="Liberation Serif" w:hAnsi="Liberation Serif"/>
          <w:sz w:val="24"/>
          <w:szCs w:val="24"/>
        </w:rPr>
        <w:t>Налоговые льготы по налогу на имущество физических лиц предоставля</w:t>
      </w:r>
      <w:r w:rsidR="0029318D" w:rsidRPr="00AF3682">
        <w:rPr>
          <w:rFonts w:ascii="Liberation Serif" w:hAnsi="Liberation Serif"/>
          <w:sz w:val="24"/>
          <w:szCs w:val="24"/>
        </w:rPr>
        <w:t>ются</w:t>
      </w:r>
      <w:r w:rsidRPr="00AF3682">
        <w:rPr>
          <w:rFonts w:ascii="Liberation Serif" w:hAnsi="Liberation Serif"/>
          <w:sz w:val="24"/>
          <w:szCs w:val="24"/>
        </w:rPr>
        <w:t xml:space="preserve"> налогоплательщикам на основании Решения Думы городского округа Верхняя Пышма от 26.09.2019 14/3 «Об установлении налога на имущество физических лиц на территории го</w:t>
      </w:r>
      <w:r w:rsidR="00557F8B" w:rsidRPr="00AF3682">
        <w:rPr>
          <w:rFonts w:ascii="Liberation Serif" w:hAnsi="Liberation Serif"/>
          <w:sz w:val="24"/>
          <w:szCs w:val="24"/>
        </w:rPr>
        <w:t>родского округа Верхняя Пышма» и носят заявительный характер.</w:t>
      </w:r>
    </w:p>
    <w:p w:rsidR="00C770BA" w:rsidRPr="00AF3682" w:rsidRDefault="00C770BA" w:rsidP="00AF3682">
      <w:pPr>
        <w:spacing w:line="240" w:lineRule="auto"/>
        <w:ind w:firstLine="709"/>
        <w:contextualSpacing/>
        <w:jc w:val="both"/>
        <w:rPr>
          <w:rFonts w:ascii="Liberation Serif" w:hAnsi="Liberation Serif"/>
          <w:sz w:val="24"/>
          <w:szCs w:val="24"/>
        </w:rPr>
      </w:pPr>
      <w:r w:rsidRPr="00AF3682">
        <w:rPr>
          <w:rFonts w:ascii="Liberation Serif" w:hAnsi="Liberation Serif"/>
          <w:sz w:val="24"/>
          <w:szCs w:val="24"/>
        </w:rPr>
        <w:t>От уплаты налога на имущество физических лиц освобождены</w:t>
      </w:r>
      <w:r w:rsidR="00870D6C">
        <w:rPr>
          <w:rFonts w:ascii="Liberation Serif" w:hAnsi="Liberation Serif"/>
          <w:sz w:val="24"/>
          <w:szCs w:val="24"/>
        </w:rPr>
        <w:t xml:space="preserve"> </w:t>
      </w:r>
      <w:r w:rsidR="00870D6C" w:rsidRPr="00A76C95">
        <w:rPr>
          <w:rFonts w:ascii="Liberation Serif" w:hAnsi="Liberation Serif"/>
          <w:sz w:val="24"/>
          <w:szCs w:val="24"/>
        </w:rPr>
        <w:t>две</w:t>
      </w:r>
      <w:r w:rsidR="00D8638A" w:rsidRPr="00AF3682">
        <w:rPr>
          <w:rFonts w:ascii="Liberation Serif" w:hAnsi="Liberation Serif"/>
          <w:sz w:val="24"/>
          <w:szCs w:val="24"/>
        </w:rPr>
        <w:t xml:space="preserve"> категории физических лиц</w:t>
      </w:r>
      <w:r w:rsidRPr="00AF3682">
        <w:rPr>
          <w:rFonts w:ascii="Liberation Serif" w:hAnsi="Liberation Serif"/>
          <w:sz w:val="24"/>
          <w:szCs w:val="24"/>
        </w:rPr>
        <w:t xml:space="preserve">: </w:t>
      </w:r>
    </w:p>
    <w:p w:rsidR="00C770BA" w:rsidRPr="00AF3682" w:rsidRDefault="00C770BA" w:rsidP="00AF3682">
      <w:pPr>
        <w:spacing w:line="240" w:lineRule="auto"/>
        <w:ind w:firstLine="709"/>
        <w:contextualSpacing/>
        <w:jc w:val="both"/>
        <w:rPr>
          <w:rFonts w:ascii="Liberation Serif" w:hAnsi="Liberation Serif"/>
          <w:sz w:val="24"/>
          <w:szCs w:val="24"/>
        </w:rPr>
      </w:pPr>
      <w:r w:rsidRPr="00AF3682">
        <w:rPr>
          <w:rFonts w:ascii="Liberation Serif" w:hAnsi="Liberation Serif"/>
          <w:sz w:val="24"/>
          <w:szCs w:val="24"/>
        </w:rPr>
        <w:t>1) супруг (супруга) умершего гражданина, которому присвоено звание «Почетный гражданин городского округа Верхняя Пышма», не вступивший (не вступившая) в повторный брак;</w:t>
      </w:r>
    </w:p>
    <w:p w:rsidR="00C770BA" w:rsidRPr="00AF3682" w:rsidRDefault="00C770BA" w:rsidP="00AF3682">
      <w:pPr>
        <w:spacing w:line="240" w:lineRule="auto"/>
        <w:ind w:firstLine="709"/>
        <w:contextualSpacing/>
        <w:jc w:val="both"/>
        <w:rPr>
          <w:rFonts w:ascii="Liberation Serif" w:hAnsi="Liberation Serif"/>
          <w:sz w:val="24"/>
          <w:szCs w:val="24"/>
        </w:rPr>
      </w:pPr>
      <w:r w:rsidRPr="00AF3682">
        <w:rPr>
          <w:rFonts w:ascii="Liberation Serif" w:hAnsi="Liberation Serif"/>
          <w:sz w:val="24"/>
          <w:szCs w:val="24"/>
        </w:rPr>
        <w:t>2) дети-сироты и дети, оставшиеся без попечения родителей.</w:t>
      </w:r>
    </w:p>
    <w:p w:rsidR="00C770BA" w:rsidRPr="00AF3682" w:rsidRDefault="00C770BA" w:rsidP="00AF3682">
      <w:pPr>
        <w:spacing w:after="0" w:line="240" w:lineRule="auto"/>
        <w:ind w:firstLine="709"/>
        <w:contextualSpacing/>
        <w:jc w:val="both"/>
        <w:rPr>
          <w:rFonts w:ascii="Liberation Serif" w:hAnsi="Liberation Serif"/>
          <w:sz w:val="24"/>
          <w:szCs w:val="24"/>
        </w:rPr>
      </w:pPr>
      <w:r w:rsidRPr="00AF3682">
        <w:rPr>
          <w:rFonts w:ascii="Liberation Serif" w:hAnsi="Liberation Serif"/>
          <w:sz w:val="24"/>
          <w:szCs w:val="24"/>
        </w:rPr>
        <w:t>Заявления от указанных льготных категорий налогоплательщиков о предоставлении льготы по налогу на имущество физических лиц в инспекцию Федеральной налоговой службы не поступали.</w:t>
      </w:r>
    </w:p>
    <w:p w:rsidR="00267F2F" w:rsidRPr="00AF3682" w:rsidRDefault="00557F8B" w:rsidP="006D545A">
      <w:pPr>
        <w:spacing w:after="0" w:line="240" w:lineRule="auto"/>
        <w:ind w:firstLine="708"/>
        <w:contextualSpacing/>
        <w:jc w:val="both"/>
        <w:rPr>
          <w:rFonts w:ascii="Liberation Serif" w:eastAsia="Calibri" w:hAnsi="Liberation Serif" w:cs="Times New Roman"/>
          <w:sz w:val="24"/>
          <w:szCs w:val="24"/>
        </w:rPr>
      </w:pPr>
      <w:r w:rsidRPr="00AF3682">
        <w:rPr>
          <w:rFonts w:ascii="Liberation Serif" w:eastAsia="Calibri" w:hAnsi="Liberation Serif" w:cs="Times New Roman"/>
          <w:sz w:val="24"/>
          <w:szCs w:val="24"/>
        </w:rPr>
        <w:t>Налоговая льгота по</w:t>
      </w:r>
      <w:r w:rsidR="00D8638A" w:rsidRPr="00AF3682">
        <w:rPr>
          <w:rFonts w:ascii="Liberation Serif" w:eastAsia="Calibri" w:hAnsi="Liberation Serif" w:cs="Times New Roman"/>
          <w:sz w:val="24"/>
          <w:szCs w:val="24"/>
        </w:rPr>
        <w:t xml:space="preserve"> налогу на имущество физических лиц</w:t>
      </w:r>
      <w:r w:rsidR="00513F0F" w:rsidRPr="00AF3682">
        <w:rPr>
          <w:rFonts w:ascii="Liberation Serif" w:eastAsia="Calibri" w:hAnsi="Liberation Serif" w:cs="Times New Roman"/>
          <w:sz w:val="24"/>
          <w:szCs w:val="24"/>
        </w:rPr>
        <w:t xml:space="preserve"> </w:t>
      </w:r>
      <w:r w:rsidRPr="00AF3682">
        <w:rPr>
          <w:rFonts w:ascii="Liberation Serif" w:eastAsia="Calibri" w:hAnsi="Liberation Serif" w:cs="Times New Roman"/>
          <w:sz w:val="24"/>
          <w:szCs w:val="24"/>
        </w:rPr>
        <w:t xml:space="preserve">относится к социальному налоговом расходу, </w:t>
      </w:r>
      <w:r w:rsidRPr="00206DAE">
        <w:rPr>
          <w:rFonts w:ascii="Liberation Serif" w:eastAsia="Calibri" w:hAnsi="Liberation Serif" w:cs="Times New Roman"/>
          <w:sz w:val="24"/>
          <w:szCs w:val="24"/>
        </w:rPr>
        <w:t>ц</w:t>
      </w:r>
      <w:r w:rsidR="00D8638A" w:rsidRPr="00206DAE">
        <w:rPr>
          <w:rFonts w:ascii="Liberation Serif" w:eastAsia="Calibri" w:hAnsi="Liberation Serif" w:cs="Times New Roman"/>
          <w:sz w:val="24"/>
          <w:szCs w:val="24"/>
        </w:rPr>
        <w:t>ель</w:t>
      </w:r>
      <w:r w:rsidRPr="00206DAE">
        <w:rPr>
          <w:rFonts w:ascii="Liberation Serif" w:eastAsia="Calibri" w:hAnsi="Liberation Serif" w:cs="Times New Roman"/>
          <w:sz w:val="24"/>
          <w:szCs w:val="24"/>
        </w:rPr>
        <w:t>ю которого является</w:t>
      </w:r>
      <w:r w:rsidR="00FE565A" w:rsidRPr="00206DAE">
        <w:rPr>
          <w:rFonts w:ascii="Liberation Serif" w:eastAsia="Calibri" w:hAnsi="Liberation Serif" w:cs="Times New Roman"/>
          <w:sz w:val="24"/>
          <w:szCs w:val="24"/>
        </w:rPr>
        <w:t xml:space="preserve"> </w:t>
      </w:r>
      <w:r w:rsidR="00513F0F" w:rsidRPr="00206DAE">
        <w:rPr>
          <w:rFonts w:ascii="Liberation Serif" w:eastAsia="Calibri" w:hAnsi="Liberation Serif" w:cs="Times New Roman"/>
          <w:sz w:val="24"/>
          <w:szCs w:val="24"/>
        </w:rPr>
        <w:t xml:space="preserve">оказание дополнительных мер социальной </w:t>
      </w:r>
      <w:r w:rsidR="00513F0F" w:rsidRPr="00206DAE">
        <w:rPr>
          <w:rFonts w:ascii="Liberation Serif" w:eastAsia="Calibri" w:hAnsi="Liberation Serif" w:cs="Times New Roman"/>
          <w:sz w:val="24"/>
          <w:szCs w:val="24"/>
        </w:rPr>
        <w:lastRenderedPageBreak/>
        <w:t>поддержки</w:t>
      </w:r>
      <w:r w:rsidR="006D545A" w:rsidRPr="00206DAE">
        <w:rPr>
          <w:rFonts w:ascii="Liberation Serif" w:eastAsia="Calibri" w:hAnsi="Liberation Serif" w:cs="Times New Roman"/>
          <w:sz w:val="24"/>
          <w:szCs w:val="24"/>
        </w:rPr>
        <w:t xml:space="preserve"> отдельным</w:t>
      </w:r>
      <w:r w:rsidR="00FE565A" w:rsidRPr="00206DAE">
        <w:rPr>
          <w:rFonts w:ascii="Liberation Serif" w:eastAsia="Calibri" w:hAnsi="Liberation Serif" w:cs="Times New Roman"/>
          <w:sz w:val="24"/>
          <w:szCs w:val="24"/>
        </w:rPr>
        <w:t xml:space="preserve"> категориям</w:t>
      </w:r>
      <w:r w:rsidRPr="00206DAE">
        <w:rPr>
          <w:rFonts w:ascii="Liberation Serif" w:eastAsia="Calibri" w:hAnsi="Liberation Serif" w:cs="Times New Roman"/>
          <w:sz w:val="24"/>
          <w:szCs w:val="24"/>
        </w:rPr>
        <w:t xml:space="preserve"> граждан</w:t>
      </w:r>
      <w:r w:rsidR="00D8638A" w:rsidRPr="00206DAE">
        <w:rPr>
          <w:rFonts w:ascii="Liberation Serif" w:eastAsia="Calibri" w:hAnsi="Liberation Serif" w:cs="Times New Roman"/>
          <w:sz w:val="24"/>
          <w:szCs w:val="24"/>
        </w:rPr>
        <w:t>.</w:t>
      </w:r>
      <w:r w:rsidR="00D8638A" w:rsidRPr="00AF3682">
        <w:rPr>
          <w:rFonts w:ascii="Liberation Serif" w:eastAsia="Calibri" w:hAnsi="Liberation Serif" w:cs="Times New Roman"/>
          <w:sz w:val="24"/>
          <w:szCs w:val="24"/>
        </w:rPr>
        <w:t xml:space="preserve"> </w:t>
      </w:r>
      <w:r w:rsidR="002E2CB2" w:rsidRPr="00AF3682">
        <w:rPr>
          <w:rFonts w:ascii="Liberation Serif" w:eastAsia="Calibri" w:hAnsi="Liberation Serif" w:cs="Times New Roman"/>
          <w:sz w:val="24"/>
          <w:szCs w:val="24"/>
        </w:rPr>
        <w:t>Налоговая льгота</w:t>
      </w:r>
      <w:r w:rsidR="00513F0F" w:rsidRPr="00AF3682">
        <w:rPr>
          <w:rFonts w:ascii="Liberation Serif" w:eastAsia="Calibri" w:hAnsi="Liberation Serif" w:cs="Times New Roman"/>
          <w:sz w:val="24"/>
          <w:szCs w:val="24"/>
        </w:rPr>
        <w:t xml:space="preserve"> с</w:t>
      </w:r>
      <w:r w:rsidR="00D46A67" w:rsidRPr="00AF3682">
        <w:rPr>
          <w:rFonts w:ascii="Liberation Serif" w:eastAsia="Calibri" w:hAnsi="Liberation Serif" w:cs="Times New Roman"/>
          <w:sz w:val="24"/>
          <w:szCs w:val="24"/>
        </w:rPr>
        <w:t>оответству</w:t>
      </w:r>
      <w:r w:rsidR="00D8638A" w:rsidRPr="00AF3682">
        <w:rPr>
          <w:rFonts w:ascii="Liberation Serif" w:eastAsia="Calibri" w:hAnsi="Liberation Serif" w:cs="Times New Roman"/>
          <w:sz w:val="24"/>
          <w:szCs w:val="24"/>
        </w:rPr>
        <w:t>ет</w:t>
      </w:r>
      <w:r w:rsidR="00DF5A8D" w:rsidRPr="00AF3682">
        <w:rPr>
          <w:rFonts w:ascii="Liberation Serif" w:eastAsia="Calibri" w:hAnsi="Liberation Serif" w:cs="Times New Roman"/>
          <w:sz w:val="24"/>
          <w:szCs w:val="24"/>
        </w:rPr>
        <w:t xml:space="preserve"> </w:t>
      </w:r>
      <w:r w:rsidR="002E2CB2" w:rsidRPr="00AF3682">
        <w:rPr>
          <w:rFonts w:ascii="Liberation Serif" w:eastAsia="Calibri" w:hAnsi="Liberation Serif" w:cs="Times New Roman"/>
          <w:sz w:val="24"/>
          <w:szCs w:val="24"/>
        </w:rPr>
        <w:t>цели</w:t>
      </w:r>
      <w:r w:rsidR="00D46A67" w:rsidRPr="00AF3682">
        <w:rPr>
          <w:rFonts w:ascii="Liberation Serif" w:eastAsia="Calibri" w:hAnsi="Liberation Serif" w:cs="Times New Roman"/>
          <w:sz w:val="24"/>
          <w:szCs w:val="24"/>
        </w:rPr>
        <w:t xml:space="preserve"> </w:t>
      </w:r>
      <w:r w:rsidR="00513F0F" w:rsidRPr="00AF3682">
        <w:rPr>
          <w:rFonts w:ascii="Liberation Serif" w:eastAsia="Calibri" w:hAnsi="Liberation Serif" w:cs="Times New Roman"/>
          <w:sz w:val="24"/>
          <w:szCs w:val="24"/>
        </w:rPr>
        <w:t>муниципальной программ</w:t>
      </w:r>
      <w:r w:rsidR="00DF5A8D" w:rsidRPr="00AF3682">
        <w:rPr>
          <w:rFonts w:ascii="Liberation Serif" w:eastAsia="Calibri" w:hAnsi="Liberation Serif" w:cs="Times New Roman"/>
          <w:sz w:val="24"/>
          <w:szCs w:val="24"/>
        </w:rPr>
        <w:t>ы</w:t>
      </w:r>
      <w:r w:rsidR="006D545A" w:rsidRPr="006D545A">
        <w:rPr>
          <w:rFonts w:ascii="Liberation Serif" w:eastAsia="Calibri" w:hAnsi="Liberation Serif" w:cs="Times New Roman"/>
          <w:sz w:val="24"/>
          <w:szCs w:val="24"/>
        </w:rPr>
        <w:t xml:space="preserve"> </w:t>
      </w:r>
      <w:r w:rsidR="006D545A">
        <w:rPr>
          <w:rFonts w:ascii="Liberation Serif" w:eastAsia="Calibri" w:hAnsi="Liberation Serif" w:cs="Times New Roman"/>
          <w:sz w:val="24"/>
          <w:szCs w:val="24"/>
        </w:rPr>
        <w:t>«</w:t>
      </w:r>
      <w:r w:rsidR="006D545A" w:rsidRPr="00AF3682">
        <w:rPr>
          <w:rFonts w:ascii="Liberation Serif" w:eastAsia="Calibri" w:hAnsi="Liberation Serif" w:cs="Times New Roman"/>
          <w:sz w:val="24"/>
          <w:szCs w:val="24"/>
        </w:rPr>
        <w:t xml:space="preserve">Развитие основных направлений социальной политики на территории городского округа Верхняя Пышма до </w:t>
      </w:r>
      <w:r w:rsidR="006D545A" w:rsidRPr="00FE6A8B">
        <w:rPr>
          <w:rFonts w:ascii="Liberation Serif" w:eastAsia="Calibri" w:hAnsi="Liberation Serif" w:cs="Times New Roman"/>
          <w:sz w:val="24"/>
          <w:szCs w:val="24"/>
        </w:rPr>
        <w:t>202</w:t>
      </w:r>
      <w:r w:rsidR="00FE6A8B" w:rsidRPr="00FE6A8B">
        <w:rPr>
          <w:rFonts w:ascii="Liberation Serif" w:eastAsia="Calibri" w:hAnsi="Liberation Serif" w:cs="Times New Roman"/>
          <w:sz w:val="24"/>
          <w:szCs w:val="24"/>
        </w:rPr>
        <w:t>7</w:t>
      </w:r>
      <w:r w:rsidR="006D545A" w:rsidRPr="00FE6A8B">
        <w:rPr>
          <w:rFonts w:ascii="Liberation Serif" w:eastAsia="Calibri" w:hAnsi="Liberation Serif" w:cs="Times New Roman"/>
          <w:sz w:val="24"/>
          <w:szCs w:val="24"/>
        </w:rPr>
        <w:t xml:space="preserve"> года»</w:t>
      </w:r>
      <w:r w:rsidR="00513F0F" w:rsidRPr="00FE6A8B">
        <w:rPr>
          <w:rFonts w:ascii="Liberation Serif" w:eastAsia="Calibri" w:hAnsi="Liberation Serif" w:cs="Times New Roman"/>
          <w:sz w:val="24"/>
          <w:szCs w:val="24"/>
        </w:rPr>
        <w:t>,</w:t>
      </w:r>
      <w:r w:rsidR="00AF4531" w:rsidRPr="00FE6A8B">
        <w:rPr>
          <w:rFonts w:ascii="Liberation Serif" w:eastAsia="Calibri" w:hAnsi="Liberation Serif" w:cs="Times New Roman"/>
          <w:sz w:val="24"/>
          <w:szCs w:val="24"/>
        </w:rPr>
        <w:t xml:space="preserve"> </w:t>
      </w:r>
      <w:r w:rsidR="00AF4531" w:rsidRPr="00AF3682">
        <w:rPr>
          <w:rFonts w:ascii="Liberation Serif" w:eastAsia="Calibri" w:hAnsi="Liberation Serif" w:cs="Times New Roman"/>
          <w:sz w:val="24"/>
          <w:szCs w:val="24"/>
        </w:rPr>
        <w:t xml:space="preserve">утвержденной постановлением администрации городского округа Верхняя Пышма от </w:t>
      </w:r>
      <w:r w:rsidR="00C06EA3">
        <w:rPr>
          <w:rFonts w:ascii="Liberation Serif" w:hAnsi="Liberation Serif"/>
          <w:sz w:val="24"/>
          <w:szCs w:val="24"/>
        </w:rPr>
        <w:t>30</w:t>
      </w:r>
      <w:r w:rsidR="00AF4531" w:rsidRPr="00AF3682">
        <w:rPr>
          <w:rFonts w:ascii="Liberation Serif" w:hAnsi="Liberation Serif"/>
          <w:sz w:val="24"/>
          <w:szCs w:val="24"/>
        </w:rPr>
        <w:t>.</w:t>
      </w:r>
      <w:r w:rsidR="00C06EA3">
        <w:rPr>
          <w:rFonts w:ascii="Liberation Serif" w:hAnsi="Liberation Serif"/>
          <w:sz w:val="24"/>
          <w:szCs w:val="24"/>
        </w:rPr>
        <w:t>09</w:t>
      </w:r>
      <w:r w:rsidR="00AF4531" w:rsidRPr="00AF3682">
        <w:rPr>
          <w:rFonts w:ascii="Liberation Serif" w:hAnsi="Liberation Serif"/>
          <w:sz w:val="24"/>
          <w:szCs w:val="24"/>
        </w:rPr>
        <w:t xml:space="preserve">.2014 № </w:t>
      </w:r>
      <w:r w:rsidR="00C06EA3">
        <w:rPr>
          <w:rFonts w:ascii="Liberation Serif" w:hAnsi="Liberation Serif"/>
          <w:sz w:val="24"/>
          <w:szCs w:val="24"/>
        </w:rPr>
        <w:t>1709</w:t>
      </w:r>
      <w:r w:rsidR="00D46A67" w:rsidRPr="00AF3682">
        <w:rPr>
          <w:rFonts w:ascii="Liberation Serif" w:eastAsia="Calibri" w:hAnsi="Liberation Serif" w:cs="Times New Roman"/>
          <w:sz w:val="24"/>
          <w:szCs w:val="24"/>
        </w:rPr>
        <w:t xml:space="preserve">. </w:t>
      </w:r>
    </w:p>
    <w:p w:rsidR="00EA1517" w:rsidRPr="00AF3682" w:rsidRDefault="00267F2F" w:rsidP="00AF3682">
      <w:pPr>
        <w:spacing w:after="0" w:line="240" w:lineRule="auto"/>
        <w:ind w:firstLine="708"/>
        <w:contextualSpacing/>
        <w:jc w:val="both"/>
        <w:rPr>
          <w:rFonts w:ascii="Liberation Serif" w:eastAsia="Calibri" w:hAnsi="Liberation Serif" w:cs="Times New Roman"/>
          <w:sz w:val="24"/>
          <w:szCs w:val="24"/>
        </w:rPr>
      </w:pPr>
      <w:r w:rsidRPr="00AF3682">
        <w:rPr>
          <w:rFonts w:ascii="Liberation Serif" w:eastAsia="Calibri" w:hAnsi="Liberation Serif" w:cs="Times New Roman"/>
          <w:sz w:val="24"/>
          <w:szCs w:val="24"/>
        </w:rPr>
        <w:t xml:space="preserve">За период </w:t>
      </w:r>
      <w:r w:rsidRPr="00410619">
        <w:rPr>
          <w:rFonts w:ascii="Liberation Serif" w:eastAsia="Calibri" w:hAnsi="Liberation Serif" w:cs="Times New Roman"/>
          <w:sz w:val="24"/>
          <w:szCs w:val="24"/>
        </w:rPr>
        <w:t>с 201</w:t>
      </w:r>
      <w:r w:rsidR="00D12437" w:rsidRPr="00410619">
        <w:rPr>
          <w:rFonts w:ascii="Liberation Serif" w:eastAsia="Calibri" w:hAnsi="Liberation Serif" w:cs="Times New Roman"/>
          <w:sz w:val="24"/>
          <w:szCs w:val="24"/>
        </w:rPr>
        <w:t>8</w:t>
      </w:r>
      <w:r w:rsidRPr="00410619">
        <w:rPr>
          <w:rFonts w:ascii="Liberation Serif" w:eastAsia="Calibri" w:hAnsi="Liberation Serif" w:cs="Times New Roman"/>
          <w:sz w:val="24"/>
          <w:szCs w:val="24"/>
        </w:rPr>
        <w:t xml:space="preserve"> </w:t>
      </w:r>
      <w:r w:rsidR="00290BD4" w:rsidRPr="00410619">
        <w:rPr>
          <w:rFonts w:ascii="Liberation Serif" w:eastAsia="Calibri" w:hAnsi="Liberation Serif" w:cs="Times New Roman"/>
          <w:sz w:val="24"/>
          <w:szCs w:val="24"/>
        </w:rPr>
        <w:t xml:space="preserve">года </w:t>
      </w:r>
      <w:r w:rsidRPr="00410619">
        <w:rPr>
          <w:rFonts w:ascii="Liberation Serif" w:eastAsia="Calibri" w:hAnsi="Liberation Serif" w:cs="Times New Roman"/>
          <w:sz w:val="24"/>
          <w:szCs w:val="24"/>
        </w:rPr>
        <w:t>по 202</w:t>
      </w:r>
      <w:r w:rsidR="00301186">
        <w:rPr>
          <w:rFonts w:ascii="Liberation Serif" w:eastAsia="Calibri" w:hAnsi="Liberation Serif" w:cs="Times New Roman"/>
          <w:sz w:val="24"/>
          <w:szCs w:val="24"/>
        </w:rPr>
        <w:t>3</w:t>
      </w:r>
      <w:r w:rsidRPr="00410619">
        <w:rPr>
          <w:rFonts w:ascii="Liberation Serif" w:eastAsia="Calibri" w:hAnsi="Liberation Serif" w:cs="Times New Roman"/>
          <w:sz w:val="24"/>
          <w:szCs w:val="24"/>
        </w:rPr>
        <w:t xml:space="preserve"> год налогоплательщи</w:t>
      </w:r>
      <w:r w:rsidR="00D27F42" w:rsidRPr="00410619">
        <w:rPr>
          <w:rFonts w:ascii="Liberation Serif" w:eastAsia="Calibri" w:hAnsi="Liberation Serif" w:cs="Times New Roman"/>
          <w:sz w:val="24"/>
          <w:szCs w:val="24"/>
        </w:rPr>
        <w:t>ки</w:t>
      </w:r>
      <w:r w:rsidRPr="00AF3682">
        <w:rPr>
          <w:rFonts w:ascii="Liberation Serif" w:eastAsia="Calibri" w:hAnsi="Liberation Serif" w:cs="Times New Roman"/>
          <w:sz w:val="24"/>
          <w:szCs w:val="24"/>
        </w:rPr>
        <w:t xml:space="preserve"> – физически</w:t>
      </w:r>
      <w:r w:rsidR="00D27F42" w:rsidRPr="00AF3682">
        <w:rPr>
          <w:rFonts w:ascii="Liberation Serif" w:eastAsia="Calibri" w:hAnsi="Liberation Serif" w:cs="Times New Roman"/>
          <w:sz w:val="24"/>
          <w:szCs w:val="24"/>
        </w:rPr>
        <w:t>е</w:t>
      </w:r>
      <w:r w:rsidRPr="00AF3682">
        <w:rPr>
          <w:rFonts w:ascii="Liberation Serif" w:eastAsia="Calibri" w:hAnsi="Liberation Serif" w:cs="Times New Roman"/>
          <w:sz w:val="24"/>
          <w:szCs w:val="24"/>
        </w:rPr>
        <w:t xml:space="preserve"> лиц</w:t>
      </w:r>
      <w:r w:rsidR="00D27F42" w:rsidRPr="00AF3682">
        <w:rPr>
          <w:rFonts w:ascii="Liberation Serif" w:eastAsia="Calibri" w:hAnsi="Liberation Serif" w:cs="Times New Roman"/>
          <w:sz w:val="24"/>
          <w:szCs w:val="24"/>
        </w:rPr>
        <w:t>а</w:t>
      </w:r>
      <w:r w:rsidRPr="00AF3682">
        <w:rPr>
          <w:rFonts w:ascii="Liberation Serif" w:eastAsia="Calibri" w:hAnsi="Liberation Serif" w:cs="Times New Roman"/>
          <w:sz w:val="24"/>
          <w:szCs w:val="24"/>
        </w:rPr>
        <w:t xml:space="preserve"> </w:t>
      </w:r>
      <w:r w:rsidR="00D27F42" w:rsidRPr="00AF3682">
        <w:rPr>
          <w:rFonts w:ascii="Liberation Serif" w:eastAsia="Calibri" w:hAnsi="Liberation Serif" w:cs="Times New Roman"/>
          <w:sz w:val="24"/>
          <w:szCs w:val="24"/>
        </w:rPr>
        <w:t xml:space="preserve">не </w:t>
      </w:r>
      <w:r w:rsidRPr="00AF3682">
        <w:rPr>
          <w:rFonts w:ascii="Liberation Serif" w:eastAsia="Calibri" w:hAnsi="Liberation Serif" w:cs="Times New Roman"/>
          <w:sz w:val="24"/>
          <w:szCs w:val="24"/>
        </w:rPr>
        <w:t>воспользова</w:t>
      </w:r>
      <w:r w:rsidR="00D27F42" w:rsidRPr="00AF3682">
        <w:rPr>
          <w:rFonts w:ascii="Liberation Serif" w:eastAsia="Calibri" w:hAnsi="Liberation Serif" w:cs="Times New Roman"/>
          <w:sz w:val="24"/>
          <w:szCs w:val="24"/>
        </w:rPr>
        <w:t>лись</w:t>
      </w:r>
      <w:r w:rsidRPr="00AF3682">
        <w:rPr>
          <w:rFonts w:ascii="Liberation Serif" w:eastAsia="Calibri" w:hAnsi="Liberation Serif" w:cs="Times New Roman"/>
          <w:sz w:val="24"/>
          <w:szCs w:val="24"/>
        </w:rPr>
        <w:t xml:space="preserve"> правом на налоговые льготы</w:t>
      </w:r>
      <w:r w:rsidR="00EA1517" w:rsidRPr="00AF3682">
        <w:rPr>
          <w:rFonts w:ascii="Liberation Serif" w:eastAsia="Calibri" w:hAnsi="Liberation Serif" w:cs="Times New Roman"/>
          <w:sz w:val="24"/>
          <w:szCs w:val="24"/>
        </w:rPr>
        <w:t>,</w:t>
      </w:r>
      <w:r w:rsidR="00D27F42" w:rsidRPr="00AF3682">
        <w:rPr>
          <w:rFonts w:ascii="Liberation Serif" w:eastAsia="Calibri" w:hAnsi="Liberation Serif" w:cs="Times New Roman"/>
          <w:sz w:val="24"/>
          <w:szCs w:val="24"/>
        </w:rPr>
        <w:t xml:space="preserve"> </w:t>
      </w:r>
      <w:r w:rsidR="00D27F42" w:rsidRPr="00206DAE">
        <w:rPr>
          <w:rFonts w:ascii="Liberation Serif" w:eastAsia="Calibri" w:hAnsi="Liberation Serif" w:cs="Times New Roman"/>
          <w:sz w:val="24"/>
          <w:szCs w:val="24"/>
        </w:rPr>
        <w:t>таким образом</w:t>
      </w:r>
      <w:r w:rsidR="00FE565A" w:rsidRPr="00206DAE">
        <w:rPr>
          <w:rFonts w:ascii="Liberation Serif" w:eastAsia="Calibri" w:hAnsi="Liberation Serif" w:cs="Times New Roman"/>
          <w:sz w:val="24"/>
          <w:szCs w:val="24"/>
        </w:rPr>
        <w:t>,</w:t>
      </w:r>
      <w:r w:rsidR="00D27F42" w:rsidRPr="00206DAE">
        <w:rPr>
          <w:rFonts w:ascii="Liberation Serif" w:eastAsia="Calibri" w:hAnsi="Liberation Serif" w:cs="Times New Roman"/>
          <w:sz w:val="24"/>
          <w:szCs w:val="24"/>
        </w:rPr>
        <w:t xml:space="preserve"> </w:t>
      </w:r>
      <w:r w:rsidR="00D27F42" w:rsidRPr="00AF3682">
        <w:rPr>
          <w:rFonts w:ascii="Liberation Serif" w:eastAsia="Calibri" w:hAnsi="Liberation Serif" w:cs="Times New Roman"/>
          <w:sz w:val="24"/>
          <w:szCs w:val="24"/>
        </w:rPr>
        <w:t>н</w:t>
      </w:r>
      <w:r w:rsidR="00EA1517" w:rsidRPr="00AF3682">
        <w:rPr>
          <w:rFonts w:ascii="Liberation Serif" w:eastAsia="Calibri" w:hAnsi="Liberation Serif" w:cs="Times New Roman"/>
          <w:sz w:val="24"/>
          <w:szCs w:val="24"/>
        </w:rPr>
        <w:t xml:space="preserve">алоговые льготы по налогу на имущество физических лиц </w:t>
      </w:r>
      <w:r w:rsidR="00127E6F" w:rsidRPr="00A76C95">
        <w:rPr>
          <w:rFonts w:ascii="Liberation Serif" w:eastAsia="Calibri" w:hAnsi="Liberation Serif" w:cs="Times New Roman"/>
          <w:sz w:val="24"/>
          <w:szCs w:val="24"/>
        </w:rPr>
        <w:t>не востребованы</w:t>
      </w:r>
      <w:r w:rsidR="00EA1517" w:rsidRPr="00AF3682">
        <w:rPr>
          <w:rFonts w:ascii="Liberation Serif" w:eastAsia="Calibri" w:hAnsi="Liberation Serif" w:cs="Times New Roman"/>
          <w:sz w:val="24"/>
          <w:szCs w:val="24"/>
        </w:rPr>
        <w:t>.</w:t>
      </w:r>
      <w:r w:rsidRPr="00AF3682">
        <w:rPr>
          <w:rFonts w:ascii="Liberation Serif" w:eastAsia="Calibri" w:hAnsi="Liberation Serif" w:cs="Times New Roman"/>
          <w:sz w:val="24"/>
          <w:szCs w:val="24"/>
        </w:rPr>
        <w:t xml:space="preserve"> </w:t>
      </w:r>
    </w:p>
    <w:p w:rsidR="00A6389D" w:rsidRDefault="00A6389D" w:rsidP="00AF3682">
      <w:pPr>
        <w:spacing w:after="0" w:line="240" w:lineRule="auto"/>
        <w:ind w:firstLine="708"/>
        <w:contextualSpacing/>
        <w:jc w:val="both"/>
        <w:rPr>
          <w:rFonts w:ascii="Liberation Serif" w:eastAsia="Calibri" w:hAnsi="Liberation Serif" w:cs="Times New Roman"/>
          <w:sz w:val="24"/>
          <w:szCs w:val="24"/>
        </w:rPr>
      </w:pPr>
      <w:r w:rsidRPr="00A6389D">
        <w:rPr>
          <w:rFonts w:ascii="Liberation Serif" w:eastAsia="Calibri" w:hAnsi="Liberation Serif" w:cs="Times New Roman"/>
          <w:sz w:val="24"/>
          <w:szCs w:val="24"/>
        </w:rPr>
        <w:t>Более результативные (менее затратные) для бюджета городского округа альтернативные механизмы достижения целей и объемов пре</w:t>
      </w:r>
      <w:r>
        <w:rPr>
          <w:rFonts w:ascii="Liberation Serif" w:eastAsia="Calibri" w:hAnsi="Liberation Serif" w:cs="Times New Roman"/>
          <w:sz w:val="24"/>
          <w:szCs w:val="24"/>
        </w:rPr>
        <w:t>доставленных налоговых льгот от</w:t>
      </w:r>
      <w:r w:rsidRPr="00A6389D">
        <w:rPr>
          <w:rFonts w:ascii="Liberation Serif" w:eastAsia="Calibri" w:hAnsi="Liberation Serif" w:cs="Times New Roman"/>
          <w:sz w:val="24"/>
          <w:szCs w:val="24"/>
        </w:rPr>
        <w:t xml:space="preserve">сутствуют. Потенциально возможным альтернативным механизмом достижения цели может быть предоставление субсидий плательщиками, имеющими право на получение налоговой льготы, за счет средств бюджета городского округа Верхняя Пышма. Предоставление такой субсидий не является более результативным (менее затратным) альтернативным механизмом достижения цели социально-экономического развития, так как кроме суммы субсидий равной сумме налоговой льготы в бюджете необходимо предусмотреть возмещение расходов организационно – административного характера (организация работы по предоставлению субсидий, администрирование, почтовые расходы). Предоставление налоговой льготы по налогу </w:t>
      </w:r>
      <w:r>
        <w:rPr>
          <w:rFonts w:ascii="Liberation Serif" w:eastAsia="Calibri" w:hAnsi="Liberation Serif" w:cs="Times New Roman"/>
          <w:sz w:val="24"/>
          <w:szCs w:val="24"/>
        </w:rPr>
        <w:t xml:space="preserve">на имущество </w:t>
      </w:r>
      <w:r w:rsidRPr="00A6389D">
        <w:rPr>
          <w:rFonts w:ascii="Liberation Serif" w:eastAsia="Calibri" w:hAnsi="Liberation Serif" w:cs="Times New Roman"/>
          <w:sz w:val="24"/>
          <w:szCs w:val="24"/>
        </w:rPr>
        <w:t>физическим лицам является более результативным механизмом.</w:t>
      </w:r>
    </w:p>
    <w:p w:rsidR="00DA74A7" w:rsidRPr="00AF3682" w:rsidRDefault="00D46A67" w:rsidP="00AF3682">
      <w:pPr>
        <w:spacing w:after="0" w:line="240" w:lineRule="auto"/>
        <w:ind w:firstLine="708"/>
        <w:contextualSpacing/>
        <w:jc w:val="both"/>
        <w:rPr>
          <w:rFonts w:ascii="Liberation Serif" w:eastAsia="Calibri" w:hAnsi="Liberation Serif" w:cs="Times New Roman"/>
          <w:sz w:val="24"/>
          <w:szCs w:val="24"/>
        </w:rPr>
      </w:pPr>
      <w:r w:rsidRPr="00AF3682">
        <w:rPr>
          <w:rFonts w:ascii="Liberation Serif" w:eastAsia="Calibri" w:hAnsi="Liberation Serif" w:cs="Times New Roman"/>
          <w:sz w:val="24"/>
          <w:szCs w:val="24"/>
        </w:rPr>
        <w:t xml:space="preserve">По результатам оценки эффективности </w:t>
      </w:r>
      <w:r w:rsidR="006D545A">
        <w:rPr>
          <w:rFonts w:ascii="Liberation Serif" w:eastAsia="Calibri" w:hAnsi="Liberation Serif" w:cs="Times New Roman"/>
          <w:sz w:val="24"/>
          <w:szCs w:val="24"/>
        </w:rPr>
        <w:t xml:space="preserve">установлено, что </w:t>
      </w:r>
      <w:r w:rsidR="00131C58" w:rsidRPr="00AF3682">
        <w:rPr>
          <w:rFonts w:ascii="Liberation Serif" w:eastAsia="Calibri" w:hAnsi="Liberation Serif" w:cs="Times New Roman"/>
          <w:sz w:val="24"/>
          <w:szCs w:val="24"/>
        </w:rPr>
        <w:t xml:space="preserve">налоговые льготы по налогу на имущество физических лиц </w:t>
      </w:r>
      <w:r w:rsidR="00513F0F" w:rsidRPr="00AF3682">
        <w:rPr>
          <w:rFonts w:ascii="Liberation Serif" w:eastAsia="Calibri" w:hAnsi="Liberation Serif" w:cs="Times New Roman"/>
          <w:sz w:val="24"/>
          <w:szCs w:val="24"/>
        </w:rPr>
        <w:t xml:space="preserve">соответствуют цели муниципальной программы, но </w:t>
      </w:r>
      <w:r w:rsidR="005C762B" w:rsidRPr="00206DAE">
        <w:rPr>
          <w:rFonts w:ascii="Liberation Serif" w:eastAsia="Calibri" w:hAnsi="Liberation Serif" w:cs="Times New Roman"/>
          <w:sz w:val="24"/>
          <w:szCs w:val="24"/>
        </w:rPr>
        <w:t>н</w:t>
      </w:r>
      <w:r w:rsidR="00FE565A" w:rsidRPr="00206DAE">
        <w:rPr>
          <w:rFonts w:ascii="Liberation Serif" w:eastAsia="Calibri" w:hAnsi="Liberation Serif" w:cs="Times New Roman"/>
          <w:sz w:val="24"/>
          <w:szCs w:val="24"/>
        </w:rPr>
        <w:t>е востребованы</w:t>
      </w:r>
      <w:r w:rsidR="00EF02C5" w:rsidRPr="002D4A3F">
        <w:rPr>
          <w:rFonts w:ascii="Liberation Serif" w:eastAsia="Calibri" w:hAnsi="Liberation Serif" w:cs="Times New Roman"/>
          <w:sz w:val="24"/>
          <w:szCs w:val="24"/>
        </w:rPr>
        <w:t>, демонстрируя низкую эффективность по причине отсутствия вклада налоговых расходов в достижение показателя муниципальной программы и отрицательной бюджетной эффективности.</w:t>
      </w:r>
    </w:p>
    <w:p w:rsidR="00C770BA" w:rsidRPr="00290BD4" w:rsidRDefault="006C1302" w:rsidP="00290BD4">
      <w:pPr>
        <w:spacing w:after="0" w:line="240" w:lineRule="auto"/>
        <w:ind w:firstLine="708"/>
        <w:contextualSpacing/>
        <w:jc w:val="both"/>
        <w:rPr>
          <w:rFonts w:ascii="Liberation Serif" w:eastAsia="Calibri" w:hAnsi="Liberation Serif" w:cs="Times New Roman"/>
          <w:sz w:val="24"/>
          <w:szCs w:val="24"/>
        </w:rPr>
      </w:pPr>
      <w:r w:rsidRPr="002D4A3F">
        <w:rPr>
          <w:rFonts w:ascii="Liberation Serif" w:eastAsia="Calibri" w:hAnsi="Liberation Serif" w:cs="Times New Roman"/>
          <w:sz w:val="24"/>
          <w:szCs w:val="24"/>
        </w:rPr>
        <w:t>Учитывая, что п</w:t>
      </w:r>
      <w:r w:rsidR="0070509D" w:rsidRPr="002D4A3F">
        <w:rPr>
          <w:rFonts w:ascii="Liberation Serif" w:eastAsia="Calibri" w:hAnsi="Liberation Serif" w:cs="Times New Roman"/>
          <w:sz w:val="24"/>
          <w:szCs w:val="24"/>
        </w:rPr>
        <w:t>редоставленные</w:t>
      </w:r>
      <w:r w:rsidR="0070509D" w:rsidRPr="00AF3682">
        <w:rPr>
          <w:rFonts w:ascii="Liberation Serif" w:eastAsia="Calibri" w:hAnsi="Liberation Serif" w:cs="Times New Roman"/>
          <w:sz w:val="24"/>
          <w:szCs w:val="24"/>
        </w:rPr>
        <w:t xml:space="preserve"> налоговые льготы </w:t>
      </w:r>
      <w:r w:rsidR="00870D6C" w:rsidRPr="00A76C95">
        <w:rPr>
          <w:rFonts w:ascii="Liberation Serif" w:eastAsia="Calibri" w:hAnsi="Liberation Serif" w:cs="Times New Roman"/>
          <w:sz w:val="24"/>
          <w:szCs w:val="24"/>
        </w:rPr>
        <w:t xml:space="preserve">могут быть воспользованы налогоплательщиками в последующие годы, </w:t>
      </w:r>
      <w:r w:rsidR="0070509D" w:rsidRPr="00A76C95">
        <w:rPr>
          <w:rFonts w:ascii="Liberation Serif" w:eastAsia="Calibri" w:hAnsi="Liberation Serif" w:cs="Times New Roman"/>
          <w:sz w:val="24"/>
          <w:szCs w:val="24"/>
        </w:rPr>
        <w:t>имеют социальную направленность</w:t>
      </w:r>
      <w:r w:rsidR="00EC7610" w:rsidRPr="00A76C95">
        <w:rPr>
          <w:rFonts w:ascii="Liberation Serif" w:eastAsia="Calibri" w:hAnsi="Liberation Serif" w:cs="Times New Roman"/>
          <w:sz w:val="24"/>
          <w:szCs w:val="24"/>
        </w:rPr>
        <w:t>, не оказывают отрицательного влияния на экономиче</w:t>
      </w:r>
      <w:r w:rsidR="00EB2599" w:rsidRPr="00A76C95">
        <w:rPr>
          <w:rFonts w:ascii="Liberation Serif" w:eastAsia="Calibri" w:hAnsi="Liberation Serif" w:cs="Times New Roman"/>
          <w:sz w:val="24"/>
          <w:szCs w:val="24"/>
        </w:rPr>
        <w:t xml:space="preserve">ское развитие городского округа, </w:t>
      </w:r>
      <w:r w:rsidR="00235559" w:rsidRPr="00A76C95">
        <w:rPr>
          <w:rFonts w:ascii="Liberation Serif" w:hAnsi="Liberation Serif"/>
          <w:sz w:val="24"/>
          <w:szCs w:val="24"/>
        </w:rPr>
        <w:t xml:space="preserve">являются дополнительными мерами социальной поддержки, </w:t>
      </w:r>
      <w:r w:rsidR="0026793D" w:rsidRPr="00A76C95">
        <w:rPr>
          <w:rFonts w:ascii="Liberation Serif" w:hAnsi="Liberation Serif"/>
          <w:sz w:val="24"/>
          <w:szCs w:val="24"/>
        </w:rPr>
        <w:t>направлены на повышение уровня и качества</w:t>
      </w:r>
      <w:r w:rsidR="00DA74A7" w:rsidRPr="00A76C95">
        <w:rPr>
          <w:rFonts w:ascii="Liberation Serif" w:hAnsi="Liberation Serif"/>
          <w:sz w:val="24"/>
          <w:szCs w:val="24"/>
        </w:rPr>
        <w:t xml:space="preserve"> </w:t>
      </w:r>
      <w:r w:rsidR="0026793D" w:rsidRPr="00A76C95">
        <w:rPr>
          <w:rFonts w:ascii="Liberation Serif" w:hAnsi="Liberation Serif"/>
          <w:sz w:val="24"/>
          <w:szCs w:val="24"/>
        </w:rPr>
        <w:t>жизни граждан и отвечают</w:t>
      </w:r>
      <w:r w:rsidR="00DA74A7" w:rsidRPr="00A76C95">
        <w:rPr>
          <w:rFonts w:ascii="Liberation Serif" w:hAnsi="Liberation Serif"/>
          <w:sz w:val="24"/>
          <w:szCs w:val="24"/>
        </w:rPr>
        <w:t xml:space="preserve"> </w:t>
      </w:r>
      <w:r w:rsidR="00870D6C" w:rsidRPr="00A76C95">
        <w:rPr>
          <w:rFonts w:ascii="Liberation Serif" w:hAnsi="Liberation Serif"/>
          <w:sz w:val="24"/>
          <w:szCs w:val="24"/>
        </w:rPr>
        <w:t>общественным интересам</w:t>
      </w:r>
      <w:r w:rsidR="00981795" w:rsidRPr="00A76C95">
        <w:rPr>
          <w:rFonts w:ascii="Liberation Serif" w:eastAsia="Calibri" w:hAnsi="Liberation Serif" w:cs="Times New Roman"/>
          <w:sz w:val="24"/>
          <w:szCs w:val="24"/>
        </w:rPr>
        <w:t xml:space="preserve">, </w:t>
      </w:r>
      <w:r w:rsidR="00C770BA" w:rsidRPr="00A76C95">
        <w:rPr>
          <w:rFonts w:ascii="Liberation Serif" w:hAnsi="Liberation Serif"/>
          <w:sz w:val="24"/>
          <w:szCs w:val="24"/>
        </w:rPr>
        <w:t>целесообразно сохранить</w:t>
      </w:r>
      <w:r w:rsidR="00C770BA" w:rsidRPr="00AF3682">
        <w:rPr>
          <w:rFonts w:ascii="Liberation Serif" w:hAnsi="Liberation Serif"/>
          <w:sz w:val="24"/>
          <w:szCs w:val="24"/>
        </w:rPr>
        <w:t xml:space="preserve"> имеющиеся льготы для перечисленных категорий.</w:t>
      </w:r>
    </w:p>
    <w:p w:rsidR="00870D6C" w:rsidRPr="00AF3682" w:rsidRDefault="00870D6C" w:rsidP="00870D6C">
      <w:pPr>
        <w:spacing w:line="240" w:lineRule="auto"/>
        <w:contextualSpacing/>
        <w:rPr>
          <w:rFonts w:ascii="Liberation Serif" w:hAnsi="Liberation Serif"/>
          <w:b/>
          <w:sz w:val="24"/>
          <w:szCs w:val="24"/>
        </w:rPr>
      </w:pPr>
    </w:p>
    <w:p w:rsidR="001B3447" w:rsidRDefault="001B3447" w:rsidP="00FE565A">
      <w:pPr>
        <w:spacing w:line="240" w:lineRule="auto"/>
        <w:contextualSpacing/>
        <w:jc w:val="center"/>
        <w:rPr>
          <w:rFonts w:ascii="Liberation Serif" w:hAnsi="Liberation Serif"/>
          <w:b/>
          <w:sz w:val="24"/>
          <w:szCs w:val="24"/>
        </w:rPr>
      </w:pPr>
      <w:r w:rsidRPr="00AF3682">
        <w:rPr>
          <w:rFonts w:ascii="Liberation Serif" w:hAnsi="Liberation Serif"/>
          <w:b/>
          <w:sz w:val="24"/>
          <w:szCs w:val="24"/>
        </w:rPr>
        <w:t>Земельный налог</w:t>
      </w:r>
    </w:p>
    <w:p w:rsidR="006A382F" w:rsidRPr="006A382F" w:rsidRDefault="006A382F" w:rsidP="00FE565A">
      <w:pPr>
        <w:spacing w:line="240" w:lineRule="auto"/>
        <w:contextualSpacing/>
        <w:jc w:val="center"/>
        <w:rPr>
          <w:rFonts w:ascii="Liberation Serif" w:hAnsi="Liberation Serif"/>
          <w:b/>
          <w:sz w:val="16"/>
          <w:szCs w:val="16"/>
        </w:rPr>
      </w:pPr>
    </w:p>
    <w:p w:rsidR="003C7FAB" w:rsidRPr="00AF3682" w:rsidRDefault="003C7FAB" w:rsidP="003C7FAB">
      <w:pPr>
        <w:spacing w:after="0" w:line="240" w:lineRule="auto"/>
        <w:ind w:firstLine="709"/>
        <w:contextualSpacing/>
        <w:jc w:val="both"/>
        <w:rPr>
          <w:rFonts w:ascii="Liberation Serif" w:hAnsi="Liberation Serif"/>
          <w:sz w:val="24"/>
          <w:szCs w:val="24"/>
        </w:rPr>
      </w:pPr>
      <w:r>
        <w:rPr>
          <w:rFonts w:ascii="Liberation Serif" w:hAnsi="Liberation Serif"/>
          <w:sz w:val="24"/>
          <w:szCs w:val="24"/>
        </w:rPr>
        <w:t>Земельный налог</w:t>
      </w:r>
      <w:r w:rsidRPr="00AF3682">
        <w:rPr>
          <w:rFonts w:ascii="Liberation Serif" w:hAnsi="Liberation Serif"/>
          <w:sz w:val="24"/>
          <w:szCs w:val="24"/>
        </w:rPr>
        <w:t xml:space="preserve"> взимается на основании положений части </w:t>
      </w:r>
      <w:r>
        <w:rPr>
          <w:rFonts w:ascii="Liberation Serif" w:hAnsi="Liberation Serif"/>
          <w:sz w:val="24"/>
          <w:szCs w:val="24"/>
        </w:rPr>
        <w:t>второй</w:t>
      </w:r>
      <w:r w:rsidRPr="00AF3682">
        <w:rPr>
          <w:rFonts w:ascii="Liberation Serif" w:hAnsi="Liberation Serif"/>
          <w:sz w:val="24"/>
          <w:szCs w:val="24"/>
        </w:rPr>
        <w:t xml:space="preserve"> НК РФ. Объе</w:t>
      </w:r>
      <w:r w:rsidR="00290BD4">
        <w:rPr>
          <w:rFonts w:ascii="Liberation Serif" w:hAnsi="Liberation Serif"/>
          <w:sz w:val="24"/>
          <w:szCs w:val="24"/>
        </w:rPr>
        <w:t xml:space="preserve">ктами </w:t>
      </w:r>
      <w:r w:rsidR="00290BD4" w:rsidRPr="00410619">
        <w:rPr>
          <w:rFonts w:ascii="Liberation Serif" w:hAnsi="Liberation Serif"/>
          <w:sz w:val="24"/>
          <w:szCs w:val="24"/>
        </w:rPr>
        <w:t xml:space="preserve">налогообложения являются </w:t>
      </w:r>
      <w:r w:rsidR="009574F2" w:rsidRPr="00410619">
        <w:rPr>
          <w:rFonts w:ascii="Liberation Serif" w:hAnsi="Liberation Serif"/>
          <w:sz w:val="24"/>
          <w:szCs w:val="24"/>
        </w:rPr>
        <w:t>земельные участки.</w:t>
      </w:r>
    </w:p>
    <w:p w:rsidR="00072D7B" w:rsidRPr="00AF3682" w:rsidRDefault="006D545A" w:rsidP="00AF3682">
      <w:pPr>
        <w:spacing w:after="0" w:line="240" w:lineRule="auto"/>
        <w:ind w:firstLine="709"/>
        <w:contextualSpacing/>
        <w:jc w:val="both"/>
        <w:rPr>
          <w:rFonts w:ascii="Liberation Serif" w:hAnsi="Liberation Serif"/>
          <w:sz w:val="24"/>
          <w:szCs w:val="24"/>
        </w:rPr>
      </w:pPr>
      <w:r>
        <w:rPr>
          <w:rFonts w:ascii="Liberation Serif" w:hAnsi="Liberation Serif"/>
          <w:sz w:val="24"/>
          <w:szCs w:val="24"/>
        </w:rPr>
        <w:t xml:space="preserve">Налоговые льготы по земельному налогу </w:t>
      </w:r>
      <w:r w:rsidRPr="006D545A">
        <w:rPr>
          <w:rFonts w:ascii="Liberation Serif" w:hAnsi="Liberation Serif"/>
          <w:sz w:val="24"/>
          <w:szCs w:val="24"/>
        </w:rPr>
        <w:t xml:space="preserve">предоставлены </w:t>
      </w:r>
      <w:r>
        <w:rPr>
          <w:rFonts w:ascii="Liberation Serif" w:hAnsi="Liberation Serif"/>
          <w:sz w:val="24"/>
          <w:szCs w:val="24"/>
        </w:rPr>
        <w:t>в</w:t>
      </w:r>
      <w:r w:rsidRPr="006D545A">
        <w:rPr>
          <w:rFonts w:ascii="Liberation Serif" w:hAnsi="Liberation Serif"/>
          <w:sz w:val="24"/>
          <w:szCs w:val="24"/>
        </w:rPr>
        <w:t xml:space="preserve"> соответствии</w:t>
      </w:r>
      <w:r w:rsidR="009574F2">
        <w:rPr>
          <w:rFonts w:ascii="Liberation Serif" w:hAnsi="Liberation Serif"/>
          <w:sz w:val="24"/>
          <w:szCs w:val="24"/>
        </w:rPr>
        <w:t xml:space="preserve"> с</w:t>
      </w:r>
      <w:r w:rsidRPr="006D545A">
        <w:rPr>
          <w:rFonts w:ascii="Liberation Serif" w:hAnsi="Liberation Serif"/>
          <w:sz w:val="24"/>
          <w:szCs w:val="24"/>
        </w:rPr>
        <w:t xml:space="preserve"> Решением Думы городского округа Верхняя Пышма от 29.10.2020 № 26/4 «Об установлении земельного налога на территории городского округа Верхняя Пышма» </w:t>
      </w:r>
      <w:r>
        <w:rPr>
          <w:rFonts w:ascii="Liberation Serif" w:hAnsi="Liberation Serif"/>
          <w:sz w:val="24"/>
          <w:szCs w:val="24"/>
        </w:rPr>
        <w:t>и нося</w:t>
      </w:r>
      <w:r w:rsidR="006436B4" w:rsidRPr="00AF3682">
        <w:rPr>
          <w:rFonts w:ascii="Liberation Serif" w:hAnsi="Liberation Serif"/>
          <w:sz w:val="24"/>
          <w:szCs w:val="24"/>
        </w:rPr>
        <w:t>т заявительный характер.</w:t>
      </w:r>
      <w:r w:rsidR="0024579E" w:rsidRPr="00AF3682">
        <w:rPr>
          <w:rFonts w:ascii="Liberation Serif" w:hAnsi="Liberation Serif"/>
          <w:sz w:val="24"/>
          <w:szCs w:val="24"/>
        </w:rPr>
        <w:t xml:space="preserve"> </w:t>
      </w:r>
    </w:p>
    <w:p w:rsidR="0024579E" w:rsidRDefault="00072D7B" w:rsidP="00AF3682">
      <w:pPr>
        <w:spacing w:after="0" w:line="240" w:lineRule="auto"/>
        <w:ind w:firstLine="709"/>
        <w:contextualSpacing/>
        <w:jc w:val="both"/>
        <w:rPr>
          <w:rFonts w:ascii="Liberation Serif" w:hAnsi="Liberation Serif"/>
          <w:sz w:val="24"/>
          <w:szCs w:val="24"/>
        </w:rPr>
      </w:pPr>
      <w:r w:rsidRPr="00AF3682">
        <w:rPr>
          <w:rFonts w:ascii="Liberation Serif" w:hAnsi="Liberation Serif"/>
          <w:sz w:val="24"/>
          <w:szCs w:val="24"/>
        </w:rPr>
        <w:t>П</w:t>
      </w:r>
      <w:r w:rsidR="0024579E" w:rsidRPr="00AF3682">
        <w:rPr>
          <w:rFonts w:ascii="Liberation Serif" w:hAnsi="Liberation Serif"/>
          <w:sz w:val="24"/>
          <w:szCs w:val="24"/>
        </w:rPr>
        <w:t>редоставленн</w:t>
      </w:r>
      <w:r w:rsidRPr="00AF3682">
        <w:rPr>
          <w:rFonts w:ascii="Liberation Serif" w:hAnsi="Liberation Serif"/>
          <w:sz w:val="24"/>
          <w:szCs w:val="24"/>
        </w:rPr>
        <w:t>ые</w:t>
      </w:r>
      <w:r w:rsidR="0024579E" w:rsidRPr="00AF3682">
        <w:rPr>
          <w:rFonts w:ascii="Liberation Serif" w:hAnsi="Liberation Serif"/>
          <w:sz w:val="24"/>
          <w:szCs w:val="24"/>
        </w:rPr>
        <w:t xml:space="preserve"> налогов</w:t>
      </w:r>
      <w:r w:rsidRPr="00AF3682">
        <w:rPr>
          <w:rFonts w:ascii="Liberation Serif" w:hAnsi="Liberation Serif"/>
          <w:sz w:val="24"/>
          <w:szCs w:val="24"/>
        </w:rPr>
        <w:t>ые</w:t>
      </w:r>
      <w:r w:rsidR="006D545A">
        <w:rPr>
          <w:rFonts w:ascii="Liberation Serif" w:hAnsi="Liberation Serif"/>
          <w:sz w:val="24"/>
          <w:szCs w:val="24"/>
        </w:rPr>
        <w:t xml:space="preserve"> льготы по земельному налогу </w:t>
      </w:r>
      <w:r w:rsidR="0024579E" w:rsidRPr="00AF3682">
        <w:rPr>
          <w:rFonts w:ascii="Liberation Serif" w:hAnsi="Liberation Serif"/>
          <w:sz w:val="24"/>
          <w:szCs w:val="24"/>
        </w:rPr>
        <w:t>от</w:t>
      </w:r>
      <w:r w:rsidR="006D545A">
        <w:rPr>
          <w:rFonts w:ascii="Liberation Serif" w:hAnsi="Liberation Serif"/>
          <w:sz w:val="24"/>
          <w:szCs w:val="24"/>
        </w:rPr>
        <w:t>нося</w:t>
      </w:r>
      <w:r w:rsidRPr="00AF3682">
        <w:rPr>
          <w:rFonts w:ascii="Liberation Serif" w:hAnsi="Liberation Serif"/>
          <w:sz w:val="24"/>
          <w:szCs w:val="24"/>
        </w:rPr>
        <w:t>тся к социальным и техническим налоговым расходам.</w:t>
      </w:r>
    </w:p>
    <w:p w:rsidR="00497277" w:rsidRPr="00AF3682" w:rsidRDefault="00497277" w:rsidP="00AF3682">
      <w:pPr>
        <w:spacing w:after="0" w:line="240" w:lineRule="auto"/>
        <w:ind w:firstLine="709"/>
        <w:contextualSpacing/>
        <w:jc w:val="both"/>
        <w:rPr>
          <w:rFonts w:ascii="Liberation Serif" w:hAnsi="Liberation Serif"/>
          <w:sz w:val="24"/>
          <w:szCs w:val="24"/>
        </w:rPr>
      </w:pPr>
    </w:p>
    <w:p w:rsidR="0059103E" w:rsidRPr="00870D6C" w:rsidRDefault="0059103E" w:rsidP="00870D6C">
      <w:pPr>
        <w:pStyle w:val="a6"/>
        <w:spacing w:after="0" w:line="240" w:lineRule="auto"/>
        <w:ind w:left="0"/>
        <w:jc w:val="center"/>
        <w:rPr>
          <w:rFonts w:ascii="Liberation Serif" w:hAnsi="Liberation Serif"/>
          <w:b/>
          <w:sz w:val="24"/>
          <w:szCs w:val="24"/>
        </w:rPr>
      </w:pPr>
      <w:r>
        <w:rPr>
          <w:rFonts w:ascii="Liberation Serif" w:hAnsi="Liberation Serif"/>
          <w:b/>
          <w:sz w:val="24"/>
          <w:szCs w:val="24"/>
        </w:rPr>
        <w:t xml:space="preserve">1. </w:t>
      </w:r>
      <w:r w:rsidR="00755B58" w:rsidRPr="00AF3682">
        <w:rPr>
          <w:rFonts w:ascii="Liberation Serif" w:hAnsi="Liberation Serif"/>
          <w:b/>
          <w:sz w:val="24"/>
          <w:szCs w:val="24"/>
        </w:rPr>
        <w:t>С</w:t>
      </w:r>
      <w:r w:rsidR="00072D7B" w:rsidRPr="00AF3682">
        <w:rPr>
          <w:rFonts w:ascii="Liberation Serif" w:hAnsi="Liberation Serif"/>
          <w:b/>
          <w:sz w:val="24"/>
          <w:szCs w:val="24"/>
        </w:rPr>
        <w:t>оциальн</w:t>
      </w:r>
      <w:r w:rsidR="00755B58" w:rsidRPr="00AF3682">
        <w:rPr>
          <w:rFonts w:ascii="Liberation Serif" w:hAnsi="Liberation Serif"/>
          <w:b/>
          <w:sz w:val="24"/>
          <w:szCs w:val="24"/>
        </w:rPr>
        <w:t>ые</w:t>
      </w:r>
      <w:r w:rsidR="00072D7B" w:rsidRPr="00AF3682">
        <w:rPr>
          <w:rFonts w:ascii="Liberation Serif" w:hAnsi="Liberation Serif"/>
          <w:b/>
          <w:sz w:val="24"/>
          <w:szCs w:val="24"/>
        </w:rPr>
        <w:t xml:space="preserve"> налоговы</w:t>
      </w:r>
      <w:r w:rsidR="00755B58" w:rsidRPr="00AF3682">
        <w:rPr>
          <w:rFonts w:ascii="Liberation Serif" w:hAnsi="Liberation Serif"/>
          <w:b/>
          <w:sz w:val="24"/>
          <w:szCs w:val="24"/>
        </w:rPr>
        <w:t>е</w:t>
      </w:r>
      <w:r w:rsidR="00072D7B" w:rsidRPr="00AF3682">
        <w:rPr>
          <w:rFonts w:ascii="Liberation Serif" w:hAnsi="Liberation Serif"/>
          <w:b/>
          <w:sz w:val="24"/>
          <w:szCs w:val="24"/>
        </w:rPr>
        <w:t xml:space="preserve"> расход</w:t>
      </w:r>
      <w:r w:rsidR="00755B58" w:rsidRPr="00AF3682">
        <w:rPr>
          <w:rFonts w:ascii="Liberation Serif" w:hAnsi="Liberation Serif"/>
          <w:b/>
          <w:sz w:val="24"/>
          <w:szCs w:val="24"/>
        </w:rPr>
        <w:t>ы</w:t>
      </w:r>
    </w:p>
    <w:p w:rsidR="001B3447" w:rsidRPr="00AF3682" w:rsidRDefault="008F5D39" w:rsidP="00AF3682">
      <w:pPr>
        <w:pStyle w:val="a6"/>
        <w:tabs>
          <w:tab w:val="left" w:pos="1701"/>
        </w:tabs>
        <w:spacing w:after="0" w:line="240" w:lineRule="auto"/>
        <w:ind w:left="0" w:firstLine="993"/>
        <w:jc w:val="both"/>
        <w:rPr>
          <w:rFonts w:ascii="Liberation Serif" w:hAnsi="Liberation Serif"/>
          <w:sz w:val="24"/>
          <w:szCs w:val="24"/>
        </w:rPr>
      </w:pPr>
      <w:r w:rsidRPr="00AF3682">
        <w:rPr>
          <w:rFonts w:ascii="Liberation Serif" w:hAnsi="Liberation Serif"/>
          <w:b/>
          <w:sz w:val="24"/>
          <w:szCs w:val="24"/>
        </w:rPr>
        <w:t>1.1.</w:t>
      </w:r>
      <w:r w:rsidRPr="00AF3682">
        <w:rPr>
          <w:rFonts w:ascii="Liberation Serif" w:hAnsi="Liberation Serif"/>
          <w:sz w:val="24"/>
          <w:szCs w:val="24"/>
        </w:rPr>
        <w:t xml:space="preserve">  </w:t>
      </w:r>
      <w:r w:rsidR="00214589" w:rsidRPr="00AF3682">
        <w:rPr>
          <w:rFonts w:ascii="Liberation Serif" w:hAnsi="Liberation Serif"/>
          <w:sz w:val="24"/>
          <w:szCs w:val="24"/>
        </w:rPr>
        <w:t>В</w:t>
      </w:r>
      <w:r w:rsidR="001B3447" w:rsidRPr="00AF3682">
        <w:rPr>
          <w:rFonts w:ascii="Liberation Serif" w:hAnsi="Liberation Serif"/>
          <w:sz w:val="24"/>
          <w:szCs w:val="24"/>
        </w:rPr>
        <w:t xml:space="preserve"> 202</w:t>
      </w:r>
      <w:r w:rsidR="0059103E">
        <w:rPr>
          <w:rFonts w:ascii="Liberation Serif" w:hAnsi="Liberation Serif"/>
          <w:sz w:val="24"/>
          <w:szCs w:val="24"/>
        </w:rPr>
        <w:t>3</w:t>
      </w:r>
      <w:r w:rsidR="001B3447" w:rsidRPr="00AF3682">
        <w:rPr>
          <w:rFonts w:ascii="Liberation Serif" w:hAnsi="Liberation Serif"/>
          <w:sz w:val="24"/>
          <w:szCs w:val="24"/>
        </w:rPr>
        <w:t xml:space="preserve"> году </w:t>
      </w:r>
      <w:r w:rsidR="00FE565A" w:rsidRPr="00206DAE">
        <w:rPr>
          <w:rFonts w:ascii="Liberation Serif" w:hAnsi="Liberation Serif"/>
          <w:sz w:val="24"/>
          <w:szCs w:val="24"/>
        </w:rPr>
        <w:t>некоторым категориям физических лиц</w:t>
      </w:r>
      <w:r w:rsidR="001B3447" w:rsidRPr="00206DAE">
        <w:rPr>
          <w:rFonts w:ascii="Liberation Serif" w:hAnsi="Liberation Serif"/>
          <w:sz w:val="24"/>
          <w:szCs w:val="24"/>
        </w:rPr>
        <w:t xml:space="preserve"> </w:t>
      </w:r>
      <w:r w:rsidR="001B3447" w:rsidRPr="00AF3682">
        <w:rPr>
          <w:rFonts w:ascii="Liberation Serif" w:hAnsi="Liberation Serif"/>
          <w:sz w:val="24"/>
          <w:szCs w:val="24"/>
        </w:rPr>
        <w:t xml:space="preserve">предоставлены льготы по земельному налогу в виде полного освобождения от уплаты земельного налога. </w:t>
      </w:r>
    </w:p>
    <w:p w:rsidR="00C94D9A" w:rsidRPr="00AF3682" w:rsidRDefault="00C94D9A" w:rsidP="00AF3682">
      <w:pPr>
        <w:spacing w:after="0" w:line="240" w:lineRule="auto"/>
        <w:ind w:firstLine="709"/>
        <w:contextualSpacing/>
        <w:jc w:val="both"/>
        <w:rPr>
          <w:rFonts w:ascii="Liberation Serif" w:hAnsi="Liberation Serif"/>
          <w:sz w:val="24"/>
          <w:szCs w:val="24"/>
        </w:rPr>
      </w:pPr>
      <w:r w:rsidRPr="00AF3682">
        <w:rPr>
          <w:rFonts w:ascii="Liberation Serif" w:hAnsi="Liberation Serif"/>
          <w:sz w:val="24"/>
          <w:szCs w:val="24"/>
        </w:rPr>
        <w:t xml:space="preserve">Цель предоставления налоговых льгот по земельному налогу физическим лицам - оказание дополнительных мер социальной поддержки. </w:t>
      </w:r>
      <w:r w:rsidR="00C96DDB" w:rsidRPr="00AF3682">
        <w:rPr>
          <w:rFonts w:ascii="Liberation Serif" w:hAnsi="Liberation Serif"/>
          <w:sz w:val="24"/>
          <w:szCs w:val="24"/>
        </w:rPr>
        <w:t>Налоговая льгота соответствует цели</w:t>
      </w:r>
      <w:r w:rsidR="00DF5A8D" w:rsidRPr="00AF3682">
        <w:rPr>
          <w:rFonts w:ascii="Liberation Serif" w:hAnsi="Liberation Serif"/>
          <w:sz w:val="24"/>
          <w:szCs w:val="24"/>
        </w:rPr>
        <w:t xml:space="preserve"> </w:t>
      </w:r>
      <w:r w:rsidRPr="00AF3682">
        <w:rPr>
          <w:rFonts w:ascii="Liberation Serif" w:hAnsi="Liberation Serif"/>
          <w:sz w:val="24"/>
          <w:szCs w:val="24"/>
        </w:rPr>
        <w:t>муниципальной программ</w:t>
      </w:r>
      <w:r w:rsidR="00DF5A8D" w:rsidRPr="00AF3682">
        <w:rPr>
          <w:rFonts w:ascii="Liberation Serif" w:hAnsi="Liberation Serif"/>
          <w:sz w:val="24"/>
          <w:szCs w:val="24"/>
        </w:rPr>
        <w:t>ы</w:t>
      </w:r>
      <w:r w:rsidR="006D545A">
        <w:rPr>
          <w:rFonts w:ascii="Liberation Serif" w:hAnsi="Liberation Serif"/>
          <w:sz w:val="24"/>
          <w:szCs w:val="24"/>
        </w:rPr>
        <w:t xml:space="preserve"> </w:t>
      </w:r>
      <w:r w:rsidR="006D545A" w:rsidRPr="00AF3682">
        <w:rPr>
          <w:rFonts w:ascii="Liberation Serif" w:hAnsi="Liberation Serif"/>
          <w:sz w:val="24"/>
          <w:szCs w:val="24"/>
        </w:rPr>
        <w:t xml:space="preserve">«Развитие основных направлений социальной политики на территории городского округа Верхняя Пышма до </w:t>
      </w:r>
      <w:r w:rsidR="006D545A" w:rsidRPr="00FE6A8B">
        <w:rPr>
          <w:rFonts w:ascii="Liberation Serif" w:hAnsi="Liberation Serif"/>
          <w:sz w:val="24"/>
          <w:szCs w:val="24"/>
        </w:rPr>
        <w:t>202</w:t>
      </w:r>
      <w:r w:rsidR="00FE6A8B" w:rsidRPr="00FE6A8B">
        <w:rPr>
          <w:rFonts w:ascii="Liberation Serif" w:hAnsi="Liberation Serif"/>
          <w:sz w:val="24"/>
          <w:szCs w:val="24"/>
        </w:rPr>
        <w:t>7</w:t>
      </w:r>
      <w:r w:rsidR="006D545A" w:rsidRPr="00FE6A8B">
        <w:rPr>
          <w:rFonts w:ascii="Liberation Serif" w:hAnsi="Liberation Serif"/>
          <w:sz w:val="24"/>
          <w:szCs w:val="24"/>
        </w:rPr>
        <w:t xml:space="preserve"> года»</w:t>
      </w:r>
      <w:r w:rsidRPr="00FE6A8B">
        <w:rPr>
          <w:rFonts w:ascii="Liberation Serif" w:hAnsi="Liberation Serif"/>
          <w:sz w:val="24"/>
          <w:szCs w:val="24"/>
        </w:rPr>
        <w:t xml:space="preserve">, утвержденной </w:t>
      </w:r>
      <w:r w:rsidRPr="00AF3682">
        <w:rPr>
          <w:rFonts w:ascii="Liberation Serif" w:hAnsi="Liberation Serif"/>
          <w:sz w:val="24"/>
          <w:szCs w:val="24"/>
        </w:rPr>
        <w:t xml:space="preserve">постановлением администрации городского округа Верхняя Пышма от </w:t>
      </w:r>
      <w:r w:rsidR="009574F2">
        <w:rPr>
          <w:rFonts w:ascii="Liberation Serif" w:hAnsi="Liberation Serif"/>
          <w:sz w:val="24"/>
          <w:szCs w:val="24"/>
        </w:rPr>
        <w:t>30</w:t>
      </w:r>
      <w:r w:rsidRPr="00AF3682">
        <w:rPr>
          <w:rFonts w:ascii="Liberation Serif" w:hAnsi="Liberation Serif"/>
          <w:sz w:val="24"/>
          <w:szCs w:val="24"/>
        </w:rPr>
        <w:t>.</w:t>
      </w:r>
      <w:r w:rsidR="009574F2">
        <w:rPr>
          <w:rFonts w:ascii="Liberation Serif" w:hAnsi="Liberation Serif"/>
          <w:sz w:val="24"/>
          <w:szCs w:val="24"/>
        </w:rPr>
        <w:t>09</w:t>
      </w:r>
      <w:r w:rsidRPr="00AF3682">
        <w:rPr>
          <w:rFonts w:ascii="Liberation Serif" w:hAnsi="Liberation Serif"/>
          <w:sz w:val="24"/>
          <w:szCs w:val="24"/>
        </w:rPr>
        <w:t>.2014 № 1</w:t>
      </w:r>
      <w:r w:rsidR="009574F2">
        <w:rPr>
          <w:rFonts w:ascii="Liberation Serif" w:hAnsi="Liberation Serif"/>
          <w:sz w:val="24"/>
          <w:szCs w:val="24"/>
        </w:rPr>
        <w:t>709.</w:t>
      </w:r>
    </w:p>
    <w:p w:rsidR="00D8638A" w:rsidRPr="00AF3682" w:rsidRDefault="006D545A" w:rsidP="00AF3682">
      <w:pPr>
        <w:spacing w:after="0" w:line="240" w:lineRule="auto"/>
        <w:ind w:firstLine="708"/>
        <w:contextualSpacing/>
        <w:jc w:val="both"/>
        <w:rPr>
          <w:rFonts w:ascii="Liberation Serif" w:eastAsia="Calibri" w:hAnsi="Liberation Serif" w:cs="Times New Roman"/>
          <w:sz w:val="24"/>
          <w:szCs w:val="24"/>
        </w:rPr>
      </w:pPr>
      <w:r>
        <w:rPr>
          <w:rFonts w:ascii="Liberation Serif" w:eastAsia="Calibri" w:hAnsi="Liberation Serif" w:cs="Times New Roman"/>
          <w:sz w:val="24"/>
          <w:szCs w:val="24"/>
        </w:rPr>
        <w:t>В</w:t>
      </w:r>
      <w:r w:rsidR="00D8638A" w:rsidRPr="00AF3682">
        <w:rPr>
          <w:rFonts w:ascii="Liberation Serif" w:eastAsia="Calibri" w:hAnsi="Liberation Serif" w:cs="Times New Roman"/>
          <w:sz w:val="24"/>
          <w:szCs w:val="24"/>
        </w:rPr>
        <w:t xml:space="preserve"> 202</w:t>
      </w:r>
      <w:r w:rsidR="00461E27">
        <w:rPr>
          <w:rFonts w:ascii="Liberation Serif" w:eastAsia="Calibri" w:hAnsi="Liberation Serif" w:cs="Times New Roman"/>
          <w:sz w:val="24"/>
          <w:szCs w:val="24"/>
        </w:rPr>
        <w:t>3</w:t>
      </w:r>
      <w:r w:rsidR="00D8638A" w:rsidRPr="00AF3682">
        <w:rPr>
          <w:rFonts w:ascii="Liberation Serif" w:eastAsia="Calibri" w:hAnsi="Liberation Serif" w:cs="Times New Roman"/>
          <w:sz w:val="24"/>
          <w:szCs w:val="24"/>
        </w:rPr>
        <w:t xml:space="preserve"> год</w:t>
      </w:r>
      <w:r>
        <w:rPr>
          <w:rFonts w:ascii="Liberation Serif" w:eastAsia="Calibri" w:hAnsi="Liberation Serif" w:cs="Times New Roman"/>
          <w:sz w:val="24"/>
          <w:szCs w:val="24"/>
        </w:rPr>
        <w:t>у</w:t>
      </w:r>
      <w:r w:rsidR="00D8638A" w:rsidRPr="00AF3682">
        <w:rPr>
          <w:rFonts w:ascii="Liberation Serif" w:eastAsia="Calibri" w:hAnsi="Liberation Serif" w:cs="Times New Roman"/>
          <w:sz w:val="24"/>
          <w:szCs w:val="24"/>
        </w:rPr>
        <w:t xml:space="preserve"> налоговыми льготами по земельному налогу воспользовалось </w:t>
      </w:r>
      <w:r w:rsidR="00461E27">
        <w:rPr>
          <w:rFonts w:ascii="Liberation Serif" w:eastAsia="Calibri" w:hAnsi="Liberation Serif" w:cs="Times New Roman"/>
          <w:sz w:val="24"/>
          <w:szCs w:val="24"/>
        </w:rPr>
        <w:t>410</w:t>
      </w:r>
      <w:r w:rsidR="00D8638A" w:rsidRPr="00AF3682">
        <w:rPr>
          <w:rFonts w:ascii="Liberation Serif" w:eastAsia="Calibri" w:hAnsi="Liberation Serif" w:cs="Times New Roman"/>
          <w:sz w:val="24"/>
          <w:szCs w:val="24"/>
        </w:rPr>
        <w:t xml:space="preserve"> налогоплательщиков </w:t>
      </w:r>
      <w:r w:rsidR="00235559" w:rsidRPr="00AF3682">
        <w:rPr>
          <w:rFonts w:ascii="Liberation Serif" w:eastAsia="Calibri" w:hAnsi="Liberation Serif" w:cs="Times New Roman"/>
          <w:sz w:val="24"/>
          <w:szCs w:val="24"/>
        </w:rPr>
        <w:t>–</w:t>
      </w:r>
      <w:r w:rsidR="00D8638A" w:rsidRPr="00AF3682">
        <w:rPr>
          <w:rFonts w:ascii="Liberation Serif" w:eastAsia="Calibri" w:hAnsi="Liberation Serif" w:cs="Times New Roman"/>
          <w:sz w:val="24"/>
          <w:szCs w:val="24"/>
        </w:rPr>
        <w:t xml:space="preserve"> физическ</w:t>
      </w:r>
      <w:r w:rsidR="00235559" w:rsidRPr="00AF3682">
        <w:rPr>
          <w:rFonts w:ascii="Liberation Serif" w:eastAsia="Calibri" w:hAnsi="Liberation Serif" w:cs="Times New Roman"/>
          <w:sz w:val="24"/>
          <w:szCs w:val="24"/>
        </w:rPr>
        <w:t xml:space="preserve">их </w:t>
      </w:r>
      <w:r w:rsidR="00D8638A" w:rsidRPr="00AF3682">
        <w:rPr>
          <w:rFonts w:ascii="Liberation Serif" w:eastAsia="Calibri" w:hAnsi="Liberation Serif" w:cs="Times New Roman"/>
          <w:sz w:val="24"/>
          <w:szCs w:val="24"/>
        </w:rPr>
        <w:t xml:space="preserve">лиц, что </w:t>
      </w:r>
      <w:r w:rsidR="00D8638A" w:rsidRPr="00E70A3C">
        <w:rPr>
          <w:rFonts w:ascii="Liberation Serif" w:eastAsia="Calibri" w:hAnsi="Liberation Serif" w:cs="Times New Roman"/>
          <w:sz w:val="24"/>
          <w:szCs w:val="24"/>
        </w:rPr>
        <w:t xml:space="preserve">составляет </w:t>
      </w:r>
      <w:r w:rsidR="00F24888">
        <w:rPr>
          <w:rFonts w:ascii="Liberation Serif" w:eastAsia="Calibri" w:hAnsi="Liberation Serif" w:cs="Times New Roman"/>
          <w:sz w:val="24"/>
          <w:szCs w:val="24"/>
        </w:rPr>
        <w:t>1,1</w:t>
      </w:r>
      <w:r w:rsidR="00D8638A" w:rsidRPr="00E70A3C">
        <w:rPr>
          <w:rFonts w:ascii="Liberation Serif" w:eastAsia="Calibri" w:hAnsi="Liberation Serif" w:cs="Times New Roman"/>
          <w:sz w:val="24"/>
          <w:szCs w:val="24"/>
        </w:rPr>
        <w:t xml:space="preserve"> процента</w:t>
      </w:r>
      <w:r w:rsidR="00D8638A" w:rsidRPr="00AF3682">
        <w:rPr>
          <w:rFonts w:ascii="Liberation Serif" w:eastAsia="Calibri" w:hAnsi="Liberation Serif" w:cs="Times New Roman"/>
          <w:sz w:val="24"/>
          <w:szCs w:val="24"/>
        </w:rPr>
        <w:t xml:space="preserve"> от количества налогоплательщиков</w:t>
      </w:r>
      <w:r w:rsidR="00F24888">
        <w:rPr>
          <w:rFonts w:ascii="Liberation Serif" w:eastAsia="Calibri" w:hAnsi="Liberation Serif" w:cs="Times New Roman"/>
          <w:sz w:val="24"/>
          <w:szCs w:val="24"/>
        </w:rPr>
        <w:t xml:space="preserve"> по земельному налогу</w:t>
      </w:r>
      <w:r w:rsidR="00D8638A" w:rsidRPr="00AF3682">
        <w:rPr>
          <w:rFonts w:ascii="Liberation Serif" w:eastAsia="Calibri" w:hAnsi="Liberation Serif" w:cs="Times New Roman"/>
          <w:sz w:val="24"/>
          <w:szCs w:val="24"/>
        </w:rPr>
        <w:t xml:space="preserve">, учтенных в базе данных Межрайонной инспекции Федеральной налоговой </w:t>
      </w:r>
      <w:r w:rsidR="00C94D9A" w:rsidRPr="00AF3682">
        <w:rPr>
          <w:rFonts w:ascii="Liberation Serif" w:eastAsia="Calibri" w:hAnsi="Liberation Serif" w:cs="Times New Roman"/>
          <w:sz w:val="24"/>
          <w:szCs w:val="24"/>
        </w:rPr>
        <w:t>службы</w:t>
      </w:r>
      <w:r w:rsidR="008A10E4" w:rsidRPr="00AF3682">
        <w:rPr>
          <w:rFonts w:ascii="Liberation Serif" w:eastAsia="Calibri" w:hAnsi="Liberation Serif" w:cs="Times New Roman"/>
          <w:sz w:val="24"/>
          <w:szCs w:val="24"/>
        </w:rPr>
        <w:t xml:space="preserve"> № 32 по Свердловской области</w:t>
      </w:r>
      <w:r w:rsidR="00C94D9A" w:rsidRPr="00AF3682">
        <w:rPr>
          <w:rFonts w:ascii="Liberation Serif" w:eastAsia="Calibri" w:hAnsi="Liberation Serif" w:cs="Times New Roman"/>
          <w:sz w:val="24"/>
          <w:szCs w:val="24"/>
        </w:rPr>
        <w:t xml:space="preserve"> </w:t>
      </w:r>
      <w:r w:rsidR="00D8638A" w:rsidRPr="00AF3682">
        <w:rPr>
          <w:rFonts w:ascii="Liberation Serif" w:eastAsia="Calibri" w:hAnsi="Liberation Serif" w:cs="Times New Roman"/>
          <w:sz w:val="24"/>
          <w:szCs w:val="24"/>
        </w:rPr>
        <w:t xml:space="preserve">(Таблица 3). </w:t>
      </w:r>
    </w:p>
    <w:p w:rsidR="00870D6C" w:rsidRDefault="00870D6C" w:rsidP="00AF3682">
      <w:pPr>
        <w:spacing w:line="240" w:lineRule="auto"/>
        <w:ind w:firstLine="709"/>
        <w:contextualSpacing/>
        <w:jc w:val="right"/>
        <w:rPr>
          <w:rFonts w:ascii="Liberation Serif" w:hAnsi="Liberation Serif"/>
          <w:b/>
          <w:sz w:val="24"/>
          <w:szCs w:val="24"/>
        </w:rPr>
      </w:pPr>
    </w:p>
    <w:p w:rsidR="00870D6C" w:rsidRDefault="00870D6C" w:rsidP="00AF3682">
      <w:pPr>
        <w:spacing w:line="240" w:lineRule="auto"/>
        <w:ind w:firstLine="709"/>
        <w:contextualSpacing/>
        <w:jc w:val="right"/>
        <w:rPr>
          <w:rFonts w:ascii="Liberation Serif" w:hAnsi="Liberation Serif"/>
          <w:b/>
          <w:sz w:val="24"/>
          <w:szCs w:val="24"/>
        </w:rPr>
      </w:pPr>
    </w:p>
    <w:p w:rsidR="00870D6C" w:rsidRDefault="00870D6C" w:rsidP="00AF3682">
      <w:pPr>
        <w:spacing w:line="240" w:lineRule="auto"/>
        <w:ind w:firstLine="709"/>
        <w:contextualSpacing/>
        <w:jc w:val="right"/>
        <w:rPr>
          <w:rFonts w:ascii="Liberation Serif" w:hAnsi="Liberation Serif"/>
          <w:b/>
          <w:sz w:val="24"/>
          <w:szCs w:val="24"/>
        </w:rPr>
      </w:pPr>
    </w:p>
    <w:p w:rsidR="00BF0D73" w:rsidRPr="00AF3682" w:rsidRDefault="00BF0D73" w:rsidP="00AF3682">
      <w:pPr>
        <w:spacing w:line="240" w:lineRule="auto"/>
        <w:ind w:firstLine="709"/>
        <w:contextualSpacing/>
        <w:jc w:val="right"/>
        <w:rPr>
          <w:rFonts w:ascii="Liberation Serif" w:hAnsi="Liberation Serif"/>
          <w:b/>
          <w:sz w:val="24"/>
          <w:szCs w:val="24"/>
        </w:rPr>
      </w:pPr>
      <w:r w:rsidRPr="00AF3682">
        <w:rPr>
          <w:rFonts w:ascii="Liberation Serif" w:hAnsi="Liberation Serif"/>
          <w:b/>
          <w:sz w:val="24"/>
          <w:szCs w:val="24"/>
        </w:rPr>
        <w:t>Таблица 3</w:t>
      </w:r>
    </w:p>
    <w:p w:rsidR="00461E27" w:rsidRPr="00870D6C" w:rsidRDefault="00BF0D73" w:rsidP="00870D6C">
      <w:pPr>
        <w:spacing w:after="120" w:line="240" w:lineRule="auto"/>
        <w:contextualSpacing/>
        <w:jc w:val="center"/>
        <w:rPr>
          <w:rFonts w:ascii="Liberation Serif" w:eastAsia="Times New Roman" w:hAnsi="Liberation Serif" w:cs="Times New Roman"/>
          <w:b/>
          <w:sz w:val="24"/>
          <w:szCs w:val="24"/>
          <w:lang w:eastAsia="ru-RU"/>
        </w:rPr>
      </w:pPr>
      <w:r w:rsidRPr="00AF3682">
        <w:rPr>
          <w:rFonts w:ascii="Liberation Serif" w:eastAsia="Times New Roman" w:hAnsi="Liberation Serif" w:cs="Times New Roman"/>
          <w:b/>
          <w:sz w:val="24"/>
          <w:szCs w:val="24"/>
          <w:lang w:eastAsia="ru-RU"/>
        </w:rPr>
        <w:t xml:space="preserve">Информация о предоставленных физическим лицам налоговых льготах </w:t>
      </w:r>
    </w:p>
    <w:tbl>
      <w:tblPr>
        <w:tblW w:w="94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170" w:type="dxa"/>
          <w:bottom w:w="102" w:type="dxa"/>
          <w:right w:w="255" w:type="dxa"/>
        </w:tblCellMar>
        <w:tblLook w:val="0000" w:firstRow="0" w:lastRow="0" w:firstColumn="0" w:lastColumn="0" w:noHBand="0" w:noVBand="0"/>
      </w:tblPr>
      <w:tblGrid>
        <w:gridCol w:w="567"/>
        <w:gridCol w:w="3969"/>
        <w:gridCol w:w="1276"/>
        <w:gridCol w:w="1276"/>
        <w:gridCol w:w="1275"/>
        <w:gridCol w:w="1134"/>
      </w:tblGrid>
      <w:tr w:rsidR="009745ED" w:rsidRPr="00AF3682" w:rsidTr="00A43897">
        <w:trPr>
          <w:trHeight w:val="263"/>
          <w:tblHeader/>
        </w:trPr>
        <w:tc>
          <w:tcPr>
            <w:tcW w:w="567" w:type="dxa"/>
            <w:vMerge w:val="restart"/>
            <w:vAlign w:val="center"/>
          </w:tcPr>
          <w:p w:rsidR="009745ED" w:rsidRPr="00461E27" w:rsidRDefault="009745ED" w:rsidP="009745ED">
            <w:pPr>
              <w:autoSpaceDE w:val="0"/>
              <w:autoSpaceDN w:val="0"/>
              <w:adjustRightInd w:val="0"/>
              <w:spacing w:after="0" w:line="240" w:lineRule="auto"/>
              <w:ind w:left="-60" w:right="-252"/>
              <w:rPr>
                <w:rFonts w:ascii="Liberation Serif" w:eastAsia="Times New Roman" w:hAnsi="Liberation Serif" w:cs="Times New Roman"/>
                <w:b/>
                <w:sz w:val="24"/>
                <w:szCs w:val="24"/>
                <w:lang w:eastAsia="ru-RU"/>
              </w:rPr>
            </w:pPr>
            <w:r w:rsidRPr="00461E27">
              <w:rPr>
                <w:rFonts w:ascii="Liberation Serif" w:eastAsia="Times New Roman" w:hAnsi="Liberation Serif" w:cs="Times New Roman"/>
                <w:b/>
                <w:sz w:val="24"/>
                <w:szCs w:val="24"/>
                <w:lang w:eastAsia="ru-RU"/>
              </w:rPr>
              <w:t>№ п</w:t>
            </w:r>
            <w:r>
              <w:rPr>
                <w:rFonts w:ascii="Liberation Serif" w:eastAsia="Times New Roman" w:hAnsi="Liberation Serif" w:cs="Times New Roman"/>
                <w:b/>
                <w:sz w:val="24"/>
                <w:szCs w:val="24"/>
                <w:lang w:eastAsia="ru-RU"/>
              </w:rPr>
              <w:t>/</w:t>
            </w:r>
            <w:r w:rsidRPr="00461E27">
              <w:rPr>
                <w:rFonts w:ascii="Liberation Serif" w:eastAsia="Times New Roman" w:hAnsi="Liberation Serif" w:cs="Times New Roman"/>
                <w:b/>
                <w:sz w:val="24"/>
                <w:szCs w:val="24"/>
                <w:lang w:eastAsia="ru-RU"/>
              </w:rPr>
              <w:t>п</w:t>
            </w:r>
          </w:p>
        </w:tc>
        <w:tc>
          <w:tcPr>
            <w:tcW w:w="3969" w:type="dxa"/>
            <w:vMerge w:val="restart"/>
            <w:vAlign w:val="center"/>
          </w:tcPr>
          <w:p w:rsidR="009745ED" w:rsidRPr="00461E27" w:rsidRDefault="009745ED" w:rsidP="00ED39A0">
            <w:pPr>
              <w:autoSpaceDE w:val="0"/>
              <w:autoSpaceDN w:val="0"/>
              <w:adjustRightInd w:val="0"/>
              <w:spacing w:after="0" w:line="240" w:lineRule="auto"/>
              <w:jc w:val="center"/>
              <w:rPr>
                <w:rFonts w:ascii="Liberation Serif" w:eastAsia="Times New Roman" w:hAnsi="Liberation Serif" w:cs="Times New Roman"/>
                <w:b/>
                <w:sz w:val="24"/>
                <w:szCs w:val="24"/>
                <w:lang w:eastAsia="ru-RU"/>
              </w:rPr>
            </w:pPr>
            <w:r w:rsidRPr="00461E27">
              <w:rPr>
                <w:rFonts w:ascii="Liberation Serif" w:eastAsia="Times New Roman" w:hAnsi="Liberation Serif" w:cs="Times New Roman"/>
                <w:b/>
                <w:sz w:val="24"/>
                <w:szCs w:val="24"/>
                <w:lang w:eastAsia="ru-RU"/>
              </w:rPr>
              <w:t>Наименование льготной категории</w:t>
            </w:r>
          </w:p>
        </w:tc>
        <w:tc>
          <w:tcPr>
            <w:tcW w:w="2552" w:type="dxa"/>
            <w:gridSpan w:val="2"/>
            <w:vAlign w:val="center"/>
          </w:tcPr>
          <w:p w:rsidR="009745ED" w:rsidRPr="00461E27" w:rsidRDefault="009745ED" w:rsidP="00461E27">
            <w:pPr>
              <w:autoSpaceDE w:val="0"/>
              <w:autoSpaceDN w:val="0"/>
              <w:adjustRightInd w:val="0"/>
              <w:spacing w:after="0" w:line="240" w:lineRule="auto"/>
              <w:ind w:left="-167" w:right="-146"/>
              <w:contextualSpacing/>
              <w:jc w:val="center"/>
              <w:rPr>
                <w:rFonts w:ascii="Liberation Serif" w:eastAsia="Times New Roman" w:hAnsi="Liberation Serif" w:cs="Times New Roman"/>
                <w:b/>
                <w:sz w:val="24"/>
                <w:szCs w:val="24"/>
                <w:lang w:eastAsia="ru-RU"/>
              </w:rPr>
            </w:pPr>
            <w:r>
              <w:rPr>
                <w:rFonts w:ascii="Liberation Serif" w:eastAsia="Times New Roman" w:hAnsi="Liberation Serif" w:cs="Times New Roman"/>
                <w:b/>
                <w:sz w:val="24"/>
                <w:szCs w:val="24"/>
                <w:lang w:eastAsia="ru-RU"/>
              </w:rPr>
              <w:t>2022 год</w:t>
            </w:r>
          </w:p>
        </w:tc>
        <w:tc>
          <w:tcPr>
            <w:tcW w:w="2409" w:type="dxa"/>
            <w:gridSpan w:val="2"/>
            <w:vAlign w:val="center"/>
          </w:tcPr>
          <w:p w:rsidR="009745ED" w:rsidRPr="00461E27" w:rsidRDefault="009745ED" w:rsidP="00461E27">
            <w:pPr>
              <w:autoSpaceDE w:val="0"/>
              <w:autoSpaceDN w:val="0"/>
              <w:adjustRightInd w:val="0"/>
              <w:spacing w:after="0" w:line="240" w:lineRule="auto"/>
              <w:ind w:left="-167" w:right="-146"/>
              <w:contextualSpacing/>
              <w:jc w:val="center"/>
              <w:rPr>
                <w:rFonts w:ascii="Liberation Serif" w:eastAsia="Times New Roman" w:hAnsi="Liberation Serif" w:cs="Times New Roman"/>
                <w:b/>
                <w:sz w:val="24"/>
                <w:szCs w:val="24"/>
                <w:lang w:eastAsia="ru-RU"/>
              </w:rPr>
            </w:pPr>
            <w:r>
              <w:rPr>
                <w:rFonts w:ascii="Liberation Serif" w:eastAsia="Times New Roman" w:hAnsi="Liberation Serif" w:cs="Times New Roman"/>
                <w:b/>
                <w:sz w:val="24"/>
                <w:szCs w:val="24"/>
                <w:lang w:eastAsia="ru-RU"/>
              </w:rPr>
              <w:t>2023 год</w:t>
            </w:r>
          </w:p>
        </w:tc>
      </w:tr>
      <w:tr w:rsidR="009745ED" w:rsidRPr="00AF3682" w:rsidTr="00A43897">
        <w:trPr>
          <w:trHeight w:val="1758"/>
          <w:tblHeader/>
        </w:trPr>
        <w:tc>
          <w:tcPr>
            <w:tcW w:w="567" w:type="dxa"/>
            <w:vMerge/>
            <w:vAlign w:val="center"/>
          </w:tcPr>
          <w:p w:rsidR="009745ED" w:rsidRPr="00461E27" w:rsidRDefault="009745ED" w:rsidP="009745ED">
            <w:pPr>
              <w:autoSpaceDE w:val="0"/>
              <w:autoSpaceDN w:val="0"/>
              <w:adjustRightInd w:val="0"/>
              <w:spacing w:after="0" w:line="240" w:lineRule="auto"/>
              <w:ind w:left="-60" w:right="-252"/>
              <w:rPr>
                <w:rFonts w:ascii="Liberation Serif" w:eastAsia="Times New Roman" w:hAnsi="Liberation Serif" w:cs="Times New Roman"/>
                <w:b/>
                <w:sz w:val="24"/>
                <w:szCs w:val="24"/>
                <w:lang w:eastAsia="ru-RU"/>
              </w:rPr>
            </w:pPr>
          </w:p>
        </w:tc>
        <w:tc>
          <w:tcPr>
            <w:tcW w:w="3969" w:type="dxa"/>
            <w:vMerge/>
            <w:vAlign w:val="center"/>
          </w:tcPr>
          <w:p w:rsidR="009745ED" w:rsidRPr="00461E27" w:rsidRDefault="009745ED" w:rsidP="00ED39A0">
            <w:pPr>
              <w:autoSpaceDE w:val="0"/>
              <w:autoSpaceDN w:val="0"/>
              <w:adjustRightInd w:val="0"/>
              <w:spacing w:after="0" w:line="240" w:lineRule="auto"/>
              <w:jc w:val="center"/>
              <w:rPr>
                <w:rFonts w:ascii="Liberation Serif" w:eastAsia="Times New Roman" w:hAnsi="Liberation Serif" w:cs="Times New Roman"/>
                <w:b/>
                <w:sz w:val="24"/>
                <w:szCs w:val="24"/>
                <w:lang w:eastAsia="ru-RU"/>
              </w:rPr>
            </w:pPr>
          </w:p>
        </w:tc>
        <w:tc>
          <w:tcPr>
            <w:tcW w:w="1276" w:type="dxa"/>
            <w:shd w:val="clear" w:color="auto" w:fill="F2F2F2" w:themeFill="background1" w:themeFillShade="F2"/>
            <w:vAlign w:val="center"/>
          </w:tcPr>
          <w:p w:rsidR="009745ED" w:rsidRPr="00461E27" w:rsidRDefault="009745ED" w:rsidP="00461E27">
            <w:pPr>
              <w:autoSpaceDE w:val="0"/>
              <w:autoSpaceDN w:val="0"/>
              <w:adjustRightInd w:val="0"/>
              <w:spacing w:after="0" w:line="240" w:lineRule="auto"/>
              <w:ind w:left="-164" w:right="-252"/>
              <w:contextualSpacing/>
              <w:jc w:val="center"/>
              <w:rPr>
                <w:rFonts w:ascii="Liberation Serif" w:eastAsia="Times New Roman" w:hAnsi="Liberation Serif" w:cs="Times New Roman"/>
                <w:b/>
                <w:sz w:val="24"/>
                <w:szCs w:val="24"/>
                <w:lang w:eastAsia="ru-RU"/>
              </w:rPr>
            </w:pPr>
            <w:r w:rsidRPr="00461E27">
              <w:rPr>
                <w:rFonts w:ascii="Liberation Serif" w:eastAsia="Times New Roman" w:hAnsi="Liberation Serif" w:cs="Times New Roman"/>
                <w:b/>
                <w:sz w:val="24"/>
                <w:szCs w:val="24"/>
                <w:lang w:eastAsia="ru-RU"/>
              </w:rPr>
              <w:t>Кол</w:t>
            </w:r>
            <w:r>
              <w:rPr>
                <w:rFonts w:ascii="Liberation Serif" w:eastAsia="Times New Roman" w:hAnsi="Liberation Serif" w:cs="Times New Roman"/>
                <w:b/>
                <w:sz w:val="24"/>
                <w:szCs w:val="24"/>
                <w:lang w:eastAsia="ru-RU"/>
              </w:rPr>
              <w:t>-</w:t>
            </w:r>
            <w:r w:rsidRPr="00461E27">
              <w:rPr>
                <w:rFonts w:ascii="Liberation Serif" w:eastAsia="Times New Roman" w:hAnsi="Liberation Serif" w:cs="Times New Roman"/>
                <w:b/>
                <w:sz w:val="24"/>
                <w:szCs w:val="24"/>
                <w:lang w:eastAsia="ru-RU"/>
              </w:rPr>
              <w:t>во налогоплательщиков, воспользовавшихся льготой,</w:t>
            </w:r>
          </w:p>
          <w:p w:rsidR="009745ED" w:rsidRPr="00461E27" w:rsidRDefault="009745ED" w:rsidP="00461E27">
            <w:pPr>
              <w:autoSpaceDE w:val="0"/>
              <w:autoSpaceDN w:val="0"/>
              <w:adjustRightInd w:val="0"/>
              <w:spacing w:after="0" w:line="240" w:lineRule="auto"/>
              <w:ind w:left="-164" w:right="-252"/>
              <w:contextualSpacing/>
              <w:jc w:val="center"/>
              <w:rPr>
                <w:rFonts w:ascii="Liberation Serif" w:eastAsia="Times New Roman" w:hAnsi="Liberation Serif" w:cs="Times New Roman"/>
                <w:b/>
                <w:sz w:val="24"/>
                <w:szCs w:val="24"/>
                <w:lang w:eastAsia="ru-RU"/>
              </w:rPr>
            </w:pPr>
            <w:r w:rsidRPr="00461E27">
              <w:rPr>
                <w:rFonts w:ascii="Liberation Serif" w:eastAsia="Times New Roman" w:hAnsi="Liberation Serif" w:cs="Times New Roman"/>
                <w:b/>
                <w:sz w:val="24"/>
                <w:szCs w:val="24"/>
                <w:lang w:eastAsia="ru-RU"/>
              </w:rPr>
              <w:t>человек</w:t>
            </w:r>
          </w:p>
        </w:tc>
        <w:tc>
          <w:tcPr>
            <w:tcW w:w="1276" w:type="dxa"/>
          </w:tcPr>
          <w:p w:rsidR="009745ED" w:rsidRPr="00461E27" w:rsidRDefault="009745ED" w:rsidP="009745ED">
            <w:pPr>
              <w:autoSpaceDE w:val="0"/>
              <w:autoSpaceDN w:val="0"/>
              <w:adjustRightInd w:val="0"/>
              <w:spacing w:after="0" w:line="240" w:lineRule="auto"/>
              <w:ind w:left="-167" w:right="-146"/>
              <w:contextualSpacing/>
              <w:jc w:val="center"/>
              <w:rPr>
                <w:rFonts w:ascii="Liberation Serif" w:eastAsia="Times New Roman" w:hAnsi="Liberation Serif" w:cs="Times New Roman"/>
                <w:b/>
                <w:sz w:val="24"/>
                <w:szCs w:val="24"/>
                <w:lang w:eastAsia="ru-RU"/>
              </w:rPr>
            </w:pPr>
            <w:r w:rsidRPr="00461E27">
              <w:rPr>
                <w:rFonts w:ascii="Liberation Serif" w:eastAsia="Times New Roman" w:hAnsi="Liberation Serif" w:cs="Times New Roman"/>
                <w:b/>
                <w:sz w:val="24"/>
                <w:szCs w:val="24"/>
                <w:lang w:eastAsia="ru-RU"/>
              </w:rPr>
              <w:t>Сумма, выпадающего дохода,</w:t>
            </w:r>
          </w:p>
          <w:p w:rsidR="009745ED" w:rsidRPr="00461E27" w:rsidRDefault="009745ED" w:rsidP="009745ED">
            <w:pPr>
              <w:autoSpaceDE w:val="0"/>
              <w:autoSpaceDN w:val="0"/>
              <w:adjustRightInd w:val="0"/>
              <w:spacing w:after="0" w:line="240" w:lineRule="auto"/>
              <w:ind w:left="-167" w:right="-146"/>
              <w:contextualSpacing/>
              <w:jc w:val="center"/>
              <w:rPr>
                <w:rFonts w:ascii="Liberation Serif" w:eastAsia="Times New Roman" w:hAnsi="Liberation Serif" w:cs="Times New Roman"/>
                <w:b/>
                <w:sz w:val="24"/>
                <w:szCs w:val="24"/>
                <w:lang w:eastAsia="ru-RU"/>
              </w:rPr>
            </w:pPr>
            <w:r w:rsidRPr="00461E27">
              <w:rPr>
                <w:rFonts w:ascii="Liberation Serif" w:eastAsia="Times New Roman" w:hAnsi="Liberation Serif" w:cs="Times New Roman"/>
                <w:b/>
                <w:sz w:val="24"/>
                <w:szCs w:val="24"/>
                <w:lang w:eastAsia="ru-RU"/>
              </w:rPr>
              <w:t>тысяч рублей</w:t>
            </w:r>
          </w:p>
        </w:tc>
        <w:tc>
          <w:tcPr>
            <w:tcW w:w="1275" w:type="dxa"/>
            <w:shd w:val="clear" w:color="auto" w:fill="F2F2F2" w:themeFill="background1" w:themeFillShade="F2"/>
          </w:tcPr>
          <w:p w:rsidR="009745ED" w:rsidRPr="00461E27" w:rsidRDefault="009745ED" w:rsidP="009745ED">
            <w:pPr>
              <w:autoSpaceDE w:val="0"/>
              <w:autoSpaceDN w:val="0"/>
              <w:adjustRightInd w:val="0"/>
              <w:spacing w:after="0" w:line="240" w:lineRule="auto"/>
              <w:ind w:left="-164" w:right="-252"/>
              <w:contextualSpacing/>
              <w:jc w:val="center"/>
              <w:rPr>
                <w:rFonts w:ascii="Liberation Serif" w:eastAsia="Times New Roman" w:hAnsi="Liberation Serif" w:cs="Times New Roman"/>
                <w:b/>
                <w:sz w:val="24"/>
                <w:szCs w:val="24"/>
                <w:lang w:eastAsia="ru-RU"/>
              </w:rPr>
            </w:pPr>
            <w:r w:rsidRPr="00461E27">
              <w:rPr>
                <w:rFonts w:ascii="Liberation Serif" w:eastAsia="Times New Roman" w:hAnsi="Liberation Serif" w:cs="Times New Roman"/>
                <w:b/>
                <w:sz w:val="24"/>
                <w:szCs w:val="24"/>
                <w:lang w:eastAsia="ru-RU"/>
              </w:rPr>
              <w:t>Кол</w:t>
            </w:r>
            <w:r>
              <w:rPr>
                <w:rFonts w:ascii="Liberation Serif" w:eastAsia="Times New Roman" w:hAnsi="Liberation Serif" w:cs="Times New Roman"/>
                <w:b/>
                <w:sz w:val="24"/>
                <w:szCs w:val="24"/>
                <w:lang w:eastAsia="ru-RU"/>
              </w:rPr>
              <w:t>-</w:t>
            </w:r>
            <w:r w:rsidRPr="00461E27">
              <w:rPr>
                <w:rFonts w:ascii="Liberation Serif" w:eastAsia="Times New Roman" w:hAnsi="Liberation Serif" w:cs="Times New Roman"/>
                <w:b/>
                <w:sz w:val="24"/>
                <w:szCs w:val="24"/>
                <w:lang w:eastAsia="ru-RU"/>
              </w:rPr>
              <w:t>во налогоплательщиков, воспользовавшихся льготой,</w:t>
            </w:r>
          </w:p>
          <w:p w:rsidR="009745ED" w:rsidRPr="00461E27" w:rsidRDefault="009745ED" w:rsidP="009745ED">
            <w:pPr>
              <w:autoSpaceDE w:val="0"/>
              <w:autoSpaceDN w:val="0"/>
              <w:adjustRightInd w:val="0"/>
              <w:spacing w:after="0" w:line="240" w:lineRule="auto"/>
              <w:ind w:left="-167" w:right="-146"/>
              <w:contextualSpacing/>
              <w:jc w:val="center"/>
              <w:rPr>
                <w:rFonts w:ascii="Liberation Serif" w:eastAsia="Times New Roman" w:hAnsi="Liberation Serif" w:cs="Times New Roman"/>
                <w:b/>
                <w:sz w:val="24"/>
                <w:szCs w:val="24"/>
                <w:lang w:eastAsia="ru-RU"/>
              </w:rPr>
            </w:pPr>
            <w:r w:rsidRPr="00461E27">
              <w:rPr>
                <w:rFonts w:ascii="Liberation Serif" w:eastAsia="Times New Roman" w:hAnsi="Liberation Serif" w:cs="Times New Roman"/>
                <w:b/>
                <w:sz w:val="24"/>
                <w:szCs w:val="24"/>
                <w:lang w:eastAsia="ru-RU"/>
              </w:rPr>
              <w:t>человек</w:t>
            </w:r>
          </w:p>
        </w:tc>
        <w:tc>
          <w:tcPr>
            <w:tcW w:w="1134" w:type="dxa"/>
            <w:vAlign w:val="center"/>
          </w:tcPr>
          <w:p w:rsidR="009745ED" w:rsidRPr="00461E27" w:rsidRDefault="009745ED" w:rsidP="00461E27">
            <w:pPr>
              <w:autoSpaceDE w:val="0"/>
              <w:autoSpaceDN w:val="0"/>
              <w:adjustRightInd w:val="0"/>
              <w:spacing w:after="0" w:line="240" w:lineRule="auto"/>
              <w:ind w:left="-167" w:right="-146"/>
              <w:contextualSpacing/>
              <w:jc w:val="center"/>
              <w:rPr>
                <w:rFonts w:ascii="Liberation Serif" w:eastAsia="Times New Roman" w:hAnsi="Liberation Serif" w:cs="Times New Roman"/>
                <w:b/>
                <w:sz w:val="24"/>
                <w:szCs w:val="24"/>
                <w:lang w:eastAsia="ru-RU"/>
              </w:rPr>
            </w:pPr>
            <w:r w:rsidRPr="00461E27">
              <w:rPr>
                <w:rFonts w:ascii="Liberation Serif" w:eastAsia="Times New Roman" w:hAnsi="Liberation Serif" w:cs="Times New Roman"/>
                <w:b/>
                <w:sz w:val="24"/>
                <w:szCs w:val="24"/>
                <w:lang w:eastAsia="ru-RU"/>
              </w:rPr>
              <w:t>Сумма, выпадающего дохода,</w:t>
            </w:r>
          </w:p>
          <w:p w:rsidR="009745ED" w:rsidRPr="00461E27" w:rsidRDefault="009745ED" w:rsidP="00461E27">
            <w:pPr>
              <w:autoSpaceDE w:val="0"/>
              <w:autoSpaceDN w:val="0"/>
              <w:adjustRightInd w:val="0"/>
              <w:spacing w:after="0" w:line="240" w:lineRule="auto"/>
              <w:ind w:left="-167" w:right="-146"/>
              <w:contextualSpacing/>
              <w:jc w:val="center"/>
              <w:rPr>
                <w:rFonts w:ascii="Liberation Serif" w:eastAsia="Times New Roman" w:hAnsi="Liberation Serif" w:cs="Times New Roman"/>
                <w:b/>
                <w:sz w:val="24"/>
                <w:szCs w:val="24"/>
                <w:lang w:eastAsia="ru-RU"/>
              </w:rPr>
            </w:pPr>
            <w:r w:rsidRPr="00461E27">
              <w:rPr>
                <w:rFonts w:ascii="Liberation Serif" w:eastAsia="Times New Roman" w:hAnsi="Liberation Serif" w:cs="Times New Roman"/>
                <w:b/>
                <w:sz w:val="24"/>
                <w:szCs w:val="24"/>
                <w:lang w:eastAsia="ru-RU"/>
              </w:rPr>
              <w:t>тысяч рублей</w:t>
            </w:r>
          </w:p>
        </w:tc>
      </w:tr>
      <w:tr w:rsidR="009745ED" w:rsidRPr="00AF3682" w:rsidTr="00A43897">
        <w:trPr>
          <w:trHeight w:val="516"/>
        </w:trPr>
        <w:tc>
          <w:tcPr>
            <w:tcW w:w="567" w:type="dxa"/>
          </w:tcPr>
          <w:p w:rsidR="009745ED" w:rsidRPr="00AF3682" w:rsidRDefault="009745ED" w:rsidP="00E5436B">
            <w:pPr>
              <w:autoSpaceDE w:val="0"/>
              <w:autoSpaceDN w:val="0"/>
              <w:adjustRightInd w:val="0"/>
              <w:spacing w:after="0" w:line="240" w:lineRule="auto"/>
              <w:contextualSpacing/>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1</w:t>
            </w:r>
          </w:p>
        </w:tc>
        <w:tc>
          <w:tcPr>
            <w:tcW w:w="3969" w:type="dxa"/>
          </w:tcPr>
          <w:p w:rsidR="009745ED" w:rsidRPr="00AF3682" w:rsidRDefault="009745ED" w:rsidP="009745ED">
            <w:pPr>
              <w:autoSpaceDE w:val="0"/>
              <w:autoSpaceDN w:val="0"/>
              <w:adjustRightInd w:val="0"/>
              <w:spacing w:after="0" w:line="240" w:lineRule="auto"/>
              <w:ind w:right="-106"/>
              <w:contextualSpacing/>
              <w:jc w:val="both"/>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Герои Советского Союза, Герои Российской Федерации, полные кавалеры ордена Славы</w:t>
            </w:r>
          </w:p>
        </w:tc>
        <w:tc>
          <w:tcPr>
            <w:tcW w:w="1276" w:type="dxa"/>
            <w:shd w:val="clear" w:color="auto" w:fill="F2F2F2" w:themeFill="background1" w:themeFillShade="F2"/>
            <w:vAlign w:val="bottom"/>
          </w:tcPr>
          <w:p w:rsidR="009745ED" w:rsidRPr="00AF3682" w:rsidRDefault="009745ED" w:rsidP="00FE565A">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0</w:t>
            </w:r>
          </w:p>
        </w:tc>
        <w:tc>
          <w:tcPr>
            <w:tcW w:w="1276" w:type="dxa"/>
            <w:vAlign w:val="bottom"/>
          </w:tcPr>
          <w:p w:rsidR="009745ED" w:rsidRPr="00AF3682" w:rsidRDefault="00A06629" w:rsidP="00FE565A">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0,0</w:t>
            </w:r>
          </w:p>
        </w:tc>
        <w:tc>
          <w:tcPr>
            <w:tcW w:w="1275" w:type="dxa"/>
            <w:shd w:val="clear" w:color="auto" w:fill="F2F2F2" w:themeFill="background1" w:themeFillShade="F2"/>
            <w:vAlign w:val="bottom"/>
          </w:tcPr>
          <w:p w:rsidR="009745ED" w:rsidRPr="00AF3682" w:rsidRDefault="00A06629" w:rsidP="00FE565A">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0</w:t>
            </w:r>
          </w:p>
        </w:tc>
        <w:tc>
          <w:tcPr>
            <w:tcW w:w="1134" w:type="dxa"/>
            <w:vAlign w:val="bottom"/>
          </w:tcPr>
          <w:p w:rsidR="009745ED" w:rsidRPr="00AF3682" w:rsidRDefault="009745ED" w:rsidP="00FE565A">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0,0</w:t>
            </w:r>
          </w:p>
        </w:tc>
      </w:tr>
      <w:tr w:rsidR="00A06629" w:rsidRPr="00AF3682" w:rsidTr="00A43897">
        <w:tc>
          <w:tcPr>
            <w:tcW w:w="567" w:type="dxa"/>
          </w:tcPr>
          <w:p w:rsidR="00A06629" w:rsidRPr="00AF3682" w:rsidRDefault="00A06629" w:rsidP="00A06629">
            <w:pPr>
              <w:autoSpaceDE w:val="0"/>
              <w:autoSpaceDN w:val="0"/>
              <w:adjustRightInd w:val="0"/>
              <w:spacing w:after="0" w:line="240" w:lineRule="auto"/>
              <w:contextualSpacing/>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2</w:t>
            </w:r>
          </w:p>
        </w:tc>
        <w:tc>
          <w:tcPr>
            <w:tcW w:w="3969" w:type="dxa"/>
          </w:tcPr>
          <w:p w:rsidR="00A06629" w:rsidRPr="00AF3682" w:rsidRDefault="00A06629" w:rsidP="00A06629">
            <w:pPr>
              <w:autoSpaceDE w:val="0"/>
              <w:autoSpaceDN w:val="0"/>
              <w:adjustRightInd w:val="0"/>
              <w:spacing w:after="0" w:line="240" w:lineRule="auto"/>
              <w:ind w:right="-106"/>
              <w:contextualSpacing/>
              <w:jc w:val="both"/>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Инвалиды I и II групп инвалидности</w:t>
            </w:r>
          </w:p>
        </w:tc>
        <w:tc>
          <w:tcPr>
            <w:tcW w:w="1276" w:type="dxa"/>
            <w:shd w:val="clear" w:color="auto" w:fill="F2F2F2" w:themeFill="background1" w:themeFillShade="F2"/>
            <w:vAlign w:val="bottom"/>
          </w:tcPr>
          <w:p w:rsidR="00A06629" w:rsidRPr="00AF3682"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12</w:t>
            </w:r>
          </w:p>
        </w:tc>
        <w:tc>
          <w:tcPr>
            <w:tcW w:w="1276" w:type="dxa"/>
            <w:vAlign w:val="bottom"/>
          </w:tcPr>
          <w:p w:rsidR="00A06629" w:rsidRPr="00AF3682"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69,4</w:t>
            </w:r>
          </w:p>
        </w:tc>
        <w:tc>
          <w:tcPr>
            <w:tcW w:w="1275" w:type="dxa"/>
            <w:shd w:val="clear" w:color="auto" w:fill="F2F2F2" w:themeFill="background1" w:themeFillShade="F2"/>
            <w:vAlign w:val="bottom"/>
          </w:tcPr>
          <w:p w:rsidR="00A06629"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11</w:t>
            </w:r>
          </w:p>
        </w:tc>
        <w:tc>
          <w:tcPr>
            <w:tcW w:w="1134" w:type="dxa"/>
            <w:vAlign w:val="bottom"/>
          </w:tcPr>
          <w:p w:rsidR="00A06629" w:rsidRPr="00AF3682"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70,1</w:t>
            </w:r>
          </w:p>
        </w:tc>
      </w:tr>
      <w:tr w:rsidR="00A06629" w:rsidRPr="00AF3682" w:rsidTr="00A43897">
        <w:trPr>
          <w:trHeight w:val="266"/>
        </w:trPr>
        <w:tc>
          <w:tcPr>
            <w:tcW w:w="567" w:type="dxa"/>
          </w:tcPr>
          <w:p w:rsidR="00A06629" w:rsidRPr="00AF3682" w:rsidRDefault="00A06629" w:rsidP="00A06629">
            <w:pPr>
              <w:autoSpaceDE w:val="0"/>
              <w:autoSpaceDN w:val="0"/>
              <w:adjustRightInd w:val="0"/>
              <w:spacing w:after="0" w:line="240" w:lineRule="auto"/>
              <w:contextualSpacing/>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3</w:t>
            </w:r>
          </w:p>
        </w:tc>
        <w:tc>
          <w:tcPr>
            <w:tcW w:w="3969" w:type="dxa"/>
          </w:tcPr>
          <w:p w:rsidR="00A06629" w:rsidRPr="00AF3682" w:rsidRDefault="00A06629" w:rsidP="00A06629">
            <w:pPr>
              <w:autoSpaceDE w:val="0"/>
              <w:autoSpaceDN w:val="0"/>
              <w:adjustRightInd w:val="0"/>
              <w:spacing w:after="0" w:line="240" w:lineRule="auto"/>
              <w:ind w:right="-106"/>
              <w:contextualSpacing/>
              <w:jc w:val="both"/>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Инвалиды с детства, дети-инвалиды</w:t>
            </w:r>
          </w:p>
        </w:tc>
        <w:tc>
          <w:tcPr>
            <w:tcW w:w="1276" w:type="dxa"/>
            <w:shd w:val="clear" w:color="auto" w:fill="F2F2F2" w:themeFill="background1" w:themeFillShade="F2"/>
            <w:vAlign w:val="bottom"/>
          </w:tcPr>
          <w:p w:rsidR="00A06629" w:rsidRPr="00AF3682"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20</w:t>
            </w:r>
          </w:p>
        </w:tc>
        <w:tc>
          <w:tcPr>
            <w:tcW w:w="1276" w:type="dxa"/>
            <w:vAlign w:val="bottom"/>
          </w:tcPr>
          <w:p w:rsidR="00A06629" w:rsidRPr="00AF3682"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4,8</w:t>
            </w:r>
          </w:p>
        </w:tc>
        <w:tc>
          <w:tcPr>
            <w:tcW w:w="1275" w:type="dxa"/>
            <w:shd w:val="clear" w:color="auto" w:fill="F2F2F2" w:themeFill="background1" w:themeFillShade="F2"/>
            <w:vAlign w:val="bottom"/>
          </w:tcPr>
          <w:p w:rsidR="00A06629"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13</w:t>
            </w:r>
          </w:p>
        </w:tc>
        <w:tc>
          <w:tcPr>
            <w:tcW w:w="1134" w:type="dxa"/>
            <w:vAlign w:val="bottom"/>
          </w:tcPr>
          <w:p w:rsidR="00A06629" w:rsidRPr="00AF3682"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4,8</w:t>
            </w:r>
          </w:p>
        </w:tc>
      </w:tr>
      <w:tr w:rsidR="00A06629" w:rsidRPr="00AF3682" w:rsidTr="00A43897">
        <w:trPr>
          <w:trHeight w:val="768"/>
        </w:trPr>
        <w:tc>
          <w:tcPr>
            <w:tcW w:w="567" w:type="dxa"/>
          </w:tcPr>
          <w:p w:rsidR="00A06629" w:rsidRPr="00AF3682" w:rsidRDefault="00A06629" w:rsidP="00A06629">
            <w:pPr>
              <w:autoSpaceDE w:val="0"/>
              <w:autoSpaceDN w:val="0"/>
              <w:adjustRightInd w:val="0"/>
              <w:spacing w:after="0" w:line="240" w:lineRule="auto"/>
              <w:contextualSpacing/>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4</w:t>
            </w:r>
          </w:p>
        </w:tc>
        <w:tc>
          <w:tcPr>
            <w:tcW w:w="3969" w:type="dxa"/>
          </w:tcPr>
          <w:p w:rsidR="00A06629" w:rsidRPr="00AF3682" w:rsidRDefault="00A06629" w:rsidP="00A06629">
            <w:pPr>
              <w:autoSpaceDE w:val="0"/>
              <w:autoSpaceDN w:val="0"/>
              <w:adjustRightInd w:val="0"/>
              <w:spacing w:after="0" w:line="240" w:lineRule="auto"/>
              <w:ind w:right="-106"/>
              <w:contextualSpacing/>
              <w:jc w:val="both"/>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Ветераны и инвалиды Великой Отечественной войны, а также ветераны и инвалиды боевых действий</w:t>
            </w:r>
          </w:p>
        </w:tc>
        <w:tc>
          <w:tcPr>
            <w:tcW w:w="1276" w:type="dxa"/>
            <w:shd w:val="clear" w:color="auto" w:fill="F2F2F2" w:themeFill="background1" w:themeFillShade="F2"/>
            <w:vAlign w:val="bottom"/>
          </w:tcPr>
          <w:p w:rsidR="00A06629" w:rsidRPr="00AF3682"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109</w:t>
            </w:r>
          </w:p>
        </w:tc>
        <w:tc>
          <w:tcPr>
            <w:tcW w:w="1276" w:type="dxa"/>
            <w:vAlign w:val="bottom"/>
          </w:tcPr>
          <w:p w:rsidR="00A06629" w:rsidRPr="00AF3682"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107,0</w:t>
            </w:r>
          </w:p>
        </w:tc>
        <w:tc>
          <w:tcPr>
            <w:tcW w:w="1275" w:type="dxa"/>
            <w:shd w:val="clear" w:color="auto" w:fill="F2F2F2" w:themeFill="background1" w:themeFillShade="F2"/>
            <w:vAlign w:val="bottom"/>
          </w:tcPr>
          <w:p w:rsidR="00A06629"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119</w:t>
            </w:r>
          </w:p>
        </w:tc>
        <w:tc>
          <w:tcPr>
            <w:tcW w:w="1134" w:type="dxa"/>
            <w:vAlign w:val="bottom"/>
          </w:tcPr>
          <w:p w:rsidR="00A06629" w:rsidRPr="00AF3682"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88,5</w:t>
            </w:r>
          </w:p>
        </w:tc>
      </w:tr>
      <w:tr w:rsidR="00A06629" w:rsidRPr="00AF3682" w:rsidTr="00A43897">
        <w:tc>
          <w:tcPr>
            <w:tcW w:w="567" w:type="dxa"/>
          </w:tcPr>
          <w:p w:rsidR="00A06629" w:rsidRPr="00AF3682" w:rsidRDefault="00A06629" w:rsidP="00A06629">
            <w:pPr>
              <w:autoSpaceDE w:val="0"/>
              <w:autoSpaceDN w:val="0"/>
              <w:adjustRightInd w:val="0"/>
              <w:spacing w:after="0" w:line="240" w:lineRule="auto"/>
              <w:contextualSpacing/>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5</w:t>
            </w:r>
          </w:p>
        </w:tc>
        <w:tc>
          <w:tcPr>
            <w:tcW w:w="3969" w:type="dxa"/>
          </w:tcPr>
          <w:p w:rsidR="00A06629" w:rsidRPr="00AF3682" w:rsidRDefault="00A06629" w:rsidP="00A06629">
            <w:pPr>
              <w:autoSpaceDE w:val="0"/>
              <w:autoSpaceDN w:val="0"/>
              <w:adjustRightInd w:val="0"/>
              <w:spacing w:after="0" w:line="240" w:lineRule="auto"/>
              <w:ind w:right="-106"/>
              <w:contextualSpacing/>
              <w:jc w:val="both"/>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Физические лица, имеющие право на получение социальной поддержки в соответствии с Законом Российской Федерации от 15.05.1991 № 1244-1 «О социальной защите граждан, подвергшихся воздействию радиации вследствие катастрофы на Чернобыльской АЭС», Федеральным законом от 26.11.1998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и Федеральным законом от 10.01.2002 № 2-ФЗ О социальных гарантиях гражданам, подвергшимся радиационному воздействию вследствие ядерных испытаний на Семипалатинском полигоне»</w:t>
            </w:r>
          </w:p>
        </w:tc>
        <w:tc>
          <w:tcPr>
            <w:tcW w:w="1276" w:type="dxa"/>
            <w:shd w:val="clear" w:color="auto" w:fill="F2F2F2" w:themeFill="background1" w:themeFillShade="F2"/>
            <w:vAlign w:val="bottom"/>
          </w:tcPr>
          <w:p w:rsidR="00A06629" w:rsidRPr="00AF3682"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29</w:t>
            </w:r>
          </w:p>
        </w:tc>
        <w:tc>
          <w:tcPr>
            <w:tcW w:w="1276" w:type="dxa"/>
            <w:vAlign w:val="bottom"/>
          </w:tcPr>
          <w:p w:rsidR="00A06629" w:rsidRPr="00AF3682"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43,0</w:t>
            </w:r>
          </w:p>
        </w:tc>
        <w:tc>
          <w:tcPr>
            <w:tcW w:w="1275" w:type="dxa"/>
            <w:shd w:val="clear" w:color="auto" w:fill="F2F2F2" w:themeFill="background1" w:themeFillShade="F2"/>
            <w:vAlign w:val="bottom"/>
          </w:tcPr>
          <w:p w:rsidR="00A06629"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27</w:t>
            </w:r>
          </w:p>
        </w:tc>
        <w:tc>
          <w:tcPr>
            <w:tcW w:w="1134" w:type="dxa"/>
            <w:vAlign w:val="bottom"/>
          </w:tcPr>
          <w:p w:rsidR="00A06629" w:rsidRPr="00AF3682"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40,0</w:t>
            </w:r>
          </w:p>
        </w:tc>
      </w:tr>
      <w:tr w:rsidR="00A06629" w:rsidRPr="00AF3682" w:rsidTr="00A43897">
        <w:tc>
          <w:tcPr>
            <w:tcW w:w="567" w:type="dxa"/>
          </w:tcPr>
          <w:p w:rsidR="00A06629" w:rsidRPr="00AF3682" w:rsidRDefault="00A06629" w:rsidP="00A06629">
            <w:pPr>
              <w:autoSpaceDE w:val="0"/>
              <w:autoSpaceDN w:val="0"/>
              <w:adjustRightInd w:val="0"/>
              <w:spacing w:after="0" w:line="240" w:lineRule="auto"/>
              <w:contextualSpacing/>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lastRenderedPageBreak/>
              <w:t>6</w:t>
            </w:r>
          </w:p>
        </w:tc>
        <w:tc>
          <w:tcPr>
            <w:tcW w:w="3969" w:type="dxa"/>
          </w:tcPr>
          <w:p w:rsidR="00A06629" w:rsidRPr="00AF3682" w:rsidRDefault="00A06629" w:rsidP="00A06629">
            <w:pPr>
              <w:autoSpaceDE w:val="0"/>
              <w:autoSpaceDN w:val="0"/>
              <w:adjustRightInd w:val="0"/>
              <w:spacing w:after="0" w:line="240" w:lineRule="auto"/>
              <w:ind w:right="-106"/>
              <w:contextualSpacing/>
              <w:jc w:val="both"/>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Физические лица, принимавшие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w:t>
            </w:r>
          </w:p>
        </w:tc>
        <w:tc>
          <w:tcPr>
            <w:tcW w:w="1276" w:type="dxa"/>
            <w:shd w:val="clear" w:color="auto" w:fill="F2F2F2" w:themeFill="background1" w:themeFillShade="F2"/>
            <w:vAlign w:val="bottom"/>
          </w:tcPr>
          <w:p w:rsidR="00A06629" w:rsidRPr="00AF3682"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3</w:t>
            </w:r>
          </w:p>
        </w:tc>
        <w:tc>
          <w:tcPr>
            <w:tcW w:w="1276" w:type="dxa"/>
            <w:vAlign w:val="bottom"/>
          </w:tcPr>
          <w:p w:rsidR="00A06629" w:rsidRPr="00AF3682"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3</w:t>
            </w:r>
            <w:r w:rsidRPr="00AF3682">
              <w:rPr>
                <w:rFonts w:ascii="Liberation Serif" w:eastAsia="Times New Roman" w:hAnsi="Liberation Serif" w:cs="Times New Roman"/>
                <w:sz w:val="24"/>
                <w:szCs w:val="24"/>
                <w:lang w:eastAsia="ru-RU"/>
              </w:rPr>
              <w:t>,0</w:t>
            </w:r>
          </w:p>
        </w:tc>
        <w:tc>
          <w:tcPr>
            <w:tcW w:w="1275" w:type="dxa"/>
            <w:shd w:val="clear" w:color="auto" w:fill="F2F2F2" w:themeFill="background1" w:themeFillShade="F2"/>
            <w:vAlign w:val="bottom"/>
          </w:tcPr>
          <w:p w:rsidR="00A06629"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3</w:t>
            </w:r>
          </w:p>
        </w:tc>
        <w:tc>
          <w:tcPr>
            <w:tcW w:w="1134" w:type="dxa"/>
            <w:vAlign w:val="bottom"/>
          </w:tcPr>
          <w:p w:rsidR="00A06629" w:rsidRPr="00AF3682"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1,1</w:t>
            </w:r>
          </w:p>
        </w:tc>
      </w:tr>
      <w:tr w:rsidR="00A06629" w:rsidRPr="00AF3682" w:rsidTr="00A43897">
        <w:trPr>
          <w:trHeight w:val="355"/>
        </w:trPr>
        <w:tc>
          <w:tcPr>
            <w:tcW w:w="567" w:type="dxa"/>
          </w:tcPr>
          <w:p w:rsidR="00A06629" w:rsidRPr="00AF3682" w:rsidRDefault="00A06629" w:rsidP="00A06629">
            <w:pPr>
              <w:autoSpaceDE w:val="0"/>
              <w:autoSpaceDN w:val="0"/>
              <w:adjustRightInd w:val="0"/>
              <w:spacing w:after="0" w:line="240" w:lineRule="auto"/>
              <w:contextualSpacing/>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7</w:t>
            </w:r>
          </w:p>
        </w:tc>
        <w:tc>
          <w:tcPr>
            <w:tcW w:w="3969" w:type="dxa"/>
          </w:tcPr>
          <w:p w:rsidR="00A06629" w:rsidRPr="00AF3682" w:rsidRDefault="00A06629" w:rsidP="00A06629">
            <w:pPr>
              <w:autoSpaceDE w:val="0"/>
              <w:autoSpaceDN w:val="0"/>
              <w:adjustRightInd w:val="0"/>
              <w:spacing w:after="0" w:line="240" w:lineRule="auto"/>
              <w:ind w:right="-106"/>
              <w:contextualSpacing/>
              <w:jc w:val="both"/>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Физические лица, получившие или перенесшие лучевую болезнь или ставших инвалидами в результате испытаний, учений и иных работ, связанных с любыми видами ядерных установок, включая ядерное оружие и космическую технику</w:t>
            </w:r>
          </w:p>
        </w:tc>
        <w:tc>
          <w:tcPr>
            <w:tcW w:w="1276" w:type="dxa"/>
            <w:shd w:val="clear" w:color="auto" w:fill="F2F2F2" w:themeFill="background1" w:themeFillShade="F2"/>
            <w:vAlign w:val="bottom"/>
          </w:tcPr>
          <w:p w:rsidR="00A06629" w:rsidRPr="00AF3682"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0</w:t>
            </w:r>
          </w:p>
        </w:tc>
        <w:tc>
          <w:tcPr>
            <w:tcW w:w="1276" w:type="dxa"/>
            <w:vAlign w:val="bottom"/>
          </w:tcPr>
          <w:p w:rsidR="00A06629" w:rsidRPr="00AF3682"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0,0</w:t>
            </w:r>
          </w:p>
        </w:tc>
        <w:tc>
          <w:tcPr>
            <w:tcW w:w="1275" w:type="dxa"/>
            <w:shd w:val="clear" w:color="auto" w:fill="F2F2F2" w:themeFill="background1" w:themeFillShade="F2"/>
            <w:vAlign w:val="bottom"/>
          </w:tcPr>
          <w:p w:rsidR="00A06629" w:rsidRPr="00AF3682"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0</w:t>
            </w:r>
          </w:p>
        </w:tc>
        <w:tc>
          <w:tcPr>
            <w:tcW w:w="1134" w:type="dxa"/>
            <w:vAlign w:val="bottom"/>
          </w:tcPr>
          <w:p w:rsidR="00A06629" w:rsidRPr="00AF3682"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0,0</w:t>
            </w:r>
          </w:p>
        </w:tc>
      </w:tr>
      <w:tr w:rsidR="00A06629" w:rsidRPr="00AF3682" w:rsidTr="00A43897">
        <w:tc>
          <w:tcPr>
            <w:tcW w:w="567" w:type="dxa"/>
          </w:tcPr>
          <w:p w:rsidR="00A06629" w:rsidRPr="00AF3682" w:rsidRDefault="00A06629" w:rsidP="00A06629">
            <w:pPr>
              <w:autoSpaceDE w:val="0"/>
              <w:autoSpaceDN w:val="0"/>
              <w:adjustRightInd w:val="0"/>
              <w:spacing w:after="0" w:line="240" w:lineRule="auto"/>
              <w:contextualSpacing/>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8</w:t>
            </w:r>
          </w:p>
        </w:tc>
        <w:tc>
          <w:tcPr>
            <w:tcW w:w="3969" w:type="dxa"/>
          </w:tcPr>
          <w:p w:rsidR="00A06629" w:rsidRPr="00AF3682" w:rsidRDefault="00A06629" w:rsidP="00A06629">
            <w:pPr>
              <w:autoSpaceDE w:val="0"/>
              <w:autoSpaceDN w:val="0"/>
              <w:adjustRightInd w:val="0"/>
              <w:spacing w:after="0" w:line="240" w:lineRule="auto"/>
              <w:ind w:right="-106"/>
              <w:contextualSpacing/>
              <w:jc w:val="both"/>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Пенсионеры, имеющие звание ветерана в соответствии с Федеральным законом от 12.01.1995 № 5-ФЗ «О ветеранах»</w:t>
            </w:r>
          </w:p>
        </w:tc>
        <w:tc>
          <w:tcPr>
            <w:tcW w:w="1276" w:type="dxa"/>
            <w:shd w:val="clear" w:color="auto" w:fill="F2F2F2" w:themeFill="background1" w:themeFillShade="F2"/>
            <w:vAlign w:val="bottom"/>
          </w:tcPr>
          <w:p w:rsidR="00A06629" w:rsidRPr="00AF3682"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13</w:t>
            </w:r>
          </w:p>
        </w:tc>
        <w:tc>
          <w:tcPr>
            <w:tcW w:w="1276" w:type="dxa"/>
            <w:vAlign w:val="bottom"/>
          </w:tcPr>
          <w:p w:rsidR="00A06629" w:rsidRPr="00AF3682"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55,4</w:t>
            </w:r>
          </w:p>
        </w:tc>
        <w:tc>
          <w:tcPr>
            <w:tcW w:w="1275" w:type="dxa"/>
            <w:shd w:val="clear" w:color="auto" w:fill="F2F2F2" w:themeFill="background1" w:themeFillShade="F2"/>
            <w:vAlign w:val="bottom"/>
          </w:tcPr>
          <w:p w:rsidR="00A06629"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13</w:t>
            </w:r>
          </w:p>
        </w:tc>
        <w:tc>
          <w:tcPr>
            <w:tcW w:w="1134" w:type="dxa"/>
            <w:vAlign w:val="bottom"/>
          </w:tcPr>
          <w:p w:rsidR="00A06629" w:rsidRPr="00AF3682"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56,2</w:t>
            </w:r>
          </w:p>
        </w:tc>
      </w:tr>
      <w:tr w:rsidR="00A06629" w:rsidRPr="00AF3682" w:rsidTr="00A43897">
        <w:tc>
          <w:tcPr>
            <w:tcW w:w="567" w:type="dxa"/>
          </w:tcPr>
          <w:p w:rsidR="00A06629" w:rsidRPr="00AF3682" w:rsidRDefault="00A06629" w:rsidP="00A06629">
            <w:pPr>
              <w:autoSpaceDE w:val="0"/>
              <w:autoSpaceDN w:val="0"/>
              <w:adjustRightInd w:val="0"/>
              <w:spacing w:after="0" w:line="240" w:lineRule="auto"/>
              <w:contextualSpacing/>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9</w:t>
            </w:r>
          </w:p>
        </w:tc>
        <w:tc>
          <w:tcPr>
            <w:tcW w:w="3969" w:type="dxa"/>
          </w:tcPr>
          <w:p w:rsidR="00A06629" w:rsidRPr="00AF3682" w:rsidRDefault="00A06629" w:rsidP="00A06629">
            <w:pPr>
              <w:autoSpaceDE w:val="0"/>
              <w:autoSpaceDN w:val="0"/>
              <w:adjustRightInd w:val="0"/>
              <w:spacing w:after="0" w:line="240" w:lineRule="auto"/>
              <w:ind w:right="-106"/>
              <w:contextualSpacing/>
              <w:jc w:val="both"/>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Дети-сироты и дети, оставшиеся без попечения родителей</w:t>
            </w:r>
          </w:p>
        </w:tc>
        <w:tc>
          <w:tcPr>
            <w:tcW w:w="1276" w:type="dxa"/>
            <w:shd w:val="clear" w:color="auto" w:fill="F2F2F2" w:themeFill="background1" w:themeFillShade="F2"/>
            <w:vAlign w:val="bottom"/>
          </w:tcPr>
          <w:p w:rsidR="00A06629" w:rsidRPr="00AF3682"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1</w:t>
            </w:r>
          </w:p>
        </w:tc>
        <w:tc>
          <w:tcPr>
            <w:tcW w:w="1276" w:type="dxa"/>
            <w:vAlign w:val="bottom"/>
          </w:tcPr>
          <w:p w:rsidR="00A06629" w:rsidRPr="00AF3682"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0,2</w:t>
            </w:r>
          </w:p>
        </w:tc>
        <w:tc>
          <w:tcPr>
            <w:tcW w:w="1275" w:type="dxa"/>
            <w:shd w:val="clear" w:color="auto" w:fill="F2F2F2" w:themeFill="background1" w:themeFillShade="F2"/>
            <w:vAlign w:val="bottom"/>
          </w:tcPr>
          <w:p w:rsidR="00A06629"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0</w:t>
            </w:r>
          </w:p>
        </w:tc>
        <w:tc>
          <w:tcPr>
            <w:tcW w:w="1134" w:type="dxa"/>
            <w:vAlign w:val="bottom"/>
          </w:tcPr>
          <w:p w:rsidR="00A06629" w:rsidRPr="00AF3682"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0,0</w:t>
            </w:r>
          </w:p>
        </w:tc>
      </w:tr>
      <w:tr w:rsidR="00A06629" w:rsidRPr="00AF3682" w:rsidTr="00A43897">
        <w:tc>
          <w:tcPr>
            <w:tcW w:w="567" w:type="dxa"/>
          </w:tcPr>
          <w:p w:rsidR="00A06629" w:rsidRPr="00AF3682" w:rsidRDefault="00A06629" w:rsidP="00A06629">
            <w:pPr>
              <w:autoSpaceDE w:val="0"/>
              <w:autoSpaceDN w:val="0"/>
              <w:adjustRightInd w:val="0"/>
              <w:spacing w:after="0" w:line="240" w:lineRule="auto"/>
              <w:ind w:left="-30" w:right="-111"/>
              <w:contextualSpacing/>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10</w:t>
            </w:r>
          </w:p>
        </w:tc>
        <w:tc>
          <w:tcPr>
            <w:tcW w:w="3969" w:type="dxa"/>
          </w:tcPr>
          <w:p w:rsidR="00A06629" w:rsidRPr="00AF3682" w:rsidRDefault="00A06629" w:rsidP="00A06629">
            <w:pPr>
              <w:autoSpaceDE w:val="0"/>
              <w:autoSpaceDN w:val="0"/>
              <w:adjustRightInd w:val="0"/>
              <w:spacing w:after="0" w:line="240" w:lineRule="auto"/>
              <w:ind w:right="-106"/>
              <w:contextualSpacing/>
              <w:jc w:val="both"/>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Лица, имеющим трех и более несовершеннолетних детей</w:t>
            </w:r>
          </w:p>
        </w:tc>
        <w:tc>
          <w:tcPr>
            <w:tcW w:w="1276" w:type="dxa"/>
            <w:shd w:val="clear" w:color="auto" w:fill="F2F2F2" w:themeFill="background1" w:themeFillShade="F2"/>
            <w:vAlign w:val="bottom"/>
          </w:tcPr>
          <w:p w:rsidR="00A06629" w:rsidRPr="00AF3682"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18</w:t>
            </w:r>
            <w:r>
              <w:rPr>
                <w:rFonts w:ascii="Liberation Serif" w:eastAsia="Times New Roman" w:hAnsi="Liberation Serif" w:cs="Times New Roman"/>
                <w:sz w:val="24"/>
                <w:szCs w:val="24"/>
                <w:lang w:eastAsia="ru-RU"/>
              </w:rPr>
              <w:t>1</w:t>
            </w:r>
          </w:p>
        </w:tc>
        <w:tc>
          <w:tcPr>
            <w:tcW w:w="1276" w:type="dxa"/>
            <w:vAlign w:val="bottom"/>
          </w:tcPr>
          <w:p w:rsidR="00A06629" w:rsidRPr="00AF3682"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187,9</w:t>
            </w:r>
          </w:p>
        </w:tc>
        <w:tc>
          <w:tcPr>
            <w:tcW w:w="1275" w:type="dxa"/>
            <w:shd w:val="clear" w:color="auto" w:fill="F2F2F2" w:themeFill="background1" w:themeFillShade="F2"/>
            <w:vAlign w:val="bottom"/>
          </w:tcPr>
          <w:p w:rsidR="00A06629"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149</w:t>
            </w:r>
          </w:p>
        </w:tc>
        <w:tc>
          <w:tcPr>
            <w:tcW w:w="1134" w:type="dxa"/>
            <w:vAlign w:val="bottom"/>
          </w:tcPr>
          <w:p w:rsidR="00A06629" w:rsidRPr="00AF3682"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190,3</w:t>
            </w:r>
          </w:p>
        </w:tc>
      </w:tr>
      <w:tr w:rsidR="00A06629" w:rsidRPr="00AF3682" w:rsidTr="00A43897">
        <w:tc>
          <w:tcPr>
            <w:tcW w:w="567" w:type="dxa"/>
          </w:tcPr>
          <w:p w:rsidR="00A06629" w:rsidRPr="00AF3682" w:rsidRDefault="00A06629" w:rsidP="00A06629">
            <w:pPr>
              <w:autoSpaceDE w:val="0"/>
              <w:autoSpaceDN w:val="0"/>
              <w:adjustRightInd w:val="0"/>
              <w:spacing w:after="0" w:line="240" w:lineRule="auto"/>
              <w:ind w:left="-30" w:right="-111"/>
              <w:contextualSpacing/>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11</w:t>
            </w:r>
          </w:p>
        </w:tc>
        <w:tc>
          <w:tcPr>
            <w:tcW w:w="3969" w:type="dxa"/>
          </w:tcPr>
          <w:p w:rsidR="00A06629" w:rsidRPr="00AF3682" w:rsidRDefault="00A06629" w:rsidP="00A06629">
            <w:pPr>
              <w:autoSpaceDE w:val="0"/>
              <w:autoSpaceDN w:val="0"/>
              <w:adjustRightInd w:val="0"/>
              <w:spacing w:after="0" w:line="240" w:lineRule="auto"/>
              <w:ind w:right="-106"/>
              <w:contextualSpacing/>
              <w:jc w:val="both"/>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Лица, достигшим пенсионного возраста, подвергшиеся политическим репрессиям и признанные жертвами политических репрессий в соответствии с Законом Российской Федерации от 18.10.1991 № 1761-1 «О реабилитации жертв политических репрессий»</w:t>
            </w:r>
          </w:p>
        </w:tc>
        <w:tc>
          <w:tcPr>
            <w:tcW w:w="1276" w:type="dxa"/>
            <w:shd w:val="clear" w:color="auto" w:fill="F2F2F2" w:themeFill="background1" w:themeFillShade="F2"/>
            <w:vAlign w:val="bottom"/>
          </w:tcPr>
          <w:p w:rsidR="00A06629" w:rsidRPr="00AF3682"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0</w:t>
            </w:r>
          </w:p>
        </w:tc>
        <w:tc>
          <w:tcPr>
            <w:tcW w:w="1276" w:type="dxa"/>
            <w:vAlign w:val="bottom"/>
          </w:tcPr>
          <w:p w:rsidR="00A06629" w:rsidRPr="00AF3682"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0,0</w:t>
            </w:r>
          </w:p>
        </w:tc>
        <w:tc>
          <w:tcPr>
            <w:tcW w:w="1275" w:type="dxa"/>
            <w:shd w:val="clear" w:color="auto" w:fill="F2F2F2" w:themeFill="background1" w:themeFillShade="F2"/>
            <w:vAlign w:val="bottom"/>
          </w:tcPr>
          <w:p w:rsidR="00A06629" w:rsidRPr="00AF3682"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0</w:t>
            </w:r>
          </w:p>
        </w:tc>
        <w:tc>
          <w:tcPr>
            <w:tcW w:w="1134" w:type="dxa"/>
            <w:vAlign w:val="bottom"/>
          </w:tcPr>
          <w:p w:rsidR="00A06629" w:rsidRPr="00AF3682"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0,0</w:t>
            </w:r>
          </w:p>
        </w:tc>
      </w:tr>
      <w:tr w:rsidR="00A06629" w:rsidRPr="00AF3682" w:rsidTr="00A43897">
        <w:tc>
          <w:tcPr>
            <w:tcW w:w="567" w:type="dxa"/>
          </w:tcPr>
          <w:p w:rsidR="00A06629" w:rsidRPr="00AF3682" w:rsidRDefault="00A06629" w:rsidP="00A06629">
            <w:pPr>
              <w:autoSpaceDE w:val="0"/>
              <w:autoSpaceDN w:val="0"/>
              <w:adjustRightInd w:val="0"/>
              <w:spacing w:after="0" w:line="240" w:lineRule="auto"/>
              <w:ind w:left="-30" w:right="-111"/>
              <w:contextualSpacing/>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12</w:t>
            </w:r>
          </w:p>
        </w:tc>
        <w:tc>
          <w:tcPr>
            <w:tcW w:w="3969" w:type="dxa"/>
          </w:tcPr>
          <w:p w:rsidR="00A06629" w:rsidRPr="00AF3682" w:rsidRDefault="00A06629" w:rsidP="00A06629">
            <w:pPr>
              <w:autoSpaceDE w:val="0"/>
              <w:autoSpaceDN w:val="0"/>
              <w:adjustRightInd w:val="0"/>
              <w:spacing w:after="0" w:line="240" w:lineRule="auto"/>
              <w:ind w:right="-106"/>
              <w:contextualSpacing/>
              <w:jc w:val="both"/>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Супруг (супруга) умершего гражданина, которому присвоено звание «Почетный гражданин городского округа Верхняя Пышма», не вступивший (не вступившая) в повторный брак</w:t>
            </w:r>
          </w:p>
        </w:tc>
        <w:tc>
          <w:tcPr>
            <w:tcW w:w="1276" w:type="dxa"/>
            <w:shd w:val="clear" w:color="auto" w:fill="F2F2F2" w:themeFill="background1" w:themeFillShade="F2"/>
            <w:vAlign w:val="bottom"/>
          </w:tcPr>
          <w:p w:rsidR="00A06629" w:rsidRPr="00AF3682"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0</w:t>
            </w:r>
          </w:p>
        </w:tc>
        <w:tc>
          <w:tcPr>
            <w:tcW w:w="1276" w:type="dxa"/>
            <w:vAlign w:val="bottom"/>
          </w:tcPr>
          <w:p w:rsidR="00A06629" w:rsidRPr="00AF3682"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0,0</w:t>
            </w:r>
          </w:p>
        </w:tc>
        <w:tc>
          <w:tcPr>
            <w:tcW w:w="1275" w:type="dxa"/>
            <w:shd w:val="clear" w:color="auto" w:fill="F2F2F2" w:themeFill="background1" w:themeFillShade="F2"/>
            <w:vAlign w:val="bottom"/>
          </w:tcPr>
          <w:p w:rsidR="00A06629" w:rsidRPr="00AF3682"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0</w:t>
            </w:r>
          </w:p>
        </w:tc>
        <w:tc>
          <w:tcPr>
            <w:tcW w:w="1134" w:type="dxa"/>
            <w:vAlign w:val="bottom"/>
          </w:tcPr>
          <w:p w:rsidR="00A06629" w:rsidRPr="00AF3682"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0,0</w:t>
            </w:r>
          </w:p>
        </w:tc>
      </w:tr>
      <w:tr w:rsidR="00A06629" w:rsidRPr="00AF3682" w:rsidTr="00A43897">
        <w:tc>
          <w:tcPr>
            <w:tcW w:w="567" w:type="dxa"/>
          </w:tcPr>
          <w:p w:rsidR="00A06629" w:rsidRPr="00AF3682" w:rsidRDefault="00A06629" w:rsidP="00A06629">
            <w:pPr>
              <w:autoSpaceDE w:val="0"/>
              <w:autoSpaceDN w:val="0"/>
              <w:adjustRightInd w:val="0"/>
              <w:spacing w:after="0" w:line="240" w:lineRule="auto"/>
              <w:ind w:left="-23" w:right="-111"/>
              <w:contextualSpacing/>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lastRenderedPageBreak/>
              <w:t>13</w:t>
            </w:r>
          </w:p>
        </w:tc>
        <w:tc>
          <w:tcPr>
            <w:tcW w:w="3969" w:type="dxa"/>
          </w:tcPr>
          <w:p w:rsidR="00A06629" w:rsidRPr="00AF3682" w:rsidRDefault="00A06629" w:rsidP="00A06629">
            <w:pPr>
              <w:autoSpaceDE w:val="0"/>
              <w:autoSpaceDN w:val="0"/>
              <w:adjustRightInd w:val="0"/>
              <w:spacing w:after="0" w:line="240" w:lineRule="auto"/>
              <w:ind w:right="-106"/>
              <w:contextualSpacing/>
              <w:jc w:val="both"/>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Граждане, достигшие возраста 60 и 55 лет (соответственно мужчины и женщины), и граждане, у которых в 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не наступили, имеющих звание ветерана в соответствии с Федеральным законом от 12.01.1995 № 5-ФЗ «О ветеранах»</w:t>
            </w:r>
          </w:p>
        </w:tc>
        <w:tc>
          <w:tcPr>
            <w:tcW w:w="1276" w:type="dxa"/>
            <w:shd w:val="clear" w:color="auto" w:fill="F2F2F2" w:themeFill="background1" w:themeFillShade="F2"/>
            <w:vAlign w:val="bottom"/>
          </w:tcPr>
          <w:p w:rsidR="00A06629" w:rsidRPr="00AF3682"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0</w:t>
            </w:r>
          </w:p>
        </w:tc>
        <w:tc>
          <w:tcPr>
            <w:tcW w:w="1276" w:type="dxa"/>
            <w:vAlign w:val="bottom"/>
          </w:tcPr>
          <w:p w:rsidR="00A06629" w:rsidRPr="00AF3682"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0,0</w:t>
            </w:r>
          </w:p>
        </w:tc>
        <w:tc>
          <w:tcPr>
            <w:tcW w:w="1275" w:type="dxa"/>
            <w:shd w:val="clear" w:color="auto" w:fill="F2F2F2" w:themeFill="background1" w:themeFillShade="F2"/>
            <w:vAlign w:val="bottom"/>
          </w:tcPr>
          <w:p w:rsidR="00A06629" w:rsidRPr="00AF3682"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0</w:t>
            </w:r>
          </w:p>
        </w:tc>
        <w:tc>
          <w:tcPr>
            <w:tcW w:w="1134" w:type="dxa"/>
            <w:vAlign w:val="bottom"/>
          </w:tcPr>
          <w:p w:rsidR="00A06629" w:rsidRPr="00AF3682"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0,0</w:t>
            </w:r>
          </w:p>
        </w:tc>
      </w:tr>
      <w:tr w:rsidR="00A06629" w:rsidRPr="00AF3682" w:rsidTr="00A43897">
        <w:tc>
          <w:tcPr>
            <w:tcW w:w="567" w:type="dxa"/>
          </w:tcPr>
          <w:p w:rsidR="00A06629" w:rsidRPr="00AF3682" w:rsidRDefault="00A06629" w:rsidP="00A06629">
            <w:pPr>
              <w:autoSpaceDE w:val="0"/>
              <w:autoSpaceDN w:val="0"/>
              <w:adjustRightInd w:val="0"/>
              <w:spacing w:after="0" w:line="240" w:lineRule="auto"/>
              <w:ind w:left="-23" w:right="-111"/>
              <w:contextualSpacing/>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14</w:t>
            </w:r>
          </w:p>
        </w:tc>
        <w:tc>
          <w:tcPr>
            <w:tcW w:w="3969" w:type="dxa"/>
          </w:tcPr>
          <w:p w:rsidR="00A06629" w:rsidRPr="00AF3682" w:rsidRDefault="00A06629" w:rsidP="00A06629">
            <w:pPr>
              <w:autoSpaceDE w:val="0"/>
              <w:autoSpaceDN w:val="0"/>
              <w:adjustRightInd w:val="0"/>
              <w:spacing w:after="0" w:line="240" w:lineRule="auto"/>
              <w:ind w:right="-106"/>
              <w:contextualSpacing/>
              <w:jc w:val="both"/>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Граждане, достигшие возраста 60 и 55 лет (соответственно мужчины и женщины), и граждане, у которых в 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не наступили, подвергшиеся политическим репрессиям и признанные жертвами политических репрессий в соответствии с Законом Российской Федерации от 18.10.1991 № 1761-1 «О реабилитации жертв политических репрессий»</w:t>
            </w:r>
          </w:p>
        </w:tc>
        <w:tc>
          <w:tcPr>
            <w:tcW w:w="1276" w:type="dxa"/>
            <w:shd w:val="clear" w:color="auto" w:fill="F2F2F2" w:themeFill="background1" w:themeFillShade="F2"/>
            <w:vAlign w:val="bottom"/>
          </w:tcPr>
          <w:p w:rsidR="00A06629" w:rsidRPr="00AF3682"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0</w:t>
            </w:r>
          </w:p>
        </w:tc>
        <w:tc>
          <w:tcPr>
            <w:tcW w:w="1276" w:type="dxa"/>
            <w:vAlign w:val="bottom"/>
          </w:tcPr>
          <w:p w:rsidR="00A06629" w:rsidRPr="00AF3682"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0,0</w:t>
            </w:r>
          </w:p>
        </w:tc>
        <w:tc>
          <w:tcPr>
            <w:tcW w:w="1275" w:type="dxa"/>
            <w:shd w:val="clear" w:color="auto" w:fill="F2F2F2" w:themeFill="background1" w:themeFillShade="F2"/>
            <w:vAlign w:val="bottom"/>
          </w:tcPr>
          <w:p w:rsidR="00A06629" w:rsidRPr="00A06629"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0</w:t>
            </w:r>
          </w:p>
        </w:tc>
        <w:tc>
          <w:tcPr>
            <w:tcW w:w="1134" w:type="dxa"/>
            <w:vAlign w:val="bottom"/>
          </w:tcPr>
          <w:p w:rsidR="00A06629" w:rsidRPr="00AF3682"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0,0</w:t>
            </w:r>
          </w:p>
        </w:tc>
      </w:tr>
      <w:tr w:rsidR="00A06629" w:rsidRPr="00AF3682" w:rsidTr="00A43897">
        <w:tc>
          <w:tcPr>
            <w:tcW w:w="567" w:type="dxa"/>
          </w:tcPr>
          <w:p w:rsidR="00A06629" w:rsidRPr="00A656BB" w:rsidRDefault="00A06629" w:rsidP="00A06629">
            <w:pPr>
              <w:autoSpaceDE w:val="0"/>
              <w:autoSpaceDN w:val="0"/>
              <w:adjustRightInd w:val="0"/>
              <w:spacing w:after="0" w:line="240" w:lineRule="auto"/>
              <w:contextualSpacing/>
              <w:rPr>
                <w:rFonts w:ascii="Liberation Serif" w:eastAsia="Times New Roman" w:hAnsi="Liberation Serif" w:cs="Times New Roman"/>
                <w:sz w:val="24"/>
                <w:szCs w:val="24"/>
                <w:lang w:eastAsia="ru-RU"/>
              </w:rPr>
            </w:pPr>
          </w:p>
        </w:tc>
        <w:tc>
          <w:tcPr>
            <w:tcW w:w="3969" w:type="dxa"/>
          </w:tcPr>
          <w:p w:rsidR="00A06629" w:rsidRPr="00A656BB" w:rsidRDefault="00A06629" w:rsidP="00A06629">
            <w:pPr>
              <w:autoSpaceDE w:val="0"/>
              <w:autoSpaceDN w:val="0"/>
              <w:adjustRightInd w:val="0"/>
              <w:spacing w:after="0" w:line="240" w:lineRule="auto"/>
              <w:ind w:right="-106"/>
              <w:contextualSpacing/>
              <w:jc w:val="both"/>
              <w:rPr>
                <w:rFonts w:ascii="Liberation Serif" w:eastAsia="Times New Roman" w:hAnsi="Liberation Serif" w:cs="Times New Roman"/>
                <w:sz w:val="24"/>
                <w:szCs w:val="24"/>
                <w:lang w:eastAsia="ru-RU"/>
              </w:rPr>
            </w:pPr>
            <w:r w:rsidRPr="00A656BB">
              <w:rPr>
                <w:rFonts w:ascii="Liberation Serif" w:eastAsia="Times New Roman" w:hAnsi="Liberation Serif" w:cs="Times New Roman"/>
                <w:sz w:val="24"/>
                <w:szCs w:val="24"/>
                <w:lang w:eastAsia="ru-RU"/>
              </w:rPr>
              <w:t>ИТОГО</w:t>
            </w:r>
          </w:p>
        </w:tc>
        <w:tc>
          <w:tcPr>
            <w:tcW w:w="1276" w:type="dxa"/>
            <w:shd w:val="clear" w:color="auto" w:fill="F2F2F2" w:themeFill="background1" w:themeFillShade="F2"/>
            <w:vAlign w:val="center"/>
          </w:tcPr>
          <w:p w:rsidR="00A06629" w:rsidRPr="00A656BB"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368</w:t>
            </w:r>
          </w:p>
        </w:tc>
        <w:tc>
          <w:tcPr>
            <w:tcW w:w="1276" w:type="dxa"/>
            <w:vAlign w:val="center"/>
          </w:tcPr>
          <w:p w:rsidR="00A06629"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474,0</w:t>
            </w:r>
          </w:p>
        </w:tc>
        <w:tc>
          <w:tcPr>
            <w:tcW w:w="1275" w:type="dxa"/>
            <w:shd w:val="clear" w:color="auto" w:fill="F2F2F2" w:themeFill="background1" w:themeFillShade="F2"/>
            <w:vAlign w:val="center"/>
          </w:tcPr>
          <w:p w:rsidR="00A06629"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335</w:t>
            </w:r>
          </w:p>
        </w:tc>
        <w:tc>
          <w:tcPr>
            <w:tcW w:w="1134" w:type="dxa"/>
            <w:vAlign w:val="center"/>
          </w:tcPr>
          <w:p w:rsidR="00A06629" w:rsidRPr="00A656BB" w:rsidRDefault="00A06629" w:rsidP="00A06629">
            <w:pPr>
              <w:autoSpaceDE w:val="0"/>
              <w:autoSpaceDN w:val="0"/>
              <w:adjustRightInd w:val="0"/>
              <w:spacing w:after="0" w:line="240" w:lineRule="auto"/>
              <w:contextualSpacing/>
              <w:jc w:val="right"/>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451,0</w:t>
            </w:r>
          </w:p>
        </w:tc>
      </w:tr>
    </w:tbl>
    <w:p w:rsidR="005F6793" w:rsidRPr="00AF3682" w:rsidRDefault="005F6793" w:rsidP="00FE565A">
      <w:pPr>
        <w:spacing w:after="0" w:line="240" w:lineRule="auto"/>
        <w:contextualSpacing/>
        <w:jc w:val="both"/>
        <w:rPr>
          <w:rFonts w:ascii="Liberation Serif" w:eastAsia="Calibri" w:hAnsi="Liberation Serif" w:cs="Times New Roman"/>
          <w:sz w:val="24"/>
          <w:szCs w:val="24"/>
        </w:rPr>
      </w:pPr>
    </w:p>
    <w:p w:rsidR="00862FE9" w:rsidRPr="00AF3682" w:rsidRDefault="00714096" w:rsidP="00AF3682">
      <w:pPr>
        <w:spacing w:after="0" w:line="240" w:lineRule="auto"/>
        <w:ind w:firstLine="708"/>
        <w:contextualSpacing/>
        <w:jc w:val="both"/>
        <w:rPr>
          <w:rFonts w:ascii="Liberation Serif" w:eastAsia="Calibri" w:hAnsi="Liberation Serif" w:cs="Times New Roman"/>
          <w:sz w:val="24"/>
          <w:szCs w:val="24"/>
        </w:rPr>
      </w:pPr>
      <w:r>
        <w:rPr>
          <w:rFonts w:ascii="Liberation Serif" w:eastAsia="Calibri" w:hAnsi="Liberation Serif" w:cs="Times New Roman"/>
          <w:sz w:val="24"/>
          <w:szCs w:val="24"/>
        </w:rPr>
        <w:t>Из 14 категорий</w:t>
      </w:r>
      <w:r w:rsidRPr="00714096">
        <w:rPr>
          <w:rFonts w:ascii="Liberation Serif" w:eastAsia="Calibri" w:hAnsi="Liberation Serif" w:cs="Times New Roman"/>
          <w:sz w:val="24"/>
          <w:szCs w:val="24"/>
        </w:rPr>
        <w:t xml:space="preserve"> налогоплательщиков</w:t>
      </w:r>
      <w:r>
        <w:rPr>
          <w:rFonts w:ascii="Liberation Serif" w:eastAsia="Calibri" w:hAnsi="Liberation Serif" w:cs="Times New Roman"/>
          <w:sz w:val="24"/>
          <w:szCs w:val="24"/>
        </w:rPr>
        <w:t xml:space="preserve">, которым предоставлены </w:t>
      </w:r>
      <w:r w:rsidRPr="00714096">
        <w:rPr>
          <w:rFonts w:ascii="Liberation Serif" w:eastAsia="Calibri" w:hAnsi="Liberation Serif" w:cs="Times New Roman"/>
          <w:sz w:val="24"/>
          <w:szCs w:val="24"/>
        </w:rPr>
        <w:t>налоговые</w:t>
      </w:r>
      <w:r>
        <w:rPr>
          <w:rFonts w:ascii="Liberation Serif" w:eastAsia="Calibri" w:hAnsi="Liberation Serif" w:cs="Times New Roman"/>
          <w:sz w:val="24"/>
          <w:szCs w:val="24"/>
        </w:rPr>
        <w:t xml:space="preserve"> льготы социального</w:t>
      </w:r>
      <w:r w:rsidRPr="00714096">
        <w:rPr>
          <w:rFonts w:ascii="Liberation Serif" w:eastAsia="Calibri" w:hAnsi="Liberation Serif" w:cs="Times New Roman"/>
          <w:sz w:val="24"/>
          <w:szCs w:val="24"/>
        </w:rPr>
        <w:t xml:space="preserve"> характер</w:t>
      </w:r>
      <w:r>
        <w:rPr>
          <w:rFonts w:ascii="Liberation Serif" w:eastAsia="Calibri" w:hAnsi="Liberation Serif" w:cs="Times New Roman"/>
          <w:sz w:val="24"/>
          <w:szCs w:val="24"/>
        </w:rPr>
        <w:t xml:space="preserve">а в виде освобождения от уплаты земельного налога, льготами </w:t>
      </w:r>
      <w:r w:rsidR="00743240" w:rsidRPr="00AF3682">
        <w:rPr>
          <w:rFonts w:ascii="Liberation Serif" w:eastAsia="Calibri" w:hAnsi="Liberation Serif" w:cs="Times New Roman"/>
          <w:sz w:val="24"/>
          <w:szCs w:val="24"/>
        </w:rPr>
        <w:t xml:space="preserve">воспользовалось </w:t>
      </w:r>
      <w:r w:rsidR="00870D6C" w:rsidRPr="00A76C95">
        <w:rPr>
          <w:rFonts w:ascii="Liberation Serif" w:eastAsia="Calibri" w:hAnsi="Liberation Serif" w:cs="Times New Roman"/>
          <w:sz w:val="24"/>
          <w:szCs w:val="24"/>
        </w:rPr>
        <w:t>семь</w:t>
      </w:r>
      <w:r w:rsidR="00743240" w:rsidRPr="00AF3682">
        <w:rPr>
          <w:rFonts w:ascii="Liberation Serif" w:eastAsia="Calibri" w:hAnsi="Liberation Serif" w:cs="Times New Roman"/>
          <w:sz w:val="24"/>
          <w:szCs w:val="24"/>
        </w:rPr>
        <w:t xml:space="preserve"> категорий налогоплательщиков:</w:t>
      </w:r>
    </w:p>
    <w:p w:rsidR="00743240" w:rsidRPr="00AF3682" w:rsidRDefault="00743240" w:rsidP="00AF3682">
      <w:pPr>
        <w:spacing w:after="0" w:line="240" w:lineRule="auto"/>
        <w:ind w:firstLine="708"/>
        <w:contextualSpacing/>
        <w:jc w:val="both"/>
        <w:rPr>
          <w:rFonts w:ascii="Liberation Serif" w:eastAsia="Calibri" w:hAnsi="Liberation Serif" w:cs="Times New Roman"/>
          <w:sz w:val="24"/>
          <w:szCs w:val="24"/>
        </w:rPr>
      </w:pPr>
      <w:r w:rsidRPr="00AF3682">
        <w:rPr>
          <w:rFonts w:ascii="Liberation Serif" w:eastAsia="Calibri" w:hAnsi="Liberation Serif" w:cs="Times New Roman"/>
          <w:sz w:val="24"/>
          <w:szCs w:val="24"/>
        </w:rPr>
        <w:t>1) инвалиды I и II групп инвалидности;</w:t>
      </w:r>
    </w:p>
    <w:p w:rsidR="00743240" w:rsidRPr="00AF3682" w:rsidRDefault="00743240" w:rsidP="00AF3682">
      <w:pPr>
        <w:spacing w:after="0" w:line="240" w:lineRule="auto"/>
        <w:ind w:firstLine="708"/>
        <w:contextualSpacing/>
        <w:jc w:val="both"/>
        <w:rPr>
          <w:rFonts w:ascii="Liberation Serif" w:eastAsia="Calibri" w:hAnsi="Liberation Serif" w:cs="Times New Roman"/>
          <w:sz w:val="24"/>
          <w:szCs w:val="24"/>
        </w:rPr>
      </w:pPr>
      <w:r w:rsidRPr="00AF3682">
        <w:rPr>
          <w:rFonts w:ascii="Liberation Serif" w:eastAsia="Calibri" w:hAnsi="Liberation Serif" w:cs="Times New Roman"/>
          <w:sz w:val="24"/>
          <w:szCs w:val="24"/>
        </w:rPr>
        <w:t>2) инвалиды с детства, дети-инвалиды;</w:t>
      </w:r>
    </w:p>
    <w:p w:rsidR="00743240" w:rsidRPr="00AF3682" w:rsidRDefault="00743240" w:rsidP="00AF3682">
      <w:pPr>
        <w:spacing w:after="0" w:line="240" w:lineRule="auto"/>
        <w:ind w:firstLine="708"/>
        <w:contextualSpacing/>
        <w:jc w:val="both"/>
        <w:rPr>
          <w:rFonts w:ascii="Liberation Serif" w:eastAsia="Calibri" w:hAnsi="Liberation Serif" w:cs="Times New Roman"/>
          <w:sz w:val="24"/>
          <w:szCs w:val="24"/>
        </w:rPr>
      </w:pPr>
      <w:r w:rsidRPr="00AF3682">
        <w:rPr>
          <w:rFonts w:ascii="Liberation Serif" w:eastAsia="Calibri" w:hAnsi="Liberation Serif" w:cs="Times New Roman"/>
          <w:sz w:val="24"/>
          <w:szCs w:val="24"/>
        </w:rPr>
        <w:t>3) ветераны и инвалиды Великой Отечественной войны, а также ветераны и инвалиды боевых действий;</w:t>
      </w:r>
    </w:p>
    <w:p w:rsidR="00743240" w:rsidRPr="00AF3682" w:rsidRDefault="00743240" w:rsidP="00AF3682">
      <w:pPr>
        <w:spacing w:after="0" w:line="240" w:lineRule="auto"/>
        <w:ind w:firstLine="708"/>
        <w:contextualSpacing/>
        <w:jc w:val="both"/>
        <w:rPr>
          <w:rFonts w:ascii="Liberation Serif" w:eastAsia="Calibri" w:hAnsi="Liberation Serif" w:cs="Times New Roman"/>
          <w:sz w:val="24"/>
          <w:szCs w:val="24"/>
        </w:rPr>
      </w:pPr>
      <w:r w:rsidRPr="00AF3682">
        <w:rPr>
          <w:rFonts w:ascii="Liberation Serif" w:eastAsia="Calibri" w:hAnsi="Liberation Serif" w:cs="Times New Roman"/>
          <w:sz w:val="24"/>
          <w:szCs w:val="24"/>
        </w:rPr>
        <w:t xml:space="preserve">4) физические лица, имеющие право на получение социальной поддержки в соответствии с Законом Российской Федерации от 15.05.1991 № 1244-1 «О социальной защите граждан, подвергшихся воздействию радиации вследствие катастрофы на Чернобыльской </w:t>
      </w:r>
      <w:r w:rsidRPr="00AF3682">
        <w:rPr>
          <w:rFonts w:ascii="Liberation Serif" w:eastAsia="Calibri" w:hAnsi="Liberation Serif" w:cs="Times New Roman"/>
          <w:sz w:val="24"/>
          <w:szCs w:val="24"/>
        </w:rPr>
        <w:lastRenderedPageBreak/>
        <w:t>АЭС», Федеральным законом от 26.11.1998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и Федеральным законом от 10.01.2002 № 2-ФЗ О социальных гарантиях гражданам, подвергшимся радиационному воздействию вследствие ядерных испытаний на Семипалатинском полигоне»</w:t>
      </w:r>
      <w:r w:rsidR="00B307C8" w:rsidRPr="00AF3682">
        <w:rPr>
          <w:rFonts w:ascii="Liberation Serif" w:eastAsia="Calibri" w:hAnsi="Liberation Serif" w:cs="Times New Roman"/>
          <w:sz w:val="24"/>
          <w:szCs w:val="24"/>
        </w:rPr>
        <w:t>;</w:t>
      </w:r>
    </w:p>
    <w:p w:rsidR="00743240" w:rsidRPr="00AF3682" w:rsidRDefault="00743240" w:rsidP="00AF3682">
      <w:pPr>
        <w:spacing w:after="0" w:line="240" w:lineRule="auto"/>
        <w:ind w:firstLine="708"/>
        <w:contextualSpacing/>
        <w:jc w:val="both"/>
        <w:rPr>
          <w:rFonts w:ascii="Liberation Serif" w:eastAsia="Calibri" w:hAnsi="Liberation Serif" w:cs="Times New Roman"/>
          <w:sz w:val="24"/>
          <w:szCs w:val="24"/>
        </w:rPr>
      </w:pPr>
      <w:r w:rsidRPr="00AF3682">
        <w:rPr>
          <w:rFonts w:ascii="Liberation Serif" w:eastAsia="Calibri" w:hAnsi="Liberation Serif" w:cs="Times New Roman"/>
          <w:sz w:val="24"/>
          <w:szCs w:val="24"/>
        </w:rPr>
        <w:t>5) физические лица, принимавшие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w:t>
      </w:r>
      <w:r w:rsidR="00B307C8" w:rsidRPr="00AF3682">
        <w:rPr>
          <w:rFonts w:ascii="Liberation Serif" w:eastAsia="Calibri" w:hAnsi="Liberation Serif" w:cs="Times New Roman"/>
          <w:sz w:val="24"/>
          <w:szCs w:val="24"/>
        </w:rPr>
        <w:t>;</w:t>
      </w:r>
    </w:p>
    <w:p w:rsidR="00743240" w:rsidRPr="00AF3682" w:rsidRDefault="00743240" w:rsidP="00AF3682">
      <w:pPr>
        <w:spacing w:after="0" w:line="240" w:lineRule="auto"/>
        <w:ind w:firstLine="708"/>
        <w:contextualSpacing/>
        <w:jc w:val="both"/>
        <w:rPr>
          <w:rFonts w:ascii="Liberation Serif" w:eastAsia="Calibri" w:hAnsi="Liberation Serif" w:cs="Times New Roman"/>
          <w:sz w:val="24"/>
          <w:szCs w:val="24"/>
        </w:rPr>
      </w:pPr>
      <w:r w:rsidRPr="00AF3682">
        <w:rPr>
          <w:rFonts w:ascii="Liberation Serif" w:eastAsia="Calibri" w:hAnsi="Liberation Serif" w:cs="Times New Roman"/>
          <w:sz w:val="24"/>
          <w:szCs w:val="24"/>
        </w:rPr>
        <w:t>6) пенсионеры, имеющие звание ветерана в соответствии с Федеральным законом от 12.01.1995 № 5-ФЗ «О ветеранах»</w:t>
      </w:r>
      <w:r w:rsidR="00B307C8" w:rsidRPr="00AF3682">
        <w:rPr>
          <w:rFonts w:ascii="Liberation Serif" w:eastAsia="Calibri" w:hAnsi="Liberation Serif" w:cs="Times New Roman"/>
          <w:sz w:val="24"/>
          <w:szCs w:val="24"/>
        </w:rPr>
        <w:t>;</w:t>
      </w:r>
    </w:p>
    <w:p w:rsidR="00743240" w:rsidRPr="00AF3682" w:rsidRDefault="002D4A3F" w:rsidP="00AF3682">
      <w:pPr>
        <w:spacing w:after="120" w:line="240" w:lineRule="auto"/>
        <w:ind w:firstLine="709"/>
        <w:contextualSpacing/>
        <w:jc w:val="both"/>
        <w:rPr>
          <w:rFonts w:ascii="Liberation Serif" w:eastAsia="Calibri" w:hAnsi="Liberation Serif" w:cs="Times New Roman"/>
          <w:sz w:val="24"/>
          <w:szCs w:val="24"/>
        </w:rPr>
      </w:pPr>
      <w:r>
        <w:rPr>
          <w:rFonts w:ascii="Liberation Serif" w:eastAsia="Calibri" w:hAnsi="Liberation Serif" w:cs="Times New Roman"/>
          <w:sz w:val="24"/>
          <w:szCs w:val="24"/>
        </w:rPr>
        <w:t>7</w:t>
      </w:r>
      <w:r w:rsidR="00743240" w:rsidRPr="00AF3682">
        <w:rPr>
          <w:rFonts w:ascii="Liberation Serif" w:eastAsia="Calibri" w:hAnsi="Liberation Serif" w:cs="Times New Roman"/>
          <w:sz w:val="24"/>
          <w:szCs w:val="24"/>
        </w:rPr>
        <w:t>) лица, имеющие трех и более несовершеннолетних детей</w:t>
      </w:r>
      <w:r w:rsidR="00B307C8" w:rsidRPr="00AF3682">
        <w:rPr>
          <w:rFonts w:ascii="Liberation Serif" w:eastAsia="Calibri" w:hAnsi="Liberation Serif" w:cs="Times New Roman"/>
          <w:sz w:val="24"/>
          <w:szCs w:val="24"/>
        </w:rPr>
        <w:t>.</w:t>
      </w:r>
    </w:p>
    <w:p w:rsidR="005943A7" w:rsidRPr="00AF3682" w:rsidRDefault="005943A7" w:rsidP="00AF3682">
      <w:pPr>
        <w:spacing w:after="120" w:line="240" w:lineRule="auto"/>
        <w:ind w:firstLine="709"/>
        <w:contextualSpacing/>
        <w:jc w:val="both"/>
        <w:rPr>
          <w:rFonts w:ascii="Liberation Serif" w:eastAsia="Calibri" w:hAnsi="Liberation Serif" w:cs="Times New Roman"/>
          <w:sz w:val="24"/>
          <w:szCs w:val="24"/>
        </w:rPr>
      </w:pPr>
      <w:r w:rsidRPr="00AF3682">
        <w:rPr>
          <w:rFonts w:ascii="Liberation Serif" w:eastAsia="Calibri" w:hAnsi="Liberation Serif" w:cs="Times New Roman"/>
          <w:sz w:val="24"/>
          <w:szCs w:val="24"/>
        </w:rPr>
        <w:t>Вклад социальных налоговых расходов в достижение цели муниципальной программы</w:t>
      </w:r>
      <w:r w:rsidR="00110714">
        <w:rPr>
          <w:rFonts w:ascii="Liberation Serif" w:eastAsia="Calibri" w:hAnsi="Liberation Serif" w:cs="Times New Roman"/>
          <w:sz w:val="24"/>
          <w:szCs w:val="24"/>
        </w:rPr>
        <w:t xml:space="preserve"> </w:t>
      </w:r>
      <w:r w:rsidR="00637879">
        <w:rPr>
          <w:rFonts w:ascii="Liberation Serif" w:eastAsia="Calibri" w:hAnsi="Liberation Serif" w:cs="Times New Roman"/>
          <w:sz w:val="24"/>
          <w:szCs w:val="24"/>
        </w:rPr>
        <w:t>«</w:t>
      </w:r>
      <w:r w:rsidR="00110714" w:rsidRPr="00110714">
        <w:rPr>
          <w:rFonts w:ascii="Liberation Serif" w:eastAsia="Calibri" w:hAnsi="Liberation Serif" w:cs="Times New Roman"/>
          <w:sz w:val="24"/>
          <w:szCs w:val="24"/>
        </w:rPr>
        <w:t xml:space="preserve">Развитие основных направлений социальной политики на территории городского округа Верхняя Пышма до </w:t>
      </w:r>
      <w:r w:rsidR="00110714" w:rsidRPr="00FE6A8B">
        <w:rPr>
          <w:rFonts w:ascii="Liberation Serif" w:eastAsia="Calibri" w:hAnsi="Liberation Serif" w:cs="Times New Roman"/>
          <w:sz w:val="24"/>
          <w:szCs w:val="24"/>
        </w:rPr>
        <w:t>202</w:t>
      </w:r>
      <w:r w:rsidR="00FE6A8B">
        <w:rPr>
          <w:rFonts w:ascii="Liberation Serif" w:eastAsia="Calibri" w:hAnsi="Liberation Serif" w:cs="Times New Roman"/>
          <w:sz w:val="24"/>
          <w:szCs w:val="24"/>
        </w:rPr>
        <w:t>7</w:t>
      </w:r>
      <w:r w:rsidR="00110714" w:rsidRPr="00FE6A8B">
        <w:rPr>
          <w:rFonts w:ascii="Liberation Serif" w:eastAsia="Calibri" w:hAnsi="Liberation Serif" w:cs="Times New Roman"/>
          <w:sz w:val="24"/>
          <w:szCs w:val="24"/>
        </w:rPr>
        <w:t xml:space="preserve"> года</w:t>
      </w:r>
      <w:r w:rsidR="00637879" w:rsidRPr="00FE6A8B">
        <w:rPr>
          <w:rFonts w:ascii="Liberation Serif" w:eastAsia="Calibri" w:hAnsi="Liberation Serif" w:cs="Times New Roman"/>
          <w:sz w:val="24"/>
          <w:szCs w:val="24"/>
        </w:rPr>
        <w:t>»</w:t>
      </w:r>
      <w:r w:rsidRPr="00FE6A8B">
        <w:rPr>
          <w:rFonts w:ascii="Liberation Serif" w:eastAsia="Calibri" w:hAnsi="Liberation Serif" w:cs="Times New Roman"/>
          <w:sz w:val="24"/>
          <w:szCs w:val="24"/>
        </w:rPr>
        <w:t xml:space="preserve">, </w:t>
      </w:r>
      <w:r w:rsidRPr="00AF3682">
        <w:rPr>
          <w:rFonts w:ascii="Liberation Serif" w:eastAsia="Calibri" w:hAnsi="Liberation Serif" w:cs="Times New Roman"/>
          <w:sz w:val="24"/>
          <w:szCs w:val="24"/>
        </w:rPr>
        <w:t>утвержденной постановлением администрации городского округа Вер</w:t>
      </w:r>
      <w:r w:rsidR="00110714">
        <w:rPr>
          <w:rFonts w:ascii="Liberation Serif" w:eastAsia="Calibri" w:hAnsi="Liberation Serif" w:cs="Times New Roman"/>
          <w:sz w:val="24"/>
          <w:szCs w:val="24"/>
        </w:rPr>
        <w:t xml:space="preserve">хняя Пышма от </w:t>
      </w:r>
      <w:r w:rsidR="009574F2">
        <w:rPr>
          <w:rFonts w:ascii="Liberation Serif" w:eastAsia="Calibri" w:hAnsi="Liberation Serif" w:cs="Times New Roman"/>
          <w:sz w:val="24"/>
          <w:szCs w:val="24"/>
        </w:rPr>
        <w:t>30</w:t>
      </w:r>
      <w:r w:rsidR="00110714">
        <w:rPr>
          <w:rFonts w:ascii="Liberation Serif" w:eastAsia="Calibri" w:hAnsi="Liberation Serif" w:cs="Times New Roman"/>
          <w:sz w:val="24"/>
          <w:szCs w:val="24"/>
        </w:rPr>
        <w:t>.</w:t>
      </w:r>
      <w:r w:rsidR="009574F2">
        <w:rPr>
          <w:rFonts w:ascii="Liberation Serif" w:eastAsia="Calibri" w:hAnsi="Liberation Serif" w:cs="Times New Roman"/>
          <w:sz w:val="24"/>
          <w:szCs w:val="24"/>
        </w:rPr>
        <w:t>09</w:t>
      </w:r>
      <w:r w:rsidR="00110714">
        <w:rPr>
          <w:rFonts w:ascii="Liberation Serif" w:eastAsia="Calibri" w:hAnsi="Liberation Serif" w:cs="Times New Roman"/>
          <w:sz w:val="24"/>
          <w:szCs w:val="24"/>
        </w:rPr>
        <w:t>.2014 № 1</w:t>
      </w:r>
      <w:r w:rsidR="009574F2">
        <w:rPr>
          <w:rFonts w:ascii="Liberation Serif" w:eastAsia="Calibri" w:hAnsi="Liberation Serif" w:cs="Times New Roman"/>
          <w:sz w:val="24"/>
          <w:szCs w:val="24"/>
        </w:rPr>
        <w:t>709</w:t>
      </w:r>
      <w:r w:rsidRPr="00AF3682">
        <w:rPr>
          <w:rFonts w:ascii="Liberation Serif" w:eastAsia="Calibri" w:hAnsi="Liberation Serif" w:cs="Times New Roman"/>
          <w:sz w:val="24"/>
          <w:szCs w:val="24"/>
        </w:rPr>
        <w:t xml:space="preserve">, способствует социально-экономическому развитию. Налоговые льготы направлены на повышение уровня и качества жизни граждан, являются дополнительными мерами социальной поддержки и отвечают общественным интересам. </w:t>
      </w:r>
    </w:p>
    <w:p w:rsidR="005943A7" w:rsidRPr="00410619" w:rsidRDefault="005943A7" w:rsidP="00AF3682">
      <w:pPr>
        <w:spacing w:after="120" w:line="240" w:lineRule="auto"/>
        <w:ind w:firstLine="709"/>
        <w:contextualSpacing/>
        <w:jc w:val="both"/>
        <w:rPr>
          <w:rFonts w:ascii="Liberation Serif" w:eastAsia="Calibri" w:hAnsi="Liberation Serif" w:cs="Times New Roman"/>
          <w:sz w:val="24"/>
          <w:szCs w:val="24"/>
        </w:rPr>
      </w:pPr>
      <w:r w:rsidRPr="00AF3682">
        <w:rPr>
          <w:rFonts w:ascii="Liberation Serif" w:eastAsia="Calibri" w:hAnsi="Liberation Serif" w:cs="Times New Roman"/>
          <w:sz w:val="24"/>
          <w:szCs w:val="24"/>
        </w:rPr>
        <w:t>Более результативные (менее затратные) для бюджета городского округа альтернативные механизмы достижения целей и объемов предоставленных налоговых льгот отсутствуют. Потенциально возможным альтернативным механизмом достижения цели может быть предоставление субсидий плательщиками, имеющими право на получение налоговой льготы</w:t>
      </w:r>
      <w:r w:rsidR="00714096">
        <w:rPr>
          <w:rFonts w:ascii="Liberation Serif" w:eastAsia="Calibri" w:hAnsi="Liberation Serif" w:cs="Times New Roman"/>
          <w:sz w:val="24"/>
          <w:szCs w:val="24"/>
        </w:rPr>
        <w:t>,</w:t>
      </w:r>
      <w:r w:rsidRPr="00AF3682">
        <w:rPr>
          <w:rFonts w:ascii="Liberation Serif" w:eastAsia="Calibri" w:hAnsi="Liberation Serif" w:cs="Times New Roman"/>
          <w:sz w:val="24"/>
          <w:szCs w:val="24"/>
        </w:rPr>
        <w:t xml:space="preserve"> за счет средств бюджета городского округа Верхняя Пышма. Предоставление такой субсидий не является более результативным (менее затратным) альтернативным механизмом достижения цели социально-экономического развития, так</w:t>
      </w:r>
      <w:r w:rsidR="00290BD4">
        <w:rPr>
          <w:rFonts w:ascii="Liberation Serif" w:eastAsia="Calibri" w:hAnsi="Liberation Serif" w:cs="Times New Roman"/>
          <w:sz w:val="24"/>
          <w:szCs w:val="24"/>
        </w:rPr>
        <w:t xml:space="preserve"> как кроме суммы субсидий </w:t>
      </w:r>
      <w:r w:rsidR="00290BD4" w:rsidRPr="00410619">
        <w:rPr>
          <w:rFonts w:ascii="Liberation Serif" w:eastAsia="Calibri" w:hAnsi="Liberation Serif" w:cs="Times New Roman"/>
          <w:sz w:val="24"/>
          <w:szCs w:val="24"/>
        </w:rPr>
        <w:t>равной</w:t>
      </w:r>
      <w:r w:rsidRPr="00410619">
        <w:rPr>
          <w:rFonts w:ascii="Liberation Serif" w:eastAsia="Calibri" w:hAnsi="Liberation Serif" w:cs="Times New Roman"/>
          <w:sz w:val="24"/>
          <w:szCs w:val="24"/>
        </w:rPr>
        <w:t xml:space="preserve"> сумм</w:t>
      </w:r>
      <w:r w:rsidR="00290BD4" w:rsidRPr="00410619">
        <w:rPr>
          <w:rFonts w:ascii="Liberation Serif" w:eastAsia="Calibri" w:hAnsi="Liberation Serif" w:cs="Times New Roman"/>
          <w:sz w:val="24"/>
          <w:szCs w:val="24"/>
        </w:rPr>
        <w:t>е</w:t>
      </w:r>
      <w:r w:rsidRPr="00410619">
        <w:rPr>
          <w:rFonts w:ascii="Liberation Serif" w:eastAsia="Calibri" w:hAnsi="Liberation Serif" w:cs="Times New Roman"/>
          <w:sz w:val="24"/>
          <w:szCs w:val="24"/>
        </w:rPr>
        <w:t xml:space="preserve"> налоговой льготы в бюджете необходимо предусмотреть возмещение расходов организационно – административного характера (организация работы по предоставлению субсидий, администрирование, почтовые расходы). Предоставление налоговой льготы по земельному налогу физическим лицам является более результативным механизмом.</w:t>
      </w:r>
    </w:p>
    <w:p w:rsidR="00FB5A94" w:rsidRPr="00410619" w:rsidRDefault="005943A7" w:rsidP="00AF3682">
      <w:pPr>
        <w:spacing w:after="0" w:line="240" w:lineRule="auto"/>
        <w:contextualSpacing/>
        <w:jc w:val="both"/>
        <w:rPr>
          <w:rFonts w:ascii="Liberation Serif" w:eastAsia="Calibri" w:hAnsi="Liberation Serif" w:cs="Times New Roman"/>
          <w:sz w:val="24"/>
          <w:szCs w:val="24"/>
        </w:rPr>
      </w:pPr>
      <w:r w:rsidRPr="00410619">
        <w:rPr>
          <w:rFonts w:ascii="Liberation Serif" w:eastAsia="Calibri" w:hAnsi="Liberation Serif" w:cs="Times New Roman"/>
          <w:sz w:val="24"/>
          <w:szCs w:val="24"/>
        </w:rPr>
        <w:t xml:space="preserve">          </w:t>
      </w:r>
    </w:p>
    <w:p w:rsidR="00743240" w:rsidRPr="00410619" w:rsidRDefault="005943A7" w:rsidP="00FB5A94">
      <w:pPr>
        <w:spacing w:after="0" w:line="240" w:lineRule="auto"/>
        <w:ind w:firstLine="709"/>
        <w:contextualSpacing/>
        <w:jc w:val="both"/>
        <w:rPr>
          <w:rFonts w:ascii="Liberation Serif" w:eastAsia="Calibri" w:hAnsi="Liberation Serif" w:cs="Times New Roman"/>
          <w:sz w:val="24"/>
          <w:szCs w:val="24"/>
        </w:rPr>
      </w:pPr>
      <w:r w:rsidRPr="00410619">
        <w:rPr>
          <w:rFonts w:ascii="Liberation Serif" w:eastAsia="Calibri" w:hAnsi="Liberation Serif" w:cs="Times New Roman"/>
          <w:sz w:val="24"/>
          <w:szCs w:val="24"/>
        </w:rPr>
        <w:t xml:space="preserve"> </w:t>
      </w:r>
      <w:r w:rsidR="00A969D1" w:rsidRPr="00410619">
        <w:rPr>
          <w:rFonts w:ascii="Liberation Serif" w:eastAsia="Calibri" w:hAnsi="Liberation Serif" w:cs="Times New Roman"/>
          <w:sz w:val="24"/>
          <w:szCs w:val="24"/>
        </w:rPr>
        <w:t>В</w:t>
      </w:r>
      <w:r w:rsidR="00A764D7" w:rsidRPr="00410619">
        <w:rPr>
          <w:rFonts w:ascii="Liberation Serif" w:eastAsia="Calibri" w:hAnsi="Liberation Serif" w:cs="Times New Roman"/>
          <w:sz w:val="24"/>
          <w:szCs w:val="24"/>
        </w:rPr>
        <w:t xml:space="preserve"> период </w:t>
      </w:r>
      <w:r w:rsidR="00E5436B" w:rsidRPr="00410619">
        <w:rPr>
          <w:rFonts w:ascii="Liberation Serif" w:eastAsia="Calibri" w:hAnsi="Liberation Serif" w:cs="Times New Roman"/>
          <w:sz w:val="24"/>
          <w:szCs w:val="24"/>
        </w:rPr>
        <w:t xml:space="preserve">с </w:t>
      </w:r>
      <w:r w:rsidR="00670C1E" w:rsidRPr="00410619">
        <w:rPr>
          <w:rFonts w:ascii="Liberation Serif" w:eastAsia="Calibri" w:hAnsi="Liberation Serif" w:cs="Times New Roman"/>
          <w:sz w:val="24"/>
          <w:szCs w:val="24"/>
        </w:rPr>
        <w:t>201</w:t>
      </w:r>
      <w:r w:rsidR="00A853DF">
        <w:rPr>
          <w:rFonts w:ascii="Liberation Serif" w:eastAsia="Calibri" w:hAnsi="Liberation Serif" w:cs="Times New Roman"/>
          <w:sz w:val="24"/>
          <w:szCs w:val="24"/>
        </w:rPr>
        <w:t>9</w:t>
      </w:r>
      <w:r w:rsidR="00670C1E" w:rsidRPr="00410619">
        <w:rPr>
          <w:rFonts w:ascii="Liberation Serif" w:eastAsia="Calibri" w:hAnsi="Liberation Serif" w:cs="Times New Roman"/>
          <w:sz w:val="24"/>
          <w:szCs w:val="24"/>
        </w:rPr>
        <w:t xml:space="preserve"> </w:t>
      </w:r>
      <w:r w:rsidR="00290BD4" w:rsidRPr="00410619">
        <w:rPr>
          <w:rFonts w:ascii="Liberation Serif" w:eastAsia="Calibri" w:hAnsi="Liberation Serif" w:cs="Times New Roman"/>
          <w:sz w:val="24"/>
          <w:szCs w:val="24"/>
        </w:rPr>
        <w:t xml:space="preserve">года </w:t>
      </w:r>
      <w:r w:rsidR="00670C1E" w:rsidRPr="00410619">
        <w:rPr>
          <w:rFonts w:ascii="Liberation Serif" w:eastAsia="Calibri" w:hAnsi="Liberation Serif" w:cs="Times New Roman"/>
          <w:sz w:val="24"/>
          <w:szCs w:val="24"/>
        </w:rPr>
        <w:t>по</w:t>
      </w:r>
      <w:r w:rsidR="00A969D1" w:rsidRPr="00410619">
        <w:rPr>
          <w:rFonts w:ascii="Liberation Serif" w:eastAsia="Calibri" w:hAnsi="Liberation Serif" w:cs="Times New Roman"/>
          <w:sz w:val="24"/>
          <w:szCs w:val="24"/>
        </w:rPr>
        <w:t xml:space="preserve"> 202</w:t>
      </w:r>
      <w:r w:rsidR="00A853DF">
        <w:rPr>
          <w:rFonts w:ascii="Liberation Serif" w:eastAsia="Calibri" w:hAnsi="Liberation Serif" w:cs="Times New Roman"/>
          <w:sz w:val="24"/>
          <w:szCs w:val="24"/>
        </w:rPr>
        <w:t>3</w:t>
      </w:r>
      <w:r w:rsidR="00A969D1" w:rsidRPr="00410619">
        <w:rPr>
          <w:rFonts w:ascii="Liberation Serif" w:eastAsia="Calibri" w:hAnsi="Liberation Serif" w:cs="Times New Roman"/>
          <w:sz w:val="24"/>
          <w:szCs w:val="24"/>
        </w:rPr>
        <w:t xml:space="preserve"> год не воспользовались налоговыми льготами по земельному налогу </w:t>
      </w:r>
      <w:r w:rsidR="00870D6C" w:rsidRPr="00A76C95">
        <w:rPr>
          <w:rFonts w:ascii="Liberation Serif" w:eastAsia="Calibri" w:hAnsi="Liberation Serif" w:cs="Times New Roman"/>
          <w:sz w:val="24"/>
          <w:szCs w:val="24"/>
        </w:rPr>
        <w:t>семь</w:t>
      </w:r>
      <w:r w:rsidR="00A969D1" w:rsidRPr="007D30FC">
        <w:rPr>
          <w:rFonts w:ascii="Liberation Serif" w:eastAsia="Calibri" w:hAnsi="Liberation Serif" w:cs="Times New Roman"/>
          <w:sz w:val="24"/>
          <w:szCs w:val="24"/>
        </w:rPr>
        <w:t xml:space="preserve"> категорий налогоплательщиков:</w:t>
      </w:r>
    </w:p>
    <w:p w:rsidR="00670C1E" w:rsidRPr="009B2C6D" w:rsidRDefault="00670C1E" w:rsidP="009B2C6D">
      <w:pPr>
        <w:pStyle w:val="a6"/>
        <w:numPr>
          <w:ilvl w:val="0"/>
          <w:numId w:val="3"/>
        </w:numPr>
        <w:tabs>
          <w:tab w:val="left" w:pos="993"/>
        </w:tabs>
        <w:spacing w:after="0" w:line="240" w:lineRule="auto"/>
        <w:ind w:left="0" w:firstLine="708"/>
        <w:jc w:val="both"/>
        <w:rPr>
          <w:rFonts w:ascii="Liberation Serif" w:eastAsia="Times New Roman" w:hAnsi="Liberation Serif" w:cs="Times New Roman"/>
          <w:sz w:val="24"/>
          <w:szCs w:val="24"/>
          <w:lang w:eastAsia="ru-RU"/>
        </w:rPr>
      </w:pPr>
      <w:r w:rsidRPr="00410619">
        <w:rPr>
          <w:rFonts w:ascii="Liberation Serif" w:eastAsia="Times New Roman" w:hAnsi="Liberation Serif" w:cs="Times New Roman"/>
          <w:sz w:val="24"/>
          <w:szCs w:val="24"/>
          <w:lang w:eastAsia="ru-RU"/>
        </w:rPr>
        <w:t>Герои Советского Союза, Герои</w:t>
      </w:r>
      <w:r w:rsidRPr="009B2C6D">
        <w:rPr>
          <w:rFonts w:ascii="Liberation Serif" w:eastAsia="Times New Roman" w:hAnsi="Liberation Serif" w:cs="Times New Roman"/>
          <w:sz w:val="24"/>
          <w:szCs w:val="24"/>
          <w:lang w:eastAsia="ru-RU"/>
        </w:rPr>
        <w:t xml:space="preserve"> Российской Федерации, полные кавалеры ордена Славы;</w:t>
      </w:r>
    </w:p>
    <w:p w:rsidR="00670C1E" w:rsidRDefault="00670C1E" w:rsidP="009B2C6D">
      <w:pPr>
        <w:pStyle w:val="a6"/>
        <w:numPr>
          <w:ilvl w:val="0"/>
          <w:numId w:val="3"/>
        </w:numPr>
        <w:tabs>
          <w:tab w:val="left" w:pos="851"/>
          <w:tab w:val="left" w:pos="993"/>
        </w:tabs>
        <w:spacing w:after="0" w:line="240" w:lineRule="auto"/>
        <w:ind w:left="0" w:firstLine="708"/>
        <w:jc w:val="both"/>
        <w:rPr>
          <w:rFonts w:ascii="Liberation Serif" w:eastAsia="Calibri" w:hAnsi="Liberation Serif" w:cs="Times New Roman"/>
          <w:sz w:val="24"/>
          <w:szCs w:val="24"/>
        </w:rPr>
      </w:pPr>
      <w:r w:rsidRPr="009B2C6D">
        <w:rPr>
          <w:rFonts w:ascii="Liberation Serif" w:eastAsia="Calibri" w:hAnsi="Liberation Serif" w:cs="Times New Roman"/>
          <w:sz w:val="24"/>
          <w:szCs w:val="24"/>
        </w:rPr>
        <w:t>физические лица, получившие или перенесшие лучевую болезнь или ставших инвалидами в результате испытаний, учений и иных работ, связанных с любыми видами ядерных установок, включая ядерное оружие и космическую технику;</w:t>
      </w:r>
    </w:p>
    <w:p w:rsidR="007D30FC" w:rsidRPr="00AF3682" w:rsidRDefault="007D30FC" w:rsidP="009B2C6D">
      <w:pPr>
        <w:pStyle w:val="a6"/>
        <w:numPr>
          <w:ilvl w:val="0"/>
          <w:numId w:val="3"/>
        </w:numPr>
        <w:tabs>
          <w:tab w:val="left" w:pos="851"/>
          <w:tab w:val="left" w:pos="993"/>
        </w:tabs>
        <w:spacing w:after="0" w:line="240" w:lineRule="auto"/>
        <w:ind w:left="0" w:firstLine="708"/>
        <w:jc w:val="both"/>
        <w:rPr>
          <w:rFonts w:ascii="Liberation Serif" w:eastAsia="Calibri" w:hAnsi="Liberation Serif" w:cs="Times New Roman"/>
          <w:sz w:val="24"/>
          <w:szCs w:val="24"/>
        </w:rPr>
      </w:pPr>
      <w:r>
        <w:rPr>
          <w:rFonts w:ascii="Liberation Serif" w:eastAsia="Calibri" w:hAnsi="Liberation Serif" w:cs="Times New Roman"/>
          <w:sz w:val="24"/>
          <w:szCs w:val="24"/>
        </w:rPr>
        <w:t>дети-сироты и дети, оставшиеся без попечения родителей;</w:t>
      </w:r>
    </w:p>
    <w:p w:rsidR="00A969D1" w:rsidRPr="00AF3682" w:rsidRDefault="00A969D1" w:rsidP="00AF3682">
      <w:pPr>
        <w:pStyle w:val="a6"/>
        <w:numPr>
          <w:ilvl w:val="0"/>
          <w:numId w:val="3"/>
        </w:numPr>
        <w:tabs>
          <w:tab w:val="left" w:pos="851"/>
          <w:tab w:val="left" w:pos="993"/>
        </w:tabs>
        <w:spacing w:after="0" w:line="240" w:lineRule="auto"/>
        <w:ind w:left="0" w:firstLine="708"/>
        <w:jc w:val="both"/>
        <w:rPr>
          <w:rFonts w:ascii="Liberation Serif" w:eastAsia="Calibri" w:hAnsi="Liberation Serif" w:cs="Times New Roman"/>
          <w:sz w:val="24"/>
          <w:szCs w:val="24"/>
        </w:rPr>
      </w:pPr>
      <w:r w:rsidRPr="00AF3682">
        <w:rPr>
          <w:rFonts w:ascii="Liberation Serif" w:eastAsia="Calibri" w:hAnsi="Liberation Serif" w:cs="Times New Roman"/>
          <w:sz w:val="24"/>
          <w:szCs w:val="24"/>
        </w:rPr>
        <w:t>лица, достигшие пенсионного возраста, подвергшиеся политическим репрессиям и признанные жертвами политических репрессий в соответствии с Законом Российской Федерации от 18.10.1991 № 1761-1 «О реабилитации жертв политических репрессий»</w:t>
      </w:r>
      <w:r w:rsidR="00DB17B9" w:rsidRPr="00AF3682">
        <w:rPr>
          <w:rFonts w:ascii="Liberation Serif" w:eastAsia="Calibri" w:hAnsi="Liberation Serif" w:cs="Times New Roman"/>
          <w:sz w:val="24"/>
          <w:szCs w:val="24"/>
        </w:rPr>
        <w:t>;</w:t>
      </w:r>
    </w:p>
    <w:p w:rsidR="00A969D1" w:rsidRPr="00AF3682" w:rsidRDefault="00DB17B9" w:rsidP="00AF3682">
      <w:pPr>
        <w:pStyle w:val="a6"/>
        <w:numPr>
          <w:ilvl w:val="0"/>
          <w:numId w:val="3"/>
        </w:numPr>
        <w:tabs>
          <w:tab w:val="left" w:pos="851"/>
          <w:tab w:val="left" w:pos="993"/>
        </w:tabs>
        <w:spacing w:after="0" w:line="240" w:lineRule="auto"/>
        <w:ind w:left="0" w:firstLine="708"/>
        <w:jc w:val="both"/>
        <w:rPr>
          <w:rFonts w:ascii="Liberation Serif" w:eastAsia="Calibri" w:hAnsi="Liberation Serif" w:cs="Times New Roman"/>
          <w:sz w:val="24"/>
          <w:szCs w:val="24"/>
        </w:rPr>
      </w:pPr>
      <w:r w:rsidRPr="00AF3682">
        <w:rPr>
          <w:rFonts w:ascii="Liberation Serif" w:eastAsia="Calibri" w:hAnsi="Liberation Serif" w:cs="Times New Roman"/>
          <w:sz w:val="24"/>
          <w:szCs w:val="24"/>
        </w:rPr>
        <w:t>с</w:t>
      </w:r>
      <w:r w:rsidR="00A969D1" w:rsidRPr="00AF3682">
        <w:rPr>
          <w:rFonts w:ascii="Liberation Serif" w:eastAsia="Calibri" w:hAnsi="Liberation Serif" w:cs="Times New Roman"/>
          <w:sz w:val="24"/>
          <w:szCs w:val="24"/>
        </w:rPr>
        <w:t>упруг (супруга) умершего гражданина, которому присвоено звание «Почетный гражданин городского округа Верхняя Пышма», не вступивший (не вступившая) в повторный брак</w:t>
      </w:r>
      <w:r w:rsidRPr="00AF3682">
        <w:rPr>
          <w:rFonts w:ascii="Liberation Serif" w:eastAsia="Calibri" w:hAnsi="Liberation Serif" w:cs="Times New Roman"/>
          <w:sz w:val="24"/>
          <w:szCs w:val="24"/>
        </w:rPr>
        <w:t>;</w:t>
      </w:r>
    </w:p>
    <w:p w:rsidR="00A969D1" w:rsidRPr="00AF3682" w:rsidRDefault="00DB17B9" w:rsidP="00AF3682">
      <w:pPr>
        <w:pStyle w:val="a6"/>
        <w:numPr>
          <w:ilvl w:val="0"/>
          <w:numId w:val="3"/>
        </w:numPr>
        <w:tabs>
          <w:tab w:val="left" w:pos="851"/>
          <w:tab w:val="left" w:pos="993"/>
        </w:tabs>
        <w:spacing w:after="0" w:line="240" w:lineRule="auto"/>
        <w:ind w:left="142" w:firstLine="566"/>
        <w:jc w:val="both"/>
        <w:rPr>
          <w:rFonts w:ascii="Liberation Serif" w:eastAsia="Calibri" w:hAnsi="Liberation Serif" w:cs="Times New Roman"/>
          <w:sz w:val="24"/>
          <w:szCs w:val="24"/>
        </w:rPr>
      </w:pPr>
      <w:r w:rsidRPr="00AF3682">
        <w:rPr>
          <w:rFonts w:ascii="Liberation Serif" w:eastAsia="Calibri" w:hAnsi="Liberation Serif" w:cs="Times New Roman"/>
          <w:sz w:val="24"/>
          <w:szCs w:val="24"/>
        </w:rPr>
        <w:t>г</w:t>
      </w:r>
      <w:r w:rsidR="00A969D1" w:rsidRPr="00AF3682">
        <w:rPr>
          <w:rFonts w:ascii="Liberation Serif" w:eastAsia="Calibri" w:hAnsi="Liberation Serif" w:cs="Times New Roman"/>
          <w:sz w:val="24"/>
          <w:szCs w:val="24"/>
        </w:rPr>
        <w:t>раждане, достигшие возраста 60 и 55 лет (соответственно мужчины и женщины), и граждане, у которых в 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не наступили, имеющих звание ветерана в соответствии с Федеральным законом от 12.01.1995 № 5-ФЗ «О ветеранах»</w:t>
      </w:r>
      <w:r w:rsidRPr="00AF3682">
        <w:rPr>
          <w:rFonts w:ascii="Liberation Serif" w:eastAsia="Calibri" w:hAnsi="Liberation Serif" w:cs="Times New Roman"/>
          <w:sz w:val="24"/>
          <w:szCs w:val="24"/>
        </w:rPr>
        <w:t>;</w:t>
      </w:r>
    </w:p>
    <w:p w:rsidR="00A969D1" w:rsidRDefault="00DB17B9" w:rsidP="00AF3682">
      <w:pPr>
        <w:pStyle w:val="a6"/>
        <w:numPr>
          <w:ilvl w:val="0"/>
          <w:numId w:val="3"/>
        </w:numPr>
        <w:tabs>
          <w:tab w:val="left" w:pos="851"/>
          <w:tab w:val="left" w:pos="993"/>
        </w:tabs>
        <w:spacing w:after="0" w:line="240" w:lineRule="auto"/>
        <w:ind w:left="142" w:firstLine="566"/>
        <w:jc w:val="both"/>
        <w:rPr>
          <w:rFonts w:ascii="Liberation Serif" w:eastAsia="Calibri" w:hAnsi="Liberation Serif" w:cs="Times New Roman"/>
          <w:sz w:val="24"/>
          <w:szCs w:val="24"/>
        </w:rPr>
      </w:pPr>
      <w:r w:rsidRPr="00AF3682">
        <w:rPr>
          <w:rFonts w:ascii="Liberation Serif" w:eastAsia="Calibri" w:hAnsi="Liberation Serif" w:cs="Times New Roman"/>
          <w:sz w:val="24"/>
          <w:szCs w:val="24"/>
        </w:rPr>
        <w:t>г</w:t>
      </w:r>
      <w:r w:rsidR="00A969D1" w:rsidRPr="00AF3682">
        <w:rPr>
          <w:rFonts w:ascii="Liberation Serif" w:eastAsia="Calibri" w:hAnsi="Liberation Serif" w:cs="Times New Roman"/>
          <w:sz w:val="24"/>
          <w:szCs w:val="24"/>
        </w:rPr>
        <w:t xml:space="preserve">раждане, достигшие возраста 60 и 55 лет (соответственно мужчины и женщины), и граждане, у которых в соответствии с Федеральным законом «О страховых пенсиях» возникло право на страховую пенсию по старости, срок назначения которой или возраст </w:t>
      </w:r>
      <w:r w:rsidR="00A969D1" w:rsidRPr="00AF3682">
        <w:rPr>
          <w:rFonts w:ascii="Liberation Serif" w:eastAsia="Calibri" w:hAnsi="Liberation Serif" w:cs="Times New Roman"/>
          <w:sz w:val="24"/>
          <w:szCs w:val="24"/>
        </w:rPr>
        <w:lastRenderedPageBreak/>
        <w:t>для назначения которой не наступили, подвергшиеся политическим репрессиям и признанные жертвами политических репрессий в соответствии с Законом Российской Федерации от 18.10.1991 № 1761-1 «О реабилитации жертв политических репрессий»</w:t>
      </w:r>
      <w:r w:rsidR="00670C1E" w:rsidRPr="00AF3682">
        <w:rPr>
          <w:rFonts w:ascii="Liberation Serif" w:eastAsia="Calibri" w:hAnsi="Liberation Serif" w:cs="Times New Roman"/>
          <w:sz w:val="24"/>
          <w:szCs w:val="24"/>
        </w:rPr>
        <w:t>.</w:t>
      </w:r>
    </w:p>
    <w:p w:rsidR="00AA4542" w:rsidRPr="00A76C95" w:rsidRDefault="00AA4542" w:rsidP="00AA4542">
      <w:pPr>
        <w:spacing w:after="0" w:line="240" w:lineRule="auto"/>
        <w:ind w:left="142" w:firstLine="566"/>
        <w:contextualSpacing/>
        <w:jc w:val="both"/>
        <w:rPr>
          <w:rFonts w:ascii="Liberation Serif" w:eastAsia="Calibri" w:hAnsi="Liberation Serif" w:cs="Liberation Serif"/>
          <w:sz w:val="24"/>
          <w:szCs w:val="24"/>
        </w:rPr>
      </w:pPr>
      <w:r>
        <w:rPr>
          <w:rFonts w:ascii="Liberation Serif" w:eastAsia="Calibri" w:hAnsi="Liberation Serif" w:cs="Liberation Serif"/>
          <w:sz w:val="24"/>
          <w:szCs w:val="24"/>
        </w:rPr>
        <w:t>П</w:t>
      </w:r>
      <w:r w:rsidR="00870D6C">
        <w:rPr>
          <w:rFonts w:ascii="Liberation Serif" w:eastAsia="Calibri" w:hAnsi="Liberation Serif" w:cs="Liberation Serif"/>
          <w:sz w:val="24"/>
          <w:szCs w:val="24"/>
        </w:rPr>
        <w:t xml:space="preserve">о данным, </w:t>
      </w:r>
      <w:r w:rsidR="00870D6C" w:rsidRPr="00A76C95">
        <w:rPr>
          <w:rFonts w:ascii="Liberation Serif" w:eastAsia="Calibri" w:hAnsi="Liberation Serif" w:cs="Liberation Serif"/>
          <w:sz w:val="24"/>
          <w:szCs w:val="24"/>
        </w:rPr>
        <w:t>представленным</w:t>
      </w:r>
      <w:r w:rsidR="0097051E" w:rsidRPr="00A76C95">
        <w:rPr>
          <w:rFonts w:ascii="Liberation Serif" w:eastAsia="Calibri" w:hAnsi="Liberation Serif" w:cs="Liberation Serif"/>
          <w:sz w:val="24"/>
          <w:szCs w:val="24"/>
        </w:rPr>
        <w:t xml:space="preserve"> Министерством социальной политики Свердловской области, в городском округе Верхняя Пышма отсутствуют следующие категории </w:t>
      </w:r>
      <w:r w:rsidRPr="00A76C95">
        <w:rPr>
          <w:rFonts w:ascii="Liberation Serif" w:eastAsia="Calibri" w:hAnsi="Liberation Serif" w:cs="Liberation Serif"/>
          <w:sz w:val="24"/>
          <w:szCs w:val="24"/>
        </w:rPr>
        <w:t>налогоплательщиков</w:t>
      </w:r>
      <w:r w:rsidR="0097051E" w:rsidRPr="00A76C95">
        <w:rPr>
          <w:rFonts w:ascii="Liberation Serif" w:eastAsia="Calibri" w:hAnsi="Liberation Serif" w:cs="Liberation Serif"/>
          <w:sz w:val="24"/>
          <w:szCs w:val="24"/>
        </w:rPr>
        <w:t>:</w:t>
      </w:r>
    </w:p>
    <w:p w:rsidR="00AA4542" w:rsidRPr="00A76C95" w:rsidRDefault="0097051E" w:rsidP="008A5CE3">
      <w:pPr>
        <w:spacing w:after="0" w:line="240" w:lineRule="auto"/>
        <w:ind w:left="142" w:firstLine="709"/>
        <w:contextualSpacing/>
        <w:jc w:val="both"/>
        <w:rPr>
          <w:rFonts w:ascii="Liberation Serif" w:eastAsia="Calibri" w:hAnsi="Liberation Serif" w:cs="Liberation Serif"/>
          <w:sz w:val="24"/>
          <w:szCs w:val="24"/>
        </w:rPr>
      </w:pPr>
      <w:r w:rsidRPr="00A76C95">
        <w:rPr>
          <w:rFonts w:ascii="Liberation Serif" w:eastAsia="Calibri" w:hAnsi="Liberation Serif" w:cs="Liberation Serif"/>
          <w:sz w:val="24"/>
          <w:szCs w:val="24"/>
        </w:rPr>
        <w:t xml:space="preserve">- </w:t>
      </w:r>
      <w:r w:rsidR="00AA4542" w:rsidRPr="00A76C95">
        <w:rPr>
          <w:rFonts w:ascii="Liberation Serif" w:eastAsia="Calibri" w:hAnsi="Liberation Serif" w:cs="Liberation Serif"/>
          <w:sz w:val="24"/>
          <w:szCs w:val="24"/>
        </w:rPr>
        <w:t xml:space="preserve"> Герои</w:t>
      </w:r>
      <w:r w:rsidRPr="00A76C95">
        <w:rPr>
          <w:rFonts w:ascii="Liberation Serif" w:eastAsia="Calibri" w:hAnsi="Liberation Serif" w:cs="Liberation Serif"/>
          <w:sz w:val="24"/>
          <w:szCs w:val="24"/>
        </w:rPr>
        <w:t xml:space="preserve"> </w:t>
      </w:r>
      <w:r w:rsidR="00AA4542" w:rsidRPr="00A76C95">
        <w:rPr>
          <w:rFonts w:ascii="Liberation Serif" w:eastAsia="Calibri" w:hAnsi="Liberation Serif" w:cs="Liberation Serif"/>
          <w:sz w:val="24"/>
          <w:szCs w:val="24"/>
        </w:rPr>
        <w:t>Советского Союза, Герои Российской Федерации, полные кавалеры ордена Славы;</w:t>
      </w:r>
    </w:p>
    <w:p w:rsidR="0097051E" w:rsidRPr="00A76C95" w:rsidRDefault="0097051E" w:rsidP="0097051E">
      <w:pPr>
        <w:tabs>
          <w:tab w:val="left" w:pos="1134"/>
        </w:tabs>
        <w:spacing w:after="0" w:line="240" w:lineRule="auto"/>
        <w:ind w:left="142" w:firstLine="709"/>
        <w:contextualSpacing/>
        <w:jc w:val="both"/>
        <w:rPr>
          <w:rFonts w:ascii="Liberation Serif" w:eastAsia="Calibri" w:hAnsi="Liberation Serif" w:cs="Liberation Serif"/>
          <w:sz w:val="24"/>
          <w:szCs w:val="24"/>
        </w:rPr>
      </w:pPr>
      <w:r w:rsidRPr="00A76C95">
        <w:rPr>
          <w:rFonts w:ascii="Liberation Serif" w:eastAsia="Calibri" w:hAnsi="Liberation Serif" w:cs="Liberation Serif"/>
          <w:sz w:val="24"/>
          <w:szCs w:val="24"/>
        </w:rPr>
        <w:t>-</w:t>
      </w:r>
      <w:r w:rsidR="00AA4542" w:rsidRPr="00A76C95">
        <w:rPr>
          <w:rFonts w:ascii="Liberation Serif" w:eastAsia="Calibri" w:hAnsi="Liberation Serif" w:cs="Liberation Serif"/>
          <w:sz w:val="24"/>
          <w:szCs w:val="24"/>
        </w:rPr>
        <w:tab/>
        <w:t>физические лица, получившие или перенесшие лучевую болезнь или ставших инвалидами в результате испытаний, учений и иных работ, связанных с любыми видами ядерных установок, включая ядерн</w:t>
      </w:r>
      <w:r w:rsidR="00FE565A" w:rsidRPr="00A76C95">
        <w:rPr>
          <w:rFonts w:ascii="Liberation Serif" w:eastAsia="Calibri" w:hAnsi="Liberation Serif" w:cs="Liberation Serif"/>
          <w:sz w:val="24"/>
          <w:szCs w:val="24"/>
        </w:rPr>
        <w:t xml:space="preserve">ое оружие и космическую технику. </w:t>
      </w:r>
    </w:p>
    <w:p w:rsidR="00D04FD3" w:rsidRPr="00290BD4" w:rsidRDefault="00D04FD3" w:rsidP="00D04FD3">
      <w:pPr>
        <w:spacing w:after="0" w:line="240" w:lineRule="auto"/>
        <w:ind w:firstLine="708"/>
        <w:contextualSpacing/>
        <w:jc w:val="both"/>
        <w:rPr>
          <w:rFonts w:ascii="Liberation Serif" w:eastAsia="Calibri" w:hAnsi="Liberation Serif" w:cs="Times New Roman"/>
          <w:sz w:val="24"/>
          <w:szCs w:val="24"/>
        </w:rPr>
      </w:pPr>
      <w:r w:rsidRPr="00A76C95">
        <w:rPr>
          <w:rFonts w:ascii="Liberation Serif" w:eastAsia="Calibri" w:hAnsi="Liberation Serif" w:cs="Times New Roman"/>
          <w:sz w:val="24"/>
          <w:szCs w:val="24"/>
        </w:rPr>
        <w:t xml:space="preserve">Учитывая, что предоставленные налоговые льготы </w:t>
      </w:r>
      <w:r w:rsidR="00870D6C" w:rsidRPr="00A76C95">
        <w:rPr>
          <w:rFonts w:ascii="Liberation Serif" w:eastAsia="Calibri" w:hAnsi="Liberation Serif" w:cs="Times New Roman"/>
          <w:sz w:val="24"/>
          <w:szCs w:val="24"/>
        </w:rPr>
        <w:t xml:space="preserve">могут быть воспользованы налогоплательщиками в последующие годы, </w:t>
      </w:r>
      <w:r w:rsidRPr="00A76C95">
        <w:rPr>
          <w:rFonts w:ascii="Liberation Serif" w:eastAsia="Calibri" w:hAnsi="Liberation Serif" w:cs="Times New Roman"/>
          <w:sz w:val="24"/>
          <w:szCs w:val="24"/>
        </w:rPr>
        <w:t xml:space="preserve">имеют социальную направленность, не оказывают отрицательного влияния на экономическое развитие городского округа, </w:t>
      </w:r>
      <w:r w:rsidRPr="00A76C95">
        <w:rPr>
          <w:rFonts w:ascii="Liberation Serif" w:hAnsi="Liberation Serif"/>
          <w:sz w:val="24"/>
          <w:szCs w:val="24"/>
        </w:rPr>
        <w:t xml:space="preserve">являются дополнительными мерами социальной поддержки, направлены на повышение уровня и качества жизни граждан и отвечают общественным </w:t>
      </w:r>
      <w:r w:rsidR="00870D6C" w:rsidRPr="00A76C95">
        <w:rPr>
          <w:rFonts w:ascii="Liberation Serif" w:hAnsi="Liberation Serif"/>
          <w:sz w:val="24"/>
          <w:szCs w:val="24"/>
        </w:rPr>
        <w:t>интересам</w:t>
      </w:r>
      <w:r w:rsidRPr="00A76C95">
        <w:rPr>
          <w:rFonts w:ascii="Liberation Serif" w:hAnsi="Liberation Serif"/>
          <w:sz w:val="24"/>
          <w:szCs w:val="24"/>
        </w:rPr>
        <w:t>, целесообразно</w:t>
      </w:r>
      <w:r w:rsidR="00870D6C" w:rsidRPr="00A76C95">
        <w:rPr>
          <w:rFonts w:ascii="Liberation Serif" w:hAnsi="Liberation Serif"/>
          <w:sz w:val="24"/>
          <w:szCs w:val="24"/>
        </w:rPr>
        <w:t xml:space="preserve"> сохранить имеющиеся льготы</w:t>
      </w:r>
      <w:r w:rsidRPr="00A76C95">
        <w:rPr>
          <w:rFonts w:ascii="Liberation Serif" w:hAnsi="Liberation Serif"/>
          <w:sz w:val="24"/>
          <w:szCs w:val="24"/>
        </w:rPr>
        <w:t>.</w:t>
      </w:r>
    </w:p>
    <w:p w:rsidR="00D04FD3" w:rsidRPr="00AF3682" w:rsidRDefault="00D04FD3" w:rsidP="00A764D7">
      <w:pPr>
        <w:spacing w:after="0" w:line="240" w:lineRule="auto"/>
        <w:ind w:left="142" w:firstLine="566"/>
        <w:contextualSpacing/>
        <w:jc w:val="both"/>
        <w:rPr>
          <w:rFonts w:ascii="Liberation Serif" w:eastAsia="Calibri" w:hAnsi="Liberation Serif" w:cs="Liberation Serif"/>
          <w:sz w:val="24"/>
          <w:szCs w:val="24"/>
        </w:rPr>
      </w:pPr>
    </w:p>
    <w:p w:rsidR="00F56EFE" w:rsidRPr="00AF3682" w:rsidRDefault="00F56EFE" w:rsidP="00AF3682">
      <w:pPr>
        <w:spacing w:after="0" w:line="240" w:lineRule="auto"/>
        <w:ind w:left="142" w:firstLine="567"/>
        <w:contextualSpacing/>
        <w:jc w:val="both"/>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b/>
          <w:sz w:val="24"/>
          <w:szCs w:val="24"/>
          <w:lang w:eastAsia="ru-RU"/>
        </w:rPr>
        <w:t>1.2.</w:t>
      </w:r>
      <w:r w:rsidRPr="00AF3682">
        <w:rPr>
          <w:rFonts w:ascii="Liberation Serif" w:eastAsia="Times New Roman" w:hAnsi="Liberation Serif" w:cs="Times New Roman"/>
          <w:sz w:val="24"/>
          <w:szCs w:val="24"/>
          <w:lang w:eastAsia="ru-RU"/>
        </w:rPr>
        <w:t xml:space="preserve"> В 202</w:t>
      </w:r>
      <w:r w:rsidR="000B5C18">
        <w:rPr>
          <w:rFonts w:ascii="Liberation Serif" w:eastAsia="Times New Roman" w:hAnsi="Liberation Serif" w:cs="Times New Roman"/>
          <w:sz w:val="24"/>
          <w:szCs w:val="24"/>
          <w:lang w:eastAsia="ru-RU"/>
        </w:rPr>
        <w:t>3</w:t>
      </w:r>
      <w:r w:rsidRPr="00AF3682">
        <w:rPr>
          <w:rFonts w:ascii="Liberation Serif" w:eastAsia="Times New Roman" w:hAnsi="Liberation Serif" w:cs="Times New Roman"/>
          <w:sz w:val="24"/>
          <w:szCs w:val="24"/>
          <w:lang w:eastAsia="ru-RU"/>
        </w:rPr>
        <w:t xml:space="preserve"> году юридическим лицам, относящимся к огородническим, садоводческим некоммерческим товариществам, гаражно-строительным, жилищным, жилищно-строительным кооперативам (далее – некоммерческие организации), предоставлены налоговые льготы в виде </w:t>
      </w:r>
      <w:r w:rsidR="00905E96">
        <w:rPr>
          <w:rFonts w:ascii="Liberation Serif" w:eastAsia="Times New Roman" w:hAnsi="Liberation Serif" w:cs="Times New Roman"/>
          <w:sz w:val="24"/>
          <w:szCs w:val="24"/>
          <w:lang w:eastAsia="ru-RU"/>
        </w:rPr>
        <w:t>уменьшения</w:t>
      </w:r>
      <w:r w:rsidRPr="00AF3682">
        <w:rPr>
          <w:rFonts w:ascii="Liberation Serif" w:eastAsia="Times New Roman" w:hAnsi="Liberation Serif" w:cs="Times New Roman"/>
          <w:sz w:val="24"/>
          <w:szCs w:val="24"/>
          <w:lang w:eastAsia="ru-RU"/>
        </w:rPr>
        <w:t xml:space="preserve"> уплаты земельного н</w:t>
      </w:r>
      <w:r w:rsidR="00C333BD" w:rsidRPr="00AF3682">
        <w:rPr>
          <w:rFonts w:ascii="Liberation Serif" w:eastAsia="Times New Roman" w:hAnsi="Liberation Serif" w:cs="Times New Roman"/>
          <w:sz w:val="24"/>
          <w:szCs w:val="24"/>
          <w:lang w:eastAsia="ru-RU"/>
        </w:rPr>
        <w:t xml:space="preserve">алога </w:t>
      </w:r>
      <w:r w:rsidRPr="00AF3682">
        <w:rPr>
          <w:rFonts w:ascii="Liberation Serif" w:eastAsia="Times New Roman" w:hAnsi="Liberation Serif" w:cs="Times New Roman"/>
          <w:sz w:val="24"/>
          <w:szCs w:val="24"/>
          <w:lang w:eastAsia="ru-RU"/>
        </w:rPr>
        <w:t>в части, приходящейся на физических лиц, являющихся членами данных некоммерческих организаций и относящихся к категориям, указанным в пункте 4 Решения Думы городского округа Верхняя Пышма от 29.10.2020 № 26/4 «Об установлении земельного налога на территории городского округа Верхняя Пышма»</w:t>
      </w:r>
      <w:r w:rsidR="00C333BD" w:rsidRPr="00AF3682">
        <w:rPr>
          <w:rFonts w:ascii="Liberation Serif" w:eastAsia="Times New Roman" w:hAnsi="Liberation Serif" w:cs="Times New Roman"/>
          <w:sz w:val="24"/>
          <w:szCs w:val="24"/>
          <w:lang w:eastAsia="ru-RU"/>
        </w:rPr>
        <w:t>.</w:t>
      </w:r>
      <w:r w:rsidRPr="00AF3682">
        <w:rPr>
          <w:rFonts w:ascii="Liberation Serif" w:eastAsia="Times New Roman" w:hAnsi="Liberation Serif" w:cs="Times New Roman"/>
          <w:sz w:val="24"/>
          <w:szCs w:val="24"/>
          <w:lang w:eastAsia="ru-RU"/>
        </w:rPr>
        <w:t xml:space="preserve"> </w:t>
      </w:r>
    </w:p>
    <w:p w:rsidR="008F5D39" w:rsidRPr="00AF3682" w:rsidRDefault="00905E96" w:rsidP="00AF3682">
      <w:pPr>
        <w:spacing w:after="0" w:line="240" w:lineRule="auto"/>
        <w:ind w:left="142" w:firstLine="567"/>
        <w:contextualSpacing/>
        <w:jc w:val="both"/>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В</w:t>
      </w:r>
      <w:r w:rsidR="008F5D39" w:rsidRPr="00AF3682">
        <w:rPr>
          <w:rFonts w:ascii="Liberation Serif" w:eastAsia="Times New Roman" w:hAnsi="Liberation Serif" w:cs="Times New Roman"/>
          <w:sz w:val="24"/>
          <w:szCs w:val="24"/>
          <w:lang w:eastAsia="ru-RU"/>
        </w:rPr>
        <w:t xml:space="preserve"> 202</w:t>
      </w:r>
      <w:r w:rsidR="00955980">
        <w:rPr>
          <w:rFonts w:ascii="Liberation Serif" w:eastAsia="Times New Roman" w:hAnsi="Liberation Serif" w:cs="Times New Roman"/>
          <w:sz w:val="24"/>
          <w:szCs w:val="24"/>
          <w:lang w:eastAsia="ru-RU"/>
        </w:rPr>
        <w:t>3</w:t>
      </w:r>
      <w:r w:rsidR="008F5D39" w:rsidRPr="00AF3682">
        <w:rPr>
          <w:rFonts w:ascii="Liberation Serif" w:eastAsia="Times New Roman" w:hAnsi="Liberation Serif" w:cs="Times New Roman"/>
          <w:sz w:val="24"/>
          <w:szCs w:val="24"/>
          <w:lang w:eastAsia="ru-RU"/>
        </w:rPr>
        <w:t xml:space="preserve"> год</w:t>
      </w:r>
      <w:r>
        <w:rPr>
          <w:rFonts w:ascii="Liberation Serif" w:eastAsia="Times New Roman" w:hAnsi="Liberation Serif" w:cs="Times New Roman"/>
          <w:sz w:val="24"/>
          <w:szCs w:val="24"/>
          <w:lang w:eastAsia="ru-RU"/>
        </w:rPr>
        <w:t>у</w:t>
      </w:r>
      <w:r w:rsidR="008F5D39" w:rsidRPr="00AF3682">
        <w:rPr>
          <w:rFonts w:ascii="Liberation Serif" w:eastAsia="Times New Roman" w:hAnsi="Liberation Serif" w:cs="Times New Roman"/>
          <w:sz w:val="24"/>
          <w:szCs w:val="24"/>
          <w:lang w:eastAsia="ru-RU"/>
        </w:rPr>
        <w:t xml:space="preserve"> налоговой льготой воспользовалось </w:t>
      </w:r>
      <w:r w:rsidR="00955980">
        <w:rPr>
          <w:rFonts w:ascii="Liberation Serif" w:eastAsia="Times New Roman" w:hAnsi="Liberation Serif" w:cs="Times New Roman"/>
          <w:sz w:val="24"/>
          <w:szCs w:val="24"/>
          <w:lang w:eastAsia="ru-RU"/>
        </w:rPr>
        <w:t>9</w:t>
      </w:r>
      <w:r w:rsidR="008F5D39" w:rsidRPr="00AF3682">
        <w:rPr>
          <w:rFonts w:ascii="Liberation Serif" w:eastAsia="Times New Roman" w:hAnsi="Liberation Serif" w:cs="Times New Roman"/>
          <w:sz w:val="24"/>
          <w:szCs w:val="24"/>
          <w:lang w:eastAsia="ru-RU"/>
        </w:rPr>
        <w:t xml:space="preserve"> налогоплательщиков – некоммерческих организаций, сумма налоговых льгот составила </w:t>
      </w:r>
      <w:r w:rsidR="00955980">
        <w:rPr>
          <w:rFonts w:ascii="Liberation Serif" w:eastAsia="Times New Roman" w:hAnsi="Liberation Serif" w:cs="Times New Roman"/>
          <w:sz w:val="24"/>
          <w:szCs w:val="24"/>
          <w:lang w:eastAsia="ru-RU"/>
        </w:rPr>
        <w:t>23,0</w:t>
      </w:r>
      <w:r w:rsidR="008F5D39" w:rsidRPr="00AF3682">
        <w:rPr>
          <w:rFonts w:ascii="Liberation Serif" w:eastAsia="Times New Roman" w:hAnsi="Liberation Serif" w:cs="Times New Roman"/>
          <w:sz w:val="24"/>
          <w:szCs w:val="24"/>
          <w:lang w:eastAsia="ru-RU"/>
        </w:rPr>
        <w:t xml:space="preserve"> тысячи рублей. </w:t>
      </w:r>
    </w:p>
    <w:p w:rsidR="000365F1" w:rsidRDefault="000365F1" w:rsidP="00AF3682">
      <w:pPr>
        <w:spacing w:after="0" w:line="240" w:lineRule="auto"/>
        <w:ind w:left="142" w:firstLine="567"/>
        <w:contextualSpacing/>
        <w:jc w:val="both"/>
        <w:rPr>
          <w:rFonts w:ascii="Liberation Serif" w:eastAsia="Times New Roman" w:hAnsi="Liberation Serif" w:cs="Times New Roman"/>
          <w:sz w:val="24"/>
          <w:szCs w:val="24"/>
          <w:lang w:eastAsia="ru-RU"/>
        </w:rPr>
      </w:pPr>
      <w:r w:rsidRPr="000365F1">
        <w:rPr>
          <w:rFonts w:ascii="Liberation Serif" w:eastAsia="Times New Roman" w:hAnsi="Liberation Serif" w:cs="Times New Roman"/>
          <w:sz w:val="24"/>
          <w:szCs w:val="24"/>
          <w:lang w:eastAsia="ru-RU"/>
        </w:rPr>
        <w:t>Более результативные (менее затратные) для бюджета городского округа альтернативные механизмы достижения целей и объемов предоставленных налоговых льгот отсутствуют. Потенциально возможным альтернативным механизмом достижения цели может быть предоставление субсидий плательщиками, имеющими право на получение налоговой льготы, за счет средств бюджета городского округа Верхняя Пышма. Предоставление такой субсидий не является более результативным (менее затратным) альтернативным механизмом достижения цели социально-экономического развития, так как кроме суммы субсидий равной сумме налоговой льготы в бюджете необходимо предусмотреть возмещение расходов организационно – административного характера (организация работы по предоставлению субсидий, администрирование, почтовые расходы). Предоставление налоговой льготы по земельному налогу физическим лицам является более результативным механизмом.</w:t>
      </w:r>
    </w:p>
    <w:p w:rsidR="00664E2B" w:rsidRDefault="00F56EFE" w:rsidP="00664E2B">
      <w:pPr>
        <w:spacing w:after="0" w:line="240" w:lineRule="auto"/>
        <w:ind w:left="142" w:firstLine="567"/>
        <w:contextualSpacing/>
        <w:jc w:val="both"/>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Цель предоставления данной налоговой льготы - оказание дополнительных мер социальной поддержки</w:t>
      </w:r>
      <w:r w:rsidR="00905E96">
        <w:rPr>
          <w:rFonts w:ascii="Liberation Serif" w:eastAsia="Times New Roman" w:hAnsi="Liberation Serif" w:cs="Times New Roman"/>
          <w:sz w:val="24"/>
          <w:szCs w:val="24"/>
          <w:lang w:eastAsia="ru-RU"/>
        </w:rPr>
        <w:t xml:space="preserve"> отдельным категориям населения</w:t>
      </w:r>
      <w:r w:rsidRPr="00AF3682">
        <w:rPr>
          <w:rFonts w:ascii="Liberation Serif" w:eastAsia="Times New Roman" w:hAnsi="Liberation Serif" w:cs="Times New Roman"/>
          <w:sz w:val="24"/>
          <w:szCs w:val="24"/>
          <w:lang w:eastAsia="ru-RU"/>
        </w:rPr>
        <w:t xml:space="preserve">. Налоговая льгота соответствует цели муниципальной </w:t>
      </w:r>
      <w:r w:rsidR="00905E96" w:rsidRPr="00AF3682">
        <w:rPr>
          <w:rFonts w:ascii="Liberation Serif" w:eastAsia="Times New Roman" w:hAnsi="Liberation Serif" w:cs="Times New Roman"/>
          <w:sz w:val="24"/>
          <w:szCs w:val="24"/>
          <w:lang w:eastAsia="ru-RU"/>
        </w:rPr>
        <w:t xml:space="preserve">программы «Развитие основных направлений социальной политики на территории городского округа Верхняя Пышма до </w:t>
      </w:r>
      <w:r w:rsidR="00905E96" w:rsidRPr="00FE6A8B">
        <w:rPr>
          <w:rFonts w:ascii="Liberation Serif" w:eastAsia="Times New Roman" w:hAnsi="Liberation Serif" w:cs="Times New Roman"/>
          <w:sz w:val="24"/>
          <w:szCs w:val="24"/>
          <w:lang w:eastAsia="ru-RU"/>
        </w:rPr>
        <w:t>202</w:t>
      </w:r>
      <w:r w:rsidR="00FE6A8B" w:rsidRPr="00FE6A8B">
        <w:rPr>
          <w:rFonts w:ascii="Liberation Serif" w:eastAsia="Times New Roman" w:hAnsi="Liberation Serif" w:cs="Times New Roman"/>
          <w:sz w:val="24"/>
          <w:szCs w:val="24"/>
          <w:lang w:eastAsia="ru-RU"/>
        </w:rPr>
        <w:t>7</w:t>
      </w:r>
      <w:r w:rsidR="00905E96" w:rsidRPr="00FE6A8B">
        <w:rPr>
          <w:rFonts w:ascii="Liberation Serif" w:eastAsia="Times New Roman" w:hAnsi="Liberation Serif" w:cs="Times New Roman"/>
          <w:sz w:val="24"/>
          <w:szCs w:val="24"/>
          <w:lang w:eastAsia="ru-RU"/>
        </w:rPr>
        <w:t xml:space="preserve"> года»</w:t>
      </w:r>
      <w:r w:rsidRPr="00FE6A8B">
        <w:rPr>
          <w:rFonts w:ascii="Liberation Serif" w:eastAsia="Times New Roman" w:hAnsi="Liberation Serif" w:cs="Times New Roman"/>
          <w:sz w:val="24"/>
          <w:szCs w:val="24"/>
          <w:lang w:eastAsia="ru-RU"/>
        </w:rPr>
        <w:t xml:space="preserve">, </w:t>
      </w:r>
      <w:r w:rsidRPr="00AF3682">
        <w:rPr>
          <w:rFonts w:ascii="Liberation Serif" w:eastAsia="Times New Roman" w:hAnsi="Liberation Serif" w:cs="Times New Roman"/>
          <w:sz w:val="24"/>
          <w:szCs w:val="24"/>
          <w:lang w:eastAsia="ru-RU"/>
        </w:rPr>
        <w:t xml:space="preserve">утвержденной постановлением администрации городского округа Верхняя Пышма от </w:t>
      </w:r>
      <w:r w:rsidR="00CF59FF">
        <w:rPr>
          <w:rFonts w:ascii="Liberation Serif" w:eastAsia="Times New Roman" w:hAnsi="Liberation Serif" w:cs="Times New Roman"/>
          <w:sz w:val="24"/>
          <w:szCs w:val="24"/>
          <w:lang w:eastAsia="ru-RU"/>
        </w:rPr>
        <w:t>30</w:t>
      </w:r>
      <w:r w:rsidRPr="00AF3682">
        <w:rPr>
          <w:rFonts w:ascii="Liberation Serif" w:eastAsia="Times New Roman" w:hAnsi="Liberation Serif" w:cs="Times New Roman"/>
          <w:sz w:val="24"/>
          <w:szCs w:val="24"/>
          <w:lang w:eastAsia="ru-RU"/>
        </w:rPr>
        <w:t>.</w:t>
      </w:r>
      <w:r w:rsidR="00CF59FF">
        <w:rPr>
          <w:rFonts w:ascii="Liberation Serif" w:eastAsia="Times New Roman" w:hAnsi="Liberation Serif" w:cs="Times New Roman"/>
          <w:sz w:val="24"/>
          <w:szCs w:val="24"/>
          <w:lang w:eastAsia="ru-RU"/>
        </w:rPr>
        <w:t>09</w:t>
      </w:r>
      <w:r w:rsidRPr="00AF3682">
        <w:rPr>
          <w:rFonts w:ascii="Liberation Serif" w:eastAsia="Times New Roman" w:hAnsi="Liberation Serif" w:cs="Times New Roman"/>
          <w:sz w:val="24"/>
          <w:szCs w:val="24"/>
          <w:lang w:eastAsia="ru-RU"/>
        </w:rPr>
        <w:t xml:space="preserve">.2014 № </w:t>
      </w:r>
      <w:r w:rsidR="00CF59FF">
        <w:rPr>
          <w:rFonts w:ascii="Liberation Serif" w:eastAsia="Times New Roman" w:hAnsi="Liberation Serif" w:cs="Times New Roman"/>
          <w:sz w:val="24"/>
          <w:szCs w:val="24"/>
          <w:lang w:eastAsia="ru-RU"/>
        </w:rPr>
        <w:t>1709</w:t>
      </w:r>
      <w:r w:rsidRPr="00AF3682">
        <w:rPr>
          <w:rFonts w:ascii="Liberation Serif" w:eastAsia="Times New Roman" w:hAnsi="Liberation Serif" w:cs="Times New Roman"/>
          <w:sz w:val="24"/>
          <w:szCs w:val="24"/>
          <w:lang w:eastAsia="ru-RU"/>
        </w:rPr>
        <w:t>.</w:t>
      </w:r>
      <w:r w:rsidR="002F539D" w:rsidRPr="00AF3682">
        <w:rPr>
          <w:rFonts w:ascii="Liberation Serif" w:eastAsia="Times New Roman" w:hAnsi="Liberation Serif" w:cs="Times New Roman"/>
          <w:sz w:val="24"/>
          <w:szCs w:val="24"/>
          <w:lang w:eastAsia="ru-RU"/>
        </w:rPr>
        <w:t xml:space="preserve"> </w:t>
      </w:r>
    </w:p>
    <w:p w:rsidR="002F539D" w:rsidRPr="00AF3682" w:rsidRDefault="002F539D" w:rsidP="00664E2B">
      <w:pPr>
        <w:spacing w:after="0" w:line="240" w:lineRule="auto"/>
        <w:ind w:left="142" w:firstLine="567"/>
        <w:contextualSpacing/>
        <w:jc w:val="both"/>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 xml:space="preserve">Исходя из результатов проведенной оценки эффективности налоговых расходов, предоставленные </w:t>
      </w:r>
      <w:r w:rsidRPr="000365F1">
        <w:rPr>
          <w:rFonts w:ascii="Liberation Serif" w:eastAsia="Times New Roman" w:hAnsi="Liberation Serif" w:cs="Times New Roman"/>
          <w:sz w:val="24"/>
          <w:szCs w:val="24"/>
          <w:lang w:eastAsia="ru-RU"/>
        </w:rPr>
        <w:t>налоговы</w:t>
      </w:r>
      <w:r w:rsidR="000365F1" w:rsidRPr="000365F1">
        <w:rPr>
          <w:rFonts w:ascii="Liberation Serif" w:eastAsia="Times New Roman" w:hAnsi="Liberation Serif" w:cs="Times New Roman"/>
          <w:sz w:val="24"/>
          <w:szCs w:val="24"/>
          <w:lang w:eastAsia="ru-RU"/>
        </w:rPr>
        <w:t>е</w:t>
      </w:r>
      <w:r w:rsidRPr="000365F1">
        <w:rPr>
          <w:rFonts w:ascii="Liberation Serif" w:eastAsia="Times New Roman" w:hAnsi="Liberation Serif" w:cs="Times New Roman"/>
          <w:sz w:val="24"/>
          <w:szCs w:val="24"/>
          <w:lang w:eastAsia="ru-RU"/>
        </w:rPr>
        <w:t xml:space="preserve"> льгот</w:t>
      </w:r>
      <w:r w:rsidR="000365F1" w:rsidRPr="000365F1">
        <w:rPr>
          <w:rFonts w:ascii="Liberation Serif" w:eastAsia="Times New Roman" w:hAnsi="Liberation Serif" w:cs="Times New Roman"/>
          <w:sz w:val="24"/>
          <w:szCs w:val="24"/>
          <w:lang w:eastAsia="ru-RU"/>
        </w:rPr>
        <w:t>ы</w:t>
      </w:r>
      <w:r w:rsidRPr="000365F1">
        <w:rPr>
          <w:rFonts w:ascii="Liberation Serif" w:eastAsia="Times New Roman" w:hAnsi="Liberation Serif" w:cs="Times New Roman"/>
          <w:sz w:val="24"/>
          <w:szCs w:val="24"/>
          <w:lang w:eastAsia="ru-RU"/>
        </w:rPr>
        <w:t xml:space="preserve"> </w:t>
      </w:r>
      <w:r w:rsidR="001926C6" w:rsidRPr="00AF3682">
        <w:rPr>
          <w:rFonts w:ascii="Liberation Serif" w:eastAsia="Times New Roman" w:hAnsi="Liberation Serif" w:cs="Times New Roman"/>
          <w:sz w:val="24"/>
          <w:szCs w:val="24"/>
          <w:lang w:eastAsia="ru-RU"/>
        </w:rPr>
        <w:t>некоммерческим организациям</w:t>
      </w:r>
      <w:r w:rsidRPr="00AF3682">
        <w:rPr>
          <w:rFonts w:ascii="Liberation Serif" w:eastAsia="Times New Roman" w:hAnsi="Liberation Serif" w:cs="Times New Roman"/>
          <w:sz w:val="24"/>
          <w:szCs w:val="24"/>
          <w:lang w:eastAsia="ru-RU"/>
        </w:rPr>
        <w:t xml:space="preserve"> признаются эффективными и не требующими отмены.</w:t>
      </w:r>
      <w:r w:rsidR="00567A5F" w:rsidRPr="00AF3682">
        <w:rPr>
          <w:sz w:val="24"/>
          <w:szCs w:val="24"/>
        </w:rPr>
        <w:t xml:space="preserve"> </w:t>
      </w:r>
      <w:r w:rsidR="00567A5F" w:rsidRPr="00AF3682">
        <w:rPr>
          <w:rFonts w:ascii="Liberation Serif" w:eastAsia="Times New Roman" w:hAnsi="Liberation Serif" w:cs="Times New Roman"/>
          <w:sz w:val="24"/>
          <w:szCs w:val="24"/>
          <w:lang w:eastAsia="ru-RU"/>
        </w:rPr>
        <w:t>Сохранение данных категорий налоговых льгот целесообразно.</w:t>
      </w:r>
    </w:p>
    <w:p w:rsidR="001926C6" w:rsidRDefault="00497277" w:rsidP="00664E2B">
      <w:pPr>
        <w:jc w:val="center"/>
        <w:rPr>
          <w:rFonts w:ascii="Liberation Serif" w:eastAsia="Times New Roman" w:hAnsi="Liberation Serif" w:cs="Times New Roman"/>
          <w:b/>
          <w:sz w:val="24"/>
          <w:szCs w:val="24"/>
          <w:lang w:eastAsia="ru-RU"/>
        </w:rPr>
      </w:pPr>
      <w:r>
        <w:rPr>
          <w:rFonts w:ascii="Liberation Serif" w:eastAsia="Times New Roman" w:hAnsi="Liberation Serif" w:cs="Times New Roman"/>
          <w:b/>
          <w:sz w:val="24"/>
          <w:szCs w:val="24"/>
          <w:lang w:eastAsia="ru-RU"/>
        </w:rPr>
        <w:br w:type="page"/>
      </w:r>
      <w:r w:rsidR="001926C6" w:rsidRPr="00AF3682">
        <w:rPr>
          <w:rFonts w:ascii="Liberation Serif" w:eastAsia="Times New Roman" w:hAnsi="Liberation Serif" w:cs="Times New Roman"/>
          <w:b/>
          <w:sz w:val="24"/>
          <w:szCs w:val="24"/>
          <w:lang w:eastAsia="ru-RU"/>
        </w:rPr>
        <w:lastRenderedPageBreak/>
        <w:t>Технические налоговые расходы</w:t>
      </w:r>
    </w:p>
    <w:p w:rsidR="00955980" w:rsidRPr="00955980" w:rsidRDefault="00955980" w:rsidP="00955980">
      <w:pPr>
        <w:pStyle w:val="a6"/>
        <w:spacing w:after="0" w:line="240" w:lineRule="auto"/>
        <w:ind w:left="0"/>
        <w:rPr>
          <w:rFonts w:ascii="Liberation Serif" w:eastAsia="Times New Roman" w:hAnsi="Liberation Serif" w:cs="Times New Roman"/>
          <w:b/>
          <w:sz w:val="16"/>
          <w:szCs w:val="16"/>
          <w:lang w:eastAsia="ru-RU"/>
        </w:rPr>
      </w:pPr>
    </w:p>
    <w:p w:rsidR="00567A5F" w:rsidRPr="00AF3682" w:rsidRDefault="00567A5F" w:rsidP="00AF3682">
      <w:pPr>
        <w:spacing w:after="0" w:line="240" w:lineRule="auto"/>
        <w:ind w:left="142" w:firstLine="627"/>
        <w:contextualSpacing/>
        <w:jc w:val="both"/>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 xml:space="preserve">К техническим налоговым расходам относятся налоговые льготы, предоставленные </w:t>
      </w:r>
      <w:r w:rsidR="00905E96">
        <w:rPr>
          <w:rFonts w:ascii="Liberation Serif" w:eastAsia="Times New Roman" w:hAnsi="Liberation Serif" w:cs="Times New Roman"/>
          <w:sz w:val="24"/>
          <w:szCs w:val="24"/>
          <w:lang w:eastAsia="ru-RU"/>
        </w:rPr>
        <w:t>в виде освобождения</w:t>
      </w:r>
      <w:r w:rsidR="00905E96" w:rsidRPr="00905E96">
        <w:rPr>
          <w:rFonts w:ascii="Liberation Serif" w:eastAsia="Times New Roman" w:hAnsi="Liberation Serif" w:cs="Times New Roman"/>
          <w:sz w:val="24"/>
          <w:szCs w:val="24"/>
          <w:lang w:eastAsia="ru-RU"/>
        </w:rPr>
        <w:t xml:space="preserve"> от уплаты земельного налога </w:t>
      </w:r>
      <w:r w:rsidR="00905E96">
        <w:rPr>
          <w:rFonts w:ascii="Liberation Serif" w:eastAsia="Times New Roman" w:hAnsi="Liberation Serif" w:cs="Times New Roman"/>
          <w:sz w:val="24"/>
          <w:szCs w:val="24"/>
          <w:lang w:eastAsia="ru-RU"/>
        </w:rPr>
        <w:t>следующим</w:t>
      </w:r>
      <w:r w:rsidRPr="00AF3682">
        <w:rPr>
          <w:rFonts w:ascii="Liberation Serif" w:eastAsia="Times New Roman" w:hAnsi="Liberation Serif" w:cs="Times New Roman"/>
          <w:sz w:val="24"/>
          <w:szCs w:val="24"/>
          <w:lang w:eastAsia="ru-RU"/>
        </w:rPr>
        <w:t xml:space="preserve"> налогоплательщикам - юридическим лицам:</w:t>
      </w:r>
    </w:p>
    <w:p w:rsidR="00567A5F" w:rsidRPr="00AF3682" w:rsidRDefault="00567A5F" w:rsidP="00AF3682">
      <w:pPr>
        <w:spacing w:after="0" w:line="240" w:lineRule="auto"/>
        <w:ind w:left="142" w:firstLine="627"/>
        <w:contextualSpacing/>
        <w:jc w:val="both"/>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1) органы местного самоуправления, расположенные на территории городского округа Верхняя Пышма;</w:t>
      </w:r>
    </w:p>
    <w:p w:rsidR="00567A5F" w:rsidRPr="00AF3682" w:rsidRDefault="00567A5F" w:rsidP="00AF3682">
      <w:pPr>
        <w:spacing w:after="0" w:line="240" w:lineRule="auto"/>
        <w:ind w:left="142" w:firstLine="627"/>
        <w:contextualSpacing/>
        <w:jc w:val="both"/>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2) муниципальные казенные, муниципальные бюджетные, муниципальные автономные учреждения, финансируемые из средств бюджета городского округа Верхняя Пышма, - в отношении земельных участков, предоставленных для непосредственного выполнения возложенных</w:t>
      </w:r>
      <w:r w:rsidR="00905E96">
        <w:rPr>
          <w:rFonts w:ascii="Liberation Serif" w:eastAsia="Times New Roman" w:hAnsi="Liberation Serif" w:cs="Times New Roman"/>
          <w:sz w:val="24"/>
          <w:szCs w:val="24"/>
          <w:lang w:eastAsia="ru-RU"/>
        </w:rPr>
        <w:t xml:space="preserve"> на них функций.</w:t>
      </w:r>
    </w:p>
    <w:p w:rsidR="00955980" w:rsidRDefault="009F6F61" w:rsidP="009F6F61">
      <w:pPr>
        <w:spacing w:after="0" w:line="240" w:lineRule="auto"/>
        <w:ind w:left="142" w:firstLine="627"/>
        <w:contextualSpacing/>
        <w:jc w:val="both"/>
        <w:rPr>
          <w:rFonts w:ascii="Liberation Serif" w:eastAsia="Times New Roman" w:hAnsi="Liberation Serif" w:cs="Times New Roman"/>
          <w:sz w:val="24"/>
          <w:szCs w:val="24"/>
          <w:lang w:eastAsia="ru-RU"/>
        </w:rPr>
      </w:pPr>
      <w:r w:rsidRPr="009F6F61">
        <w:rPr>
          <w:rFonts w:ascii="Liberation Serif" w:eastAsia="Times New Roman" w:hAnsi="Liberation Serif" w:cs="Times New Roman"/>
          <w:sz w:val="24"/>
          <w:szCs w:val="24"/>
          <w:lang w:eastAsia="ru-RU"/>
        </w:rPr>
        <w:t>В 202</w:t>
      </w:r>
      <w:r w:rsidR="00955980">
        <w:rPr>
          <w:rFonts w:ascii="Liberation Serif" w:eastAsia="Times New Roman" w:hAnsi="Liberation Serif" w:cs="Times New Roman"/>
          <w:sz w:val="24"/>
          <w:szCs w:val="24"/>
          <w:lang w:eastAsia="ru-RU"/>
        </w:rPr>
        <w:t>3</w:t>
      </w:r>
      <w:r w:rsidRPr="009F6F61">
        <w:rPr>
          <w:rFonts w:ascii="Liberation Serif" w:eastAsia="Times New Roman" w:hAnsi="Liberation Serif" w:cs="Times New Roman"/>
          <w:sz w:val="24"/>
          <w:szCs w:val="24"/>
          <w:lang w:eastAsia="ru-RU"/>
        </w:rPr>
        <w:t xml:space="preserve"> году налоговой льготой воспользовались</w:t>
      </w:r>
      <w:r w:rsidR="00955980">
        <w:rPr>
          <w:rFonts w:ascii="Liberation Serif" w:eastAsia="Times New Roman" w:hAnsi="Liberation Serif" w:cs="Times New Roman"/>
          <w:sz w:val="24"/>
          <w:szCs w:val="24"/>
          <w:lang w:eastAsia="ru-RU"/>
        </w:rPr>
        <w:t>:</w:t>
      </w:r>
    </w:p>
    <w:p w:rsidR="00955980" w:rsidRDefault="00955980" w:rsidP="009F6F61">
      <w:pPr>
        <w:spacing w:after="0" w:line="240" w:lineRule="auto"/>
        <w:ind w:left="142" w:firstLine="627"/>
        <w:contextualSpacing/>
        <w:jc w:val="both"/>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w:t>
      </w:r>
      <w:r w:rsidR="009F6F61" w:rsidRPr="009F6F61">
        <w:rPr>
          <w:rFonts w:ascii="Liberation Serif" w:eastAsia="Times New Roman" w:hAnsi="Liberation Serif" w:cs="Times New Roman"/>
          <w:sz w:val="24"/>
          <w:szCs w:val="24"/>
          <w:lang w:eastAsia="ru-RU"/>
        </w:rPr>
        <w:t xml:space="preserve"> </w:t>
      </w:r>
      <w:r w:rsidR="00F24888">
        <w:rPr>
          <w:rFonts w:ascii="Liberation Serif" w:eastAsia="Times New Roman" w:hAnsi="Liberation Serif" w:cs="Times New Roman"/>
          <w:sz w:val="24"/>
          <w:szCs w:val="24"/>
          <w:lang w:eastAsia="ru-RU"/>
        </w:rPr>
        <w:t>6</w:t>
      </w:r>
      <w:r>
        <w:rPr>
          <w:rFonts w:ascii="Liberation Serif" w:eastAsia="Times New Roman" w:hAnsi="Liberation Serif" w:cs="Times New Roman"/>
          <w:sz w:val="24"/>
          <w:szCs w:val="24"/>
          <w:lang w:eastAsia="ru-RU"/>
        </w:rPr>
        <w:t>5</w:t>
      </w:r>
      <w:r w:rsidR="009F6F61" w:rsidRPr="0098630C">
        <w:rPr>
          <w:rFonts w:ascii="Liberation Serif" w:eastAsia="Times New Roman" w:hAnsi="Liberation Serif" w:cs="Times New Roman"/>
          <w:sz w:val="24"/>
          <w:szCs w:val="24"/>
          <w:lang w:eastAsia="ru-RU"/>
        </w:rPr>
        <w:t xml:space="preserve"> муниципальных казенных, б</w:t>
      </w:r>
      <w:r>
        <w:rPr>
          <w:rFonts w:ascii="Liberation Serif" w:eastAsia="Times New Roman" w:hAnsi="Liberation Serif" w:cs="Times New Roman"/>
          <w:sz w:val="24"/>
          <w:szCs w:val="24"/>
          <w:lang w:eastAsia="ru-RU"/>
        </w:rPr>
        <w:t>юджетных, автономных учреждений</w:t>
      </w:r>
      <w:r w:rsidR="00AD658A">
        <w:rPr>
          <w:rFonts w:ascii="Liberation Serif" w:eastAsia="Times New Roman" w:hAnsi="Liberation Serif" w:cs="Times New Roman"/>
          <w:sz w:val="24"/>
          <w:szCs w:val="24"/>
          <w:lang w:eastAsia="ru-RU"/>
        </w:rPr>
        <w:t xml:space="preserve">, сумма налоговых льгот составила 23 624,0 </w:t>
      </w:r>
      <w:r w:rsidR="00AD658A" w:rsidRPr="00FE6A8B">
        <w:rPr>
          <w:rFonts w:ascii="Liberation Serif" w:eastAsia="Times New Roman" w:hAnsi="Liberation Serif" w:cs="Times New Roman"/>
          <w:sz w:val="24"/>
          <w:szCs w:val="24"/>
          <w:lang w:eastAsia="ru-RU"/>
        </w:rPr>
        <w:t>тысяч</w:t>
      </w:r>
      <w:r w:rsidR="00FE6A8B" w:rsidRPr="00FE6A8B">
        <w:rPr>
          <w:rFonts w:ascii="Liberation Serif" w:eastAsia="Times New Roman" w:hAnsi="Liberation Serif" w:cs="Times New Roman"/>
          <w:sz w:val="24"/>
          <w:szCs w:val="24"/>
          <w:lang w:eastAsia="ru-RU"/>
        </w:rPr>
        <w:t>и</w:t>
      </w:r>
      <w:r w:rsidR="00AD658A" w:rsidRPr="00FE6A8B">
        <w:rPr>
          <w:rFonts w:ascii="Liberation Serif" w:eastAsia="Times New Roman" w:hAnsi="Liberation Serif" w:cs="Times New Roman"/>
          <w:sz w:val="24"/>
          <w:szCs w:val="24"/>
          <w:lang w:eastAsia="ru-RU"/>
        </w:rPr>
        <w:t xml:space="preserve"> р</w:t>
      </w:r>
      <w:r w:rsidR="00AD658A">
        <w:rPr>
          <w:rFonts w:ascii="Liberation Serif" w:eastAsia="Times New Roman" w:hAnsi="Liberation Serif" w:cs="Times New Roman"/>
          <w:sz w:val="24"/>
          <w:szCs w:val="24"/>
          <w:lang w:eastAsia="ru-RU"/>
        </w:rPr>
        <w:t>ублей;</w:t>
      </w:r>
    </w:p>
    <w:p w:rsidR="00955980" w:rsidRDefault="00955980" w:rsidP="009F6F61">
      <w:pPr>
        <w:spacing w:after="0" w:line="240" w:lineRule="auto"/>
        <w:ind w:left="142" w:firstLine="627"/>
        <w:contextualSpacing/>
        <w:jc w:val="both"/>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 xml:space="preserve">- </w:t>
      </w:r>
      <w:r w:rsidR="00AD658A">
        <w:rPr>
          <w:rFonts w:ascii="Liberation Serif" w:eastAsia="Times New Roman" w:hAnsi="Liberation Serif" w:cs="Times New Roman"/>
          <w:sz w:val="24"/>
          <w:szCs w:val="24"/>
          <w:lang w:eastAsia="ru-RU"/>
        </w:rPr>
        <w:t xml:space="preserve">1 орган местного самоуправления, сумма налоговых льгот составила 433,0 </w:t>
      </w:r>
      <w:r w:rsidR="00AD658A" w:rsidRPr="00FE6A8B">
        <w:rPr>
          <w:rFonts w:ascii="Liberation Serif" w:eastAsia="Times New Roman" w:hAnsi="Liberation Serif" w:cs="Times New Roman"/>
          <w:sz w:val="24"/>
          <w:szCs w:val="24"/>
          <w:lang w:eastAsia="ru-RU"/>
        </w:rPr>
        <w:t>тысяч</w:t>
      </w:r>
      <w:r w:rsidR="00FE6A8B" w:rsidRPr="00FE6A8B">
        <w:rPr>
          <w:rFonts w:ascii="Liberation Serif" w:eastAsia="Times New Roman" w:hAnsi="Liberation Serif" w:cs="Times New Roman"/>
          <w:sz w:val="24"/>
          <w:szCs w:val="24"/>
          <w:lang w:eastAsia="ru-RU"/>
        </w:rPr>
        <w:t>и</w:t>
      </w:r>
      <w:r w:rsidR="00AD658A" w:rsidRPr="00786027">
        <w:rPr>
          <w:rFonts w:ascii="Liberation Serif" w:eastAsia="Times New Roman" w:hAnsi="Liberation Serif" w:cs="Times New Roman"/>
          <w:color w:val="FF0000"/>
          <w:sz w:val="24"/>
          <w:szCs w:val="24"/>
          <w:lang w:eastAsia="ru-RU"/>
        </w:rPr>
        <w:t xml:space="preserve"> </w:t>
      </w:r>
      <w:r w:rsidR="00AD658A">
        <w:rPr>
          <w:rFonts w:ascii="Liberation Serif" w:eastAsia="Times New Roman" w:hAnsi="Liberation Serif" w:cs="Times New Roman"/>
          <w:sz w:val="24"/>
          <w:szCs w:val="24"/>
          <w:lang w:eastAsia="ru-RU"/>
        </w:rPr>
        <w:t>рублей.</w:t>
      </w:r>
    </w:p>
    <w:p w:rsidR="009F6F61" w:rsidRPr="00410619" w:rsidRDefault="009F6F61" w:rsidP="009F6F61">
      <w:pPr>
        <w:spacing w:after="0" w:line="240" w:lineRule="auto"/>
        <w:ind w:left="142" w:firstLine="627"/>
        <w:contextualSpacing/>
        <w:jc w:val="both"/>
        <w:rPr>
          <w:rFonts w:ascii="Liberation Serif" w:eastAsia="Times New Roman" w:hAnsi="Liberation Serif" w:cs="Times New Roman"/>
          <w:sz w:val="24"/>
          <w:szCs w:val="24"/>
          <w:lang w:eastAsia="ru-RU"/>
        </w:rPr>
      </w:pPr>
      <w:r w:rsidRPr="009F6F61">
        <w:rPr>
          <w:rFonts w:ascii="Liberation Serif" w:eastAsia="Times New Roman" w:hAnsi="Liberation Serif" w:cs="Times New Roman"/>
          <w:sz w:val="24"/>
          <w:szCs w:val="24"/>
          <w:lang w:eastAsia="ru-RU"/>
        </w:rPr>
        <w:t>Общий объем технических налоговых расходов за 202</w:t>
      </w:r>
      <w:r w:rsidR="00955980">
        <w:rPr>
          <w:rFonts w:ascii="Liberation Serif" w:eastAsia="Times New Roman" w:hAnsi="Liberation Serif" w:cs="Times New Roman"/>
          <w:sz w:val="24"/>
          <w:szCs w:val="24"/>
          <w:lang w:eastAsia="ru-RU"/>
        </w:rPr>
        <w:t>3</w:t>
      </w:r>
      <w:r w:rsidR="00290BD4">
        <w:rPr>
          <w:rFonts w:ascii="Liberation Serif" w:eastAsia="Times New Roman" w:hAnsi="Liberation Serif" w:cs="Times New Roman"/>
          <w:sz w:val="24"/>
          <w:szCs w:val="24"/>
          <w:lang w:eastAsia="ru-RU"/>
        </w:rPr>
        <w:t xml:space="preserve"> </w:t>
      </w:r>
      <w:r w:rsidR="00290BD4" w:rsidRPr="00410619">
        <w:rPr>
          <w:rFonts w:ascii="Liberation Serif" w:eastAsia="Times New Roman" w:hAnsi="Liberation Serif" w:cs="Times New Roman"/>
          <w:sz w:val="24"/>
          <w:szCs w:val="24"/>
          <w:lang w:eastAsia="ru-RU"/>
        </w:rPr>
        <w:t>год составил</w:t>
      </w:r>
      <w:r w:rsidRPr="00410619">
        <w:rPr>
          <w:rFonts w:ascii="Liberation Serif" w:eastAsia="Times New Roman" w:hAnsi="Liberation Serif" w:cs="Times New Roman"/>
          <w:sz w:val="24"/>
          <w:szCs w:val="24"/>
          <w:lang w:eastAsia="ru-RU"/>
        </w:rPr>
        <w:t xml:space="preserve"> </w:t>
      </w:r>
      <w:r w:rsidR="00955980">
        <w:rPr>
          <w:rFonts w:ascii="Liberation Serif" w:eastAsia="Times New Roman" w:hAnsi="Liberation Serif" w:cs="Times New Roman"/>
          <w:sz w:val="24"/>
          <w:szCs w:val="24"/>
          <w:lang w:eastAsia="ru-RU"/>
        </w:rPr>
        <w:t>2</w:t>
      </w:r>
      <w:r w:rsidR="007643D1">
        <w:rPr>
          <w:rFonts w:ascii="Liberation Serif" w:eastAsia="Times New Roman" w:hAnsi="Liberation Serif" w:cs="Times New Roman"/>
          <w:sz w:val="24"/>
          <w:szCs w:val="24"/>
          <w:lang w:eastAsia="ru-RU"/>
        </w:rPr>
        <w:t>4</w:t>
      </w:r>
      <w:r w:rsidR="00955980">
        <w:rPr>
          <w:rFonts w:ascii="Liberation Serif" w:eastAsia="Times New Roman" w:hAnsi="Liberation Serif" w:cs="Times New Roman"/>
          <w:sz w:val="24"/>
          <w:szCs w:val="24"/>
          <w:lang w:eastAsia="ru-RU"/>
        </w:rPr>
        <w:t> </w:t>
      </w:r>
      <w:r w:rsidR="007643D1">
        <w:rPr>
          <w:rFonts w:ascii="Liberation Serif" w:eastAsia="Times New Roman" w:hAnsi="Liberation Serif" w:cs="Times New Roman"/>
          <w:sz w:val="24"/>
          <w:szCs w:val="24"/>
          <w:lang w:eastAsia="ru-RU"/>
        </w:rPr>
        <w:t>057</w:t>
      </w:r>
      <w:r w:rsidR="00955980">
        <w:rPr>
          <w:rFonts w:ascii="Liberation Serif" w:eastAsia="Times New Roman" w:hAnsi="Liberation Serif" w:cs="Times New Roman"/>
          <w:sz w:val="24"/>
          <w:szCs w:val="24"/>
          <w:lang w:eastAsia="ru-RU"/>
        </w:rPr>
        <w:t>,</w:t>
      </w:r>
      <w:r w:rsidR="00955980" w:rsidRPr="00FE6A8B">
        <w:rPr>
          <w:rFonts w:ascii="Liberation Serif" w:eastAsia="Times New Roman" w:hAnsi="Liberation Serif" w:cs="Times New Roman"/>
          <w:sz w:val="24"/>
          <w:szCs w:val="24"/>
          <w:lang w:eastAsia="ru-RU"/>
        </w:rPr>
        <w:t>0</w:t>
      </w:r>
      <w:r w:rsidRPr="00FE6A8B">
        <w:rPr>
          <w:rFonts w:ascii="Liberation Serif" w:eastAsia="Times New Roman" w:hAnsi="Liberation Serif" w:cs="Times New Roman"/>
          <w:sz w:val="24"/>
          <w:szCs w:val="24"/>
          <w:lang w:eastAsia="ru-RU"/>
        </w:rPr>
        <w:t xml:space="preserve"> тысяч</w:t>
      </w:r>
      <w:r w:rsidR="00FE6A8B">
        <w:rPr>
          <w:rFonts w:ascii="Liberation Serif" w:eastAsia="Times New Roman" w:hAnsi="Liberation Serif" w:cs="Times New Roman"/>
          <w:sz w:val="24"/>
          <w:szCs w:val="24"/>
          <w:lang w:eastAsia="ru-RU"/>
        </w:rPr>
        <w:t>и</w:t>
      </w:r>
      <w:r w:rsidRPr="00FE6A8B">
        <w:rPr>
          <w:rFonts w:ascii="Liberation Serif" w:eastAsia="Times New Roman" w:hAnsi="Liberation Serif" w:cs="Times New Roman"/>
          <w:sz w:val="24"/>
          <w:szCs w:val="24"/>
          <w:lang w:eastAsia="ru-RU"/>
        </w:rPr>
        <w:t xml:space="preserve"> </w:t>
      </w:r>
      <w:r w:rsidRPr="00410619">
        <w:rPr>
          <w:rFonts w:ascii="Liberation Serif" w:eastAsia="Times New Roman" w:hAnsi="Liberation Serif" w:cs="Times New Roman"/>
          <w:sz w:val="24"/>
          <w:szCs w:val="24"/>
          <w:lang w:eastAsia="ru-RU"/>
        </w:rPr>
        <w:t xml:space="preserve">рублей. </w:t>
      </w:r>
    </w:p>
    <w:p w:rsidR="0098630C" w:rsidRDefault="009F6F61" w:rsidP="0098630C">
      <w:pPr>
        <w:spacing w:after="0" w:line="240" w:lineRule="auto"/>
        <w:ind w:left="142" w:firstLine="627"/>
        <w:contextualSpacing/>
        <w:jc w:val="both"/>
        <w:rPr>
          <w:rFonts w:ascii="Liberation Serif" w:eastAsia="Times New Roman" w:hAnsi="Liberation Serif" w:cs="Times New Roman"/>
          <w:sz w:val="24"/>
          <w:szCs w:val="24"/>
          <w:lang w:eastAsia="ru-RU"/>
        </w:rPr>
      </w:pPr>
      <w:r w:rsidRPr="00410619">
        <w:rPr>
          <w:rFonts w:ascii="Liberation Serif" w:eastAsia="Times New Roman" w:hAnsi="Liberation Serif" w:cs="Times New Roman"/>
          <w:sz w:val="24"/>
          <w:szCs w:val="24"/>
          <w:lang w:eastAsia="ru-RU"/>
        </w:rPr>
        <w:t>Результативность</w:t>
      </w:r>
      <w:r w:rsidRPr="009F6F61">
        <w:rPr>
          <w:rFonts w:ascii="Liberation Serif" w:eastAsia="Times New Roman" w:hAnsi="Liberation Serif" w:cs="Times New Roman"/>
          <w:sz w:val="24"/>
          <w:szCs w:val="24"/>
          <w:lang w:eastAsia="ru-RU"/>
        </w:rPr>
        <w:t xml:space="preserve"> налогового расхода, установленного в результате предоставления налоговых льгот, в целях устранения встречных финансовых потоков и оптимизации бюджетных расходов признается результативной, так как не требуется дополнительного финансирования из бюджета </w:t>
      </w:r>
      <w:r>
        <w:rPr>
          <w:rFonts w:ascii="Liberation Serif" w:eastAsia="Times New Roman" w:hAnsi="Liberation Serif" w:cs="Times New Roman"/>
          <w:sz w:val="24"/>
          <w:szCs w:val="24"/>
          <w:lang w:eastAsia="ru-RU"/>
        </w:rPr>
        <w:t xml:space="preserve">городского округа. </w:t>
      </w:r>
      <w:r w:rsidR="00567A5F" w:rsidRPr="00AF3682">
        <w:rPr>
          <w:rFonts w:ascii="Liberation Serif" w:eastAsia="Times New Roman" w:hAnsi="Liberation Serif" w:cs="Times New Roman"/>
          <w:sz w:val="24"/>
          <w:szCs w:val="24"/>
          <w:lang w:eastAsia="ru-RU"/>
        </w:rPr>
        <w:t>Предоставленные налоговые льготы являются востребованными и не требуют отмены. Сохранение данных категорий налоговых льгот целесообразно.</w:t>
      </w:r>
      <w:r w:rsidR="009D3622">
        <w:rPr>
          <w:rFonts w:ascii="Liberation Serif" w:eastAsia="Times New Roman" w:hAnsi="Liberation Serif" w:cs="Times New Roman"/>
          <w:sz w:val="24"/>
          <w:szCs w:val="24"/>
          <w:lang w:eastAsia="ru-RU"/>
        </w:rPr>
        <w:t xml:space="preserve"> </w:t>
      </w:r>
    </w:p>
    <w:p w:rsidR="00424AC1" w:rsidRDefault="00424AC1" w:rsidP="00AF3682">
      <w:pPr>
        <w:autoSpaceDE w:val="0"/>
        <w:autoSpaceDN w:val="0"/>
        <w:adjustRightInd w:val="0"/>
        <w:spacing w:after="0" w:line="240" w:lineRule="auto"/>
        <w:ind w:firstLine="540"/>
        <w:contextualSpacing/>
        <w:jc w:val="center"/>
        <w:rPr>
          <w:rFonts w:ascii="Liberation Serif" w:eastAsia="Times New Roman" w:hAnsi="Liberation Serif" w:cs="Times New Roman"/>
          <w:b/>
          <w:sz w:val="24"/>
          <w:szCs w:val="24"/>
          <w:lang w:eastAsia="ru-RU"/>
        </w:rPr>
      </w:pPr>
    </w:p>
    <w:p w:rsidR="000816D1" w:rsidRPr="00AD658A" w:rsidRDefault="00AD658A" w:rsidP="00AF3682">
      <w:pPr>
        <w:autoSpaceDE w:val="0"/>
        <w:autoSpaceDN w:val="0"/>
        <w:adjustRightInd w:val="0"/>
        <w:spacing w:after="0" w:line="240" w:lineRule="auto"/>
        <w:ind w:firstLine="540"/>
        <w:contextualSpacing/>
        <w:jc w:val="center"/>
        <w:rPr>
          <w:rFonts w:ascii="Liberation Serif" w:eastAsia="Times New Roman" w:hAnsi="Liberation Serif" w:cs="Times New Roman"/>
          <w:b/>
          <w:sz w:val="24"/>
          <w:szCs w:val="24"/>
          <w:lang w:eastAsia="ru-RU"/>
        </w:rPr>
      </w:pPr>
      <w:r w:rsidRPr="00AD658A">
        <w:rPr>
          <w:rFonts w:ascii="Liberation Serif" w:eastAsia="Times New Roman" w:hAnsi="Liberation Serif" w:cs="Times New Roman"/>
          <w:b/>
          <w:sz w:val="24"/>
          <w:szCs w:val="24"/>
          <w:lang w:eastAsia="ru-RU"/>
        </w:rPr>
        <w:t>3. Стимулирующие налоговые расходы</w:t>
      </w:r>
    </w:p>
    <w:p w:rsidR="00AD658A" w:rsidRDefault="00AD658A" w:rsidP="00AF3682">
      <w:pPr>
        <w:autoSpaceDE w:val="0"/>
        <w:autoSpaceDN w:val="0"/>
        <w:adjustRightInd w:val="0"/>
        <w:spacing w:after="0" w:line="240" w:lineRule="auto"/>
        <w:ind w:firstLine="540"/>
        <w:contextualSpacing/>
        <w:jc w:val="center"/>
        <w:rPr>
          <w:rFonts w:ascii="Liberation Serif" w:eastAsia="Times New Roman" w:hAnsi="Liberation Serif" w:cs="Times New Roman"/>
          <w:sz w:val="24"/>
          <w:szCs w:val="24"/>
          <w:lang w:eastAsia="ru-RU"/>
        </w:rPr>
      </w:pPr>
    </w:p>
    <w:p w:rsidR="00AD658A" w:rsidRPr="00AF3682" w:rsidRDefault="00AD658A" w:rsidP="00AD658A">
      <w:pPr>
        <w:spacing w:after="0" w:line="240" w:lineRule="auto"/>
        <w:ind w:left="142" w:firstLine="627"/>
        <w:contextualSpacing/>
        <w:jc w:val="both"/>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 xml:space="preserve">К </w:t>
      </w:r>
      <w:r>
        <w:rPr>
          <w:rFonts w:ascii="Liberation Serif" w:eastAsia="Times New Roman" w:hAnsi="Liberation Serif" w:cs="Times New Roman"/>
          <w:sz w:val="24"/>
          <w:szCs w:val="24"/>
          <w:lang w:eastAsia="ru-RU"/>
        </w:rPr>
        <w:t>стимулирующим</w:t>
      </w:r>
      <w:r w:rsidRPr="00AF3682">
        <w:rPr>
          <w:rFonts w:ascii="Liberation Serif" w:eastAsia="Times New Roman" w:hAnsi="Liberation Serif" w:cs="Times New Roman"/>
          <w:sz w:val="24"/>
          <w:szCs w:val="24"/>
          <w:lang w:eastAsia="ru-RU"/>
        </w:rPr>
        <w:t xml:space="preserve"> налоговым расходам относятся налоговые льготы, предоставленные </w:t>
      </w:r>
      <w:r>
        <w:rPr>
          <w:rFonts w:ascii="Liberation Serif" w:eastAsia="Times New Roman" w:hAnsi="Liberation Serif" w:cs="Times New Roman"/>
          <w:sz w:val="24"/>
          <w:szCs w:val="24"/>
          <w:lang w:eastAsia="ru-RU"/>
        </w:rPr>
        <w:t>в виде освобождения</w:t>
      </w:r>
      <w:r w:rsidRPr="00905E96">
        <w:rPr>
          <w:rFonts w:ascii="Liberation Serif" w:eastAsia="Times New Roman" w:hAnsi="Liberation Serif" w:cs="Times New Roman"/>
          <w:sz w:val="24"/>
          <w:szCs w:val="24"/>
          <w:lang w:eastAsia="ru-RU"/>
        </w:rPr>
        <w:t xml:space="preserve"> от уплаты земельного налога </w:t>
      </w:r>
      <w:r>
        <w:rPr>
          <w:rFonts w:ascii="Liberation Serif" w:eastAsia="Times New Roman" w:hAnsi="Liberation Serif" w:cs="Times New Roman"/>
          <w:sz w:val="24"/>
          <w:szCs w:val="24"/>
          <w:lang w:eastAsia="ru-RU"/>
        </w:rPr>
        <w:t>следующим</w:t>
      </w:r>
      <w:r w:rsidRPr="00AF3682">
        <w:rPr>
          <w:rFonts w:ascii="Liberation Serif" w:eastAsia="Times New Roman" w:hAnsi="Liberation Serif" w:cs="Times New Roman"/>
          <w:sz w:val="24"/>
          <w:szCs w:val="24"/>
          <w:lang w:eastAsia="ru-RU"/>
        </w:rPr>
        <w:t xml:space="preserve"> налогоплательщикам - юридическим лицам:</w:t>
      </w:r>
    </w:p>
    <w:p w:rsidR="00AD658A" w:rsidRPr="00566565" w:rsidRDefault="00AD658A" w:rsidP="00AD658A">
      <w:pPr>
        <w:spacing w:after="0" w:line="240" w:lineRule="auto"/>
        <w:ind w:left="142" w:firstLine="627"/>
        <w:contextualSpacing/>
        <w:jc w:val="both"/>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1</w:t>
      </w:r>
      <w:r w:rsidRPr="00566565">
        <w:rPr>
          <w:rFonts w:ascii="Liberation Serif" w:eastAsia="Times New Roman" w:hAnsi="Liberation Serif" w:cs="Times New Roman"/>
          <w:sz w:val="24"/>
          <w:szCs w:val="24"/>
          <w:lang w:eastAsia="ru-RU"/>
        </w:rPr>
        <w:t>) организации - за земельные участки, непосредственно занятые под объектами мобилизационного значения и (или) мобилизационными мощностями, законсервированными и (или) не используемыми в производстве; всеми видами мобилизационных запасов (резервов) и другим имуществом мобилизационного значения, отнесенным к создаваемым по решению органов государственной власти страховым запасам;</w:t>
      </w:r>
    </w:p>
    <w:p w:rsidR="00AD658A" w:rsidRDefault="00AD658A" w:rsidP="00AD658A">
      <w:pPr>
        <w:spacing w:after="0" w:line="240" w:lineRule="auto"/>
        <w:ind w:left="142" w:firstLine="627"/>
        <w:contextualSpacing/>
        <w:jc w:val="both"/>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2</w:t>
      </w:r>
      <w:r w:rsidRPr="00566565">
        <w:rPr>
          <w:rFonts w:ascii="Liberation Serif" w:eastAsia="Times New Roman" w:hAnsi="Liberation Serif" w:cs="Times New Roman"/>
          <w:sz w:val="24"/>
          <w:szCs w:val="24"/>
          <w:lang w:eastAsia="ru-RU"/>
        </w:rPr>
        <w:t>) организации жилищно-коммунального комплекса - в отношении земельных участков, непосредственно занятых под объектами очистных сооружений хозбытовой канализации.</w:t>
      </w:r>
    </w:p>
    <w:p w:rsidR="00CC6859" w:rsidRDefault="00AD658A" w:rsidP="00CC6859">
      <w:pPr>
        <w:spacing w:after="0" w:line="240" w:lineRule="auto"/>
        <w:ind w:left="142" w:firstLine="627"/>
        <w:contextualSpacing/>
        <w:jc w:val="both"/>
        <w:rPr>
          <w:rFonts w:ascii="Liberation Serif" w:eastAsia="Times New Roman" w:hAnsi="Liberation Serif" w:cs="Times New Roman"/>
          <w:sz w:val="24"/>
          <w:szCs w:val="24"/>
          <w:lang w:eastAsia="ru-RU"/>
        </w:rPr>
      </w:pPr>
      <w:r w:rsidRPr="00AD658A">
        <w:rPr>
          <w:rFonts w:ascii="Liberation Serif" w:eastAsia="Times New Roman" w:hAnsi="Liberation Serif" w:cs="Times New Roman"/>
          <w:sz w:val="24"/>
          <w:szCs w:val="24"/>
          <w:lang w:eastAsia="ru-RU"/>
        </w:rPr>
        <w:t xml:space="preserve">В период с 2012 по 2023 </w:t>
      </w:r>
      <w:r w:rsidR="000F522A" w:rsidRPr="000F522A">
        <w:rPr>
          <w:rFonts w:ascii="Liberation Serif" w:eastAsia="Times New Roman" w:hAnsi="Liberation Serif" w:cs="Times New Roman"/>
          <w:sz w:val="24"/>
          <w:szCs w:val="24"/>
          <w:lang w:eastAsia="ru-RU"/>
        </w:rPr>
        <w:t>годы</w:t>
      </w:r>
      <w:r w:rsidRPr="00786027">
        <w:rPr>
          <w:rFonts w:ascii="Liberation Serif" w:eastAsia="Times New Roman" w:hAnsi="Liberation Serif" w:cs="Times New Roman"/>
          <w:color w:val="FF0000"/>
          <w:sz w:val="24"/>
          <w:szCs w:val="24"/>
          <w:lang w:eastAsia="ru-RU"/>
        </w:rPr>
        <w:t xml:space="preserve"> </w:t>
      </w:r>
      <w:r w:rsidR="00CC6859">
        <w:rPr>
          <w:rFonts w:ascii="Liberation Serif" w:eastAsia="Times New Roman" w:hAnsi="Liberation Serif" w:cs="Times New Roman"/>
          <w:sz w:val="24"/>
          <w:szCs w:val="24"/>
          <w:lang w:eastAsia="ru-RU"/>
        </w:rPr>
        <w:t xml:space="preserve">данные </w:t>
      </w:r>
      <w:r w:rsidRPr="00AD658A">
        <w:rPr>
          <w:rFonts w:ascii="Liberation Serif" w:eastAsia="Times New Roman" w:hAnsi="Liberation Serif" w:cs="Times New Roman"/>
          <w:sz w:val="24"/>
          <w:szCs w:val="24"/>
          <w:lang w:eastAsia="ru-RU"/>
        </w:rPr>
        <w:t xml:space="preserve">налоговые расходы в виде освобождения от уплаты земельного налога </w:t>
      </w:r>
      <w:r w:rsidR="00CC6859">
        <w:rPr>
          <w:rFonts w:ascii="Liberation Serif" w:eastAsia="Times New Roman" w:hAnsi="Liberation Serif" w:cs="Times New Roman"/>
          <w:sz w:val="24"/>
          <w:szCs w:val="24"/>
          <w:lang w:eastAsia="ru-RU"/>
        </w:rPr>
        <w:t xml:space="preserve">не востребованы. </w:t>
      </w:r>
    </w:p>
    <w:p w:rsidR="00AD658A" w:rsidRPr="00AD658A" w:rsidRDefault="00AD658A" w:rsidP="00CC6859">
      <w:pPr>
        <w:spacing w:after="0" w:line="240" w:lineRule="auto"/>
        <w:ind w:left="142" w:firstLine="627"/>
        <w:contextualSpacing/>
        <w:jc w:val="both"/>
        <w:rPr>
          <w:rFonts w:ascii="Liberation Serif" w:eastAsia="Times New Roman" w:hAnsi="Liberation Serif" w:cs="Times New Roman"/>
          <w:sz w:val="24"/>
          <w:szCs w:val="24"/>
          <w:lang w:eastAsia="ru-RU"/>
        </w:rPr>
      </w:pPr>
      <w:r w:rsidRPr="00AD658A">
        <w:rPr>
          <w:rFonts w:ascii="Liberation Serif" w:eastAsia="Times New Roman" w:hAnsi="Liberation Serif" w:cs="Times New Roman"/>
          <w:sz w:val="24"/>
          <w:szCs w:val="24"/>
          <w:lang w:eastAsia="ru-RU"/>
        </w:rPr>
        <w:t>Налоговые расходы не востребованы по следующим причинам:</w:t>
      </w:r>
    </w:p>
    <w:p w:rsidR="00AD658A" w:rsidRPr="00AD658A" w:rsidRDefault="00AD658A" w:rsidP="00AD658A">
      <w:pPr>
        <w:spacing w:after="0" w:line="240" w:lineRule="auto"/>
        <w:ind w:left="142" w:firstLine="627"/>
        <w:contextualSpacing/>
        <w:jc w:val="both"/>
        <w:rPr>
          <w:rFonts w:ascii="Liberation Serif" w:eastAsia="Times New Roman" w:hAnsi="Liberation Serif" w:cs="Times New Roman"/>
          <w:sz w:val="24"/>
          <w:szCs w:val="24"/>
          <w:lang w:eastAsia="ru-RU"/>
        </w:rPr>
      </w:pPr>
      <w:r w:rsidRPr="00AD658A">
        <w:rPr>
          <w:rFonts w:ascii="Liberation Serif" w:eastAsia="Times New Roman" w:hAnsi="Liberation Serif" w:cs="Times New Roman"/>
          <w:sz w:val="24"/>
          <w:szCs w:val="24"/>
          <w:lang w:eastAsia="ru-RU"/>
        </w:rPr>
        <w:t>- при определении земельных участков, непосредственно</w:t>
      </w:r>
      <w:r w:rsidRPr="000F522A">
        <w:rPr>
          <w:rFonts w:ascii="Liberation Serif" w:eastAsia="Times New Roman" w:hAnsi="Liberation Serif" w:cs="Times New Roman"/>
          <w:sz w:val="24"/>
          <w:szCs w:val="24"/>
          <w:lang w:eastAsia="ru-RU"/>
        </w:rPr>
        <w:t xml:space="preserve"> заняты</w:t>
      </w:r>
      <w:r w:rsidR="000F522A" w:rsidRPr="000F522A">
        <w:rPr>
          <w:rFonts w:ascii="Liberation Serif" w:eastAsia="Times New Roman" w:hAnsi="Liberation Serif" w:cs="Times New Roman"/>
          <w:sz w:val="24"/>
          <w:szCs w:val="24"/>
          <w:lang w:eastAsia="ru-RU"/>
        </w:rPr>
        <w:t>х</w:t>
      </w:r>
      <w:r w:rsidRPr="000F522A">
        <w:rPr>
          <w:rFonts w:ascii="Liberation Serif" w:eastAsia="Times New Roman" w:hAnsi="Liberation Serif" w:cs="Times New Roman"/>
          <w:sz w:val="24"/>
          <w:szCs w:val="24"/>
          <w:lang w:eastAsia="ru-RU"/>
        </w:rPr>
        <w:t xml:space="preserve"> под объектами мобилизационного значения и (или) мобилизационными мощностями</w:t>
      </w:r>
      <w:r w:rsidRPr="00AD658A">
        <w:rPr>
          <w:rFonts w:ascii="Liberation Serif" w:eastAsia="Times New Roman" w:hAnsi="Liberation Serif" w:cs="Times New Roman"/>
          <w:sz w:val="24"/>
          <w:szCs w:val="24"/>
          <w:lang w:eastAsia="ru-RU"/>
        </w:rPr>
        <w:t>, налоговый орган требует подтвердить, что земельные участки предназначены только для указанных целей. Поскольку земельные участки используются организациями также для осуществления своей непосредственной хозяйственной деятельности, подтвердить их целевое назначение не предоставляется возможным;</w:t>
      </w:r>
    </w:p>
    <w:p w:rsidR="00AD658A" w:rsidRPr="00AD658A" w:rsidRDefault="00AD658A" w:rsidP="00AD658A">
      <w:pPr>
        <w:spacing w:after="0" w:line="240" w:lineRule="auto"/>
        <w:ind w:left="142" w:firstLine="627"/>
        <w:contextualSpacing/>
        <w:jc w:val="both"/>
        <w:rPr>
          <w:rFonts w:ascii="Liberation Serif" w:eastAsia="Times New Roman" w:hAnsi="Liberation Serif" w:cs="Times New Roman"/>
          <w:sz w:val="24"/>
          <w:szCs w:val="24"/>
          <w:lang w:eastAsia="ru-RU"/>
        </w:rPr>
      </w:pPr>
      <w:r w:rsidRPr="00AD658A">
        <w:rPr>
          <w:rFonts w:ascii="Liberation Serif" w:eastAsia="Times New Roman" w:hAnsi="Liberation Serif" w:cs="Times New Roman"/>
          <w:sz w:val="24"/>
          <w:szCs w:val="24"/>
          <w:lang w:eastAsia="ru-RU"/>
        </w:rPr>
        <w:t>-  земельные участки, непосредственно занятые объектами очистных сооружений хозбытовой канализации</w:t>
      </w:r>
      <w:r w:rsidR="005F51C4" w:rsidRPr="00D04FD3">
        <w:rPr>
          <w:rFonts w:ascii="Liberation Serif" w:eastAsia="Times New Roman" w:hAnsi="Liberation Serif" w:cs="Times New Roman"/>
          <w:sz w:val="24"/>
          <w:szCs w:val="24"/>
          <w:lang w:eastAsia="ru-RU"/>
        </w:rPr>
        <w:t>,</w:t>
      </w:r>
      <w:r w:rsidRPr="00AD658A">
        <w:rPr>
          <w:rFonts w:ascii="Liberation Serif" w:eastAsia="Times New Roman" w:hAnsi="Liberation Serif" w:cs="Times New Roman"/>
          <w:sz w:val="24"/>
          <w:szCs w:val="24"/>
          <w:lang w:eastAsia="ru-RU"/>
        </w:rPr>
        <w:t xml:space="preserve"> находятся в пользовании у муниципального казенного учреждения и ему предоставляется налоговая льгота в виде освобождения от уплаты земельного налога в соответствии с подпунктом 2 пункта 6 Решения Думы городского округа Верхняя Пышма от 29.10.2020 № 26/4 «Об установлении земельного налога на территории городского округа Верхняя Пышма».</w:t>
      </w:r>
    </w:p>
    <w:p w:rsidR="005F51C4" w:rsidRDefault="00AD658A" w:rsidP="00AD658A">
      <w:pPr>
        <w:spacing w:after="0" w:line="240" w:lineRule="auto"/>
        <w:ind w:left="142" w:firstLine="627"/>
        <w:contextualSpacing/>
        <w:jc w:val="both"/>
        <w:rPr>
          <w:rFonts w:ascii="Liberation Serif" w:eastAsia="Times New Roman" w:hAnsi="Liberation Serif" w:cs="Times New Roman"/>
          <w:sz w:val="24"/>
          <w:szCs w:val="24"/>
          <w:lang w:eastAsia="ru-RU"/>
        </w:rPr>
      </w:pPr>
      <w:r w:rsidRPr="00AD658A">
        <w:rPr>
          <w:rFonts w:ascii="Liberation Serif" w:eastAsia="Times New Roman" w:hAnsi="Liberation Serif" w:cs="Times New Roman"/>
          <w:sz w:val="24"/>
          <w:szCs w:val="24"/>
          <w:lang w:eastAsia="ru-RU"/>
        </w:rPr>
        <w:lastRenderedPageBreak/>
        <w:t xml:space="preserve">Учитывая обозначенное, данные невостребованные налоговые льготы признаны неэффективными. </w:t>
      </w:r>
    </w:p>
    <w:p w:rsidR="00AD658A" w:rsidRPr="00566565" w:rsidRDefault="00AD658A" w:rsidP="00AD658A">
      <w:pPr>
        <w:spacing w:after="0" w:line="240" w:lineRule="auto"/>
        <w:ind w:left="142" w:firstLine="627"/>
        <w:contextualSpacing/>
        <w:jc w:val="both"/>
        <w:rPr>
          <w:rFonts w:ascii="Liberation Serif" w:eastAsia="Times New Roman" w:hAnsi="Liberation Serif" w:cs="Times New Roman"/>
          <w:sz w:val="24"/>
          <w:szCs w:val="24"/>
          <w:lang w:eastAsia="ru-RU"/>
        </w:rPr>
      </w:pPr>
      <w:r w:rsidRPr="00870C55">
        <w:rPr>
          <w:rFonts w:ascii="Liberation Serif" w:eastAsia="Times New Roman" w:hAnsi="Liberation Serif" w:cs="Times New Roman"/>
          <w:sz w:val="24"/>
          <w:szCs w:val="24"/>
          <w:lang w:eastAsia="ru-RU"/>
        </w:rPr>
        <w:t>Принимая во внимание социально-экономическую ситуацию, целесообразно сохранить льготы и обеспечить мониторинг их эффективности в следующем налоговом периоде.</w:t>
      </w:r>
      <w:r w:rsidRPr="00AD658A">
        <w:rPr>
          <w:rFonts w:ascii="Liberation Serif" w:eastAsia="Times New Roman" w:hAnsi="Liberation Serif" w:cs="Times New Roman"/>
          <w:sz w:val="24"/>
          <w:szCs w:val="24"/>
          <w:lang w:eastAsia="ru-RU"/>
        </w:rPr>
        <w:t xml:space="preserve">   </w:t>
      </w:r>
    </w:p>
    <w:p w:rsidR="00AD658A" w:rsidRPr="00AF3682" w:rsidRDefault="00AD658A" w:rsidP="00AF3682">
      <w:pPr>
        <w:autoSpaceDE w:val="0"/>
        <w:autoSpaceDN w:val="0"/>
        <w:adjustRightInd w:val="0"/>
        <w:spacing w:after="0" w:line="240" w:lineRule="auto"/>
        <w:ind w:firstLine="540"/>
        <w:contextualSpacing/>
        <w:jc w:val="center"/>
        <w:rPr>
          <w:rFonts w:ascii="Liberation Serif" w:eastAsia="Times New Roman" w:hAnsi="Liberation Serif" w:cs="Times New Roman"/>
          <w:sz w:val="24"/>
          <w:szCs w:val="24"/>
          <w:lang w:eastAsia="ru-RU"/>
        </w:rPr>
      </w:pPr>
    </w:p>
    <w:p w:rsidR="009403A8" w:rsidRPr="009403A8" w:rsidRDefault="009403A8" w:rsidP="0098630C">
      <w:pPr>
        <w:autoSpaceDE w:val="0"/>
        <w:autoSpaceDN w:val="0"/>
        <w:adjustRightInd w:val="0"/>
        <w:spacing w:after="0" w:line="240" w:lineRule="auto"/>
        <w:contextualSpacing/>
        <w:jc w:val="center"/>
        <w:rPr>
          <w:rFonts w:ascii="Liberation Serif" w:eastAsia="Times New Roman" w:hAnsi="Liberation Serif" w:cs="Times New Roman"/>
          <w:b/>
          <w:sz w:val="24"/>
          <w:szCs w:val="24"/>
          <w:lang w:eastAsia="ru-RU"/>
        </w:rPr>
      </w:pPr>
      <w:r w:rsidRPr="009403A8">
        <w:rPr>
          <w:rFonts w:ascii="Liberation Serif" w:eastAsia="Times New Roman" w:hAnsi="Liberation Serif" w:cs="Times New Roman"/>
          <w:b/>
          <w:sz w:val="24"/>
          <w:szCs w:val="24"/>
          <w:lang w:eastAsia="ru-RU"/>
        </w:rPr>
        <w:t>Выводы и предложения по результатам оценки эффективности налоговых расходов</w:t>
      </w:r>
    </w:p>
    <w:p w:rsidR="00104A83" w:rsidRPr="00104A83" w:rsidRDefault="009403A8" w:rsidP="002542D5">
      <w:pPr>
        <w:pStyle w:val="a6"/>
        <w:numPr>
          <w:ilvl w:val="0"/>
          <w:numId w:val="8"/>
        </w:numPr>
        <w:tabs>
          <w:tab w:val="left" w:pos="851"/>
        </w:tabs>
        <w:autoSpaceDE w:val="0"/>
        <w:autoSpaceDN w:val="0"/>
        <w:adjustRightInd w:val="0"/>
        <w:spacing w:after="0" w:line="240" w:lineRule="auto"/>
        <w:ind w:left="142" w:firstLine="398"/>
        <w:jc w:val="both"/>
        <w:rPr>
          <w:rFonts w:ascii="Liberation Serif" w:eastAsia="Times New Roman" w:hAnsi="Liberation Serif" w:cs="Times New Roman"/>
          <w:sz w:val="24"/>
          <w:szCs w:val="24"/>
          <w:lang w:eastAsia="ru-RU"/>
        </w:rPr>
      </w:pPr>
      <w:r w:rsidRPr="00104A83">
        <w:rPr>
          <w:rFonts w:ascii="Liberation Serif" w:eastAsia="Times New Roman" w:hAnsi="Liberation Serif" w:cs="Times New Roman"/>
          <w:sz w:val="24"/>
          <w:szCs w:val="24"/>
          <w:lang w:eastAsia="ru-RU"/>
        </w:rPr>
        <w:t xml:space="preserve">Мерами муниципальной поддержки воспользовались </w:t>
      </w:r>
      <w:r w:rsidR="00F24888">
        <w:rPr>
          <w:rFonts w:ascii="Liberation Serif" w:eastAsia="Times New Roman" w:hAnsi="Liberation Serif" w:cs="Times New Roman"/>
          <w:sz w:val="24"/>
          <w:szCs w:val="24"/>
          <w:lang w:eastAsia="ru-RU"/>
        </w:rPr>
        <w:t>4</w:t>
      </w:r>
      <w:r w:rsidR="00231A13">
        <w:rPr>
          <w:rFonts w:ascii="Liberation Serif" w:eastAsia="Times New Roman" w:hAnsi="Liberation Serif" w:cs="Times New Roman"/>
          <w:sz w:val="24"/>
          <w:szCs w:val="24"/>
          <w:lang w:eastAsia="ru-RU"/>
        </w:rPr>
        <w:t>10</w:t>
      </w:r>
      <w:r w:rsidRPr="00104A83">
        <w:rPr>
          <w:rFonts w:ascii="Liberation Serif" w:eastAsia="Times New Roman" w:hAnsi="Liberation Serif" w:cs="Times New Roman"/>
          <w:sz w:val="24"/>
          <w:szCs w:val="24"/>
          <w:lang w:eastAsia="ru-RU"/>
        </w:rPr>
        <w:t xml:space="preserve"> налогоплательщик</w:t>
      </w:r>
      <w:r w:rsidR="00231A13">
        <w:rPr>
          <w:rFonts w:ascii="Liberation Serif" w:eastAsia="Times New Roman" w:hAnsi="Liberation Serif" w:cs="Times New Roman"/>
          <w:sz w:val="24"/>
          <w:szCs w:val="24"/>
          <w:lang w:eastAsia="ru-RU"/>
        </w:rPr>
        <w:t>ов</w:t>
      </w:r>
      <w:r w:rsidRPr="00104A83">
        <w:rPr>
          <w:rFonts w:ascii="Liberation Serif" w:eastAsia="Times New Roman" w:hAnsi="Liberation Serif" w:cs="Times New Roman"/>
          <w:sz w:val="24"/>
          <w:szCs w:val="24"/>
          <w:lang w:eastAsia="ru-RU"/>
        </w:rPr>
        <w:t>.</w:t>
      </w:r>
      <w:r w:rsidR="00104A83">
        <w:rPr>
          <w:rFonts w:ascii="Liberation Serif" w:eastAsia="Times New Roman" w:hAnsi="Liberation Serif" w:cs="Times New Roman"/>
          <w:sz w:val="24"/>
          <w:szCs w:val="24"/>
          <w:lang w:eastAsia="ru-RU"/>
        </w:rPr>
        <w:t xml:space="preserve"> Из них</w:t>
      </w:r>
      <w:r w:rsidR="00104A83" w:rsidRPr="00104A83">
        <w:rPr>
          <w:rFonts w:ascii="Liberation Serif" w:eastAsia="Times New Roman" w:hAnsi="Liberation Serif" w:cs="Times New Roman"/>
          <w:sz w:val="24"/>
          <w:szCs w:val="24"/>
          <w:lang w:eastAsia="ru-RU"/>
        </w:rPr>
        <w:t xml:space="preserve"> </w:t>
      </w:r>
      <w:r w:rsidR="00055D68">
        <w:rPr>
          <w:rFonts w:ascii="Liberation Serif" w:eastAsia="Times New Roman" w:hAnsi="Liberation Serif" w:cs="Times New Roman"/>
          <w:sz w:val="24"/>
          <w:szCs w:val="24"/>
          <w:lang w:eastAsia="ru-RU"/>
        </w:rPr>
        <w:t>3</w:t>
      </w:r>
      <w:r w:rsidR="00231A13">
        <w:rPr>
          <w:rFonts w:ascii="Liberation Serif" w:eastAsia="Times New Roman" w:hAnsi="Liberation Serif" w:cs="Times New Roman"/>
          <w:sz w:val="24"/>
          <w:szCs w:val="24"/>
          <w:lang w:eastAsia="ru-RU"/>
        </w:rPr>
        <w:t>35</w:t>
      </w:r>
      <w:r w:rsidR="00104A83" w:rsidRPr="00104A83">
        <w:rPr>
          <w:rFonts w:ascii="Liberation Serif" w:eastAsia="Times New Roman" w:hAnsi="Liberation Serif" w:cs="Times New Roman"/>
          <w:sz w:val="24"/>
          <w:szCs w:val="24"/>
          <w:lang w:eastAsia="ru-RU"/>
        </w:rPr>
        <w:t xml:space="preserve"> </w:t>
      </w:r>
      <w:r w:rsidR="00104A83" w:rsidRPr="00055D68">
        <w:rPr>
          <w:rFonts w:ascii="Liberation Serif" w:eastAsia="Times New Roman" w:hAnsi="Liberation Serif" w:cs="Times New Roman"/>
          <w:sz w:val="24"/>
          <w:szCs w:val="24"/>
          <w:lang w:eastAsia="ru-RU"/>
        </w:rPr>
        <w:t>налогоплательщиков</w:t>
      </w:r>
      <w:r w:rsidR="00104A83" w:rsidRPr="00104A83">
        <w:rPr>
          <w:rFonts w:ascii="Liberation Serif" w:eastAsia="Times New Roman" w:hAnsi="Liberation Serif" w:cs="Times New Roman"/>
          <w:sz w:val="24"/>
          <w:szCs w:val="24"/>
          <w:lang w:eastAsia="ru-RU"/>
        </w:rPr>
        <w:t xml:space="preserve"> -</w:t>
      </w:r>
      <w:r w:rsidR="00786027">
        <w:rPr>
          <w:rFonts w:ascii="Liberation Serif" w:eastAsia="Times New Roman" w:hAnsi="Liberation Serif" w:cs="Times New Roman"/>
          <w:sz w:val="24"/>
          <w:szCs w:val="24"/>
          <w:lang w:eastAsia="ru-RU"/>
        </w:rPr>
        <w:t xml:space="preserve"> физических лиц, относящихся к </w:t>
      </w:r>
      <w:r w:rsidR="00843462">
        <w:rPr>
          <w:rFonts w:ascii="Liberation Serif" w:eastAsia="Times New Roman" w:hAnsi="Liberation Serif" w:cs="Times New Roman"/>
          <w:sz w:val="24"/>
          <w:szCs w:val="24"/>
          <w:lang w:eastAsia="ru-RU"/>
        </w:rPr>
        <w:t>семи</w:t>
      </w:r>
      <w:r w:rsidR="00104A83" w:rsidRPr="00104A83">
        <w:rPr>
          <w:rFonts w:ascii="Liberation Serif" w:eastAsia="Times New Roman" w:hAnsi="Liberation Serif" w:cs="Times New Roman"/>
          <w:sz w:val="24"/>
          <w:szCs w:val="24"/>
          <w:lang w:eastAsia="ru-RU"/>
        </w:rPr>
        <w:t xml:space="preserve"> льготным категориям налогоплательщиков, и </w:t>
      </w:r>
      <w:r w:rsidR="00F24888">
        <w:rPr>
          <w:rFonts w:ascii="Liberation Serif" w:eastAsia="Times New Roman" w:hAnsi="Liberation Serif" w:cs="Times New Roman"/>
          <w:sz w:val="24"/>
          <w:szCs w:val="24"/>
          <w:lang w:eastAsia="ru-RU"/>
        </w:rPr>
        <w:t>75</w:t>
      </w:r>
      <w:r w:rsidR="00104A83" w:rsidRPr="00104A83">
        <w:rPr>
          <w:rFonts w:ascii="Liberation Serif" w:eastAsia="Times New Roman" w:hAnsi="Liberation Serif" w:cs="Times New Roman"/>
          <w:sz w:val="24"/>
          <w:szCs w:val="24"/>
          <w:lang w:eastAsia="ru-RU"/>
        </w:rPr>
        <w:t xml:space="preserve"> налогоплательщиков - юридических лиц, относящихся к </w:t>
      </w:r>
      <w:r w:rsidR="00870C55" w:rsidRPr="00870C55">
        <w:rPr>
          <w:rFonts w:ascii="Liberation Serif" w:eastAsia="Times New Roman" w:hAnsi="Liberation Serif" w:cs="Times New Roman"/>
          <w:sz w:val="24"/>
          <w:szCs w:val="24"/>
          <w:lang w:eastAsia="ru-RU"/>
        </w:rPr>
        <w:t>трем</w:t>
      </w:r>
      <w:r w:rsidR="00104A83" w:rsidRPr="00104A83">
        <w:rPr>
          <w:rFonts w:ascii="Liberation Serif" w:eastAsia="Times New Roman" w:hAnsi="Liberation Serif" w:cs="Times New Roman"/>
          <w:sz w:val="24"/>
          <w:szCs w:val="24"/>
          <w:lang w:eastAsia="ru-RU"/>
        </w:rPr>
        <w:t xml:space="preserve"> льготным категориям налогоплательщиков.</w:t>
      </w:r>
    </w:p>
    <w:p w:rsidR="009403A8" w:rsidRPr="009403A8" w:rsidRDefault="009403A8" w:rsidP="009403A8">
      <w:pPr>
        <w:autoSpaceDE w:val="0"/>
        <w:autoSpaceDN w:val="0"/>
        <w:adjustRightInd w:val="0"/>
        <w:spacing w:after="0" w:line="240" w:lineRule="auto"/>
        <w:ind w:firstLine="540"/>
        <w:contextualSpacing/>
        <w:jc w:val="both"/>
        <w:rPr>
          <w:rFonts w:ascii="Liberation Serif" w:eastAsia="Times New Roman" w:hAnsi="Liberation Serif" w:cs="Times New Roman"/>
          <w:sz w:val="24"/>
          <w:szCs w:val="24"/>
          <w:lang w:eastAsia="ru-RU"/>
        </w:rPr>
      </w:pPr>
      <w:r w:rsidRPr="009403A8">
        <w:rPr>
          <w:rFonts w:ascii="Liberation Serif" w:eastAsia="Times New Roman" w:hAnsi="Liberation Serif" w:cs="Times New Roman"/>
          <w:sz w:val="24"/>
          <w:szCs w:val="24"/>
          <w:lang w:eastAsia="ru-RU"/>
        </w:rPr>
        <w:t xml:space="preserve">2. По результатам оценки эффективности налоговых расходов из </w:t>
      </w:r>
      <w:r>
        <w:rPr>
          <w:rFonts w:ascii="Liberation Serif" w:eastAsia="Times New Roman" w:hAnsi="Liberation Serif" w:cs="Times New Roman"/>
          <w:sz w:val="24"/>
          <w:szCs w:val="24"/>
          <w:lang w:eastAsia="ru-RU"/>
        </w:rPr>
        <w:t>2</w:t>
      </w:r>
      <w:r w:rsidR="008A5CE3">
        <w:rPr>
          <w:rFonts w:ascii="Liberation Serif" w:eastAsia="Times New Roman" w:hAnsi="Liberation Serif" w:cs="Times New Roman"/>
          <w:sz w:val="24"/>
          <w:szCs w:val="24"/>
          <w:lang w:eastAsia="ru-RU"/>
        </w:rPr>
        <w:t>1</w:t>
      </w:r>
      <w:r w:rsidRPr="009403A8">
        <w:rPr>
          <w:rFonts w:ascii="Liberation Serif" w:eastAsia="Times New Roman" w:hAnsi="Liberation Serif" w:cs="Times New Roman"/>
          <w:sz w:val="24"/>
          <w:szCs w:val="24"/>
          <w:lang w:eastAsia="ru-RU"/>
        </w:rPr>
        <w:t xml:space="preserve"> налогов</w:t>
      </w:r>
      <w:r w:rsidR="00E5436B">
        <w:rPr>
          <w:rFonts w:ascii="Liberation Serif" w:eastAsia="Times New Roman" w:hAnsi="Liberation Serif" w:cs="Times New Roman"/>
          <w:sz w:val="24"/>
          <w:szCs w:val="24"/>
          <w:lang w:eastAsia="ru-RU"/>
        </w:rPr>
        <w:t>ого</w:t>
      </w:r>
      <w:r w:rsidRPr="009403A8">
        <w:rPr>
          <w:rFonts w:ascii="Liberation Serif" w:eastAsia="Times New Roman" w:hAnsi="Liberation Serif" w:cs="Times New Roman"/>
          <w:sz w:val="24"/>
          <w:szCs w:val="24"/>
          <w:lang w:eastAsia="ru-RU"/>
        </w:rPr>
        <w:t xml:space="preserve"> расход</w:t>
      </w:r>
      <w:r w:rsidR="00E5436B">
        <w:rPr>
          <w:rFonts w:ascii="Liberation Serif" w:eastAsia="Times New Roman" w:hAnsi="Liberation Serif" w:cs="Times New Roman"/>
          <w:sz w:val="24"/>
          <w:szCs w:val="24"/>
          <w:lang w:eastAsia="ru-RU"/>
        </w:rPr>
        <w:t>а</w:t>
      </w:r>
      <w:r w:rsidRPr="009403A8">
        <w:rPr>
          <w:rFonts w:ascii="Liberation Serif" w:eastAsia="Times New Roman" w:hAnsi="Liberation Serif" w:cs="Times New Roman"/>
          <w:sz w:val="24"/>
          <w:szCs w:val="24"/>
          <w:lang w:eastAsia="ru-RU"/>
        </w:rPr>
        <w:t>, включенн</w:t>
      </w:r>
      <w:r w:rsidR="00E5436B">
        <w:rPr>
          <w:rFonts w:ascii="Liberation Serif" w:eastAsia="Times New Roman" w:hAnsi="Liberation Serif" w:cs="Times New Roman"/>
          <w:sz w:val="24"/>
          <w:szCs w:val="24"/>
          <w:lang w:eastAsia="ru-RU"/>
        </w:rPr>
        <w:t>ого</w:t>
      </w:r>
      <w:r w:rsidRPr="009403A8">
        <w:rPr>
          <w:rFonts w:ascii="Liberation Serif" w:eastAsia="Times New Roman" w:hAnsi="Liberation Serif" w:cs="Times New Roman"/>
          <w:sz w:val="24"/>
          <w:szCs w:val="24"/>
          <w:lang w:eastAsia="ru-RU"/>
        </w:rPr>
        <w:t xml:space="preserve"> в Перечень:</w:t>
      </w:r>
    </w:p>
    <w:p w:rsidR="009403A8" w:rsidRPr="009403A8" w:rsidRDefault="009403A8" w:rsidP="009403A8">
      <w:pPr>
        <w:autoSpaceDE w:val="0"/>
        <w:autoSpaceDN w:val="0"/>
        <w:adjustRightInd w:val="0"/>
        <w:spacing w:after="0" w:line="240" w:lineRule="auto"/>
        <w:ind w:firstLine="540"/>
        <w:contextualSpacing/>
        <w:jc w:val="both"/>
        <w:rPr>
          <w:rFonts w:ascii="Liberation Serif" w:eastAsia="Times New Roman" w:hAnsi="Liberation Serif" w:cs="Times New Roman"/>
          <w:sz w:val="24"/>
          <w:szCs w:val="24"/>
          <w:lang w:eastAsia="ru-RU"/>
        </w:rPr>
      </w:pPr>
      <w:r w:rsidRPr="009403A8">
        <w:rPr>
          <w:rFonts w:ascii="Liberation Serif" w:eastAsia="Times New Roman" w:hAnsi="Liberation Serif" w:cs="Times New Roman"/>
          <w:sz w:val="24"/>
          <w:szCs w:val="24"/>
          <w:lang w:eastAsia="ru-RU"/>
        </w:rPr>
        <w:t xml:space="preserve">1) </w:t>
      </w:r>
      <w:r w:rsidR="007D30FC">
        <w:rPr>
          <w:rFonts w:ascii="Liberation Serif" w:eastAsia="Times New Roman" w:hAnsi="Liberation Serif" w:cs="Times New Roman"/>
          <w:sz w:val="24"/>
          <w:szCs w:val="24"/>
          <w:lang w:eastAsia="ru-RU"/>
        </w:rPr>
        <w:t>четыре</w:t>
      </w:r>
      <w:r w:rsidRPr="009403A8">
        <w:rPr>
          <w:rFonts w:ascii="Liberation Serif" w:eastAsia="Times New Roman" w:hAnsi="Liberation Serif" w:cs="Times New Roman"/>
          <w:sz w:val="24"/>
          <w:szCs w:val="24"/>
          <w:lang w:eastAsia="ru-RU"/>
        </w:rPr>
        <w:t xml:space="preserve"> налоговых расхода не достигли показателей эффективности по причине отсутствия на территории </w:t>
      </w:r>
      <w:r>
        <w:rPr>
          <w:rFonts w:ascii="Liberation Serif" w:eastAsia="Times New Roman" w:hAnsi="Liberation Serif" w:cs="Times New Roman"/>
          <w:sz w:val="24"/>
          <w:szCs w:val="24"/>
          <w:lang w:eastAsia="ru-RU"/>
        </w:rPr>
        <w:t>городского округа</w:t>
      </w:r>
      <w:r w:rsidRPr="009403A8">
        <w:rPr>
          <w:rFonts w:ascii="Liberation Serif" w:eastAsia="Times New Roman" w:hAnsi="Liberation Serif" w:cs="Times New Roman"/>
          <w:sz w:val="24"/>
          <w:szCs w:val="24"/>
          <w:lang w:eastAsia="ru-RU"/>
        </w:rPr>
        <w:t xml:space="preserve"> указанных налогоплательщиков:</w:t>
      </w:r>
    </w:p>
    <w:p w:rsidR="0098630C" w:rsidRPr="00CD2C52" w:rsidRDefault="009403A8" w:rsidP="0098630C">
      <w:pPr>
        <w:autoSpaceDE w:val="0"/>
        <w:autoSpaceDN w:val="0"/>
        <w:adjustRightInd w:val="0"/>
        <w:spacing w:after="0" w:line="240" w:lineRule="auto"/>
        <w:ind w:firstLine="709"/>
        <w:contextualSpacing/>
        <w:jc w:val="both"/>
        <w:rPr>
          <w:rFonts w:ascii="Liberation Serif" w:eastAsia="Times New Roman" w:hAnsi="Liberation Serif" w:cs="Times New Roman"/>
          <w:sz w:val="24"/>
          <w:szCs w:val="24"/>
          <w:lang w:eastAsia="ru-RU"/>
        </w:rPr>
      </w:pPr>
      <w:r w:rsidRPr="009403A8">
        <w:rPr>
          <w:rFonts w:ascii="Liberation Serif" w:eastAsia="Times New Roman" w:hAnsi="Liberation Serif" w:cs="Times New Roman"/>
          <w:sz w:val="24"/>
          <w:szCs w:val="24"/>
          <w:lang w:eastAsia="ru-RU"/>
        </w:rPr>
        <w:t xml:space="preserve">а) </w:t>
      </w:r>
      <w:r w:rsidR="00CD2C52">
        <w:rPr>
          <w:rFonts w:ascii="Liberation Serif" w:eastAsia="Times New Roman" w:hAnsi="Liberation Serif" w:cs="Times New Roman"/>
          <w:sz w:val="24"/>
          <w:szCs w:val="24"/>
          <w:lang w:eastAsia="ru-RU"/>
        </w:rPr>
        <w:t xml:space="preserve">налоговая льгота </w:t>
      </w:r>
      <w:r w:rsidR="00CD2C52" w:rsidRPr="00CD2C52">
        <w:rPr>
          <w:rFonts w:ascii="Liberation Serif" w:eastAsia="Times New Roman" w:hAnsi="Liberation Serif" w:cs="Times New Roman"/>
          <w:sz w:val="24"/>
          <w:szCs w:val="24"/>
          <w:lang w:eastAsia="ru-RU"/>
        </w:rPr>
        <w:t>в виде освобождения от уплаты земельного налога в отношении земельных участков (долей земельных участков), перечисленных в подпункте 1 пункта 1 Решения</w:t>
      </w:r>
      <w:r w:rsidR="00CD2C52" w:rsidRPr="00CD2C52">
        <w:t xml:space="preserve"> </w:t>
      </w:r>
      <w:r w:rsidR="00CD2C52" w:rsidRPr="00CD2C52">
        <w:rPr>
          <w:rFonts w:ascii="Liberation Serif" w:eastAsia="Times New Roman" w:hAnsi="Liberation Serif" w:cs="Times New Roman"/>
          <w:sz w:val="24"/>
          <w:szCs w:val="24"/>
          <w:lang w:eastAsia="ru-RU"/>
        </w:rPr>
        <w:t>Думы городского окру</w:t>
      </w:r>
      <w:r w:rsidR="00CD2C52">
        <w:rPr>
          <w:rFonts w:ascii="Liberation Serif" w:eastAsia="Times New Roman" w:hAnsi="Liberation Serif" w:cs="Times New Roman"/>
          <w:sz w:val="24"/>
          <w:szCs w:val="24"/>
          <w:lang w:eastAsia="ru-RU"/>
        </w:rPr>
        <w:t>га Верхняя Пышма от 29.10.2020 № 26/4 «</w:t>
      </w:r>
      <w:r w:rsidR="00CD2C52" w:rsidRPr="00CD2C52">
        <w:rPr>
          <w:rFonts w:ascii="Liberation Serif" w:eastAsia="Times New Roman" w:hAnsi="Liberation Serif" w:cs="Times New Roman"/>
          <w:sz w:val="24"/>
          <w:szCs w:val="24"/>
          <w:lang w:eastAsia="ru-RU"/>
        </w:rPr>
        <w:t xml:space="preserve">Об установлении земельного налога на территории </w:t>
      </w:r>
      <w:r w:rsidR="00CD2C52">
        <w:rPr>
          <w:rFonts w:ascii="Liberation Serif" w:eastAsia="Times New Roman" w:hAnsi="Liberation Serif" w:cs="Times New Roman"/>
          <w:sz w:val="24"/>
          <w:szCs w:val="24"/>
          <w:lang w:eastAsia="ru-RU"/>
        </w:rPr>
        <w:t>городского округа Верхняя Пышма»</w:t>
      </w:r>
      <w:r w:rsidR="00CD2C52" w:rsidRPr="00CD2C52">
        <w:rPr>
          <w:rFonts w:ascii="Liberation Serif" w:eastAsia="Times New Roman" w:hAnsi="Liberation Serif" w:cs="Times New Roman"/>
          <w:sz w:val="24"/>
          <w:szCs w:val="24"/>
          <w:lang w:eastAsia="ru-RU"/>
        </w:rPr>
        <w:t>, а также занятых гаражно-строительными кооперативами и индивидуальными гаражами</w:t>
      </w:r>
      <w:r w:rsidR="00CD2C52">
        <w:rPr>
          <w:rFonts w:ascii="Liberation Serif" w:eastAsia="Times New Roman" w:hAnsi="Liberation Serif" w:cs="Times New Roman"/>
          <w:sz w:val="24"/>
          <w:szCs w:val="24"/>
          <w:lang w:eastAsia="ru-RU"/>
        </w:rPr>
        <w:t>, Героям Советского Союза, Героям Российской Федерации, полным кавалерам ор</w:t>
      </w:r>
      <w:r w:rsidR="00CD2C52" w:rsidRPr="00CD2C52">
        <w:rPr>
          <w:rFonts w:ascii="Liberation Serif" w:eastAsia="Times New Roman" w:hAnsi="Liberation Serif" w:cs="Times New Roman"/>
          <w:sz w:val="24"/>
          <w:szCs w:val="24"/>
          <w:lang w:eastAsia="ru-RU"/>
        </w:rPr>
        <w:t>дена Славы</w:t>
      </w:r>
      <w:r w:rsidR="00CD2C52">
        <w:rPr>
          <w:rFonts w:ascii="Liberation Serif" w:eastAsia="Times New Roman" w:hAnsi="Liberation Serif" w:cs="Times New Roman"/>
          <w:sz w:val="24"/>
          <w:szCs w:val="24"/>
          <w:lang w:eastAsia="ru-RU"/>
        </w:rPr>
        <w:t>, установленная</w:t>
      </w:r>
      <w:r w:rsidR="00141368">
        <w:rPr>
          <w:rFonts w:ascii="Liberation Serif" w:eastAsia="Times New Roman" w:hAnsi="Liberation Serif" w:cs="Times New Roman"/>
          <w:sz w:val="24"/>
          <w:szCs w:val="24"/>
          <w:lang w:eastAsia="ru-RU"/>
        </w:rPr>
        <w:t xml:space="preserve"> </w:t>
      </w:r>
      <w:r w:rsidR="00141368" w:rsidRPr="00AC6339">
        <w:rPr>
          <w:rFonts w:ascii="Liberation Serif" w:eastAsia="Times New Roman" w:hAnsi="Liberation Serif" w:cs="Times New Roman"/>
          <w:sz w:val="24"/>
          <w:szCs w:val="24"/>
          <w:lang w:eastAsia="ru-RU"/>
        </w:rPr>
        <w:t>подпунктом 1</w:t>
      </w:r>
      <w:r w:rsidR="00CD2C52" w:rsidRPr="00AC6339">
        <w:rPr>
          <w:rFonts w:ascii="Liberation Serif" w:eastAsia="Times New Roman" w:hAnsi="Liberation Serif" w:cs="Times New Roman"/>
          <w:sz w:val="24"/>
          <w:szCs w:val="24"/>
          <w:lang w:eastAsia="ru-RU"/>
        </w:rPr>
        <w:t xml:space="preserve"> пункт</w:t>
      </w:r>
      <w:r w:rsidR="00141368" w:rsidRPr="00AC6339">
        <w:rPr>
          <w:rFonts w:ascii="Liberation Serif" w:eastAsia="Times New Roman" w:hAnsi="Liberation Serif" w:cs="Times New Roman"/>
          <w:sz w:val="24"/>
          <w:szCs w:val="24"/>
          <w:lang w:eastAsia="ru-RU"/>
        </w:rPr>
        <w:t>а</w:t>
      </w:r>
      <w:r w:rsidR="00CD2C52" w:rsidRPr="00AC6339">
        <w:rPr>
          <w:rFonts w:ascii="Liberation Serif" w:eastAsia="Times New Roman" w:hAnsi="Liberation Serif" w:cs="Times New Roman"/>
          <w:sz w:val="24"/>
          <w:szCs w:val="24"/>
          <w:lang w:eastAsia="ru-RU"/>
        </w:rPr>
        <w:t xml:space="preserve"> </w:t>
      </w:r>
      <w:r w:rsidR="00141368" w:rsidRPr="00AC6339">
        <w:rPr>
          <w:rFonts w:ascii="Liberation Serif" w:eastAsia="Times New Roman" w:hAnsi="Liberation Serif" w:cs="Times New Roman"/>
          <w:sz w:val="24"/>
          <w:szCs w:val="24"/>
          <w:lang w:eastAsia="ru-RU"/>
        </w:rPr>
        <w:t>4</w:t>
      </w:r>
      <w:r w:rsidR="00CD2C52" w:rsidRPr="00AC6339">
        <w:rPr>
          <w:rFonts w:ascii="Liberation Serif" w:eastAsia="Times New Roman" w:hAnsi="Liberation Serif" w:cs="Times New Roman"/>
          <w:sz w:val="24"/>
          <w:szCs w:val="24"/>
          <w:lang w:eastAsia="ru-RU"/>
        </w:rPr>
        <w:t xml:space="preserve"> Решения Думы городского</w:t>
      </w:r>
      <w:r w:rsidR="00CD2C52" w:rsidRPr="00CD2C52">
        <w:rPr>
          <w:rFonts w:ascii="Liberation Serif" w:eastAsia="Times New Roman" w:hAnsi="Liberation Serif" w:cs="Times New Roman"/>
          <w:sz w:val="24"/>
          <w:szCs w:val="24"/>
          <w:lang w:eastAsia="ru-RU"/>
        </w:rPr>
        <w:t xml:space="preserve"> округа Верхняя Пышма от </w:t>
      </w:r>
      <w:r w:rsidR="00CD2C52">
        <w:rPr>
          <w:rFonts w:ascii="Liberation Serif" w:eastAsia="Times New Roman" w:hAnsi="Liberation Serif" w:cs="Times New Roman"/>
          <w:sz w:val="24"/>
          <w:szCs w:val="24"/>
          <w:lang w:eastAsia="ru-RU"/>
        </w:rPr>
        <w:t>29.10.2020 № 26/4 «Об установле</w:t>
      </w:r>
      <w:r w:rsidR="00CD2C52" w:rsidRPr="00CD2C52">
        <w:rPr>
          <w:rFonts w:ascii="Liberation Serif" w:eastAsia="Times New Roman" w:hAnsi="Liberation Serif" w:cs="Times New Roman"/>
          <w:sz w:val="24"/>
          <w:szCs w:val="24"/>
          <w:lang w:eastAsia="ru-RU"/>
        </w:rPr>
        <w:t>нии земельного налога на территории городского округа Верхняя Пышма»;</w:t>
      </w:r>
    </w:p>
    <w:p w:rsidR="00A91315" w:rsidRDefault="00A91315" w:rsidP="002542D5">
      <w:pPr>
        <w:autoSpaceDE w:val="0"/>
        <w:autoSpaceDN w:val="0"/>
        <w:adjustRightInd w:val="0"/>
        <w:spacing w:after="0" w:line="240" w:lineRule="auto"/>
        <w:ind w:firstLine="709"/>
        <w:contextualSpacing/>
        <w:jc w:val="both"/>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 xml:space="preserve">б) </w:t>
      </w:r>
      <w:r w:rsidR="00CD2C52" w:rsidRPr="00CD2C52">
        <w:rPr>
          <w:rFonts w:ascii="Liberation Serif" w:eastAsia="Times New Roman" w:hAnsi="Liberation Serif" w:cs="Times New Roman"/>
          <w:sz w:val="24"/>
          <w:szCs w:val="24"/>
          <w:lang w:eastAsia="ru-RU"/>
        </w:rPr>
        <w:t>налоговая льгота в виде освобождения от уплаты земел</w:t>
      </w:r>
      <w:r w:rsidR="00CD2C52">
        <w:rPr>
          <w:rFonts w:ascii="Liberation Serif" w:eastAsia="Times New Roman" w:hAnsi="Liberation Serif" w:cs="Times New Roman"/>
          <w:sz w:val="24"/>
          <w:szCs w:val="24"/>
          <w:lang w:eastAsia="ru-RU"/>
        </w:rPr>
        <w:t>ьного налога в отношении земель</w:t>
      </w:r>
      <w:r w:rsidR="00CD2C52" w:rsidRPr="00CD2C52">
        <w:rPr>
          <w:rFonts w:ascii="Liberation Serif" w:eastAsia="Times New Roman" w:hAnsi="Liberation Serif" w:cs="Times New Roman"/>
          <w:sz w:val="24"/>
          <w:szCs w:val="24"/>
          <w:lang w:eastAsia="ru-RU"/>
        </w:rPr>
        <w:t>ных участков (долей земельных участков), перечислен</w:t>
      </w:r>
      <w:r w:rsidR="00CD2C52">
        <w:rPr>
          <w:rFonts w:ascii="Liberation Serif" w:eastAsia="Times New Roman" w:hAnsi="Liberation Serif" w:cs="Times New Roman"/>
          <w:sz w:val="24"/>
          <w:szCs w:val="24"/>
          <w:lang w:eastAsia="ru-RU"/>
        </w:rPr>
        <w:t>ных в подпункте 1 пункта 1 Реше</w:t>
      </w:r>
      <w:r w:rsidR="00CD2C52" w:rsidRPr="00CD2C52">
        <w:rPr>
          <w:rFonts w:ascii="Liberation Serif" w:eastAsia="Times New Roman" w:hAnsi="Liberation Serif" w:cs="Times New Roman"/>
          <w:sz w:val="24"/>
          <w:szCs w:val="24"/>
          <w:lang w:eastAsia="ru-RU"/>
        </w:rPr>
        <w:t>ния Думы городского округа Верхняя Пышма от 29.10.</w:t>
      </w:r>
      <w:r w:rsidR="00CD2C52">
        <w:rPr>
          <w:rFonts w:ascii="Liberation Serif" w:eastAsia="Times New Roman" w:hAnsi="Liberation Serif" w:cs="Times New Roman"/>
          <w:sz w:val="24"/>
          <w:szCs w:val="24"/>
          <w:lang w:eastAsia="ru-RU"/>
        </w:rPr>
        <w:t>2020 № 26/4 «Об установлении зе</w:t>
      </w:r>
      <w:r w:rsidR="00CD2C52" w:rsidRPr="00CD2C52">
        <w:rPr>
          <w:rFonts w:ascii="Liberation Serif" w:eastAsia="Times New Roman" w:hAnsi="Liberation Serif" w:cs="Times New Roman"/>
          <w:sz w:val="24"/>
          <w:szCs w:val="24"/>
          <w:lang w:eastAsia="ru-RU"/>
        </w:rPr>
        <w:t>мельного налога на территории городского округа Вер</w:t>
      </w:r>
      <w:r w:rsidR="00CD2C52">
        <w:rPr>
          <w:rFonts w:ascii="Liberation Serif" w:eastAsia="Times New Roman" w:hAnsi="Liberation Serif" w:cs="Times New Roman"/>
          <w:sz w:val="24"/>
          <w:szCs w:val="24"/>
          <w:lang w:eastAsia="ru-RU"/>
        </w:rPr>
        <w:t>хняя Пышма», а также занятых га</w:t>
      </w:r>
      <w:r w:rsidR="00CD2C52" w:rsidRPr="00CD2C52">
        <w:rPr>
          <w:rFonts w:ascii="Liberation Serif" w:eastAsia="Times New Roman" w:hAnsi="Liberation Serif" w:cs="Times New Roman"/>
          <w:sz w:val="24"/>
          <w:szCs w:val="24"/>
          <w:lang w:eastAsia="ru-RU"/>
        </w:rPr>
        <w:t>ражно-строительными кооперативами и индивидуальными гаражами,</w:t>
      </w:r>
      <w:r w:rsidR="00CD2C52">
        <w:rPr>
          <w:rFonts w:ascii="Liberation Serif" w:eastAsia="Times New Roman" w:hAnsi="Liberation Serif" w:cs="Times New Roman"/>
          <w:sz w:val="24"/>
          <w:szCs w:val="24"/>
          <w:lang w:eastAsia="ru-RU"/>
        </w:rPr>
        <w:t xml:space="preserve"> физическим</w:t>
      </w:r>
      <w:r w:rsidR="00CD2C52" w:rsidRPr="00CD2C52">
        <w:rPr>
          <w:rFonts w:ascii="Liberation Serif" w:eastAsia="Times New Roman" w:hAnsi="Liberation Serif" w:cs="Times New Roman"/>
          <w:sz w:val="24"/>
          <w:szCs w:val="24"/>
          <w:lang w:eastAsia="ru-RU"/>
        </w:rPr>
        <w:t xml:space="preserve"> лица</w:t>
      </w:r>
      <w:r w:rsidR="00CD2C52">
        <w:rPr>
          <w:rFonts w:ascii="Liberation Serif" w:eastAsia="Times New Roman" w:hAnsi="Liberation Serif" w:cs="Times New Roman"/>
          <w:sz w:val="24"/>
          <w:szCs w:val="24"/>
          <w:lang w:eastAsia="ru-RU"/>
        </w:rPr>
        <w:t>м</w:t>
      </w:r>
      <w:r w:rsidR="00CD2C52" w:rsidRPr="00CD2C52">
        <w:rPr>
          <w:rFonts w:ascii="Liberation Serif" w:eastAsia="Times New Roman" w:hAnsi="Liberation Serif" w:cs="Times New Roman"/>
          <w:sz w:val="24"/>
          <w:szCs w:val="24"/>
          <w:lang w:eastAsia="ru-RU"/>
        </w:rPr>
        <w:t>, получи</w:t>
      </w:r>
      <w:r w:rsidR="00CD2C52">
        <w:rPr>
          <w:rFonts w:ascii="Liberation Serif" w:eastAsia="Times New Roman" w:hAnsi="Liberation Serif" w:cs="Times New Roman"/>
          <w:sz w:val="24"/>
          <w:szCs w:val="24"/>
          <w:lang w:eastAsia="ru-RU"/>
        </w:rPr>
        <w:t>вшим или перенесшим</w:t>
      </w:r>
      <w:r w:rsidR="00CD2C52" w:rsidRPr="00CD2C52">
        <w:rPr>
          <w:rFonts w:ascii="Liberation Serif" w:eastAsia="Times New Roman" w:hAnsi="Liberation Serif" w:cs="Times New Roman"/>
          <w:sz w:val="24"/>
          <w:szCs w:val="24"/>
          <w:lang w:eastAsia="ru-RU"/>
        </w:rPr>
        <w:t xml:space="preserve"> лучевую болезнь или ставших инвалидами в результате испытаний, учений и иных работ, связанных с любыми видами ядерных установок, включая ядерное оружие и космическую технику</w:t>
      </w:r>
      <w:r w:rsidR="00CD2C52">
        <w:rPr>
          <w:rFonts w:ascii="Liberation Serif" w:eastAsia="Times New Roman" w:hAnsi="Liberation Serif" w:cs="Times New Roman"/>
          <w:sz w:val="24"/>
          <w:szCs w:val="24"/>
          <w:lang w:eastAsia="ru-RU"/>
        </w:rPr>
        <w:t xml:space="preserve">, </w:t>
      </w:r>
      <w:r w:rsidR="00CD2C52" w:rsidRPr="00AC6339">
        <w:rPr>
          <w:rFonts w:ascii="Liberation Serif" w:eastAsia="Times New Roman" w:hAnsi="Liberation Serif" w:cs="Times New Roman"/>
          <w:sz w:val="24"/>
          <w:szCs w:val="24"/>
          <w:lang w:eastAsia="ru-RU"/>
        </w:rPr>
        <w:t>установленная</w:t>
      </w:r>
      <w:r w:rsidR="008E666E" w:rsidRPr="00AC6339">
        <w:rPr>
          <w:rFonts w:ascii="Liberation Serif" w:eastAsia="Times New Roman" w:hAnsi="Liberation Serif" w:cs="Times New Roman"/>
          <w:sz w:val="24"/>
          <w:szCs w:val="24"/>
          <w:lang w:eastAsia="ru-RU"/>
        </w:rPr>
        <w:t xml:space="preserve"> подпунктом 6</w:t>
      </w:r>
      <w:r w:rsidR="00CD2C52" w:rsidRPr="00AC6339">
        <w:rPr>
          <w:rFonts w:ascii="Liberation Serif" w:eastAsia="Times New Roman" w:hAnsi="Liberation Serif" w:cs="Times New Roman"/>
          <w:sz w:val="24"/>
          <w:szCs w:val="24"/>
          <w:lang w:eastAsia="ru-RU"/>
        </w:rPr>
        <w:t xml:space="preserve"> пункт</w:t>
      </w:r>
      <w:r w:rsidR="008E666E" w:rsidRPr="00AC6339">
        <w:rPr>
          <w:rFonts w:ascii="Liberation Serif" w:eastAsia="Times New Roman" w:hAnsi="Liberation Serif" w:cs="Times New Roman"/>
          <w:sz w:val="24"/>
          <w:szCs w:val="24"/>
          <w:lang w:eastAsia="ru-RU"/>
        </w:rPr>
        <w:t>а</w:t>
      </w:r>
      <w:r w:rsidR="00CD2C52" w:rsidRPr="00AC6339">
        <w:rPr>
          <w:rFonts w:ascii="Liberation Serif" w:eastAsia="Times New Roman" w:hAnsi="Liberation Serif" w:cs="Times New Roman"/>
          <w:sz w:val="24"/>
          <w:szCs w:val="24"/>
          <w:lang w:eastAsia="ru-RU"/>
        </w:rPr>
        <w:t xml:space="preserve"> </w:t>
      </w:r>
      <w:r w:rsidR="008E666E" w:rsidRPr="00AC6339">
        <w:rPr>
          <w:rFonts w:ascii="Liberation Serif" w:eastAsia="Times New Roman" w:hAnsi="Liberation Serif" w:cs="Times New Roman"/>
          <w:sz w:val="24"/>
          <w:szCs w:val="24"/>
          <w:lang w:eastAsia="ru-RU"/>
        </w:rPr>
        <w:t>4</w:t>
      </w:r>
      <w:r w:rsidR="00CD2C52" w:rsidRPr="00AC6339">
        <w:rPr>
          <w:rFonts w:ascii="Liberation Serif" w:eastAsia="Times New Roman" w:hAnsi="Liberation Serif" w:cs="Times New Roman"/>
          <w:sz w:val="24"/>
          <w:szCs w:val="24"/>
          <w:lang w:eastAsia="ru-RU"/>
        </w:rPr>
        <w:t xml:space="preserve"> Решения</w:t>
      </w:r>
      <w:r w:rsidR="00CD2C52" w:rsidRPr="00CD2C52">
        <w:rPr>
          <w:rFonts w:ascii="Liberation Serif" w:eastAsia="Times New Roman" w:hAnsi="Liberation Serif" w:cs="Times New Roman"/>
          <w:sz w:val="24"/>
          <w:szCs w:val="24"/>
          <w:lang w:eastAsia="ru-RU"/>
        </w:rPr>
        <w:t xml:space="preserve"> Думы городского округа Верхняя Пышма от 29.10.2020 № 26/4 «Об установлении земельного налога на территории г</w:t>
      </w:r>
      <w:r>
        <w:rPr>
          <w:rFonts w:ascii="Liberation Serif" w:eastAsia="Times New Roman" w:hAnsi="Liberation Serif" w:cs="Times New Roman"/>
          <w:sz w:val="24"/>
          <w:szCs w:val="24"/>
          <w:lang w:eastAsia="ru-RU"/>
        </w:rPr>
        <w:t xml:space="preserve">ородского округа Верхняя Пышма». </w:t>
      </w:r>
    </w:p>
    <w:p w:rsidR="009403A8" w:rsidRPr="00DB62C8" w:rsidRDefault="009403A8" w:rsidP="00290BD4">
      <w:pPr>
        <w:autoSpaceDE w:val="0"/>
        <w:autoSpaceDN w:val="0"/>
        <w:adjustRightInd w:val="0"/>
        <w:spacing w:after="0" w:line="240" w:lineRule="auto"/>
        <w:ind w:firstLine="539"/>
        <w:contextualSpacing/>
        <w:jc w:val="both"/>
        <w:rPr>
          <w:rFonts w:ascii="Liberation Serif" w:eastAsia="Times New Roman" w:hAnsi="Liberation Serif" w:cs="Times New Roman"/>
          <w:color w:val="FF0000"/>
          <w:sz w:val="24"/>
          <w:szCs w:val="24"/>
          <w:lang w:eastAsia="ru-RU"/>
        </w:rPr>
      </w:pPr>
      <w:r w:rsidRPr="009403A8">
        <w:rPr>
          <w:rFonts w:ascii="Liberation Serif" w:eastAsia="Times New Roman" w:hAnsi="Liberation Serif" w:cs="Times New Roman"/>
          <w:sz w:val="24"/>
          <w:szCs w:val="24"/>
          <w:lang w:eastAsia="ru-RU"/>
        </w:rPr>
        <w:t xml:space="preserve">При этом в целях </w:t>
      </w:r>
      <w:r w:rsidR="00A91315">
        <w:rPr>
          <w:rFonts w:ascii="Liberation Serif" w:eastAsia="Times New Roman" w:hAnsi="Liberation Serif" w:cs="Times New Roman"/>
          <w:sz w:val="24"/>
          <w:szCs w:val="24"/>
          <w:lang w:eastAsia="ru-RU"/>
        </w:rPr>
        <w:t>социальной поддержки от</w:t>
      </w:r>
      <w:r w:rsidR="009D0311">
        <w:rPr>
          <w:rFonts w:ascii="Liberation Serif" w:eastAsia="Times New Roman" w:hAnsi="Liberation Serif" w:cs="Times New Roman"/>
          <w:sz w:val="24"/>
          <w:szCs w:val="24"/>
          <w:lang w:eastAsia="ru-RU"/>
        </w:rPr>
        <w:t>д</w:t>
      </w:r>
      <w:r w:rsidR="00A91315">
        <w:rPr>
          <w:rFonts w:ascii="Liberation Serif" w:eastAsia="Times New Roman" w:hAnsi="Liberation Serif" w:cs="Times New Roman"/>
          <w:sz w:val="24"/>
          <w:szCs w:val="24"/>
          <w:lang w:eastAsia="ru-RU"/>
        </w:rPr>
        <w:t>ельных категорий населения, учитывая, что льготы могут быть востребованы</w:t>
      </w:r>
      <w:r w:rsidR="00A91315" w:rsidRPr="00A91315">
        <w:rPr>
          <w:rFonts w:ascii="Liberation Serif" w:eastAsia="Times New Roman" w:hAnsi="Liberation Serif" w:cs="Times New Roman"/>
          <w:sz w:val="24"/>
          <w:szCs w:val="24"/>
          <w:lang w:eastAsia="ru-RU"/>
        </w:rPr>
        <w:t xml:space="preserve"> в будущем</w:t>
      </w:r>
      <w:r w:rsidRPr="009403A8">
        <w:rPr>
          <w:rFonts w:ascii="Liberation Serif" w:eastAsia="Times New Roman" w:hAnsi="Liberation Serif" w:cs="Times New Roman"/>
          <w:sz w:val="24"/>
          <w:szCs w:val="24"/>
          <w:lang w:eastAsia="ru-RU"/>
        </w:rPr>
        <w:t>, пред</w:t>
      </w:r>
      <w:r w:rsidR="00A91315">
        <w:rPr>
          <w:rFonts w:ascii="Liberation Serif" w:eastAsia="Times New Roman" w:hAnsi="Liberation Serif" w:cs="Times New Roman"/>
          <w:sz w:val="24"/>
          <w:szCs w:val="24"/>
          <w:lang w:eastAsia="ru-RU"/>
        </w:rPr>
        <w:t>лагается льготы</w:t>
      </w:r>
      <w:r w:rsidR="0098630C">
        <w:rPr>
          <w:rFonts w:ascii="Liberation Serif" w:eastAsia="Times New Roman" w:hAnsi="Liberation Serif" w:cs="Times New Roman"/>
          <w:sz w:val="24"/>
          <w:szCs w:val="24"/>
          <w:lang w:eastAsia="ru-RU"/>
        </w:rPr>
        <w:t>,</w:t>
      </w:r>
      <w:r w:rsidRPr="009403A8">
        <w:rPr>
          <w:rFonts w:ascii="Liberation Serif" w:eastAsia="Times New Roman" w:hAnsi="Liberation Serif" w:cs="Times New Roman"/>
          <w:sz w:val="24"/>
          <w:szCs w:val="24"/>
          <w:lang w:eastAsia="ru-RU"/>
        </w:rPr>
        <w:t xml:space="preserve"> </w:t>
      </w:r>
      <w:r w:rsidR="0098630C">
        <w:rPr>
          <w:rFonts w:ascii="Liberation Serif" w:eastAsia="Times New Roman" w:hAnsi="Liberation Serif" w:cs="Times New Roman"/>
          <w:sz w:val="24"/>
          <w:szCs w:val="24"/>
          <w:lang w:eastAsia="ru-RU"/>
        </w:rPr>
        <w:t>указанные в подпунктах «а» и «б</w:t>
      </w:r>
      <w:r w:rsidR="0098630C" w:rsidRPr="009D0311">
        <w:rPr>
          <w:rFonts w:ascii="Liberation Serif" w:eastAsia="Times New Roman" w:hAnsi="Liberation Serif" w:cs="Times New Roman"/>
          <w:sz w:val="24"/>
          <w:szCs w:val="24"/>
          <w:lang w:eastAsia="ru-RU"/>
        </w:rPr>
        <w:t xml:space="preserve">» </w:t>
      </w:r>
      <w:r w:rsidRPr="009D0311">
        <w:rPr>
          <w:rFonts w:ascii="Liberation Serif" w:eastAsia="Times New Roman" w:hAnsi="Liberation Serif" w:cs="Times New Roman"/>
          <w:sz w:val="24"/>
          <w:szCs w:val="24"/>
          <w:lang w:eastAsia="ru-RU"/>
        </w:rPr>
        <w:t xml:space="preserve">сохранить к предоставлению </w:t>
      </w:r>
      <w:r w:rsidR="009D0311" w:rsidRPr="009D0311">
        <w:rPr>
          <w:rFonts w:ascii="Liberation Serif" w:eastAsia="Times New Roman" w:hAnsi="Liberation Serif" w:cs="Times New Roman"/>
          <w:sz w:val="24"/>
          <w:szCs w:val="24"/>
          <w:lang w:eastAsia="ru-RU"/>
        </w:rPr>
        <w:t>в следующем налоговом периоде</w:t>
      </w:r>
      <w:r w:rsidR="00A91315" w:rsidRPr="009D0311">
        <w:rPr>
          <w:rFonts w:ascii="Liberation Serif" w:eastAsia="Times New Roman" w:hAnsi="Liberation Serif" w:cs="Times New Roman"/>
          <w:sz w:val="24"/>
          <w:szCs w:val="24"/>
          <w:lang w:eastAsia="ru-RU"/>
        </w:rPr>
        <w:t>.</w:t>
      </w:r>
    </w:p>
    <w:p w:rsidR="00F0024C" w:rsidRPr="00F0024C" w:rsidRDefault="00104A83" w:rsidP="00290BD4">
      <w:pPr>
        <w:autoSpaceDE w:val="0"/>
        <w:autoSpaceDN w:val="0"/>
        <w:adjustRightInd w:val="0"/>
        <w:spacing w:after="0" w:line="240" w:lineRule="auto"/>
        <w:ind w:firstLine="709"/>
        <w:contextualSpacing/>
        <w:jc w:val="both"/>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 xml:space="preserve">в) </w:t>
      </w:r>
      <w:r w:rsidR="00F0024C" w:rsidRPr="00F0024C">
        <w:rPr>
          <w:rFonts w:ascii="Liberation Serif" w:eastAsia="Times New Roman" w:hAnsi="Liberation Serif" w:cs="Times New Roman"/>
          <w:sz w:val="24"/>
          <w:szCs w:val="24"/>
          <w:lang w:eastAsia="ru-RU"/>
        </w:rPr>
        <w:t>налоговая льгота в виде освобождения от уплаты земел</w:t>
      </w:r>
      <w:r w:rsidR="00F0024C">
        <w:rPr>
          <w:rFonts w:ascii="Liberation Serif" w:eastAsia="Times New Roman" w:hAnsi="Liberation Serif" w:cs="Times New Roman"/>
          <w:sz w:val="24"/>
          <w:szCs w:val="24"/>
          <w:lang w:eastAsia="ru-RU"/>
        </w:rPr>
        <w:t xml:space="preserve">ьного налога </w:t>
      </w:r>
      <w:r w:rsidR="00F0024C" w:rsidRPr="00F0024C">
        <w:rPr>
          <w:rFonts w:ascii="Liberation Serif" w:eastAsia="Times New Roman" w:hAnsi="Liberation Serif" w:cs="Times New Roman"/>
          <w:sz w:val="24"/>
          <w:szCs w:val="24"/>
          <w:lang w:eastAsia="ru-RU"/>
        </w:rPr>
        <w:t>организаци</w:t>
      </w:r>
      <w:r w:rsidR="00F0024C">
        <w:rPr>
          <w:rFonts w:ascii="Liberation Serif" w:eastAsia="Times New Roman" w:hAnsi="Liberation Serif" w:cs="Times New Roman"/>
          <w:sz w:val="24"/>
          <w:szCs w:val="24"/>
          <w:lang w:eastAsia="ru-RU"/>
        </w:rPr>
        <w:t>й</w:t>
      </w:r>
      <w:r w:rsidR="00F0024C" w:rsidRPr="00F0024C">
        <w:rPr>
          <w:rFonts w:ascii="Liberation Serif" w:eastAsia="Times New Roman" w:hAnsi="Liberation Serif" w:cs="Times New Roman"/>
          <w:sz w:val="24"/>
          <w:szCs w:val="24"/>
          <w:lang w:eastAsia="ru-RU"/>
        </w:rPr>
        <w:t xml:space="preserve"> - за земельные участки, непосредственно занятые под объектами мобилизационного значения и (или) мобилизационными мощностями, законсервированными и (или) не используемыми в производстве; всеми видами мобилизационных запасов (резервов) и другим имуществом мобилизационного значения, отнесенным к создаваемым по решению органов государст</w:t>
      </w:r>
      <w:r w:rsidR="00F0024C">
        <w:rPr>
          <w:rFonts w:ascii="Liberation Serif" w:eastAsia="Times New Roman" w:hAnsi="Liberation Serif" w:cs="Times New Roman"/>
          <w:sz w:val="24"/>
          <w:szCs w:val="24"/>
          <w:lang w:eastAsia="ru-RU"/>
        </w:rPr>
        <w:t xml:space="preserve">венной власти страховым запасам, </w:t>
      </w:r>
      <w:r w:rsidR="00F0024C" w:rsidRPr="00AC6339">
        <w:rPr>
          <w:rFonts w:ascii="Liberation Serif" w:eastAsia="Times New Roman" w:hAnsi="Liberation Serif" w:cs="Times New Roman"/>
          <w:sz w:val="24"/>
          <w:szCs w:val="24"/>
          <w:lang w:eastAsia="ru-RU"/>
        </w:rPr>
        <w:t xml:space="preserve">установленная подпунктом </w:t>
      </w:r>
      <w:r w:rsidR="00F0024C">
        <w:rPr>
          <w:rFonts w:ascii="Liberation Serif" w:eastAsia="Times New Roman" w:hAnsi="Liberation Serif" w:cs="Times New Roman"/>
          <w:sz w:val="24"/>
          <w:szCs w:val="24"/>
          <w:lang w:eastAsia="ru-RU"/>
        </w:rPr>
        <w:t>3</w:t>
      </w:r>
      <w:r w:rsidR="00F0024C" w:rsidRPr="00AC6339">
        <w:rPr>
          <w:rFonts w:ascii="Liberation Serif" w:eastAsia="Times New Roman" w:hAnsi="Liberation Serif" w:cs="Times New Roman"/>
          <w:sz w:val="24"/>
          <w:szCs w:val="24"/>
          <w:lang w:eastAsia="ru-RU"/>
        </w:rPr>
        <w:t xml:space="preserve"> пункта </w:t>
      </w:r>
      <w:r w:rsidR="00F0024C">
        <w:rPr>
          <w:rFonts w:ascii="Liberation Serif" w:eastAsia="Times New Roman" w:hAnsi="Liberation Serif" w:cs="Times New Roman"/>
          <w:sz w:val="24"/>
          <w:szCs w:val="24"/>
          <w:lang w:eastAsia="ru-RU"/>
        </w:rPr>
        <w:t>6</w:t>
      </w:r>
      <w:r w:rsidR="00F0024C" w:rsidRPr="00AC6339">
        <w:rPr>
          <w:rFonts w:ascii="Liberation Serif" w:eastAsia="Times New Roman" w:hAnsi="Liberation Serif" w:cs="Times New Roman"/>
          <w:sz w:val="24"/>
          <w:szCs w:val="24"/>
          <w:lang w:eastAsia="ru-RU"/>
        </w:rPr>
        <w:t xml:space="preserve"> Решения</w:t>
      </w:r>
      <w:r w:rsidR="00F0024C" w:rsidRPr="00CD2C52">
        <w:rPr>
          <w:rFonts w:ascii="Liberation Serif" w:eastAsia="Times New Roman" w:hAnsi="Liberation Serif" w:cs="Times New Roman"/>
          <w:sz w:val="24"/>
          <w:szCs w:val="24"/>
          <w:lang w:eastAsia="ru-RU"/>
        </w:rPr>
        <w:t xml:space="preserve"> Думы городского округа Верхняя Пышма от 29.10.2020 № 26/4 «Об установлении земельного налога на территории г</w:t>
      </w:r>
      <w:r w:rsidR="00F0024C">
        <w:rPr>
          <w:rFonts w:ascii="Liberation Serif" w:eastAsia="Times New Roman" w:hAnsi="Liberation Serif" w:cs="Times New Roman"/>
          <w:sz w:val="24"/>
          <w:szCs w:val="24"/>
          <w:lang w:eastAsia="ru-RU"/>
        </w:rPr>
        <w:t>ородского округа Верхняя Пышма»;</w:t>
      </w:r>
    </w:p>
    <w:p w:rsidR="00104A83" w:rsidRDefault="00F0024C" w:rsidP="00290BD4">
      <w:pPr>
        <w:autoSpaceDE w:val="0"/>
        <w:autoSpaceDN w:val="0"/>
        <w:adjustRightInd w:val="0"/>
        <w:spacing w:after="0" w:line="240" w:lineRule="auto"/>
        <w:ind w:firstLine="709"/>
        <w:contextualSpacing/>
        <w:jc w:val="both"/>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 xml:space="preserve">г) </w:t>
      </w:r>
      <w:r w:rsidRPr="00F0024C">
        <w:rPr>
          <w:rFonts w:ascii="Liberation Serif" w:eastAsia="Times New Roman" w:hAnsi="Liberation Serif" w:cs="Times New Roman"/>
          <w:sz w:val="24"/>
          <w:szCs w:val="24"/>
          <w:lang w:eastAsia="ru-RU"/>
        </w:rPr>
        <w:t>налоговая льгота в виде освобождения от уплаты земельного налога организаци</w:t>
      </w:r>
      <w:r>
        <w:rPr>
          <w:rFonts w:ascii="Liberation Serif" w:eastAsia="Times New Roman" w:hAnsi="Liberation Serif" w:cs="Times New Roman"/>
          <w:sz w:val="24"/>
          <w:szCs w:val="24"/>
          <w:lang w:eastAsia="ru-RU"/>
        </w:rPr>
        <w:t>й</w:t>
      </w:r>
      <w:r w:rsidRPr="00F0024C">
        <w:rPr>
          <w:rFonts w:ascii="Liberation Serif" w:eastAsia="Times New Roman" w:hAnsi="Liberation Serif" w:cs="Times New Roman"/>
          <w:sz w:val="24"/>
          <w:szCs w:val="24"/>
          <w:lang w:eastAsia="ru-RU"/>
        </w:rPr>
        <w:t xml:space="preserve"> жилищно-коммунального комплекса - в отношении земельных участков, непосредственно занятых под объектами очистных сооружений хозбытовой канали</w:t>
      </w:r>
      <w:r>
        <w:rPr>
          <w:rFonts w:ascii="Liberation Serif" w:eastAsia="Times New Roman" w:hAnsi="Liberation Serif" w:cs="Times New Roman"/>
          <w:sz w:val="24"/>
          <w:szCs w:val="24"/>
          <w:lang w:eastAsia="ru-RU"/>
        </w:rPr>
        <w:t xml:space="preserve">зации, </w:t>
      </w:r>
      <w:r w:rsidRPr="00F0024C">
        <w:rPr>
          <w:rFonts w:ascii="Liberation Serif" w:eastAsia="Times New Roman" w:hAnsi="Liberation Serif" w:cs="Times New Roman"/>
          <w:sz w:val="24"/>
          <w:szCs w:val="24"/>
          <w:lang w:eastAsia="ru-RU"/>
        </w:rPr>
        <w:t xml:space="preserve">установленная подпунктом </w:t>
      </w:r>
      <w:r>
        <w:rPr>
          <w:rFonts w:ascii="Liberation Serif" w:eastAsia="Times New Roman" w:hAnsi="Liberation Serif" w:cs="Times New Roman"/>
          <w:sz w:val="24"/>
          <w:szCs w:val="24"/>
          <w:lang w:eastAsia="ru-RU"/>
        </w:rPr>
        <w:t>4</w:t>
      </w:r>
      <w:r w:rsidRPr="00F0024C">
        <w:rPr>
          <w:rFonts w:ascii="Liberation Serif" w:eastAsia="Times New Roman" w:hAnsi="Liberation Serif" w:cs="Times New Roman"/>
          <w:sz w:val="24"/>
          <w:szCs w:val="24"/>
          <w:lang w:eastAsia="ru-RU"/>
        </w:rPr>
        <w:t xml:space="preserve"> пункта 6 Решения Думы городского округа Верхняя Пышма от 29.10.2020 № 26/4 «Об установлении земельного налога на территории г</w:t>
      </w:r>
      <w:r w:rsidR="001C7AF6">
        <w:rPr>
          <w:rFonts w:ascii="Liberation Serif" w:eastAsia="Times New Roman" w:hAnsi="Liberation Serif" w:cs="Times New Roman"/>
          <w:sz w:val="24"/>
          <w:szCs w:val="24"/>
          <w:lang w:eastAsia="ru-RU"/>
        </w:rPr>
        <w:t>ородского округа Верхняя Пышма».</w:t>
      </w:r>
    </w:p>
    <w:p w:rsidR="003E7239" w:rsidRDefault="0098630C" w:rsidP="001C7AF6">
      <w:pPr>
        <w:autoSpaceDE w:val="0"/>
        <w:autoSpaceDN w:val="0"/>
        <w:adjustRightInd w:val="0"/>
        <w:spacing w:after="120" w:line="240" w:lineRule="auto"/>
        <w:ind w:firstLine="540"/>
        <w:jc w:val="both"/>
        <w:rPr>
          <w:rFonts w:ascii="Liberation Serif" w:eastAsia="Times New Roman" w:hAnsi="Liberation Serif" w:cs="Times New Roman"/>
          <w:sz w:val="24"/>
          <w:szCs w:val="24"/>
          <w:lang w:eastAsia="ru-RU"/>
        </w:rPr>
      </w:pPr>
      <w:r w:rsidRPr="00C73B44">
        <w:rPr>
          <w:rFonts w:ascii="Liberation Serif" w:eastAsia="Times New Roman" w:hAnsi="Liberation Serif" w:cs="Times New Roman"/>
          <w:sz w:val="24"/>
          <w:szCs w:val="24"/>
          <w:lang w:eastAsia="ru-RU"/>
        </w:rPr>
        <w:t>Л</w:t>
      </w:r>
      <w:r w:rsidR="00104A83" w:rsidRPr="00C73B44">
        <w:rPr>
          <w:rFonts w:ascii="Liberation Serif" w:eastAsia="Times New Roman" w:hAnsi="Liberation Serif" w:cs="Times New Roman"/>
          <w:sz w:val="24"/>
          <w:szCs w:val="24"/>
          <w:lang w:eastAsia="ru-RU"/>
        </w:rPr>
        <w:t>ьготы</w:t>
      </w:r>
      <w:r w:rsidRPr="00C73B44">
        <w:rPr>
          <w:rFonts w:ascii="Liberation Serif" w:eastAsia="Times New Roman" w:hAnsi="Liberation Serif" w:cs="Times New Roman"/>
          <w:sz w:val="24"/>
          <w:szCs w:val="24"/>
          <w:lang w:eastAsia="ru-RU"/>
        </w:rPr>
        <w:t xml:space="preserve">, </w:t>
      </w:r>
      <w:r w:rsidR="001C7AF6">
        <w:rPr>
          <w:rFonts w:ascii="Liberation Serif" w:eastAsia="Times New Roman" w:hAnsi="Liberation Serif" w:cs="Times New Roman"/>
          <w:sz w:val="24"/>
          <w:szCs w:val="24"/>
          <w:lang w:eastAsia="ru-RU"/>
        </w:rPr>
        <w:t xml:space="preserve">обозначенные в подпунктах «в» и </w:t>
      </w:r>
      <w:r w:rsidRPr="00C73B44">
        <w:rPr>
          <w:rFonts w:ascii="Liberation Serif" w:eastAsia="Times New Roman" w:hAnsi="Liberation Serif" w:cs="Times New Roman"/>
          <w:sz w:val="24"/>
          <w:szCs w:val="24"/>
          <w:lang w:eastAsia="ru-RU"/>
        </w:rPr>
        <w:t>«г»,</w:t>
      </w:r>
      <w:r w:rsidR="00104A83" w:rsidRPr="00C73B44">
        <w:rPr>
          <w:rFonts w:ascii="Liberation Serif" w:eastAsia="Times New Roman" w:hAnsi="Liberation Serif" w:cs="Times New Roman"/>
          <w:sz w:val="24"/>
          <w:szCs w:val="24"/>
          <w:lang w:eastAsia="ru-RU"/>
        </w:rPr>
        <w:t xml:space="preserve"> признаны неэффективными</w:t>
      </w:r>
      <w:r w:rsidR="00C73B44" w:rsidRPr="00C73B44">
        <w:rPr>
          <w:rFonts w:ascii="Liberation Serif" w:eastAsia="Times New Roman" w:hAnsi="Liberation Serif" w:cs="Times New Roman"/>
          <w:sz w:val="24"/>
          <w:szCs w:val="24"/>
          <w:lang w:eastAsia="ru-RU"/>
        </w:rPr>
        <w:t>. Принимая во внимание социально-экономическую ситуацию</w:t>
      </w:r>
      <w:r w:rsidR="003E7239">
        <w:rPr>
          <w:rFonts w:ascii="Liberation Serif" w:eastAsia="Times New Roman" w:hAnsi="Liberation Serif" w:cs="Times New Roman"/>
          <w:sz w:val="24"/>
          <w:szCs w:val="24"/>
          <w:lang w:eastAsia="ru-RU"/>
        </w:rPr>
        <w:t>,</w:t>
      </w:r>
      <w:r w:rsidR="00C73B44" w:rsidRPr="00C73B44">
        <w:rPr>
          <w:rFonts w:ascii="Liberation Serif" w:eastAsia="Times New Roman" w:hAnsi="Liberation Serif" w:cs="Times New Roman"/>
          <w:sz w:val="24"/>
          <w:szCs w:val="24"/>
          <w:lang w:eastAsia="ru-RU"/>
        </w:rPr>
        <w:t xml:space="preserve"> целесообразно сохранить льготы и обеспечить мониторинг их эффективности в следующем налоговом периоде.   </w:t>
      </w:r>
    </w:p>
    <w:p w:rsidR="00A91315" w:rsidRPr="00F0024C" w:rsidRDefault="007D30FC" w:rsidP="002542D5">
      <w:pPr>
        <w:pStyle w:val="a6"/>
        <w:numPr>
          <w:ilvl w:val="0"/>
          <w:numId w:val="7"/>
        </w:numPr>
        <w:tabs>
          <w:tab w:val="left" w:pos="851"/>
        </w:tabs>
        <w:autoSpaceDE w:val="0"/>
        <w:autoSpaceDN w:val="0"/>
        <w:adjustRightInd w:val="0"/>
        <w:spacing w:after="0" w:line="240" w:lineRule="auto"/>
        <w:ind w:left="0" w:firstLine="567"/>
        <w:jc w:val="both"/>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lastRenderedPageBreak/>
        <w:t>семь</w:t>
      </w:r>
      <w:r w:rsidR="009D0311" w:rsidRPr="00F0024C">
        <w:rPr>
          <w:rFonts w:ascii="Liberation Serif" w:eastAsia="Times New Roman" w:hAnsi="Liberation Serif" w:cs="Times New Roman"/>
          <w:sz w:val="24"/>
          <w:szCs w:val="24"/>
          <w:lang w:eastAsia="ru-RU"/>
        </w:rPr>
        <w:t xml:space="preserve"> </w:t>
      </w:r>
      <w:r w:rsidR="00A91315" w:rsidRPr="00F0024C">
        <w:rPr>
          <w:rFonts w:ascii="Liberation Serif" w:eastAsia="Times New Roman" w:hAnsi="Liberation Serif" w:cs="Times New Roman"/>
          <w:sz w:val="24"/>
          <w:szCs w:val="24"/>
          <w:lang w:eastAsia="ru-RU"/>
        </w:rPr>
        <w:t>налоговых р</w:t>
      </w:r>
      <w:r w:rsidR="00104A83" w:rsidRPr="00F0024C">
        <w:rPr>
          <w:rFonts w:ascii="Liberation Serif" w:eastAsia="Times New Roman" w:hAnsi="Liberation Serif" w:cs="Times New Roman"/>
          <w:sz w:val="24"/>
          <w:szCs w:val="24"/>
          <w:lang w:eastAsia="ru-RU"/>
        </w:rPr>
        <w:t>асходов</w:t>
      </w:r>
      <w:r w:rsidR="00A91315" w:rsidRPr="00F0024C">
        <w:rPr>
          <w:rFonts w:ascii="Liberation Serif" w:eastAsia="Times New Roman" w:hAnsi="Liberation Serif" w:cs="Times New Roman"/>
          <w:sz w:val="24"/>
          <w:szCs w:val="24"/>
          <w:lang w:eastAsia="ru-RU"/>
        </w:rPr>
        <w:t xml:space="preserve"> не достигли показателей эффективности по причине </w:t>
      </w:r>
      <w:r w:rsidR="00C23B75" w:rsidRPr="00F0024C">
        <w:rPr>
          <w:rFonts w:ascii="Liberation Serif" w:eastAsia="Times New Roman" w:hAnsi="Liberation Serif" w:cs="Times New Roman"/>
          <w:sz w:val="24"/>
          <w:szCs w:val="24"/>
          <w:lang w:eastAsia="ru-RU"/>
        </w:rPr>
        <w:t>не вост</w:t>
      </w:r>
      <w:r w:rsidR="00A91315" w:rsidRPr="00F0024C">
        <w:rPr>
          <w:rFonts w:ascii="Liberation Serif" w:eastAsia="Times New Roman" w:hAnsi="Liberation Serif" w:cs="Times New Roman"/>
          <w:sz w:val="24"/>
          <w:szCs w:val="24"/>
          <w:lang w:eastAsia="ru-RU"/>
        </w:rPr>
        <w:t>ребованности у налогоплательщиков:</w:t>
      </w:r>
    </w:p>
    <w:p w:rsidR="00F0024C" w:rsidRDefault="00A91315" w:rsidP="00F0024C">
      <w:pPr>
        <w:autoSpaceDE w:val="0"/>
        <w:autoSpaceDN w:val="0"/>
        <w:adjustRightInd w:val="0"/>
        <w:spacing w:after="0" w:line="240" w:lineRule="auto"/>
        <w:ind w:firstLine="709"/>
        <w:contextualSpacing/>
        <w:jc w:val="both"/>
        <w:rPr>
          <w:rFonts w:ascii="Liberation Serif" w:eastAsia="Times New Roman" w:hAnsi="Liberation Serif" w:cs="Times New Roman"/>
          <w:sz w:val="24"/>
          <w:szCs w:val="24"/>
          <w:lang w:eastAsia="ru-RU"/>
        </w:rPr>
      </w:pPr>
      <w:r w:rsidRPr="00C23B75">
        <w:rPr>
          <w:rFonts w:ascii="Liberation Serif" w:eastAsia="Times New Roman" w:hAnsi="Liberation Serif" w:cs="Times New Roman"/>
          <w:sz w:val="24"/>
          <w:szCs w:val="24"/>
          <w:lang w:eastAsia="ru-RU"/>
        </w:rPr>
        <w:t>а)</w:t>
      </w:r>
      <w:r w:rsidR="00B743CB" w:rsidRPr="00C23B75">
        <w:rPr>
          <w:rFonts w:ascii="Liberation Serif" w:eastAsia="Times New Roman" w:hAnsi="Liberation Serif" w:cs="Times New Roman"/>
          <w:sz w:val="24"/>
          <w:szCs w:val="24"/>
          <w:lang w:eastAsia="ru-RU"/>
        </w:rPr>
        <w:t xml:space="preserve"> </w:t>
      </w:r>
      <w:r w:rsidR="00F0024C" w:rsidRPr="00F0024C">
        <w:rPr>
          <w:rFonts w:ascii="Liberation Serif" w:eastAsia="Times New Roman" w:hAnsi="Liberation Serif" w:cs="Times New Roman"/>
          <w:sz w:val="24"/>
          <w:szCs w:val="24"/>
          <w:lang w:eastAsia="ru-RU"/>
        </w:rPr>
        <w:t xml:space="preserve">налоговая льгота в виде </w:t>
      </w:r>
      <w:r w:rsidR="007F70C1">
        <w:rPr>
          <w:rFonts w:ascii="Liberation Serif" w:eastAsia="Times New Roman" w:hAnsi="Liberation Serif" w:cs="Times New Roman"/>
          <w:sz w:val="24"/>
          <w:szCs w:val="24"/>
          <w:lang w:eastAsia="ru-RU"/>
        </w:rPr>
        <w:t>уменьшения размера суммы налога на имущество физических лиц, подлежащей уплате равной сумме налога, в отношении объекта налогообложения, находящегося в собственности</w:t>
      </w:r>
      <w:r w:rsidR="006269BD">
        <w:rPr>
          <w:rFonts w:ascii="Liberation Serif" w:eastAsia="Times New Roman" w:hAnsi="Liberation Serif" w:cs="Times New Roman"/>
          <w:sz w:val="24"/>
          <w:szCs w:val="24"/>
          <w:lang w:eastAsia="ru-RU"/>
        </w:rPr>
        <w:t xml:space="preserve">, </w:t>
      </w:r>
      <w:r w:rsidR="006269BD" w:rsidRPr="006269BD">
        <w:rPr>
          <w:rFonts w:ascii="Liberation Serif" w:eastAsia="Times New Roman" w:hAnsi="Liberation Serif" w:cs="Times New Roman"/>
          <w:sz w:val="24"/>
          <w:szCs w:val="24"/>
          <w:lang w:eastAsia="ru-RU"/>
        </w:rPr>
        <w:t>неиспользуемого в предпринимательской деятельности</w:t>
      </w:r>
      <w:r w:rsidR="006269BD">
        <w:rPr>
          <w:rFonts w:ascii="Liberation Serif" w:eastAsia="Times New Roman" w:hAnsi="Liberation Serif" w:cs="Times New Roman"/>
          <w:sz w:val="24"/>
          <w:szCs w:val="24"/>
          <w:lang w:eastAsia="ru-RU"/>
        </w:rPr>
        <w:t xml:space="preserve"> </w:t>
      </w:r>
      <w:r w:rsidR="006269BD" w:rsidRPr="006269BD">
        <w:rPr>
          <w:rFonts w:ascii="Liberation Serif" w:eastAsia="Times New Roman" w:hAnsi="Liberation Serif" w:cs="Times New Roman"/>
          <w:sz w:val="24"/>
          <w:szCs w:val="24"/>
          <w:lang w:eastAsia="ru-RU"/>
        </w:rPr>
        <w:t xml:space="preserve">супруга (супруги) </w:t>
      </w:r>
      <w:r w:rsidR="006269BD">
        <w:rPr>
          <w:rFonts w:ascii="Liberation Serif" w:eastAsia="Times New Roman" w:hAnsi="Liberation Serif" w:cs="Times New Roman"/>
          <w:sz w:val="24"/>
          <w:szCs w:val="24"/>
          <w:lang w:eastAsia="ru-RU"/>
        </w:rPr>
        <w:t xml:space="preserve">умершего гражданина, которому присвоено звание «Почетный гражданин городского округа Верхняя Пышма», не вступивший (не вступившая) в повторный брак, </w:t>
      </w:r>
      <w:r w:rsidR="00F0024C" w:rsidRPr="00F0024C">
        <w:rPr>
          <w:rFonts w:ascii="Liberation Serif" w:eastAsia="Times New Roman" w:hAnsi="Liberation Serif" w:cs="Times New Roman"/>
          <w:sz w:val="24"/>
          <w:szCs w:val="24"/>
          <w:lang w:eastAsia="ru-RU"/>
        </w:rPr>
        <w:t>установленная</w:t>
      </w:r>
      <w:r w:rsidR="006269BD">
        <w:rPr>
          <w:rFonts w:ascii="Liberation Serif" w:eastAsia="Times New Roman" w:hAnsi="Liberation Serif" w:cs="Times New Roman"/>
          <w:sz w:val="24"/>
          <w:szCs w:val="24"/>
          <w:lang w:eastAsia="ru-RU"/>
        </w:rPr>
        <w:t xml:space="preserve"> абзацем</w:t>
      </w:r>
      <w:r w:rsidR="00F0024C" w:rsidRPr="00F0024C">
        <w:rPr>
          <w:rFonts w:ascii="Liberation Serif" w:eastAsia="Times New Roman" w:hAnsi="Liberation Serif" w:cs="Times New Roman"/>
          <w:sz w:val="24"/>
          <w:szCs w:val="24"/>
          <w:lang w:eastAsia="ru-RU"/>
        </w:rPr>
        <w:t xml:space="preserve"> </w:t>
      </w:r>
      <w:r w:rsidR="006269BD">
        <w:rPr>
          <w:rFonts w:ascii="Liberation Serif" w:eastAsia="Times New Roman" w:hAnsi="Liberation Serif" w:cs="Times New Roman"/>
          <w:sz w:val="24"/>
          <w:szCs w:val="24"/>
          <w:lang w:eastAsia="ru-RU"/>
        </w:rPr>
        <w:t xml:space="preserve">2 </w:t>
      </w:r>
      <w:r w:rsidR="00F0024C" w:rsidRPr="00F0024C">
        <w:rPr>
          <w:rFonts w:ascii="Liberation Serif" w:eastAsia="Times New Roman" w:hAnsi="Liberation Serif" w:cs="Times New Roman"/>
          <w:sz w:val="24"/>
          <w:szCs w:val="24"/>
          <w:lang w:eastAsia="ru-RU"/>
        </w:rPr>
        <w:t>пункта 4 Решения Думы городского округа Верхняя Пышма от 2</w:t>
      </w:r>
      <w:r w:rsidR="006269BD">
        <w:rPr>
          <w:rFonts w:ascii="Liberation Serif" w:eastAsia="Times New Roman" w:hAnsi="Liberation Serif" w:cs="Times New Roman"/>
          <w:sz w:val="24"/>
          <w:szCs w:val="24"/>
          <w:lang w:eastAsia="ru-RU"/>
        </w:rPr>
        <w:t>6</w:t>
      </w:r>
      <w:r w:rsidR="00F0024C" w:rsidRPr="00F0024C">
        <w:rPr>
          <w:rFonts w:ascii="Liberation Serif" w:eastAsia="Times New Roman" w:hAnsi="Liberation Serif" w:cs="Times New Roman"/>
          <w:sz w:val="24"/>
          <w:szCs w:val="24"/>
          <w:lang w:eastAsia="ru-RU"/>
        </w:rPr>
        <w:t>.</w:t>
      </w:r>
      <w:r w:rsidR="006269BD">
        <w:rPr>
          <w:rFonts w:ascii="Liberation Serif" w:eastAsia="Times New Roman" w:hAnsi="Liberation Serif" w:cs="Times New Roman"/>
          <w:sz w:val="24"/>
          <w:szCs w:val="24"/>
          <w:lang w:eastAsia="ru-RU"/>
        </w:rPr>
        <w:t>09</w:t>
      </w:r>
      <w:r w:rsidR="00F0024C" w:rsidRPr="00F0024C">
        <w:rPr>
          <w:rFonts w:ascii="Liberation Serif" w:eastAsia="Times New Roman" w:hAnsi="Liberation Serif" w:cs="Times New Roman"/>
          <w:sz w:val="24"/>
          <w:szCs w:val="24"/>
          <w:lang w:eastAsia="ru-RU"/>
        </w:rPr>
        <w:t>.20</w:t>
      </w:r>
      <w:r w:rsidR="006269BD">
        <w:rPr>
          <w:rFonts w:ascii="Liberation Serif" w:eastAsia="Times New Roman" w:hAnsi="Liberation Serif" w:cs="Times New Roman"/>
          <w:sz w:val="24"/>
          <w:szCs w:val="24"/>
          <w:lang w:eastAsia="ru-RU"/>
        </w:rPr>
        <w:t>19</w:t>
      </w:r>
      <w:r w:rsidR="00F0024C" w:rsidRPr="00F0024C">
        <w:rPr>
          <w:rFonts w:ascii="Liberation Serif" w:eastAsia="Times New Roman" w:hAnsi="Liberation Serif" w:cs="Times New Roman"/>
          <w:sz w:val="24"/>
          <w:szCs w:val="24"/>
          <w:lang w:eastAsia="ru-RU"/>
        </w:rPr>
        <w:t xml:space="preserve"> № </w:t>
      </w:r>
      <w:r w:rsidR="006269BD">
        <w:rPr>
          <w:rFonts w:ascii="Liberation Serif" w:eastAsia="Times New Roman" w:hAnsi="Liberation Serif" w:cs="Times New Roman"/>
          <w:sz w:val="24"/>
          <w:szCs w:val="24"/>
          <w:lang w:eastAsia="ru-RU"/>
        </w:rPr>
        <w:t>14</w:t>
      </w:r>
      <w:r w:rsidR="00F0024C" w:rsidRPr="00F0024C">
        <w:rPr>
          <w:rFonts w:ascii="Liberation Serif" w:eastAsia="Times New Roman" w:hAnsi="Liberation Serif" w:cs="Times New Roman"/>
          <w:sz w:val="24"/>
          <w:szCs w:val="24"/>
          <w:lang w:eastAsia="ru-RU"/>
        </w:rPr>
        <w:t>/</w:t>
      </w:r>
      <w:r w:rsidR="006269BD">
        <w:rPr>
          <w:rFonts w:ascii="Liberation Serif" w:eastAsia="Times New Roman" w:hAnsi="Liberation Serif" w:cs="Times New Roman"/>
          <w:sz w:val="24"/>
          <w:szCs w:val="24"/>
          <w:lang w:eastAsia="ru-RU"/>
        </w:rPr>
        <w:t>3</w:t>
      </w:r>
      <w:r w:rsidR="00F0024C" w:rsidRPr="00F0024C">
        <w:rPr>
          <w:rFonts w:ascii="Liberation Serif" w:eastAsia="Times New Roman" w:hAnsi="Liberation Serif" w:cs="Times New Roman"/>
          <w:sz w:val="24"/>
          <w:szCs w:val="24"/>
          <w:lang w:eastAsia="ru-RU"/>
        </w:rPr>
        <w:t xml:space="preserve"> «Об установлении </w:t>
      </w:r>
      <w:r w:rsidR="006269BD">
        <w:rPr>
          <w:rFonts w:ascii="Liberation Serif" w:eastAsia="Times New Roman" w:hAnsi="Liberation Serif" w:cs="Times New Roman"/>
          <w:sz w:val="24"/>
          <w:szCs w:val="24"/>
          <w:lang w:eastAsia="ru-RU"/>
        </w:rPr>
        <w:t xml:space="preserve">налога на имущество физических лиц </w:t>
      </w:r>
      <w:r w:rsidR="00F0024C" w:rsidRPr="00F0024C">
        <w:rPr>
          <w:rFonts w:ascii="Liberation Serif" w:eastAsia="Times New Roman" w:hAnsi="Liberation Serif" w:cs="Times New Roman"/>
          <w:sz w:val="24"/>
          <w:szCs w:val="24"/>
          <w:lang w:eastAsia="ru-RU"/>
        </w:rPr>
        <w:t xml:space="preserve"> на территории городского о</w:t>
      </w:r>
      <w:r w:rsidR="00934D79">
        <w:rPr>
          <w:rFonts w:ascii="Liberation Serif" w:eastAsia="Times New Roman" w:hAnsi="Liberation Serif" w:cs="Times New Roman"/>
          <w:sz w:val="24"/>
          <w:szCs w:val="24"/>
          <w:lang w:eastAsia="ru-RU"/>
        </w:rPr>
        <w:t>круга Верхняя Пышма»;</w:t>
      </w:r>
    </w:p>
    <w:p w:rsidR="00193C77" w:rsidRDefault="00193C77" w:rsidP="00F0024C">
      <w:pPr>
        <w:autoSpaceDE w:val="0"/>
        <w:autoSpaceDN w:val="0"/>
        <w:adjustRightInd w:val="0"/>
        <w:spacing w:after="0" w:line="240" w:lineRule="auto"/>
        <w:ind w:firstLine="709"/>
        <w:contextualSpacing/>
        <w:jc w:val="both"/>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 xml:space="preserve">б) </w:t>
      </w:r>
      <w:r w:rsidRPr="00193C77">
        <w:rPr>
          <w:rFonts w:ascii="Liberation Serif" w:eastAsia="Times New Roman" w:hAnsi="Liberation Serif" w:cs="Times New Roman"/>
          <w:sz w:val="24"/>
          <w:szCs w:val="24"/>
          <w:lang w:eastAsia="ru-RU"/>
        </w:rPr>
        <w:t xml:space="preserve">налоговая льгота в виде уменьшения размера суммы налога на имущество физических лиц, подлежащей уплате равной сумме налога, в отношении объекта налогообложения, находящегося в собственности, неиспользуемого в предпринимательской деятельности </w:t>
      </w:r>
      <w:r>
        <w:rPr>
          <w:rFonts w:ascii="Liberation Serif" w:eastAsia="Times New Roman" w:hAnsi="Liberation Serif" w:cs="Times New Roman"/>
          <w:sz w:val="24"/>
          <w:szCs w:val="24"/>
          <w:lang w:eastAsia="ru-RU"/>
        </w:rPr>
        <w:t>детей-сирот и детей оставшихся без попечения родителей</w:t>
      </w:r>
      <w:r w:rsidRPr="00193C77">
        <w:rPr>
          <w:rFonts w:ascii="Liberation Serif" w:eastAsia="Times New Roman" w:hAnsi="Liberation Serif" w:cs="Times New Roman"/>
          <w:sz w:val="24"/>
          <w:szCs w:val="24"/>
          <w:lang w:eastAsia="ru-RU"/>
        </w:rPr>
        <w:t xml:space="preserve">, установленная абзацем </w:t>
      </w:r>
      <w:r>
        <w:rPr>
          <w:rFonts w:ascii="Liberation Serif" w:eastAsia="Times New Roman" w:hAnsi="Liberation Serif" w:cs="Times New Roman"/>
          <w:sz w:val="24"/>
          <w:szCs w:val="24"/>
          <w:lang w:eastAsia="ru-RU"/>
        </w:rPr>
        <w:t>3</w:t>
      </w:r>
      <w:r w:rsidRPr="00193C77">
        <w:rPr>
          <w:rFonts w:ascii="Liberation Serif" w:eastAsia="Times New Roman" w:hAnsi="Liberation Serif" w:cs="Times New Roman"/>
          <w:sz w:val="24"/>
          <w:szCs w:val="24"/>
          <w:lang w:eastAsia="ru-RU"/>
        </w:rPr>
        <w:t xml:space="preserve"> пункта 4 Решения Думы городского округа Верхняя Пышма от 26.09.2019 № 14/3 «Об установлении налога на имущество физических лиц  на территории городского округа</w:t>
      </w:r>
      <w:r w:rsidR="00934D79">
        <w:rPr>
          <w:rFonts w:ascii="Liberation Serif" w:eastAsia="Times New Roman" w:hAnsi="Liberation Serif" w:cs="Times New Roman"/>
          <w:sz w:val="24"/>
          <w:szCs w:val="24"/>
          <w:lang w:eastAsia="ru-RU"/>
        </w:rPr>
        <w:t xml:space="preserve"> Верхняя Пышма»;</w:t>
      </w:r>
    </w:p>
    <w:p w:rsidR="00081099" w:rsidRDefault="00081099" w:rsidP="00F0024C">
      <w:pPr>
        <w:autoSpaceDE w:val="0"/>
        <w:autoSpaceDN w:val="0"/>
        <w:adjustRightInd w:val="0"/>
        <w:spacing w:after="0" w:line="240" w:lineRule="auto"/>
        <w:ind w:firstLine="709"/>
        <w:contextualSpacing/>
        <w:jc w:val="both"/>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в)</w:t>
      </w:r>
      <w:r w:rsidRPr="00081099">
        <w:t xml:space="preserve"> </w:t>
      </w:r>
      <w:r w:rsidRPr="00081099">
        <w:rPr>
          <w:rFonts w:ascii="Liberation Serif" w:eastAsia="Times New Roman" w:hAnsi="Liberation Serif" w:cs="Times New Roman"/>
          <w:sz w:val="24"/>
          <w:szCs w:val="24"/>
          <w:lang w:eastAsia="ru-RU"/>
        </w:rPr>
        <w:t>налоговая льгота в виде освобождения от уплаты земел</w:t>
      </w:r>
      <w:r>
        <w:rPr>
          <w:rFonts w:ascii="Liberation Serif" w:eastAsia="Times New Roman" w:hAnsi="Liberation Serif" w:cs="Times New Roman"/>
          <w:sz w:val="24"/>
          <w:szCs w:val="24"/>
          <w:lang w:eastAsia="ru-RU"/>
        </w:rPr>
        <w:t>ьного налога в отношении земель</w:t>
      </w:r>
      <w:r w:rsidRPr="00081099">
        <w:rPr>
          <w:rFonts w:ascii="Liberation Serif" w:eastAsia="Times New Roman" w:hAnsi="Liberation Serif" w:cs="Times New Roman"/>
          <w:sz w:val="24"/>
          <w:szCs w:val="24"/>
          <w:lang w:eastAsia="ru-RU"/>
        </w:rPr>
        <w:t>ных участков (долей земельных участков), перечислен</w:t>
      </w:r>
      <w:r>
        <w:rPr>
          <w:rFonts w:ascii="Liberation Serif" w:eastAsia="Times New Roman" w:hAnsi="Liberation Serif" w:cs="Times New Roman"/>
          <w:sz w:val="24"/>
          <w:szCs w:val="24"/>
          <w:lang w:eastAsia="ru-RU"/>
        </w:rPr>
        <w:t>ных в подпункте 1 пункта 1 Реше</w:t>
      </w:r>
      <w:r w:rsidRPr="00081099">
        <w:rPr>
          <w:rFonts w:ascii="Liberation Serif" w:eastAsia="Times New Roman" w:hAnsi="Liberation Serif" w:cs="Times New Roman"/>
          <w:sz w:val="24"/>
          <w:szCs w:val="24"/>
          <w:lang w:eastAsia="ru-RU"/>
        </w:rPr>
        <w:t>ния Думы городского округа Верхняя Пышма от 29.10.</w:t>
      </w:r>
      <w:r>
        <w:rPr>
          <w:rFonts w:ascii="Liberation Serif" w:eastAsia="Times New Roman" w:hAnsi="Liberation Serif" w:cs="Times New Roman"/>
          <w:sz w:val="24"/>
          <w:szCs w:val="24"/>
          <w:lang w:eastAsia="ru-RU"/>
        </w:rPr>
        <w:t>2020 № 26/4 «Об установлении зе</w:t>
      </w:r>
      <w:r w:rsidRPr="00081099">
        <w:rPr>
          <w:rFonts w:ascii="Liberation Serif" w:eastAsia="Times New Roman" w:hAnsi="Liberation Serif" w:cs="Times New Roman"/>
          <w:sz w:val="24"/>
          <w:szCs w:val="24"/>
          <w:lang w:eastAsia="ru-RU"/>
        </w:rPr>
        <w:t xml:space="preserve">мельного налога на территории городского округа Верхняя Пышма», а также занятых гаражно-строительными кооперативами и индивидуальными гаражами, </w:t>
      </w:r>
      <w:r>
        <w:rPr>
          <w:rFonts w:ascii="Liberation Serif" w:eastAsia="Times New Roman" w:hAnsi="Liberation Serif" w:cs="Times New Roman"/>
          <w:sz w:val="24"/>
          <w:szCs w:val="24"/>
          <w:lang w:eastAsia="ru-RU"/>
        </w:rPr>
        <w:t>детей-сирот и детей, оставшихся без попечения родителей</w:t>
      </w:r>
      <w:r w:rsidRPr="00081099">
        <w:rPr>
          <w:rFonts w:ascii="Liberation Serif" w:eastAsia="Times New Roman" w:hAnsi="Liberation Serif" w:cs="Times New Roman"/>
          <w:sz w:val="24"/>
          <w:szCs w:val="24"/>
          <w:lang w:eastAsia="ru-RU"/>
        </w:rPr>
        <w:t xml:space="preserve">, установленная подпунктом </w:t>
      </w:r>
      <w:r>
        <w:rPr>
          <w:rFonts w:ascii="Liberation Serif" w:eastAsia="Times New Roman" w:hAnsi="Liberation Serif" w:cs="Times New Roman"/>
          <w:sz w:val="24"/>
          <w:szCs w:val="24"/>
          <w:lang w:eastAsia="ru-RU"/>
        </w:rPr>
        <w:t>9</w:t>
      </w:r>
      <w:r w:rsidRPr="00081099">
        <w:rPr>
          <w:rFonts w:ascii="Liberation Serif" w:eastAsia="Times New Roman" w:hAnsi="Liberation Serif" w:cs="Times New Roman"/>
          <w:sz w:val="24"/>
          <w:szCs w:val="24"/>
          <w:lang w:eastAsia="ru-RU"/>
        </w:rPr>
        <w:t xml:space="preserve"> пункта 4 Решения Думы городского округа Верхняя Пышма от 29.10.2020 № 26/4 «Об установлении земельного налога на территории городского округа Верхняя Пышма»</w:t>
      </w:r>
    </w:p>
    <w:p w:rsidR="00934D79" w:rsidRDefault="00081099" w:rsidP="00934D79">
      <w:pPr>
        <w:autoSpaceDE w:val="0"/>
        <w:autoSpaceDN w:val="0"/>
        <w:adjustRightInd w:val="0"/>
        <w:spacing w:after="0" w:line="240" w:lineRule="auto"/>
        <w:ind w:firstLine="709"/>
        <w:contextualSpacing/>
        <w:jc w:val="both"/>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г</w:t>
      </w:r>
      <w:r w:rsidR="00934D79">
        <w:rPr>
          <w:rFonts w:ascii="Liberation Serif" w:eastAsia="Times New Roman" w:hAnsi="Liberation Serif" w:cs="Times New Roman"/>
          <w:sz w:val="24"/>
          <w:szCs w:val="24"/>
          <w:lang w:eastAsia="ru-RU"/>
        </w:rPr>
        <w:t xml:space="preserve">) </w:t>
      </w:r>
      <w:r w:rsidR="00934D79" w:rsidRPr="00934D79">
        <w:rPr>
          <w:rFonts w:ascii="Liberation Serif" w:eastAsia="Times New Roman" w:hAnsi="Liberation Serif" w:cs="Times New Roman"/>
          <w:sz w:val="24"/>
          <w:szCs w:val="24"/>
          <w:lang w:eastAsia="ru-RU"/>
        </w:rPr>
        <w:t xml:space="preserve">налоговая льгота в виде освобождения от уплаты земельного налога в отношении земельных участков (долей земельных участков), перечисленных в подпункте 1 пункта 1 Решения Думы городского округа Верхняя Пышма от 29.10.2020 № 26/4 «Об установлении земельного налога на территории городского округа Верхняя Пышма», а также занятых гаражно-строительными кооперативами и индивидуальными гаражами, физическим лицам, достигшим пенсионного возраста, подвергшиеся политическим репрессиям и признанные жертвами политических репрессий в соответствии с Законом Российской Федерации от 18.10.1991 № 1761-1 «О реабилитации жертв политических репрессий», установленная подпунктом </w:t>
      </w:r>
      <w:r w:rsidR="00934D79">
        <w:rPr>
          <w:rFonts w:ascii="Liberation Serif" w:eastAsia="Times New Roman" w:hAnsi="Liberation Serif" w:cs="Times New Roman"/>
          <w:sz w:val="24"/>
          <w:szCs w:val="24"/>
          <w:lang w:eastAsia="ru-RU"/>
        </w:rPr>
        <w:t>11</w:t>
      </w:r>
      <w:r w:rsidR="00934D79" w:rsidRPr="00934D79">
        <w:rPr>
          <w:rFonts w:ascii="Liberation Serif" w:eastAsia="Times New Roman" w:hAnsi="Liberation Serif" w:cs="Times New Roman"/>
          <w:sz w:val="24"/>
          <w:szCs w:val="24"/>
          <w:lang w:eastAsia="ru-RU"/>
        </w:rPr>
        <w:t xml:space="preserve"> пункта 4 Решения Думы городского округа Верхняя Пышма от 29.10.2020 № 26/4 «Об установлении земельного налога на территории г</w:t>
      </w:r>
      <w:r w:rsidR="00934D79">
        <w:rPr>
          <w:rFonts w:ascii="Liberation Serif" w:eastAsia="Times New Roman" w:hAnsi="Liberation Serif" w:cs="Times New Roman"/>
          <w:sz w:val="24"/>
          <w:szCs w:val="24"/>
          <w:lang w:eastAsia="ru-RU"/>
        </w:rPr>
        <w:t>ородского округа Верхняя Пышма»;</w:t>
      </w:r>
    </w:p>
    <w:p w:rsidR="00934D79" w:rsidRPr="00934D79" w:rsidRDefault="00081099" w:rsidP="00934D79">
      <w:pPr>
        <w:autoSpaceDE w:val="0"/>
        <w:autoSpaceDN w:val="0"/>
        <w:adjustRightInd w:val="0"/>
        <w:spacing w:after="0" w:line="240" w:lineRule="auto"/>
        <w:ind w:firstLine="709"/>
        <w:contextualSpacing/>
        <w:jc w:val="both"/>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д</w:t>
      </w:r>
      <w:r w:rsidR="00934D79">
        <w:rPr>
          <w:rFonts w:ascii="Liberation Serif" w:eastAsia="Times New Roman" w:hAnsi="Liberation Serif" w:cs="Times New Roman"/>
          <w:sz w:val="24"/>
          <w:szCs w:val="24"/>
          <w:lang w:eastAsia="ru-RU"/>
        </w:rPr>
        <w:t xml:space="preserve">) </w:t>
      </w:r>
      <w:r w:rsidR="00934D79" w:rsidRPr="00934D79">
        <w:rPr>
          <w:rFonts w:ascii="Liberation Serif" w:eastAsia="Times New Roman" w:hAnsi="Liberation Serif" w:cs="Times New Roman"/>
          <w:sz w:val="24"/>
          <w:szCs w:val="24"/>
          <w:lang w:eastAsia="ru-RU"/>
        </w:rPr>
        <w:t>налоговая льгота в виде освобождения от уплаты земельного налога в отношении земельных участков (долей земельных участков), перечисленных в подпункте 1 пункта 1 Решения Думы городского округа Верхняя Пышма от 29.10.2020 № 26/4 «Об установлении земельного налога на территории городского округа Верхняя Пышма», а также занятых гаражно-строительными кооперативами и индивидуальными гаражами, супруг</w:t>
      </w:r>
      <w:r w:rsidR="00934D79">
        <w:rPr>
          <w:rFonts w:ascii="Liberation Serif" w:eastAsia="Times New Roman" w:hAnsi="Liberation Serif" w:cs="Times New Roman"/>
          <w:sz w:val="24"/>
          <w:szCs w:val="24"/>
          <w:lang w:eastAsia="ru-RU"/>
        </w:rPr>
        <w:t>у</w:t>
      </w:r>
      <w:r w:rsidR="00934D79" w:rsidRPr="00934D79">
        <w:rPr>
          <w:rFonts w:ascii="Liberation Serif" w:eastAsia="Times New Roman" w:hAnsi="Liberation Serif" w:cs="Times New Roman"/>
          <w:sz w:val="24"/>
          <w:szCs w:val="24"/>
          <w:lang w:eastAsia="ru-RU"/>
        </w:rPr>
        <w:t xml:space="preserve"> (супруг</w:t>
      </w:r>
      <w:r w:rsidR="00934D79">
        <w:rPr>
          <w:rFonts w:ascii="Liberation Serif" w:eastAsia="Times New Roman" w:hAnsi="Liberation Serif" w:cs="Times New Roman"/>
          <w:sz w:val="24"/>
          <w:szCs w:val="24"/>
          <w:lang w:eastAsia="ru-RU"/>
        </w:rPr>
        <w:t>е</w:t>
      </w:r>
      <w:r w:rsidR="00934D79" w:rsidRPr="00934D79">
        <w:rPr>
          <w:rFonts w:ascii="Liberation Serif" w:eastAsia="Times New Roman" w:hAnsi="Liberation Serif" w:cs="Times New Roman"/>
          <w:sz w:val="24"/>
          <w:szCs w:val="24"/>
          <w:lang w:eastAsia="ru-RU"/>
        </w:rPr>
        <w:t>) умершего гражданина, которому присвоено звание «Почетный гражданин городского округа Верхняя Пышма», не вступивший (не вступившая) в повторный брак, установленная подпунктом 1</w:t>
      </w:r>
      <w:r w:rsidR="00934D79">
        <w:rPr>
          <w:rFonts w:ascii="Liberation Serif" w:eastAsia="Times New Roman" w:hAnsi="Liberation Serif" w:cs="Times New Roman"/>
          <w:sz w:val="24"/>
          <w:szCs w:val="24"/>
          <w:lang w:eastAsia="ru-RU"/>
        </w:rPr>
        <w:t>2</w:t>
      </w:r>
      <w:r w:rsidR="00934D79" w:rsidRPr="00934D79">
        <w:rPr>
          <w:rFonts w:ascii="Liberation Serif" w:eastAsia="Times New Roman" w:hAnsi="Liberation Serif" w:cs="Times New Roman"/>
          <w:sz w:val="24"/>
          <w:szCs w:val="24"/>
          <w:lang w:eastAsia="ru-RU"/>
        </w:rPr>
        <w:t xml:space="preserve"> пункта 4 Решения Думы городского округа Верхняя Пышма от 29.10.2020 № 26/4 «Об установлении земельного налога на территории г</w:t>
      </w:r>
      <w:r w:rsidR="00934D79">
        <w:rPr>
          <w:rFonts w:ascii="Liberation Serif" w:eastAsia="Times New Roman" w:hAnsi="Liberation Serif" w:cs="Times New Roman"/>
          <w:sz w:val="24"/>
          <w:szCs w:val="24"/>
          <w:lang w:eastAsia="ru-RU"/>
        </w:rPr>
        <w:t>ородского округа Верхняя Пышма»;</w:t>
      </w:r>
    </w:p>
    <w:p w:rsidR="00B743CB" w:rsidRPr="00934D79" w:rsidRDefault="00081099" w:rsidP="002542D5">
      <w:pPr>
        <w:autoSpaceDE w:val="0"/>
        <w:autoSpaceDN w:val="0"/>
        <w:adjustRightInd w:val="0"/>
        <w:spacing w:after="0" w:line="240" w:lineRule="auto"/>
        <w:ind w:firstLine="709"/>
        <w:contextualSpacing/>
        <w:jc w:val="both"/>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е</w:t>
      </w:r>
      <w:r w:rsidR="00C23B75" w:rsidRPr="00934D79">
        <w:rPr>
          <w:rFonts w:ascii="Liberation Serif" w:eastAsia="Times New Roman" w:hAnsi="Liberation Serif" w:cs="Times New Roman"/>
          <w:sz w:val="24"/>
          <w:szCs w:val="24"/>
          <w:lang w:eastAsia="ru-RU"/>
        </w:rPr>
        <w:t xml:space="preserve">) </w:t>
      </w:r>
      <w:r w:rsidR="00934D79" w:rsidRPr="00934D79">
        <w:rPr>
          <w:rFonts w:ascii="Liberation Serif" w:eastAsia="Times New Roman" w:hAnsi="Liberation Serif" w:cs="Times New Roman"/>
          <w:sz w:val="24"/>
          <w:szCs w:val="24"/>
          <w:lang w:eastAsia="ru-RU"/>
        </w:rPr>
        <w:t>налоговая льгота в виде освобождения от уплаты земел</w:t>
      </w:r>
      <w:r w:rsidR="00934D79">
        <w:rPr>
          <w:rFonts w:ascii="Liberation Serif" w:eastAsia="Times New Roman" w:hAnsi="Liberation Serif" w:cs="Times New Roman"/>
          <w:sz w:val="24"/>
          <w:szCs w:val="24"/>
          <w:lang w:eastAsia="ru-RU"/>
        </w:rPr>
        <w:t>ьного налога в отношении земель</w:t>
      </w:r>
      <w:r w:rsidR="00934D79" w:rsidRPr="00934D79">
        <w:rPr>
          <w:rFonts w:ascii="Liberation Serif" w:eastAsia="Times New Roman" w:hAnsi="Liberation Serif" w:cs="Times New Roman"/>
          <w:sz w:val="24"/>
          <w:szCs w:val="24"/>
          <w:lang w:eastAsia="ru-RU"/>
        </w:rPr>
        <w:t>ных участков (долей земельных участков), перечисленных в подпункте 1 пункта 1 Решения Думы городского округа Верхняя Пышма от 29.10.2020 № 26/4 «Об установлении земельного налога на территории городского округа Верхняя Пышма», а также занятых гаражно-строительными кооперативами и индивидуальными гаражами,</w:t>
      </w:r>
      <w:r w:rsidR="00934D79">
        <w:rPr>
          <w:rFonts w:ascii="Liberation Serif" w:eastAsia="Times New Roman" w:hAnsi="Liberation Serif" w:cs="Times New Roman"/>
          <w:sz w:val="24"/>
          <w:szCs w:val="24"/>
          <w:lang w:eastAsia="ru-RU"/>
        </w:rPr>
        <w:t xml:space="preserve"> </w:t>
      </w:r>
      <w:r w:rsidR="00C23B75" w:rsidRPr="00934D79">
        <w:rPr>
          <w:rFonts w:ascii="Liberation Serif" w:eastAsia="Times New Roman" w:hAnsi="Liberation Serif" w:cs="Times New Roman"/>
          <w:sz w:val="24"/>
          <w:szCs w:val="24"/>
          <w:lang w:eastAsia="ru-RU"/>
        </w:rPr>
        <w:t>г</w:t>
      </w:r>
      <w:r w:rsidR="00B743CB" w:rsidRPr="00934D79">
        <w:rPr>
          <w:rFonts w:ascii="Liberation Serif" w:eastAsia="Times New Roman" w:hAnsi="Liberation Serif" w:cs="Times New Roman"/>
          <w:sz w:val="24"/>
          <w:szCs w:val="24"/>
          <w:lang w:eastAsia="ru-RU"/>
        </w:rPr>
        <w:t>раждан</w:t>
      </w:r>
      <w:r w:rsidR="00934D79" w:rsidRPr="00934D79">
        <w:rPr>
          <w:rFonts w:ascii="Liberation Serif" w:eastAsia="Times New Roman" w:hAnsi="Liberation Serif" w:cs="Times New Roman"/>
          <w:sz w:val="24"/>
          <w:szCs w:val="24"/>
          <w:lang w:eastAsia="ru-RU"/>
        </w:rPr>
        <w:t>ам</w:t>
      </w:r>
      <w:r w:rsidR="00B743CB" w:rsidRPr="00934D79">
        <w:rPr>
          <w:rFonts w:ascii="Liberation Serif" w:eastAsia="Times New Roman" w:hAnsi="Liberation Serif" w:cs="Times New Roman"/>
          <w:sz w:val="24"/>
          <w:szCs w:val="24"/>
          <w:lang w:eastAsia="ru-RU"/>
        </w:rPr>
        <w:t>, достигши</w:t>
      </w:r>
      <w:r w:rsidR="00934D79" w:rsidRPr="00934D79">
        <w:rPr>
          <w:rFonts w:ascii="Liberation Serif" w:eastAsia="Times New Roman" w:hAnsi="Liberation Serif" w:cs="Times New Roman"/>
          <w:sz w:val="24"/>
          <w:szCs w:val="24"/>
          <w:lang w:eastAsia="ru-RU"/>
        </w:rPr>
        <w:t>м</w:t>
      </w:r>
      <w:r w:rsidR="00B743CB" w:rsidRPr="00934D79">
        <w:rPr>
          <w:rFonts w:ascii="Liberation Serif" w:eastAsia="Times New Roman" w:hAnsi="Liberation Serif" w:cs="Times New Roman"/>
          <w:sz w:val="24"/>
          <w:szCs w:val="24"/>
          <w:lang w:eastAsia="ru-RU"/>
        </w:rPr>
        <w:t xml:space="preserve"> возраста 60 и 55 лет (соответственно мужчины и женщины), и граждан</w:t>
      </w:r>
      <w:r w:rsidR="00934D79" w:rsidRPr="00934D79">
        <w:rPr>
          <w:rFonts w:ascii="Liberation Serif" w:eastAsia="Times New Roman" w:hAnsi="Liberation Serif" w:cs="Times New Roman"/>
          <w:sz w:val="24"/>
          <w:szCs w:val="24"/>
          <w:lang w:eastAsia="ru-RU"/>
        </w:rPr>
        <w:t>ам</w:t>
      </w:r>
      <w:r w:rsidR="00B743CB" w:rsidRPr="00934D79">
        <w:rPr>
          <w:rFonts w:ascii="Liberation Serif" w:eastAsia="Times New Roman" w:hAnsi="Liberation Serif" w:cs="Times New Roman"/>
          <w:sz w:val="24"/>
          <w:szCs w:val="24"/>
          <w:lang w:eastAsia="ru-RU"/>
        </w:rPr>
        <w:t xml:space="preserve">, у которых в 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не </w:t>
      </w:r>
      <w:r w:rsidR="00B743CB" w:rsidRPr="00934D79">
        <w:rPr>
          <w:rFonts w:ascii="Liberation Serif" w:eastAsia="Times New Roman" w:hAnsi="Liberation Serif" w:cs="Times New Roman"/>
          <w:sz w:val="24"/>
          <w:szCs w:val="24"/>
          <w:lang w:eastAsia="ru-RU"/>
        </w:rPr>
        <w:lastRenderedPageBreak/>
        <w:t>наступили, имеющих звание ветерана в соответствии с Федеральным законом от 12.01.1995 № 5-ФЗ «О ветеранах»</w:t>
      </w:r>
      <w:r w:rsidR="00934D79">
        <w:rPr>
          <w:rFonts w:ascii="Liberation Serif" w:eastAsia="Times New Roman" w:hAnsi="Liberation Serif" w:cs="Times New Roman"/>
          <w:sz w:val="24"/>
          <w:szCs w:val="24"/>
          <w:lang w:eastAsia="ru-RU"/>
        </w:rPr>
        <w:t xml:space="preserve">, </w:t>
      </w:r>
      <w:r w:rsidR="00934D79" w:rsidRPr="00934D79">
        <w:rPr>
          <w:rFonts w:ascii="Liberation Serif" w:eastAsia="Times New Roman" w:hAnsi="Liberation Serif" w:cs="Times New Roman"/>
          <w:sz w:val="24"/>
          <w:szCs w:val="24"/>
          <w:lang w:eastAsia="ru-RU"/>
        </w:rPr>
        <w:t>установленная подпунктом 1</w:t>
      </w:r>
      <w:r w:rsidR="00934D79">
        <w:rPr>
          <w:rFonts w:ascii="Liberation Serif" w:eastAsia="Times New Roman" w:hAnsi="Liberation Serif" w:cs="Times New Roman"/>
          <w:sz w:val="24"/>
          <w:szCs w:val="24"/>
          <w:lang w:eastAsia="ru-RU"/>
        </w:rPr>
        <w:t>3</w:t>
      </w:r>
      <w:r w:rsidR="00934D79" w:rsidRPr="00934D79">
        <w:rPr>
          <w:rFonts w:ascii="Liberation Serif" w:eastAsia="Times New Roman" w:hAnsi="Liberation Serif" w:cs="Times New Roman"/>
          <w:sz w:val="24"/>
          <w:szCs w:val="24"/>
          <w:lang w:eastAsia="ru-RU"/>
        </w:rPr>
        <w:t xml:space="preserve"> пункта 4 Решения Думы городского округа Верхняя Пышма от 29.10.2020 № 26/4 «Об установлении земельного налога на территории г</w:t>
      </w:r>
      <w:r w:rsidR="00934D79">
        <w:rPr>
          <w:rFonts w:ascii="Liberation Serif" w:eastAsia="Times New Roman" w:hAnsi="Liberation Serif" w:cs="Times New Roman"/>
          <w:sz w:val="24"/>
          <w:szCs w:val="24"/>
          <w:lang w:eastAsia="ru-RU"/>
        </w:rPr>
        <w:t>ородского округа Верхняя Пышма»;</w:t>
      </w:r>
    </w:p>
    <w:p w:rsidR="00B7153C" w:rsidRPr="00081099" w:rsidRDefault="00081099" w:rsidP="00081099">
      <w:pPr>
        <w:autoSpaceDE w:val="0"/>
        <w:autoSpaceDN w:val="0"/>
        <w:adjustRightInd w:val="0"/>
        <w:spacing w:after="0" w:line="240" w:lineRule="auto"/>
        <w:ind w:firstLine="709"/>
        <w:jc w:val="both"/>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ж</w:t>
      </w:r>
      <w:r w:rsidR="00C23B75" w:rsidRPr="00934D79">
        <w:rPr>
          <w:rFonts w:ascii="Liberation Serif" w:eastAsia="Times New Roman" w:hAnsi="Liberation Serif" w:cs="Times New Roman"/>
          <w:sz w:val="24"/>
          <w:szCs w:val="24"/>
          <w:lang w:eastAsia="ru-RU"/>
        </w:rPr>
        <w:t xml:space="preserve">) </w:t>
      </w:r>
      <w:r w:rsidR="00934D79" w:rsidRPr="00934D79">
        <w:rPr>
          <w:rFonts w:ascii="Liberation Serif" w:eastAsia="Times New Roman" w:hAnsi="Liberation Serif" w:cs="Times New Roman"/>
          <w:sz w:val="24"/>
          <w:szCs w:val="24"/>
          <w:lang w:eastAsia="ru-RU"/>
        </w:rPr>
        <w:t xml:space="preserve">налоговая льгота в виде освобождения от уплаты земельного налога в отношении земельных участков (долей земельных участков), перечисленных в подпункте 1 пункта 1 Решения Думы городского округа Верхняя Пышма от 29.10.2020 № 26/4 «Об установлении земельного налога на территории городского округа Верхняя Пышма», а также занятых гаражно-строительными кооперативами и индивидуальными гаражами, </w:t>
      </w:r>
      <w:r w:rsidR="00C23B75" w:rsidRPr="00934D79">
        <w:rPr>
          <w:rFonts w:ascii="Liberation Serif" w:eastAsia="Times New Roman" w:hAnsi="Liberation Serif" w:cs="Times New Roman"/>
          <w:sz w:val="24"/>
          <w:szCs w:val="24"/>
          <w:lang w:eastAsia="ru-RU"/>
        </w:rPr>
        <w:t>г</w:t>
      </w:r>
      <w:r w:rsidR="00B743CB" w:rsidRPr="00934D79">
        <w:rPr>
          <w:rFonts w:ascii="Liberation Serif" w:eastAsia="Times New Roman" w:hAnsi="Liberation Serif" w:cs="Times New Roman"/>
          <w:sz w:val="24"/>
          <w:szCs w:val="24"/>
          <w:lang w:eastAsia="ru-RU"/>
        </w:rPr>
        <w:t>раждан</w:t>
      </w:r>
      <w:r w:rsidR="00934D79" w:rsidRPr="00934D79">
        <w:rPr>
          <w:rFonts w:ascii="Liberation Serif" w:eastAsia="Times New Roman" w:hAnsi="Liberation Serif" w:cs="Times New Roman"/>
          <w:sz w:val="24"/>
          <w:szCs w:val="24"/>
          <w:lang w:eastAsia="ru-RU"/>
        </w:rPr>
        <w:t>ам</w:t>
      </w:r>
      <w:r w:rsidR="00B743CB" w:rsidRPr="00934D79">
        <w:rPr>
          <w:rFonts w:ascii="Liberation Serif" w:eastAsia="Times New Roman" w:hAnsi="Liberation Serif" w:cs="Times New Roman"/>
          <w:sz w:val="24"/>
          <w:szCs w:val="24"/>
          <w:lang w:eastAsia="ru-RU"/>
        </w:rPr>
        <w:t>, достиг</w:t>
      </w:r>
      <w:r w:rsidR="00934D79" w:rsidRPr="00934D79">
        <w:rPr>
          <w:rFonts w:ascii="Liberation Serif" w:eastAsia="Times New Roman" w:hAnsi="Liberation Serif" w:cs="Times New Roman"/>
          <w:sz w:val="24"/>
          <w:szCs w:val="24"/>
          <w:lang w:eastAsia="ru-RU"/>
        </w:rPr>
        <w:t>ш</w:t>
      </w:r>
      <w:r w:rsidR="00B743CB" w:rsidRPr="00934D79">
        <w:rPr>
          <w:rFonts w:ascii="Liberation Serif" w:eastAsia="Times New Roman" w:hAnsi="Liberation Serif" w:cs="Times New Roman"/>
          <w:sz w:val="24"/>
          <w:szCs w:val="24"/>
          <w:lang w:eastAsia="ru-RU"/>
        </w:rPr>
        <w:t>и</w:t>
      </w:r>
      <w:r w:rsidR="00934D79" w:rsidRPr="00934D79">
        <w:rPr>
          <w:rFonts w:ascii="Liberation Serif" w:eastAsia="Times New Roman" w:hAnsi="Liberation Serif" w:cs="Times New Roman"/>
          <w:sz w:val="24"/>
          <w:szCs w:val="24"/>
          <w:lang w:eastAsia="ru-RU"/>
        </w:rPr>
        <w:t>м</w:t>
      </w:r>
      <w:r w:rsidR="00B743CB" w:rsidRPr="00934D79">
        <w:rPr>
          <w:rFonts w:ascii="Liberation Serif" w:eastAsia="Times New Roman" w:hAnsi="Liberation Serif" w:cs="Times New Roman"/>
          <w:sz w:val="24"/>
          <w:szCs w:val="24"/>
          <w:lang w:eastAsia="ru-RU"/>
        </w:rPr>
        <w:t xml:space="preserve"> возраста 60 и 55 лет (соответственно мужчины и женщины), и граждан</w:t>
      </w:r>
      <w:r w:rsidR="00934D79" w:rsidRPr="00934D79">
        <w:rPr>
          <w:rFonts w:ascii="Liberation Serif" w:eastAsia="Times New Roman" w:hAnsi="Liberation Serif" w:cs="Times New Roman"/>
          <w:sz w:val="24"/>
          <w:szCs w:val="24"/>
          <w:lang w:eastAsia="ru-RU"/>
        </w:rPr>
        <w:t>ам</w:t>
      </w:r>
      <w:r w:rsidR="00B743CB" w:rsidRPr="00934D79">
        <w:rPr>
          <w:rFonts w:ascii="Liberation Serif" w:eastAsia="Times New Roman" w:hAnsi="Liberation Serif" w:cs="Times New Roman"/>
          <w:sz w:val="24"/>
          <w:szCs w:val="24"/>
          <w:lang w:eastAsia="ru-RU"/>
        </w:rPr>
        <w:t>, у которых в 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не наступили, подвергшиеся политическим репрессиям и признанные жертвами политических репрессий в соответствии с Законом Российской Федерации от 18.10.1991 № 1761-1 «О реабилитации жертв политических репрессий»</w:t>
      </w:r>
      <w:r w:rsidR="00934D79" w:rsidRPr="00934D79">
        <w:rPr>
          <w:rFonts w:ascii="Liberation Serif" w:eastAsia="Times New Roman" w:hAnsi="Liberation Serif" w:cs="Times New Roman"/>
          <w:sz w:val="24"/>
          <w:szCs w:val="24"/>
          <w:lang w:eastAsia="ru-RU"/>
        </w:rPr>
        <w:t>,</w:t>
      </w:r>
      <w:r w:rsidR="00934D79" w:rsidRPr="00934D79">
        <w:t xml:space="preserve"> </w:t>
      </w:r>
      <w:r w:rsidR="00934D79" w:rsidRPr="00934D79">
        <w:rPr>
          <w:rFonts w:ascii="Liberation Serif" w:eastAsia="Times New Roman" w:hAnsi="Liberation Serif" w:cs="Times New Roman"/>
          <w:sz w:val="24"/>
          <w:szCs w:val="24"/>
          <w:lang w:eastAsia="ru-RU"/>
        </w:rPr>
        <w:t xml:space="preserve">установленная подпунктом </w:t>
      </w:r>
      <w:r>
        <w:rPr>
          <w:rFonts w:ascii="Liberation Serif" w:eastAsia="Times New Roman" w:hAnsi="Liberation Serif" w:cs="Times New Roman"/>
          <w:sz w:val="24"/>
          <w:szCs w:val="24"/>
          <w:lang w:eastAsia="ru-RU"/>
        </w:rPr>
        <w:t>14</w:t>
      </w:r>
      <w:r w:rsidR="00934D79" w:rsidRPr="00934D79">
        <w:rPr>
          <w:rFonts w:ascii="Liberation Serif" w:eastAsia="Times New Roman" w:hAnsi="Liberation Serif" w:cs="Times New Roman"/>
          <w:sz w:val="24"/>
          <w:szCs w:val="24"/>
          <w:lang w:eastAsia="ru-RU"/>
        </w:rPr>
        <w:t xml:space="preserve"> пункта 4 Решения Думы городского округа Верхняя Пышма от 29.10.2020 № 26/4 «Об установлении земельного налога на территории г</w:t>
      </w:r>
      <w:r w:rsidR="00934D79">
        <w:rPr>
          <w:rFonts w:ascii="Liberation Serif" w:eastAsia="Times New Roman" w:hAnsi="Liberation Serif" w:cs="Times New Roman"/>
          <w:sz w:val="24"/>
          <w:szCs w:val="24"/>
          <w:lang w:eastAsia="ru-RU"/>
        </w:rPr>
        <w:t>ородского округа Верхняя Пышма».</w:t>
      </w:r>
    </w:p>
    <w:p w:rsidR="00A91315" w:rsidRPr="00DB62C8" w:rsidRDefault="00A91315" w:rsidP="002542D5">
      <w:pPr>
        <w:autoSpaceDE w:val="0"/>
        <w:autoSpaceDN w:val="0"/>
        <w:adjustRightInd w:val="0"/>
        <w:spacing w:after="120" w:line="240" w:lineRule="auto"/>
        <w:ind w:firstLine="540"/>
        <w:contextualSpacing/>
        <w:jc w:val="both"/>
        <w:rPr>
          <w:rFonts w:ascii="Liberation Serif" w:eastAsia="Times New Roman" w:hAnsi="Liberation Serif" w:cs="Times New Roman"/>
          <w:color w:val="FF0000"/>
          <w:sz w:val="24"/>
          <w:szCs w:val="24"/>
          <w:lang w:eastAsia="ru-RU"/>
        </w:rPr>
      </w:pPr>
      <w:r>
        <w:rPr>
          <w:rFonts w:ascii="Liberation Serif" w:eastAsia="Times New Roman" w:hAnsi="Liberation Serif" w:cs="Times New Roman"/>
          <w:sz w:val="24"/>
          <w:szCs w:val="24"/>
          <w:lang w:eastAsia="ru-RU"/>
        </w:rPr>
        <w:t>Поскольку обозначенные</w:t>
      </w:r>
      <w:r w:rsidRPr="00A91315">
        <w:rPr>
          <w:rFonts w:ascii="Liberation Serif" w:eastAsia="Times New Roman" w:hAnsi="Liberation Serif" w:cs="Times New Roman"/>
          <w:sz w:val="24"/>
          <w:szCs w:val="24"/>
          <w:lang w:eastAsia="ru-RU"/>
        </w:rPr>
        <w:t xml:space="preserve"> налоговые льготы имеют со</w:t>
      </w:r>
      <w:r>
        <w:rPr>
          <w:rFonts w:ascii="Liberation Serif" w:eastAsia="Times New Roman" w:hAnsi="Liberation Serif" w:cs="Times New Roman"/>
          <w:sz w:val="24"/>
          <w:szCs w:val="24"/>
          <w:lang w:eastAsia="ru-RU"/>
        </w:rPr>
        <w:t>циальную направленность, не ока</w:t>
      </w:r>
      <w:r w:rsidRPr="00A91315">
        <w:rPr>
          <w:rFonts w:ascii="Liberation Serif" w:eastAsia="Times New Roman" w:hAnsi="Liberation Serif" w:cs="Times New Roman"/>
          <w:sz w:val="24"/>
          <w:szCs w:val="24"/>
          <w:lang w:eastAsia="ru-RU"/>
        </w:rPr>
        <w:t>зывают отрицательного влияния на экономическое развитие городского округа, являются дополнительными мерами социальной поддержки, направлены на повышение уровня и качества жизни граждан и отвечают общественным интересам, могут быть в</w:t>
      </w:r>
      <w:r w:rsidR="00E5436B">
        <w:rPr>
          <w:rFonts w:ascii="Liberation Serif" w:eastAsia="Times New Roman" w:hAnsi="Liberation Serif" w:cs="Times New Roman"/>
          <w:sz w:val="24"/>
          <w:szCs w:val="24"/>
          <w:lang w:eastAsia="ru-RU"/>
        </w:rPr>
        <w:t>ос</w:t>
      </w:r>
      <w:r w:rsidRPr="00A91315">
        <w:rPr>
          <w:rFonts w:ascii="Liberation Serif" w:eastAsia="Times New Roman" w:hAnsi="Liberation Serif" w:cs="Times New Roman"/>
          <w:sz w:val="24"/>
          <w:szCs w:val="24"/>
          <w:lang w:eastAsia="ru-RU"/>
        </w:rPr>
        <w:t>пользованы налогоп</w:t>
      </w:r>
      <w:r>
        <w:rPr>
          <w:rFonts w:ascii="Liberation Serif" w:eastAsia="Times New Roman" w:hAnsi="Liberation Serif" w:cs="Times New Roman"/>
          <w:sz w:val="24"/>
          <w:szCs w:val="24"/>
          <w:lang w:eastAsia="ru-RU"/>
        </w:rPr>
        <w:t xml:space="preserve">лательщиками в последующие годы, </w:t>
      </w:r>
      <w:r w:rsidRPr="00A91315">
        <w:rPr>
          <w:rFonts w:ascii="Liberation Serif" w:eastAsia="Times New Roman" w:hAnsi="Liberation Serif" w:cs="Times New Roman"/>
          <w:sz w:val="24"/>
          <w:szCs w:val="24"/>
          <w:lang w:eastAsia="ru-RU"/>
        </w:rPr>
        <w:t xml:space="preserve">предлагается указанные льготы сохранить к предоставлению в </w:t>
      </w:r>
      <w:r w:rsidR="009D0311" w:rsidRPr="009D0311">
        <w:rPr>
          <w:rFonts w:ascii="Liberation Serif" w:eastAsia="Times New Roman" w:hAnsi="Liberation Serif" w:cs="Times New Roman"/>
          <w:sz w:val="24"/>
          <w:szCs w:val="24"/>
          <w:lang w:eastAsia="ru-RU"/>
        </w:rPr>
        <w:t>следующем налоговом периоде</w:t>
      </w:r>
      <w:r w:rsidRPr="009D0311">
        <w:rPr>
          <w:rFonts w:ascii="Liberation Serif" w:eastAsia="Times New Roman" w:hAnsi="Liberation Serif" w:cs="Times New Roman"/>
          <w:sz w:val="24"/>
          <w:szCs w:val="24"/>
          <w:lang w:eastAsia="ru-RU"/>
        </w:rPr>
        <w:t>.</w:t>
      </w:r>
    </w:p>
    <w:p w:rsidR="004C2DEE" w:rsidRPr="00104A83" w:rsidRDefault="007D30FC" w:rsidP="00877633">
      <w:pPr>
        <w:pStyle w:val="a6"/>
        <w:numPr>
          <w:ilvl w:val="0"/>
          <w:numId w:val="7"/>
        </w:numPr>
        <w:tabs>
          <w:tab w:val="left" w:pos="851"/>
        </w:tabs>
        <w:autoSpaceDE w:val="0"/>
        <w:autoSpaceDN w:val="0"/>
        <w:adjustRightInd w:val="0"/>
        <w:spacing w:after="120" w:line="240" w:lineRule="auto"/>
        <w:ind w:left="0" w:firstLine="567"/>
        <w:jc w:val="both"/>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десять</w:t>
      </w:r>
      <w:r w:rsidR="009D0311">
        <w:rPr>
          <w:rFonts w:ascii="Liberation Serif" w:eastAsia="Times New Roman" w:hAnsi="Liberation Serif" w:cs="Times New Roman"/>
          <w:sz w:val="24"/>
          <w:szCs w:val="24"/>
          <w:lang w:eastAsia="ru-RU"/>
        </w:rPr>
        <w:t xml:space="preserve"> </w:t>
      </w:r>
      <w:r w:rsidR="009403A8" w:rsidRPr="00104A83">
        <w:rPr>
          <w:rFonts w:ascii="Liberation Serif" w:eastAsia="Times New Roman" w:hAnsi="Liberation Serif" w:cs="Times New Roman"/>
          <w:sz w:val="24"/>
          <w:szCs w:val="24"/>
          <w:lang w:eastAsia="ru-RU"/>
        </w:rPr>
        <w:t>налоговых расходов достигли показателей эффективности и</w:t>
      </w:r>
      <w:r w:rsidR="00424AC1">
        <w:rPr>
          <w:rFonts w:ascii="Liberation Serif" w:eastAsia="Times New Roman" w:hAnsi="Liberation Serif" w:cs="Times New Roman"/>
          <w:sz w:val="24"/>
          <w:szCs w:val="24"/>
          <w:lang w:eastAsia="ru-RU"/>
        </w:rPr>
        <w:t xml:space="preserve"> предлагаются к </w:t>
      </w:r>
      <w:r w:rsidR="00424AC1" w:rsidRPr="00A76C95">
        <w:rPr>
          <w:rFonts w:ascii="Liberation Serif" w:eastAsia="Times New Roman" w:hAnsi="Liberation Serif" w:cs="Times New Roman"/>
          <w:sz w:val="24"/>
          <w:szCs w:val="24"/>
          <w:lang w:eastAsia="ru-RU"/>
        </w:rPr>
        <w:t xml:space="preserve">сохранению их предоставления </w:t>
      </w:r>
      <w:r w:rsidR="009403A8" w:rsidRPr="00A76C95">
        <w:rPr>
          <w:rFonts w:ascii="Liberation Serif" w:eastAsia="Times New Roman" w:hAnsi="Liberation Serif" w:cs="Times New Roman"/>
          <w:sz w:val="24"/>
          <w:szCs w:val="24"/>
          <w:lang w:eastAsia="ru-RU"/>
        </w:rPr>
        <w:t xml:space="preserve">в </w:t>
      </w:r>
      <w:r w:rsidR="00A43897" w:rsidRPr="00A76C95">
        <w:rPr>
          <w:rFonts w:ascii="Liberation Serif" w:eastAsia="Times New Roman" w:hAnsi="Liberation Serif" w:cs="Times New Roman"/>
          <w:sz w:val="24"/>
          <w:szCs w:val="24"/>
          <w:lang w:eastAsia="ru-RU"/>
        </w:rPr>
        <w:t>следующем налоговом периоде</w:t>
      </w:r>
      <w:r w:rsidR="009403A8" w:rsidRPr="00A76C95">
        <w:rPr>
          <w:rFonts w:ascii="Liberation Serif" w:eastAsia="Times New Roman" w:hAnsi="Liberation Serif" w:cs="Times New Roman"/>
          <w:sz w:val="24"/>
          <w:szCs w:val="24"/>
          <w:lang w:eastAsia="ru-RU"/>
        </w:rPr>
        <w:t>.</w:t>
      </w:r>
    </w:p>
    <w:p w:rsidR="00104A83" w:rsidRPr="00104A83" w:rsidRDefault="00104A83" w:rsidP="002542D5">
      <w:pPr>
        <w:pStyle w:val="a6"/>
        <w:autoSpaceDE w:val="0"/>
        <w:autoSpaceDN w:val="0"/>
        <w:adjustRightInd w:val="0"/>
        <w:spacing w:after="0" w:line="240" w:lineRule="auto"/>
        <w:ind w:left="0" w:firstLine="360"/>
        <w:jc w:val="both"/>
        <w:rPr>
          <w:rFonts w:ascii="Liberation Serif" w:eastAsia="Times New Roman" w:hAnsi="Liberation Serif" w:cs="Times New Roman"/>
          <w:sz w:val="24"/>
          <w:szCs w:val="24"/>
          <w:lang w:eastAsia="ru-RU"/>
        </w:rPr>
      </w:pPr>
    </w:p>
    <w:p w:rsidR="005C303F" w:rsidRDefault="004C2DEE" w:rsidP="00AF3682">
      <w:pPr>
        <w:spacing w:after="0" w:line="240" w:lineRule="auto"/>
        <w:ind w:firstLine="709"/>
        <w:contextualSpacing/>
        <w:jc w:val="both"/>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 xml:space="preserve">В городском округе Верхняя Пышма налоговые льготы являются одним из </w:t>
      </w:r>
      <w:r w:rsidR="007208D7" w:rsidRPr="00AF3682">
        <w:rPr>
          <w:rFonts w:ascii="Liberation Serif" w:eastAsia="Times New Roman" w:hAnsi="Liberation Serif" w:cs="Times New Roman"/>
          <w:sz w:val="24"/>
          <w:szCs w:val="24"/>
          <w:lang w:eastAsia="ru-RU"/>
        </w:rPr>
        <w:t>важных</w:t>
      </w:r>
      <w:r w:rsidRPr="00AF3682">
        <w:rPr>
          <w:rFonts w:ascii="Liberation Serif" w:eastAsia="Times New Roman" w:hAnsi="Liberation Serif" w:cs="Times New Roman"/>
          <w:sz w:val="24"/>
          <w:szCs w:val="24"/>
          <w:lang w:eastAsia="ru-RU"/>
        </w:rPr>
        <w:t xml:space="preserve"> инструментов налогового регулирования социального и экономического развития городского округа.</w:t>
      </w:r>
      <w:r w:rsidR="005C303F" w:rsidRPr="00AF3682">
        <w:rPr>
          <w:rFonts w:ascii="Liberation Serif" w:eastAsia="Times New Roman" w:hAnsi="Liberation Serif" w:cs="Times New Roman"/>
          <w:sz w:val="24"/>
          <w:szCs w:val="24"/>
          <w:lang w:eastAsia="ru-RU"/>
        </w:rPr>
        <w:t xml:space="preserve"> </w:t>
      </w:r>
    </w:p>
    <w:p w:rsidR="00287488" w:rsidRDefault="005C303F" w:rsidP="00AB2C68">
      <w:pPr>
        <w:spacing w:after="0" w:line="240" w:lineRule="auto"/>
        <w:ind w:firstLine="709"/>
        <w:contextualSpacing/>
        <w:jc w:val="both"/>
        <w:rPr>
          <w:rFonts w:ascii="Liberation Serif" w:eastAsia="Times New Roman" w:hAnsi="Liberation Serif" w:cs="Times New Roman"/>
          <w:sz w:val="24"/>
          <w:szCs w:val="24"/>
          <w:lang w:eastAsia="ru-RU"/>
        </w:rPr>
      </w:pPr>
      <w:r w:rsidRPr="00AF3682">
        <w:rPr>
          <w:rFonts w:ascii="Liberation Serif" w:eastAsia="Times New Roman" w:hAnsi="Liberation Serif" w:cs="Times New Roman"/>
          <w:sz w:val="24"/>
          <w:szCs w:val="24"/>
          <w:lang w:eastAsia="ru-RU"/>
        </w:rPr>
        <w:t>Проведение оценки эффективности способствует оптимизации перечня действующих налоговых льгот и обеспечивает оптимальный выбор категорий налогоплательщиков для предоставления поддержки в форме налоговых льгот.</w:t>
      </w:r>
    </w:p>
    <w:p w:rsidR="0016339F" w:rsidRPr="00AB2C68" w:rsidRDefault="0044305D" w:rsidP="00AB2C68">
      <w:pPr>
        <w:spacing w:after="0" w:line="240" w:lineRule="auto"/>
        <w:ind w:firstLine="709"/>
        <w:contextualSpacing/>
        <w:jc w:val="both"/>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Отчет об</w:t>
      </w:r>
      <w:r w:rsidR="0016339F" w:rsidRPr="0016339F">
        <w:rPr>
          <w:rFonts w:ascii="Liberation Serif" w:eastAsia="Times New Roman" w:hAnsi="Liberation Serif" w:cs="Times New Roman"/>
          <w:sz w:val="24"/>
          <w:szCs w:val="24"/>
          <w:lang w:eastAsia="ru-RU"/>
        </w:rPr>
        <w:t xml:space="preserve"> оценк</w:t>
      </w:r>
      <w:r w:rsidR="00751534" w:rsidRPr="00751534">
        <w:rPr>
          <w:rFonts w:ascii="Liberation Serif" w:eastAsia="Times New Roman" w:hAnsi="Liberation Serif" w:cs="Times New Roman"/>
          <w:sz w:val="24"/>
          <w:szCs w:val="24"/>
          <w:lang w:eastAsia="ru-RU"/>
        </w:rPr>
        <w:t>е</w:t>
      </w:r>
      <w:r w:rsidR="0016339F" w:rsidRPr="00C50554">
        <w:rPr>
          <w:rFonts w:ascii="Liberation Serif" w:eastAsia="Times New Roman" w:hAnsi="Liberation Serif" w:cs="Times New Roman"/>
          <w:color w:val="FF0000"/>
          <w:sz w:val="24"/>
          <w:szCs w:val="24"/>
          <w:lang w:eastAsia="ru-RU"/>
        </w:rPr>
        <w:t xml:space="preserve"> </w:t>
      </w:r>
      <w:r w:rsidR="00424AC1">
        <w:rPr>
          <w:rFonts w:ascii="Liberation Serif" w:eastAsia="Times New Roman" w:hAnsi="Liberation Serif" w:cs="Times New Roman"/>
          <w:sz w:val="24"/>
          <w:szCs w:val="24"/>
          <w:lang w:eastAsia="ru-RU"/>
        </w:rPr>
        <w:t xml:space="preserve">налоговых расходов </w:t>
      </w:r>
      <w:r w:rsidR="00424AC1" w:rsidRPr="00A76C95">
        <w:rPr>
          <w:rFonts w:ascii="Liberation Serif" w:eastAsia="Times New Roman" w:hAnsi="Liberation Serif" w:cs="Times New Roman"/>
          <w:sz w:val="24"/>
          <w:szCs w:val="24"/>
          <w:lang w:eastAsia="ru-RU"/>
        </w:rPr>
        <w:t>отражён</w:t>
      </w:r>
      <w:r w:rsidR="0016339F" w:rsidRPr="0016339F">
        <w:rPr>
          <w:rFonts w:ascii="Liberation Serif" w:eastAsia="Times New Roman" w:hAnsi="Liberation Serif" w:cs="Times New Roman"/>
          <w:sz w:val="24"/>
          <w:szCs w:val="24"/>
          <w:lang w:eastAsia="ru-RU"/>
        </w:rPr>
        <w:t xml:space="preserve"> </w:t>
      </w:r>
      <w:r w:rsidR="00751534">
        <w:rPr>
          <w:rFonts w:ascii="Liberation Serif" w:eastAsia="Times New Roman" w:hAnsi="Liberation Serif" w:cs="Times New Roman"/>
          <w:sz w:val="24"/>
          <w:szCs w:val="24"/>
          <w:lang w:eastAsia="ru-RU"/>
        </w:rPr>
        <w:t xml:space="preserve">в </w:t>
      </w:r>
      <w:r w:rsidR="0016339F">
        <w:rPr>
          <w:rFonts w:ascii="Liberation Serif" w:eastAsia="Times New Roman" w:hAnsi="Liberation Serif" w:cs="Times New Roman"/>
          <w:sz w:val="24"/>
          <w:szCs w:val="24"/>
          <w:lang w:eastAsia="ru-RU"/>
        </w:rPr>
        <w:t>Приложени</w:t>
      </w:r>
      <w:r w:rsidR="00AD596C">
        <w:rPr>
          <w:rFonts w:ascii="Liberation Serif" w:eastAsia="Times New Roman" w:hAnsi="Liberation Serif" w:cs="Times New Roman"/>
          <w:sz w:val="24"/>
          <w:szCs w:val="24"/>
          <w:lang w:eastAsia="ru-RU"/>
        </w:rPr>
        <w:t>ях</w:t>
      </w:r>
      <w:r w:rsidR="0016339F">
        <w:rPr>
          <w:rFonts w:ascii="Liberation Serif" w:eastAsia="Times New Roman" w:hAnsi="Liberation Serif" w:cs="Times New Roman"/>
          <w:sz w:val="24"/>
          <w:szCs w:val="24"/>
          <w:lang w:eastAsia="ru-RU"/>
        </w:rPr>
        <w:t xml:space="preserve"> №</w:t>
      </w:r>
      <w:r w:rsidR="00AD596C">
        <w:rPr>
          <w:rFonts w:ascii="Liberation Serif" w:eastAsia="Times New Roman" w:hAnsi="Liberation Serif" w:cs="Times New Roman"/>
          <w:sz w:val="24"/>
          <w:szCs w:val="24"/>
          <w:lang w:eastAsia="ru-RU"/>
        </w:rPr>
        <w:t xml:space="preserve"> 1 </w:t>
      </w:r>
      <w:r w:rsidR="0016339F">
        <w:rPr>
          <w:rFonts w:ascii="Liberation Serif" w:eastAsia="Times New Roman" w:hAnsi="Liberation Serif" w:cs="Times New Roman"/>
          <w:sz w:val="24"/>
          <w:szCs w:val="24"/>
          <w:lang w:eastAsia="ru-RU"/>
        </w:rPr>
        <w:t>к аналитической записке</w:t>
      </w:r>
      <w:r w:rsidR="0016339F" w:rsidRPr="0016339F">
        <w:rPr>
          <w:rFonts w:ascii="Liberation Serif" w:eastAsia="Times New Roman" w:hAnsi="Liberation Serif" w:cs="Times New Roman"/>
          <w:sz w:val="24"/>
          <w:szCs w:val="24"/>
          <w:lang w:eastAsia="ru-RU"/>
        </w:rPr>
        <w:t>.</w:t>
      </w:r>
    </w:p>
    <w:p w:rsidR="00287488" w:rsidRDefault="00287488" w:rsidP="00AF3682">
      <w:pPr>
        <w:spacing w:line="240" w:lineRule="auto"/>
        <w:contextualSpacing/>
        <w:rPr>
          <w:rFonts w:ascii="Liberation Serif" w:hAnsi="Liberation Serif"/>
          <w:sz w:val="24"/>
          <w:szCs w:val="24"/>
        </w:rPr>
      </w:pPr>
    </w:p>
    <w:p w:rsidR="0016339F" w:rsidRDefault="0016339F" w:rsidP="00AF3682">
      <w:pPr>
        <w:spacing w:line="240" w:lineRule="auto"/>
        <w:contextualSpacing/>
        <w:rPr>
          <w:rFonts w:ascii="Liberation Serif" w:hAnsi="Liberation Serif"/>
          <w:sz w:val="24"/>
          <w:szCs w:val="24"/>
        </w:rPr>
      </w:pPr>
    </w:p>
    <w:p w:rsidR="00287488" w:rsidRDefault="00287488" w:rsidP="00AF3682">
      <w:pPr>
        <w:spacing w:line="240" w:lineRule="auto"/>
        <w:contextualSpacing/>
        <w:rPr>
          <w:rFonts w:ascii="Liberation Serif" w:hAnsi="Liberation Serif"/>
          <w:sz w:val="24"/>
          <w:szCs w:val="24"/>
        </w:rPr>
      </w:pPr>
    </w:p>
    <w:tbl>
      <w:tblPr>
        <w:tblStyle w:val="a3"/>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3119"/>
      </w:tblGrid>
      <w:tr w:rsidR="005F30A6" w:rsidTr="000E4128">
        <w:trPr>
          <w:trHeight w:val="1244"/>
        </w:trPr>
        <w:tc>
          <w:tcPr>
            <w:tcW w:w="6237" w:type="dxa"/>
          </w:tcPr>
          <w:p w:rsidR="0086455E" w:rsidRDefault="005F30A6" w:rsidP="005F30A6">
            <w:pPr>
              <w:contextualSpacing/>
              <w:rPr>
                <w:rFonts w:ascii="Liberation Serif" w:hAnsi="Liberation Serif"/>
                <w:sz w:val="24"/>
                <w:szCs w:val="24"/>
              </w:rPr>
            </w:pPr>
            <w:r w:rsidRPr="005F30A6">
              <w:rPr>
                <w:rFonts w:ascii="Liberation Serif" w:hAnsi="Liberation Serif"/>
                <w:sz w:val="24"/>
                <w:szCs w:val="24"/>
              </w:rPr>
              <w:t xml:space="preserve">Председатель </w:t>
            </w:r>
          </w:p>
          <w:p w:rsidR="005F30A6" w:rsidRPr="005F30A6" w:rsidRDefault="005F30A6" w:rsidP="005F30A6">
            <w:pPr>
              <w:contextualSpacing/>
              <w:rPr>
                <w:rFonts w:ascii="Liberation Serif" w:hAnsi="Liberation Serif"/>
                <w:sz w:val="24"/>
                <w:szCs w:val="24"/>
              </w:rPr>
            </w:pPr>
            <w:r w:rsidRPr="005F30A6">
              <w:rPr>
                <w:rFonts w:ascii="Liberation Serif" w:hAnsi="Liberation Serif"/>
                <w:sz w:val="24"/>
                <w:szCs w:val="24"/>
              </w:rPr>
              <w:t xml:space="preserve">комитета экономики </w:t>
            </w:r>
          </w:p>
          <w:p w:rsidR="005F30A6" w:rsidRPr="005F30A6" w:rsidRDefault="005F30A6" w:rsidP="005F30A6">
            <w:pPr>
              <w:contextualSpacing/>
              <w:rPr>
                <w:rFonts w:ascii="Liberation Serif" w:hAnsi="Liberation Serif"/>
                <w:sz w:val="24"/>
                <w:szCs w:val="24"/>
              </w:rPr>
            </w:pPr>
            <w:r w:rsidRPr="005F30A6">
              <w:rPr>
                <w:rFonts w:ascii="Liberation Serif" w:hAnsi="Liberation Serif"/>
                <w:sz w:val="24"/>
                <w:szCs w:val="24"/>
              </w:rPr>
              <w:t xml:space="preserve">и муниципального заказа                                                 </w:t>
            </w:r>
          </w:p>
          <w:p w:rsidR="005F30A6" w:rsidRDefault="005F30A6" w:rsidP="005F30A6">
            <w:pPr>
              <w:contextualSpacing/>
              <w:rPr>
                <w:rFonts w:ascii="Liberation Serif" w:hAnsi="Liberation Serif"/>
                <w:sz w:val="24"/>
                <w:szCs w:val="24"/>
              </w:rPr>
            </w:pPr>
          </w:p>
        </w:tc>
        <w:tc>
          <w:tcPr>
            <w:tcW w:w="3119" w:type="dxa"/>
          </w:tcPr>
          <w:p w:rsidR="0086455E" w:rsidRDefault="0086455E" w:rsidP="005F30A6">
            <w:pPr>
              <w:contextualSpacing/>
              <w:rPr>
                <w:rFonts w:ascii="Liberation Serif" w:hAnsi="Liberation Serif"/>
                <w:sz w:val="24"/>
                <w:szCs w:val="24"/>
              </w:rPr>
            </w:pPr>
          </w:p>
          <w:p w:rsidR="0086455E" w:rsidRDefault="0086455E" w:rsidP="005F30A6">
            <w:pPr>
              <w:contextualSpacing/>
              <w:rPr>
                <w:rFonts w:ascii="Liberation Serif" w:hAnsi="Liberation Serif"/>
                <w:sz w:val="24"/>
                <w:szCs w:val="24"/>
              </w:rPr>
            </w:pPr>
          </w:p>
          <w:p w:rsidR="005F30A6" w:rsidRPr="005F30A6" w:rsidRDefault="00AB2C68" w:rsidP="000E4128">
            <w:pPr>
              <w:contextualSpacing/>
              <w:jc w:val="right"/>
              <w:rPr>
                <w:rFonts w:ascii="Liberation Serif" w:hAnsi="Liberation Serif"/>
                <w:sz w:val="24"/>
                <w:szCs w:val="24"/>
              </w:rPr>
            </w:pPr>
            <w:r>
              <w:rPr>
                <w:rFonts w:ascii="Liberation Serif" w:hAnsi="Liberation Serif"/>
                <w:sz w:val="24"/>
                <w:szCs w:val="24"/>
              </w:rPr>
              <w:t xml:space="preserve">  </w:t>
            </w:r>
            <w:r w:rsidR="005F30A6" w:rsidRPr="005F30A6">
              <w:rPr>
                <w:rFonts w:ascii="Liberation Serif" w:hAnsi="Liberation Serif"/>
                <w:sz w:val="24"/>
                <w:szCs w:val="24"/>
              </w:rPr>
              <w:t>М.</w:t>
            </w:r>
            <w:r>
              <w:rPr>
                <w:rFonts w:ascii="Liberation Serif" w:hAnsi="Liberation Serif"/>
                <w:sz w:val="24"/>
                <w:szCs w:val="24"/>
              </w:rPr>
              <w:t xml:space="preserve"> </w:t>
            </w:r>
            <w:r w:rsidR="005F30A6" w:rsidRPr="005F30A6">
              <w:rPr>
                <w:rFonts w:ascii="Liberation Serif" w:hAnsi="Liberation Serif"/>
                <w:sz w:val="24"/>
                <w:szCs w:val="24"/>
              </w:rPr>
              <w:t>В. Маленьких</w:t>
            </w:r>
          </w:p>
        </w:tc>
      </w:tr>
    </w:tbl>
    <w:p w:rsidR="0086455E" w:rsidRDefault="0086455E" w:rsidP="00AF3682">
      <w:pPr>
        <w:spacing w:line="240" w:lineRule="auto"/>
        <w:contextualSpacing/>
        <w:rPr>
          <w:rFonts w:ascii="Liberation Serif" w:hAnsi="Liberation Serif"/>
          <w:sz w:val="24"/>
          <w:szCs w:val="24"/>
        </w:rPr>
      </w:pPr>
    </w:p>
    <w:p w:rsidR="0086455E" w:rsidRPr="0086455E" w:rsidRDefault="0086455E" w:rsidP="0086455E">
      <w:pPr>
        <w:rPr>
          <w:rFonts w:ascii="Liberation Serif" w:hAnsi="Liberation Serif"/>
          <w:sz w:val="24"/>
          <w:szCs w:val="24"/>
        </w:rPr>
      </w:pPr>
    </w:p>
    <w:p w:rsidR="0086455E" w:rsidRPr="0086455E" w:rsidRDefault="0086455E" w:rsidP="0086455E">
      <w:pPr>
        <w:rPr>
          <w:rFonts w:ascii="Liberation Serif" w:hAnsi="Liberation Serif"/>
          <w:sz w:val="24"/>
          <w:szCs w:val="24"/>
        </w:rPr>
      </w:pPr>
    </w:p>
    <w:p w:rsidR="0086455E" w:rsidRDefault="0086455E" w:rsidP="0086455E">
      <w:pPr>
        <w:rPr>
          <w:rFonts w:ascii="Liberation Serif" w:hAnsi="Liberation Serif"/>
          <w:sz w:val="24"/>
          <w:szCs w:val="24"/>
        </w:rPr>
      </w:pPr>
    </w:p>
    <w:p w:rsidR="0086455E" w:rsidRDefault="0086455E" w:rsidP="0086455E">
      <w:pPr>
        <w:rPr>
          <w:rFonts w:ascii="Liberation Serif" w:hAnsi="Liberation Serif"/>
          <w:sz w:val="24"/>
          <w:szCs w:val="24"/>
        </w:rPr>
      </w:pPr>
    </w:p>
    <w:p w:rsidR="00231A13" w:rsidRDefault="00231A13" w:rsidP="0086455E">
      <w:pPr>
        <w:rPr>
          <w:rFonts w:ascii="Liberation Serif" w:hAnsi="Liberation Serif"/>
          <w:sz w:val="24"/>
          <w:szCs w:val="24"/>
        </w:rPr>
      </w:pPr>
    </w:p>
    <w:p w:rsidR="00231A13" w:rsidRDefault="00231A13" w:rsidP="0086455E">
      <w:pPr>
        <w:rPr>
          <w:rFonts w:ascii="Liberation Serif" w:hAnsi="Liberation Serif"/>
          <w:sz w:val="24"/>
          <w:szCs w:val="24"/>
        </w:rPr>
      </w:pPr>
    </w:p>
    <w:p w:rsidR="00287488" w:rsidRPr="00DA6081" w:rsidRDefault="0086455E" w:rsidP="0086455E">
      <w:pPr>
        <w:rPr>
          <w:rFonts w:ascii="Liberation Serif" w:hAnsi="Liberation Serif"/>
        </w:rPr>
      </w:pPr>
      <w:r w:rsidRPr="00DA6081">
        <w:rPr>
          <w:rFonts w:ascii="Liberation Serif" w:hAnsi="Liberation Serif"/>
        </w:rPr>
        <w:t>Исполнитель О.С. Шамова,4-04-80 (01065)</w:t>
      </w:r>
    </w:p>
    <w:sectPr w:rsidR="00287488" w:rsidRPr="00DA6081" w:rsidSect="00664E2B">
      <w:headerReference w:type="default" r:id="rId9"/>
      <w:pgSz w:w="11906" w:h="16838"/>
      <w:pgMar w:top="568" w:right="850" w:bottom="709" w:left="1701" w:header="51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12C4" w:rsidRDefault="006012C4" w:rsidP="00AF7D2E">
      <w:pPr>
        <w:spacing w:after="0" w:line="240" w:lineRule="auto"/>
      </w:pPr>
      <w:r>
        <w:separator/>
      </w:r>
    </w:p>
  </w:endnote>
  <w:endnote w:type="continuationSeparator" w:id="0">
    <w:p w:rsidR="006012C4" w:rsidRDefault="006012C4" w:rsidP="00AF7D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12C4" w:rsidRDefault="006012C4" w:rsidP="00AF7D2E">
      <w:pPr>
        <w:spacing w:after="0" w:line="240" w:lineRule="auto"/>
      </w:pPr>
      <w:r>
        <w:separator/>
      </w:r>
    </w:p>
  </w:footnote>
  <w:footnote w:type="continuationSeparator" w:id="0">
    <w:p w:rsidR="006012C4" w:rsidRDefault="006012C4" w:rsidP="00AF7D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6374992"/>
      <w:docPartObj>
        <w:docPartGallery w:val="Page Numbers (Top of Page)"/>
        <w:docPartUnique/>
      </w:docPartObj>
    </w:sdtPr>
    <w:sdtEndPr/>
    <w:sdtContent>
      <w:p w:rsidR="00DC67C4" w:rsidRDefault="00DC67C4">
        <w:pPr>
          <w:pStyle w:val="a7"/>
          <w:jc w:val="right"/>
        </w:pPr>
        <w:r>
          <w:fldChar w:fldCharType="begin"/>
        </w:r>
        <w:r>
          <w:instrText>PAGE   \* MERGEFORMAT</w:instrText>
        </w:r>
        <w:r>
          <w:fldChar w:fldCharType="separate"/>
        </w:r>
        <w:r w:rsidR="00747CE6">
          <w:rPr>
            <w:noProof/>
          </w:rPr>
          <w:t>2</w:t>
        </w:r>
        <w:r>
          <w:fldChar w:fldCharType="end"/>
        </w:r>
      </w:p>
    </w:sdtContent>
  </w:sdt>
  <w:p w:rsidR="00CD2C52" w:rsidRDefault="00CD2C52">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95E36"/>
    <w:multiLevelType w:val="hybridMultilevel"/>
    <w:tmpl w:val="F7D2B460"/>
    <w:lvl w:ilvl="0" w:tplc="0419000F">
      <w:start w:val="1"/>
      <w:numFmt w:val="decimal"/>
      <w:lvlText w:val="%1."/>
      <w:lvlJc w:val="left"/>
      <w:pPr>
        <w:ind w:left="78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920002"/>
    <w:multiLevelType w:val="multilevel"/>
    <w:tmpl w:val="F202BD88"/>
    <w:lvl w:ilvl="0">
      <w:start w:val="1"/>
      <w:numFmt w:val="decimal"/>
      <w:lvlText w:val="%1."/>
      <w:lvlJc w:val="left"/>
      <w:pPr>
        <w:ind w:left="390" w:hanging="390"/>
      </w:pPr>
      <w:rPr>
        <w:rFonts w:hint="default"/>
      </w:rPr>
    </w:lvl>
    <w:lvl w:ilvl="1">
      <w:start w:val="1"/>
      <w:numFmt w:val="decimal"/>
      <w:lvlText w:val="%1.%2."/>
      <w:lvlJc w:val="left"/>
      <w:pPr>
        <w:ind w:left="1849" w:hanging="720"/>
      </w:pPr>
      <w:rPr>
        <w:rFonts w:hint="default"/>
      </w:rPr>
    </w:lvl>
    <w:lvl w:ilvl="2">
      <w:start w:val="1"/>
      <w:numFmt w:val="decimal"/>
      <w:lvlText w:val="%1.%2.%3."/>
      <w:lvlJc w:val="left"/>
      <w:pPr>
        <w:ind w:left="2978" w:hanging="720"/>
      </w:pPr>
      <w:rPr>
        <w:rFonts w:hint="default"/>
      </w:rPr>
    </w:lvl>
    <w:lvl w:ilvl="3">
      <w:start w:val="1"/>
      <w:numFmt w:val="decimal"/>
      <w:lvlText w:val="%1.%2.%3.%4."/>
      <w:lvlJc w:val="left"/>
      <w:pPr>
        <w:ind w:left="4467" w:hanging="1080"/>
      </w:pPr>
      <w:rPr>
        <w:rFonts w:hint="default"/>
      </w:rPr>
    </w:lvl>
    <w:lvl w:ilvl="4">
      <w:start w:val="1"/>
      <w:numFmt w:val="decimal"/>
      <w:lvlText w:val="%1.%2.%3.%4.%5."/>
      <w:lvlJc w:val="left"/>
      <w:pPr>
        <w:ind w:left="5596" w:hanging="1080"/>
      </w:pPr>
      <w:rPr>
        <w:rFonts w:hint="default"/>
      </w:rPr>
    </w:lvl>
    <w:lvl w:ilvl="5">
      <w:start w:val="1"/>
      <w:numFmt w:val="decimal"/>
      <w:lvlText w:val="%1.%2.%3.%4.%5.%6."/>
      <w:lvlJc w:val="left"/>
      <w:pPr>
        <w:ind w:left="7085" w:hanging="1440"/>
      </w:pPr>
      <w:rPr>
        <w:rFonts w:hint="default"/>
      </w:rPr>
    </w:lvl>
    <w:lvl w:ilvl="6">
      <w:start w:val="1"/>
      <w:numFmt w:val="decimal"/>
      <w:lvlText w:val="%1.%2.%3.%4.%5.%6.%7."/>
      <w:lvlJc w:val="left"/>
      <w:pPr>
        <w:ind w:left="8214" w:hanging="1440"/>
      </w:pPr>
      <w:rPr>
        <w:rFonts w:hint="default"/>
      </w:rPr>
    </w:lvl>
    <w:lvl w:ilvl="7">
      <w:start w:val="1"/>
      <w:numFmt w:val="decimal"/>
      <w:lvlText w:val="%1.%2.%3.%4.%5.%6.%7.%8."/>
      <w:lvlJc w:val="left"/>
      <w:pPr>
        <w:ind w:left="9703" w:hanging="1800"/>
      </w:pPr>
      <w:rPr>
        <w:rFonts w:hint="default"/>
      </w:rPr>
    </w:lvl>
    <w:lvl w:ilvl="8">
      <w:start w:val="1"/>
      <w:numFmt w:val="decimal"/>
      <w:lvlText w:val="%1.%2.%3.%4.%5.%6.%7.%8.%9."/>
      <w:lvlJc w:val="left"/>
      <w:pPr>
        <w:ind w:left="10832" w:hanging="1800"/>
      </w:pPr>
      <w:rPr>
        <w:rFonts w:hint="default"/>
      </w:rPr>
    </w:lvl>
  </w:abstractNum>
  <w:abstractNum w:abstractNumId="2" w15:restartNumberingAfterBreak="0">
    <w:nsid w:val="13DE5CB2"/>
    <w:multiLevelType w:val="hybridMultilevel"/>
    <w:tmpl w:val="C854EF48"/>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73632A"/>
    <w:multiLevelType w:val="hybridMultilevel"/>
    <w:tmpl w:val="11CC3840"/>
    <w:lvl w:ilvl="0" w:tplc="35FC4E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0FA528C"/>
    <w:multiLevelType w:val="hybridMultilevel"/>
    <w:tmpl w:val="2CFAB8C2"/>
    <w:lvl w:ilvl="0" w:tplc="0419000F">
      <w:start w:val="1"/>
      <w:numFmt w:val="decimal"/>
      <w:lvlText w:val="%1."/>
      <w:lvlJc w:val="left"/>
      <w:pPr>
        <w:ind w:left="835" w:hanging="360"/>
      </w:pPr>
    </w:lvl>
    <w:lvl w:ilvl="1" w:tplc="04190019" w:tentative="1">
      <w:start w:val="1"/>
      <w:numFmt w:val="lowerLetter"/>
      <w:lvlText w:val="%2."/>
      <w:lvlJc w:val="left"/>
      <w:pPr>
        <w:ind w:left="1555" w:hanging="360"/>
      </w:pPr>
    </w:lvl>
    <w:lvl w:ilvl="2" w:tplc="0419001B" w:tentative="1">
      <w:start w:val="1"/>
      <w:numFmt w:val="lowerRoman"/>
      <w:lvlText w:val="%3."/>
      <w:lvlJc w:val="right"/>
      <w:pPr>
        <w:ind w:left="2275" w:hanging="180"/>
      </w:pPr>
    </w:lvl>
    <w:lvl w:ilvl="3" w:tplc="0419000F" w:tentative="1">
      <w:start w:val="1"/>
      <w:numFmt w:val="decimal"/>
      <w:lvlText w:val="%4."/>
      <w:lvlJc w:val="left"/>
      <w:pPr>
        <w:ind w:left="2995" w:hanging="360"/>
      </w:pPr>
    </w:lvl>
    <w:lvl w:ilvl="4" w:tplc="04190019" w:tentative="1">
      <w:start w:val="1"/>
      <w:numFmt w:val="lowerLetter"/>
      <w:lvlText w:val="%5."/>
      <w:lvlJc w:val="left"/>
      <w:pPr>
        <w:ind w:left="3715" w:hanging="360"/>
      </w:pPr>
    </w:lvl>
    <w:lvl w:ilvl="5" w:tplc="0419001B" w:tentative="1">
      <w:start w:val="1"/>
      <w:numFmt w:val="lowerRoman"/>
      <w:lvlText w:val="%6."/>
      <w:lvlJc w:val="right"/>
      <w:pPr>
        <w:ind w:left="4435" w:hanging="180"/>
      </w:pPr>
    </w:lvl>
    <w:lvl w:ilvl="6" w:tplc="0419000F" w:tentative="1">
      <w:start w:val="1"/>
      <w:numFmt w:val="decimal"/>
      <w:lvlText w:val="%7."/>
      <w:lvlJc w:val="left"/>
      <w:pPr>
        <w:ind w:left="5155" w:hanging="360"/>
      </w:pPr>
    </w:lvl>
    <w:lvl w:ilvl="7" w:tplc="04190019" w:tentative="1">
      <w:start w:val="1"/>
      <w:numFmt w:val="lowerLetter"/>
      <w:lvlText w:val="%8."/>
      <w:lvlJc w:val="left"/>
      <w:pPr>
        <w:ind w:left="5875" w:hanging="360"/>
      </w:pPr>
    </w:lvl>
    <w:lvl w:ilvl="8" w:tplc="0419001B" w:tentative="1">
      <w:start w:val="1"/>
      <w:numFmt w:val="lowerRoman"/>
      <w:lvlText w:val="%9."/>
      <w:lvlJc w:val="right"/>
      <w:pPr>
        <w:ind w:left="6595" w:hanging="180"/>
      </w:pPr>
    </w:lvl>
  </w:abstractNum>
  <w:abstractNum w:abstractNumId="5" w15:restartNumberingAfterBreak="0">
    <w:nsid w:val="22EA319F"/>
    <w:multiLevelType w:val="hybridMultilevel"/>
    <w:tmpl w:val="7D8E2302"/>
    <w:lvl w:ilvl="0" w:tplc="4412E0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CFF74EA"/>
    <w:multiLevelType w:val="hybridMultilevel"/>
    <w:tmpl w:val="12A6DB6C"/>
    <w:lvl w:ilvl="0" w:tplc="96A2486E">
      <w:start w:val="1"/>
      <w:numFmt w:val="decimal"/>
      <w:lvlText w:val="%1."/>
      <w:lvlJc w:val="left"/>
      <w:pPr>
        <w:ind w:left="397" w:firstLine="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7" w15:restartNumberingAfterBreak="0">
    <w:nsid w:val="6A7966C8"/>
    <w:multiLevelType w:val="multilevel"/>
    <w:tmpl w:val="760C48EA"/>
    <w:lvl w:ilvl="0">
      <w:start w:val="2"/>
      <w:numFmt w:val="decimal"/>
      <w:lvlText w:val="%1."/>
      <w:lvlJc w:val="left"/>
      <w:pPr>
        <w:ind w:left="1129" w:hanging="360"/>
      </w:pPr>
      <w:rPr>
        <w:rFonts w:hint="default"/>
      </w:rPr>
    </w:lvl>
    <w:lvl w:ilvl="1">
      <w:start w:val="2"/>
      <w:numFmt w:val="decimal"/>
      <w:isLgl/>
      <w:lvlText w:val="%1.%2."/>
      <w:lvlJc w:val="left"/>
      <w:pPr>
        <w:ind w:left="1489" w:hanging="720"/>
      </w:pPr>
      <w:rPr>
        <w:rFonts w:hint="default"/>
      </w:rPr>
    </w:lvl>
    <w:lvl w:ilvl="2">
      <w:start w:val="1"/>
      <w:numFmt w:val="decimal"/>
      <w:isLgl/>
      <w:lvlText w:val="%1.%2.%3."/>
      <w:lvlJc w:val="left"/>
      <w:pPr>
        <w:ind w:left="1489" w:hanging="720"/>
      </w:pPr>
      <w:rPr>
        <w:rFonts w:hint="default"/>
      </w:rPr>
    </w:lvl>
    <w:lvl w:ilvl="3">
      <w:start w:val="1"/>
      <w:numFmt w:val="decimal"/>
      <w:isLgl/>
      <w:lvlText w:val="%1.%2.%3.%4."/>
      <w:lvlJc w:val="left"/>
      <w:pPr>
        <w:ind w:left="1849" w:hanging="1080"/>
      </w:pPr>
      <w:rPr>
        <w:rFonts w:hint="default"/>
      </w:rPr>
    </w:lvl>
    <w:lvl w:ilvl="4">
      <w:start w:val="1"/>
      <w:numFmt w:val="decimal"/>
      <w:isLgl/>
      <w:lvlText w:val="%1.%2.%3.%4.%5."/>
      <w:lvlJc w:val="left"/>
      <w:pPr>
        <w:ind w:left="1849" w:hanging="1080"/>
      </w:pPr>
      <w:rPr>
        <w:rFonts w:hint="default"/>
      </w:rPr>
    </w:lvl>
    <w:lvl w:ilvl="5">
      <w:start w:val="1"/>
      <w:numFmt w:val="decimal"/>
      <w:isLgl/>
      <w:lvlText w:val="%1.%2.%3.%4.%5.%6."/>
      <w:lvlJc w:val="left"/>
      <w:pPr>
        <w:ind w:left="2209" w:hanging="1440"/>
      </w:pPr>
      <w:rPr>
        <w:rFonts w:hint="default"/>
      </w:rPr>
    </w:lvl>
    <w:lvl w:ilvl="6">
      <w:start w:val="1"/>
      <w:numFmt w:val="decimal"/>
      <w:isLgl/>
      <w:lvlText w:val="%1.%2.%3.%4.%5.%6.%7."/>
      <w:lvlJc w:val="left"/>
      <w:pPr>
        <w:ind w:left="2209" w:hanging="1440"/>
      </w:pPr>
      <w:rPr>
        <w:rFonts w:hint="default"/>
      </w:rPr>
    </w:lvl>
    <w:lvl w:ilvl="7">
      <w:start w:val="1"/>
      <w:numFmt w:val="decimal"/>
      <w:isLgl/>
      <w:lvlText w:val="%1.%2.%3.%4.%5.%6.%7.%8."/>
      <w:lvlJc w:val="left"/>
      <w:pPr>
        <w:ind w:left="2569" w:hanging="1800"/>
      </w:pPr>
      <w:rPr>
        <w:rFonts w:hint="default"/>
      </w:rPr>
    </w:lvl>
    <w:lvl w:ilvl="8">
      <w:start w:val="1"/>
      <w:numFmt w:val="decimal"/>
      <w:isLgl/>
      <w:lvlText w:val="%1.%2.%3.%4.%5.%6.%7.%8.%9."/>
      <w:lvlJc w:val="left"/>
      <w:pPr>
        <w:ind w:left="2569" w:hanging="1800"/>
      </w:pPr>
      <w:rPr>
        <w:rFonts w:hint="default"/>
      </w:rPr>
    </w:lvl>
  </w:abstractNum>
  <w:abstractNum w:abstractNumId="8" w15:restartNumberingAfterBreak="0">
    <w:nsid w:val="6C427F91"/>
    <w:multiLevelType w:val="hybridMultilevel"/>
    <w:tmpl w:val="5FE67888"/>
    <w:lvl w:ilvl="0" w:tplc="31B438E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764D3273"/>
    <w:multiLevelType w:val="hybridMultilevel"/>
    <w:tmpl w:val="8E92DB50"/>
    <w:lvl w:ilvl="0" w:tplc="BF0260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7CC31A94"/>
    <w:multiLevelType w:val="hybridMultilevel"/>
    <w:tmpl w:val="CE1EEC88"/>
    <w:lvl w:ilvl="0" w:tplc="69E8421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5"/>
  </w:num>
  <w:num w:numId="2">
    <w:abstractNumId w:val="10"/>
  </w:num>
  <w:num w:numId="3">
    <w:abstractNumId w:val="9"/>
  </w:num>
  <w:num w:numId="4">
    <w:abstractNumId w:val="7"/>
  </w:num>
  <w:num w:numId="5">
    <w:abstractNumId w:val="1"/>
  </w:num>
  <w:num w:numId="6">
    <w:abstractNumId w:val="4"/>
  </w:num>
  <w:num w:numId="7">
    <w:abstractNumId w:val="2"/>
  </w:num>
  <w:num w:numId="8">
    <w:abstractNumId w:val="8"/>
  </w:num>
  <w:num w:numId="9">
    <w:abstractNumId w:val="6"/>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49D"/>
    <w:rsid w:val="00003A0E"/>
    <w:rsid w:val="00004A7C"/>
    <w:rsid w:val="0002372B"/>
    <w:rsid w:val="0002538C"/>
    <w:rsid w:val="00027F09"/>
    <w:rsid w:val="000338A6"/>
    <w:rsid w:val="00034ECE"/>
    <w:rsid w:val="00036121"/>
    <w:rsid w:val="000365F1"/>
    <w:rsid w:val="000450C4"/>
    <w:rsid w:val="00051FF8"/>
    <w:rsid w:val="00055387"/>
    <w:rsid w:val="00055D68"/>
    <w:rsid w:val="000717A8"/>
    <w:rsid w:val="00072D7B"/>
    <w:rsid w:val="00081099"/>
    <w:rsid w:val="000816D1"/>
    <w:rsid w:val="00083237"/>
    <w:rsid w:val="00084C30"/>
    <w:rsid w:val="000905AB"/>
    <w:rsid w:val="00095805"/>
    <w:rsid w:val="000961D5"/>
    <w:rsid w:val="000A6643"/>
    <w:rsid w:val="000B5C18"/>
    <w:rsid w:val="000D2860"/>
    <w:rsid w:val="000D55A8"/>
    <w:rsid w:val="000E4128"/>
    <w:rsid w:val="000F522A"/>
    <w:rsid w:val="001015B7"/>
    <w:rsid w:val="00104A83"/>
    <w:rsid w:val="00110714"/>
    <w:rsid w:val="00123F3C"/>
    <w:rsid w:val="0012419B"/>
    <w:rsid w:val="00127E6F"/>
    <w:rsid w:val="00131C58"/>
    <w:rsid w:val="001340FF"/>
    <w:rsid w:val="00135055"/>
    <w:rsid w:val="00141368"/>
    <w:rsid w:val="00142DBE"/>
    <w:rsid w:val="0016339F"/>
    <w:rsid w:val="001672D4"/>
    <w:rsid w:val="00170F65"/>
    <w:rsid w:val="0018059D"/>
    <w:rsid w:val="00185FC3"/>
    <w:rsid w:val="00191A69"/>
    <w:rsid w:val="001926C6"/>
    <w:rsid w:val="00193C77"/>
    <w:rsid w:val="00197935"/>
    <w:rsid w:val="001A5613"/>
    <w:rsid w:val="001B3447"/>
    <w:rsid w:val="001C75CC"/>
    <w:rsid w:val="001C7AF6"/>
    <w:rsid w:val="001E69CE"/>
    <w:rsid w:val="001E7464"/>
    <w:rsid w:val="001F54DE"/>
    <w:rsid w:val="001F7259"/>
    <w:rsid w:val="00203CFC"/>
    <w:rsid w:val="00204CFE"/>
    <w:rsid w:val="00206DAE"/>
    <w:rsid w:val="002143DF"/>
    <w:rsid w:val="00214589"/>
    <w:rsid w:val="00215C37"/>
    <w:rsid w:val="00216A84"/>
    <w:rsid w:val="0022073D"/>
    <w:rsid w:val="00223DB3"/>
    <w:rsid w:val="002300D5"/>
    <w:rsid w:val="00231157"/>
    <w:rsid w:val="002313DF"/>
    <w:rsid w:val="00231768"/>
    <w:rsid w:val="00231A13"/>
    <w:rsid w:val="00231B07"/>
    <w:rsid w:val="00233379"/>
    <w:rsid w:val="00235559"/>
    <w:rsid w:val="0024579E"/>
    <w:rsid w:val="00251946"/>
    <w:rsid w:val="002542D5"/>
    <w:rsid w:val="002545B5"/>
    <w:rsid w:val="00257D35"/>
    <w:rsid w:val="0026591E"/>
    <w:rsid w:val="0026793D"/>
    <w:rsid w:val="00267F2F"/>
    <w:rsid w:val="00280731"/>
    <w:rsid w:val="00287488"/>
    <w:rsid w:val="00290BD4"/>
    <w:rsid w:val="0029318D"/>
    <w:rsid w:val="002A3AE9"/>
    <w:rsid w:val="002A698F"/>
    <w:rsid w:val="002A6FE5"/>
    <w:rsid w:val="002A7D36"/>
    <w:rsid w:val="002B05C3"/>
    <w:rsid w:val="002B2C11"/>
    <w:rsid w:val="002B3CBA"/>
    <w:rsid w:val="002D19C4"/>
    <w:rsid w:val="002D4A3F"/>
    <w:rsid w:val="002E2CB2"/>
    <w:rsid w:val="002E7EF5"/>
    <w:rsid w:val="002F539D"/>
    <w:rsid w:val="002F6832"/>
    <w:rsid w:val="00301186"/>
    <w:rsid w:val="003134D7"/>
    <w:rsid w:val="0031480F"/>
    <w:rsid w:val="0032107A"/>
    <w:rsid w:val="003260B5"/>
    <w:rsid w:val="003533FF"/>
    <w:rsid w:val="00354FED"/>
    <w:rsid w:val="003736C3"/>
    <w:rsid w:val="003826E6"/>
    <w:rsid w:val="00394DAC"/>
    <w:rsid w:val="00394F2C"/>
    <w:rsid w:val="0039586C"/>
    <w:rsid w:val="003A169D"/>
    <w:rsid w:val="003A1D25"/>
    <w:rsid w:val="003C0F08"/>
    <w:rsid w:val="003C7FAB"/>
    <w:rsid w:val="003D211A"/>
    <w:rsid w:val="003D476D"/>
    <w:rsid w:val="003D51F1"/>
    <w:rsid w:val="003E2C37"/>
    <w:rsid w:val="003E59AD"/>
    <w:rsid w:val="003E69E1"/>
    <w:rsid w:val="003E7239"/>
    <w:rsid w:val="003F1AFF"/>
    <w:rsid w:val="003F3F80"/>
    <w:rsid w:val="003F4BEB"/>
    <w:rsid w:val="003F5225"/>
    <w:rsid w:val="003F659A"/>
    <w:rsid w:val="003F7370"/>
    <w:rsid w:val="0040213D"/>
    <w:rsid w:val="00410619"/>
    <w:rsid w:val="00424AC1"/>
    <w:rsid w:val="00431255"/>
    <w:rsid w:val="00436DE7"/>
    <w:rsid w:val="00440024"/>
    <w:rsid w:val="0044305D"/>
    <w:rsid w:val="004516E7"/>
    <w:rsid w:val="00461E27"/>
    <w:rsid w:val="00471DAE"/>
    <w:rsid w:val="0047773F"/>
    <w:rsid w:val="00486777"/>
    <w:rsid w:val="00493CA4"/>
    <w:rsid w:val="00497277"/>
    <w:rsid w:val="004A10BA"/>
    <w:rsid w:val="004A4525"/>
    <w:rsid w:val="004B230D"/>
    <w:rsid w:val="004B77AC"/>
    <w:rsid w:val="004C2DEE"/>
    <w:rsid w:val="004D357B"/>
    <w:rsid w:val="004D3AEA"/>
    <w:rsid w:val="004E2DE6"/>
    <w:rsid w:val="004E3E90"/>
    <w:rsid w:val="00507FA5"/>
    <w:rsid w:val="00512CA7"/>
    <w:rsid w:val="00513F0F"/>
    <w:rsid w:val="00521F5F"/>
    <w:rsid w:val="00524D66"/>
    <w:rsid w:val="005268A9"/>
    <w:rsid w:val="0053349A"/>
    <w:rsid w:val="00535AC7"/>
    <w:rsid w:val="0053768A"/>
    <w:rsid w:val="005378B9"/>
    <w:rsid w:val="00540B8F"/>
    <w:rsid w:val="00541B18"/>
    <w:rsid w:val="005453B5"/>
    <w:rsid w:val="00547895"/>
    <w:rsid w:val="00557F8B"/>
    <w:rsid w:val="0056474C"/>
    <w:rsid w:val="00566565"/>
    <w:rsid w:val="00567A5F"/>
    <w:rsid w:val="00576331"/>
    <w:rsid w:val="005813D3"/>
    <w:rsid w:val="0059103E"/>
    <w:rsid w:val="00594359"/>
    <w:rsid w:val="005943A7"/>
    <w:rsid w:val="005A4C26"/>
    <w:rsid w:val="005B0793"/>
    <w:rsid w:val="005B12A1"/>
    <w:rsid w:val="005B5A9C"/>
    <w:rsid w:val="005C303F"/>
    <w:rsid w:val="005C4C9D"/>
    <w:rsid w:val="005C6EF0"/>
    <w:rsid w:val="005C762B"/>
    <w:rsid w:val="005D4A0B"/>
    <w:rsid w:val="005D665D"/>
    <w:rsid w:val="005E0C1D"/>
    <w:rsid w:val="005E5677"/>
    <w:rsid w:val="005F024A"/>
    <w:rsid w:val="005F0B3F"/>
    <w:rsid w:val="005F30A6"/>
    <w:rsid w:val="005F51C4"/>
    <w:rsid w:val="005F6793"/>
    <w:rsid w:val="006012C4"/>
    <w:rsid w:val="00601B15"/>
    <w:rsid w:val="00607B1C"/>
    <w:rsid w:val="00611719"/>
    <w:rsid w:val="00613928"/>
    <w:rsid w:val="0062331B"/>
    <w:rsid w:val="00623FBD"/>
    <w:rsid w:val="006269BD"/>
    <w:rsid w:val="0063079D"/>
    <w:rsid w:val="00637879"/>
    <w:rsid w:val="006436B4"/>
    <w:rsid w:val="0064470A"/>
    <w:rsid w:val="0064528B"/>
    <w:rsid w:val="00647384"/>
    <w:rsid w:val="00657DCA"/>
    <w:rsid w:val="00661933"/>
    <w:rsid w:val="00664E2B"/>
    <w:rsid w:val="00664F94"/>
    <w:rsid w:val="0067021A"/>
    <w:rsid w:val="00670C1E"/>
    <w:rsid w:val="00676D9C"/>
    <w:rsid w:val="006848EE"/>
    <w:rsid w:val="0068585D"/>
    <w:rsid w:val="00686F52"/>
    <w:rsid w:val="00691574"/>
    <w:rsid w:val="006A0D40"/>
    <w:rsid w:val="006A382F"/>
    <w:rsid w:val="006B0BE4"/>
    <w:rsid w:val="006C1302"/>
    <w:rsid w:val="006C2CA2"/>
    <w:rsid w:val="006C4D1B"/>
    <w:rsid w:val="006D07F4"/>
    <w:rsid w:val="006D545A"/>
    <w:rsid w:val="006E50B8"/>
    <w:rsid w:val="006F1A87"/>
    <w:rsid w:val="00700A41"/>
    <w:rsid w:val="00701C24"/>
    <w:rsid w:val="00704815"/>
    <w:rsid w:val="00704B9A"/>
    <w:rsid w:val="0070509D"/>
    <w:rsid w:val="007076D9"/>
    <w:rsid w:val="00707F2E"/>
    <w:rsid w:val="00710698"/>
    <w:rsid w:val="00714096"/>
    <w:rsid w:val="00714D23"/>
    <w:rsid w:val="007208D7"/>
    <w:rsid w:val="00735D74"/>
    <w:rsid w:val="00741DC0"/>
    <w:rsid w:val="00743240"/>
    <w:rsid w:val="00747CE6"/>
    <w:rsid w:val="007501FD"/>
    <w:rsid w:val="00751534"/>
    <w:rsid w:val="00755B58"/>
    <w:rsid w:val="00757CD5"/>
    <w:rsid w:val="00761CEC"/>
    <w:rsid w:val="007643D1"/>
    <w:rsid w:val="0076637D"/>
    <w:rsid w:val="00786027"/>
    <w:rsid w:val="00786DF2"/>
    <w:rsid w:val="00791141"/>
    <w:rsid w:val="007B598A"/>
    <w:rsid w:val="007B5F70"/>
    <w:rsid w:val="007D2630"/>
    <w:rsid w:val="007D30FC"/>
    <w:rsid w:val="007D3EB3"/>
    <w:rsid w:val="007E128F"/>
    <w:rsid w:val="007E17A2"/>
    <w:rsid w:val="007F661E"/>
    <w:rsid w:val="007F70C1"/>
    <w:rsid w:val="00810E24"/>
    <w:rsid w:val="0081210C"/>
    <w:rsid w:val="00815AEE"/>
    <w:rsid w:val="00840AAC"/>
    <w:rsid w:val="00843462"/>
    <w:rsid w:val="008476D6"/>
    <w:rsid w:val="00847768"/>
    <w:rsid w:val="00860C85"/>
    <w:rsid w:val="00862FE9"/>
    <w:rsid w:val="0086455E"/>
    <w:rsid w:val="00867649"/>
    <w:rsid w:val="00870C55"/>
    <w:rsid w:val="00870D6C"/>
    <w:rsid w:val="00877633"/>
    <w:rsid w:val="00877C14"/>
    <w:rsid w:val="00880E77"/>
    <w:rsid w:val="00884303"/>
    <w:rsid w:val="00891058"/>
    <w:rsid w:val="0089599C"/>
    <w:rsid w:val="008A10E4"/>
    <w:rsid w:val="008A11EF"/>
    <w:rsid w:val="008A2599"/>
    <w:rsid w:val="008A5C95"/>
    <w:rsid w:val="008A5CE3"/>
    <w:rsid w:val="008B43F2"/>
    <w:rsid w:val="008C4F6D"/>
    <w:rsid w:val="008C66E7"/>
    <w:rsid w:val="008C6969"/>
    <w:rsid w:val="008D6A13"/>
    <w:rsid w:val="008E56B4"/>
    <w:rsid w:val="008E666E"/>
    <w:rsid w:val="008F5D39"/>
    <w:rsid w:val="00905E96"/>
    <w:rsid w:val="00916A58"/>
    <w:rsid w:val="00932397"/>
    <w:rsid w:val="00934D79"/>
    <w:rsid w:val="009377AD"/>
    <w:rsid w:val="009403A8"/>
    <w:rsid w:val="00955980"/>
    <w:rsid w:val="00955C0F"/>
    <w:rsid w:val="00956E7D"/>
    <w:rsid w:val="009574F2"/>
    <w:rsid w:val="00963704"/>
    <w:rsid w:val="009643CD"/>
    <w:rsid w:val="0097051E"/>
    <w:rsid w:val="009745ED"/>
    <w:rsid w:val="00981795"/>
    <w:rsid w:val="009820EF"/>
    <w:rsid w:val="0098449D"/>
    <w:rsid w:val="0098630C"/>
    <w:rsid w:val="00991308"/>
    <w:rsid w:val="00996380"/>
    <w:rsid w:val="00996C97"/>
    <w:rsid w:val="009A3691"/>
    <w:rsid w:val="009B03DC"/>
    <w:rsid w:val="009B2C6D"/>
    <w:rsid w:val="009C2510"/>
    <w:rsid w:val="009D0311"/>
    <w:rsid w:val="009D12E8"/>
    <w:rsid w:val="009D346D"/>
    <w:rsid w:val="009D3622"/>
    <w:rsid w:val="009D710E"/>
    <w:rsid w:val="009E2B67"/>
    <w:rsid w:val="009F6F61"/>
    <w:rsid w:val="009F7E43"/>
    <w:rsid w:val="00A02C09"/>
    <w:rsid w:val="00A05341"/>
    <w:rsid w:val="00A06629"/>
    <w:rsid w:val="00A11E4C"/>
    <w:rsid w:val="00A20472"/>
    <w:rsid w:val="00A20977"/>
    <w:rsid w:val="00A418E9"/>
    <w:rsid w:val="00A43897"/>
    <w:rsid w:val="00A55E69"/>
    <w:rsid w:val="00A63552"/>
    <w:rsid w:val="00A6389D"/>
    <w:rsid w:val="00A656BB"/>
    <w:rsid w:val="00A71075"/>
    <w:rsid w:val="00A7566C"/>
    <w:rsid w:val="00A764D7"/>
    <w:rsid w:val="00A76C95"/>
    <w:rsid w:val="00A81355"/>
    <w:rsid w:val="00A853DF"/>
    <w:rsid w:val="00A91315"/>
    <w:rsid w:val="00A9245F"/>
    <w:rsid w:val="00A969D1"/>
    <w:rsid w:val="00AA15BA"/>
    <w:rsid w:val="00AA4542"/>
    <w:rsid w:val="00AB2C68"/>
    <w:rsid w:val="00AB4224"/>
    <w:rsid w:val="00AC21AB"/>
    <w:rsid w:val="00AC6339"/>
    <w:rsid w:val="00AD2B63"/>
    <w:rsid w:val="00AD37C7"/>
    <w:rsid w:val="00AD596C"/>
    <w:rsid w:val="00AD658A"/>
    <w:rsid w:val="00AF2805"/>
    <w:rsid w:val="00AF3682"/>
    <w:rsid w:val="00AF4531"/>
    <w:rsid w:val="00AF4B04"/>
    <w:rsid w:val="00AF7D2E"/>
    <w:rsid w:val="00B02590"/>
    <w:rsid w:val="00B307C8"/>
    <w:rsid w:val="00B375F8"/>
    <w:rsid w:val="00B42ED9"/>
    <w:rsid w:val="00B44B5F"/>
    <w:rsid w:val="00B57F33"/>
    <w:rsid w:val="00B7153C"/>
    <w:rsid w:val="00B743CB"/>
    <w:rsid w:val="00B936E6"/>
    <w:rsid w:val="00B95854"/>
    <w:rsid w:val="00BB54A0"/>
    <w:rsid w:val="00BC2B88"/>
    <w:rsid w:val="00BE1055"/>
    <w:rsid w:val="00BE47B4"/>
    <w:rsid w:val="00BF0D73"/>
    <w:rsid w:val="00BF370E"/>
    <w:rsid w:val="00C0214A"/>
    <w:rsid w:val="00C03AFA"/>
    <w:rsid w:val="00C06EA3"/>
    <w:rsid w:val="00C23B75"/>
    <w:rsid w:val="00C30A79"/>
    <w:rsid w:val="00C333BD"/>
    <w:rsid w:val="00C3373D"/>
    <w:rsid w:val="00C50554"/>
    <w:rsid w:val="00C57A40"/>
    <w:rsid w:val="00C61689"/>
    <w:rsid w:val="00C672B3"/>
    <w:rsid w:val="00C705B2"/>
    <w:rsid w:val="00C73092"/>
    <w:rsid w:val="00C73B44"/>
    <w:rsid w:val="00C75BA7"/>
    <w:rsid w:val="00C770BA"/>
    <w:rsid w:val="00C77578"/>
    <w:rsid w:val="00C8157E"/>
    <w:rsid w:val="00C86D49"/>
    <w:rsid w:val="00C94D9A"/>
    <w:rsid w:val="00C96DDB"/>
    <w:rsid w:val="00C97D45"/>
    <w:rsid w:val="00CB1ED5"/>
    <w:rsid w:val="00CB3690"/>
    <w:rsid w:val="00CC558B"/>
    <w:rsid w:val="00CC6859"/>
    <w:rsid w:val="00CD2C52"/>
    <w:rsid w:val="00CE5A75"/>
    <w:rsid w:val="00CE5C16"/>
    <w:rsid w:val="00CF1BA8"/>
    <w:rsid w:val="00CF2BBC"/>
    <w:rsid w:val="00CF59FF"/>
    <w:rsid w:val="00CF7423"/>
    <w:rsid w:val="00D04FD3"/>
    <w:rsid w:val="00D12437"/>
    <w:rsid w:val="00D24D6A"/>
    <w:rsid w:val="00D27F42"/>
    <w:rsid w:val="00D37469"/>
    <w:rsid w:val="00D37BC3"/>
    <w:rsid w:val="00D454C5"/>
    <w:rsid w:val="00D46A67"/>
    <w:rsid w:val="00D56D4D"/>
    <w:rsid w:val="00D6601C"/>
    <w:rsid w:val="00D7259E"/>
    <w:rsid w:val="00D82A63"/>
    <w:rsid w:val="00D8638A"/>
    <w:rsid w:val="00D86BAA"/>
    <w:rsid w:val="00D86E70"/>
    <w:rsid w:val="00D87400"/>
    <w:rsid w:val="00DA346E"/>
    <w:rsid w:val="00DA5CE2"/>
    <w:rsid w:val="00DA6081"/>
    <w:rsid w:val="00DA63BB"/>
    <w:rsid w:val="00DA74A7"/>
    <w:rsid w:val="00DB17B9"/>
    <w:rsid w:val="00DB62C8"/>
    <w:rsid w:val="00DB7154"/>
    <w:rsid w:val="00DB7434"/>
    <w:rsid w:val="00DC082A"/>
    <w:rsid w:val="00DC67C4"/>
    <w:rsid w:val="00DD277D"/>
    <w:rsid w:val="00DD69F9"/>
    <w:rsid w:val="00DE5AE0"/>
    <w:rsid w:val="00DF081C"/>
    <w:rsid w:val="00DF17DE"/>
    <w:rsid w:val="00DF2536"/>
    <w:rsid w:val="00DF5A8D"/>
    <w:rsid w:val="00DF5F82"/>
    <w:rsid w:val="00DF64B0"/>
    <w:rsid w:val="00DF67F2"/>
    <w:rsid w:val="00E04BDB"/>
    <w:rsid w:val="00E15222"/>
    <w:rsid w:val="00E25090"/>
    <w:rsid w:val="00E25C16"/>
    <w:rsid w:val="00E3475F"/>
    <w:rsid w:val="00E4443D"/>
    <w:rsid w:val="00E51E78"/>
    <w:rsid w:val="00E5436B"/>
    <w:rsid w:val="00E55422"/>
    <w:rsid w:val="00E57E2D"/>
    <w:rsid w:val="00E57FCA"/>
    <w:rsid w:val="00E61965"/>
    <w:rsid w:val="00E70A3C"/>
    <w:rsid w:val="00E71655"/>
    <w:rsid w:val="00E739F8"/>
    <w:rsid w:val="00E833CD"/>
    <w:rsid w:val="00E90E10"/>
    <w:rsid w:val="00EA1517"/>
    <w:rsid w:val="00EA1874"/>
    <w:rsid w:val="00EB194E"/>
    <w:rsid w:val="00EB2599"/>
    <w:rsid w:val="00EB60EE"/>
    <w:rsid w:val="00EC7610"/>
    <w:rsid w:val="00ED39A0"/>
    <w:rsid w:val="00EE5B99"/>
    <w:rsid w:val="00EF02C5"/>
    <w:rsid w:val="00EF2097"/>
    <w:rsid w:val="00EF621C"/>
    <w:rsid w:val="00F0024C"/>
    <w:rsid w:val="00F02357"/>
    <w:rsid w:val="00F03A0B"/>
    <w:rsid w:val="00F126A9"/>
    <w:rsid w:val="00F17865"/>
    <w:rsid w:val="00F20700"/>
    <w:rsid w:val="00F2128C"/>
    <w:rsid w:val="00F22765"/>
    <w:rsid w:val="00F24888"/>
    <w:rsid w:val="00F43B91"/>
    <w:rsid w:val="00F50CE4"/>
    <w:rsid w:val="00F52708"/>
    <w:rsid w:val="00F55831"/>
    <w:rsid w:val="00F56EFE"/>
    <w:rsid w:val="00F732AD"/>
    <w:rsid w:val="00F806C9"/>
    <w:rsid w:val="00F84EFD"/>
    <w:rsid w:val="00F90E08"/>
    <w:rsid w:val="00F917F9"/>
    <w:rsid w:val="00FA4598"/>
    <w:rsid w:val="00FB34AE"/>
    <w:rsid w:val="00FB5A94"/>
    <w:rsid w:val="00FC138B"/>
    <w:rsid w:val="00FC6C5B"/>
    <w:rsid w:val="00FD190D"/>
    <w:rsid w:val="00FE3670"/>
    <w:rsid w:val="00FE565A"/>
    <w:rsid w:val="00FE6A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713EF6-8347-4D42-BFFA-691A487AA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93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848E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848EE"/>
    <w:rPr>
      <w:rFonts w:ascii="Segoe UI" w:hAnsi="Segoe UI" w:cs="Segoe UI"/>
      <w:sz w:val="18"/>
      <w:szCs w:val="18"/>
    </w:rPr>
  </w:style>
  <w:style w:type="paragraph" w:styleId="a6">
    <w:name w:val="List Paragraph"/>
    <w:basedOn w:val="a"/>
    <w:uiPriority w:val="34"/>
    <w:qFormat/>
    <w:rsid w:val="00FE3670"/>
    <w:pPr>
      <w:ind w:left="720"/>
      <w:contextualSpacing/>
    </w:pPr>
  </w:style>
  <w:style w:type="paragraph" w:styleId="a7">
    <w:name w:val="header"/>
    <w:basedOn w:val="a"/>
    <w:link w:val="a8"/>
    <w:uiPriority w:val="99"/>
    <w:unhideWhenUsed/>
    <w:rsid w:val="00AF7D2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F7D2E"/>
  </w:style>
  <w:style w:type="paragraph" w:styleId="a9">
    <w:name w:val="footer"/>
    <w:basedOn w:val="a"/>
    <w:link w:val="aa"/>
    <w:uiPriority w:val="99"/>
    <w:unhideWhenUsed/>
    <w:rsid w:val="00AF7D2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F7D2E"/>
  </w:style>
  <w:style w:type="character" w:styleId="ab">
    <w:name w:val="annotation reference"/>
    <w:basedOn w:val="a0"/>
    <w:uiPriority w:val="99"/>
    <w:semiHidden/>
    <w:unhideWhenUsed/>
    <w:rsid w:val="006D545A"/>
    <w:rPr>
      <w:sz w:val="16"/>
      <w:szCs w:val="16"/>
    </w:rPr>
  </w:style>
  <w:style w:type="paragraph" w:styleId="ac">
    <w:name w:val="annotation text"/>
    <w:basedOn w:val="a"/>
    <w:link w:val="ad"/>
    <w:uiPriority w:val="99"/>
    <w:semiHidden/>
    <w:unhideWhenUsed/>
    <w:rsid w:val="006D545A"/>
    <w:pPr>
      <w:spacing w:line="240" w:lineRule="auto"/>
    </w:pPr>
    <w:rPr>
      <w:sz w:val="20"/>
      <w:szCs w:val="20"/>
    </w:rPr>
  </w:style>
  <w:style w:type="character" w:customStyle="1" w:styleId="ad">
    <w:name w:val="Текст примечания Знак"/>
    <w:basedOn w:val="a0"/>
    <w:link w:val="ac"/>
    <w:uiPriority w:val="99"/>
    <w:semiHidden/>
    <w:rsid w:val="006D545A"/>
    <w:rPr>
      <w:sz w:val="20"/>
      <w:szCs w:val="20"/>
    </w:rPr>
  </w:style>
  <w:style w:type="paragraph" w:styleId="ae">
    <w:name w:val="annotation subject"/>
    <w:basedOn w:val="ac"/>
    <w:next w:val="ac"/>
    <w:link w:val="af"/>
    <w:uiPriority w:val="99"/>
    <w:semiHidden/>
    <w:unhideWhenUsed/>
    <w:rsid w:val="006D545A"/>
    <w:rPr>
      <w:b/>
      <w:bCs/>
    </w:rPr>
  </w:style>
  <w:style w:type="character" w:customStyle="1" w:styleId="af">
    <w:name w:val="Тема примечания Знак"/>
    <w:basedOn w:val="ad"/>
    <w:link w:val="ae"/>
    <w:uiPriority w:val="99"/>
    <w:semiHidden/>
    <w:rsid w:val="006D545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Лист1!$B$1</c:f>
              <c:strCache>
                <c:ptCount val="1"/>
                <c:pt idx="0">
                  <c:v>социальные</c:v>
                </c:pt>
              </c:strCache>
            </c:strRef>
          </c:tx>
          <c:spPr>
            <a:gradFill flip="none" rotWithShape="1">
              <a:gsLst>
                <a:gs pos="0">
                  <a:schemeClr val="accent1">
                    <a:lumMod val="89000"/>
                  </a:schemeClr>
                </a:gs>
                <a:gs pos="23000">
                  <a:schemeClr val="accent1">
                    <a:lumMod val="89000"/>
                  </a:schemeClr>
                </a:gs>
                <a:gs pos="69000">
                  <a:schemeClr val="accent1">
                    <a:lumMod val="75000"/>
                  </a:schemeClr>
                </a:gs>
                <a:gs pos="97000">
                  <a:schemeClr val="accent1">
                    <a:lumMod val="70000"/>
                  </a:schemeClr>
                </a:gs>
              </a:gsLst>
              <a:path path="circle">
                <a:fillToRect l="50000" t="50000" r="50000" b="50000"/>
              </a:path>
              <a:tileRect/>
            </a:gradFill>
            <a:ln>
              <a:solidFill>
                <a:schemeClr val="tx1">
                  <a:lumMod val="95000"/>
                  <a:lumOff val="5000"/>
                </a:schemeClr>
              </a:solidFill>
            </a:ln>
            <a:effectLst/>
          </c:spPr>
          <c:invertIfNegative val="0"/>
          <c:dLbls>
            <c:dLbl>
              <c:idx val="0"/>
              <c:layout>
                <c:manualLayout>
                  <c:x val="6.9445063127508396E-3"/>
                  <c:y val="-0.1211842750425428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469-4271-89D9-28AD9757F923}"/>
                </c:ext>
                <c:ext xmlns:c15="http://schemas.microsoft.com/office/drawing/2012/chart" uri="{CE6537A1-D6FC-4f65-9D91-7224C49458BB}"/>
              </c:extLst>
            </c:dLbl>
            <c:dLbl>
              <c:idx val="1"/>
              <c:layout>
                <c:manualLayout>
                  <c:x val="6.6555740432612314E-3"/>
                  <c:y val="-0.1239318162152807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469-4271-89D9-28AD9757F92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2023 год</c:v>
                </c:pt>
                <c:pt idx="1">
                  <c:v>2022 год</c:v>
                </c:pt>
              </c:strCache>
            </c:strRef>
          </c:cat>
          <c:val>
            <c:numRef>
              <c:f>Лист1!$B$2:$B$3</c:f>
              <c:numCache>
                <c:formatCode>0.0%</c:formatCode>
                <c:ptCount val="2"/>
                <c:pt idx="0">
                  <c:v>0.02</c:v>
                </c:pt>
                <c:pt idx="1">
                  <c:v>2.3E-2</c:v>
                </c:pt>
              </c:numCache>
            </c:numRef>
          </c:val>
          <c:extLst xmlns:c16r2="http://schemas.microsoft.com/office/drawing/2015/06/chart">
            <c:ext xmlns:c16="http://schemas.microsoft.com/office/drawing/2014/chart" uri="{C3380CC4-5D6E-409C-BE32-E72D297353CC}">
              <c16:uniqueId val="{00000002-3469-4271-89D9-28AD9757F923}"/>
            </c:ext>
          </c:extLst>
        </c:ser>
        <c:ser>
          <c:idx val="1"/>
          <c:order val="1"/>
          <c:tx>
            <c:strRef>
              <c:f>Лист1!$C$1</c:f>
              <c:strCache>
                <c:ptCount val="1"/>
                <c:pt idx="0">
                  <c:v>технические</c:v>
                </c:pt>
              </c:strCache>
            </c:strRef>
          </c:tx>
          <c:spPr>
            <a:solidFill>
              <a:schemeClr val="accent2"/>
            </a:solidFill>
            <a:ln>
              <a:solidFill>
                <a:schemeClr val="tx1">
                  <a:lumMod val="65000"/>
                  <a:lumOff val="35000"/>
                </a:schemeClr>
              </a:solidFill>
            </a:ln>
            <a:effectLst/>
          </c:spPr>
          <c:invertIfNegative val="0"/>
          <c:dPt>
            <c:idx val="0"/>
            <c:invertIfNegative val="0"/>
            <c:bubble3D val="0"/>
            <c:spPr>
              <a:gradFill>
                <a:gsLst>
                  <a:gs pos="0">
                    <a:schemeClr val="accent2">
                      <a:lumMod val="40000"/>
                      <a:lumOff val="60000"/>
                    </a:schemeClr>
                  </a:gs>
                  <a:gs pos="98000">
                    <a:schemeClr val="accent2">
                      <a:lumMod val="95000"/>
                      <a:lumOff val="5000"/>
                    </a:schemeClr>
                  </a:gs>
                  <a:gs pos="91000">
                    <a:schemeClr val="accent2">
                      <a:lumMod val="60000"/>
                    </a:schemeClr>
                  </a:gs>
                </a:gsLst>
                <a:path path="circle">
                  <a:fillToRect l="50000" t="130000" r="50000" b="-30000"/>
                </a:path>
              </a:gradFill>
              <a:ln>
                <a:solidFill>
                  <a:schemeClr val="tx1">
                    <a:lumMod val="65000"/>
                    <a:lumOff val="35000"/>
                  </a:schemeClr>
                </a:solidFill>
              </a:ln>
              <a:effectLst/>
            </c:spPr>
            <c:extLst xmlns:c16r2="http://schemas.microsoft.com/office/drawing/2015/06/chart">
              <c:ext xmlns:c16="http://schemas.microsoft.com/office/drawing/2014/chart" uri="{C3380CC4-5D6E-409C-BE32-E72D297353CC}">
                <c16:uniqueId val="{00000004-3469-4271-89D9-28AD9757F923}"/>
              </c:ext>
            </c:extLst>
          </c:dPt>
          <c:dPt>
            <c:idx val="1"/>
            <c:invertIfNegative val="0"/>
            <c:bubble3D val="0"/>
            <c:spPr>
              <a:gradFill flip="none" rotWithShape="1">
                <a:gsLst>
                  <a:gs pos="0">
                    <a:schemeClr val="accent2">
                      <a:lumMod val="40000"/>
                      <a:lumOff val="60000"/>
                    </a:schemeClr>
                  </a:gs>
                  <a:gs pos="96000">
                    <a:schemeClr val="accent2">
                      <a:lumMod val="95000"/>
                      <a:lumOff val="5000"/>
                    </a:schemeClr>
                  </a:gs>
                  <a:gs pos="60000">
                    <a:schemeClr val="accent2">
                      <a:lumMod val="60000"/>
                    </a:schemeClr>
                  </a:gs>
                </a:gsLst>
                <a:path path="circle">
                  <a:fillToRect l="50000" t="130000" r="50000" b="-30000"/>
                </a:path>
                <a:tileRect/>
              </a:gradFill>
              <a:ln>
                <a:solidFill>
                  <a:schemeClr val="tx1">
                    <a:lumMod val="65000"/>
                    <a:lumOff val="35000"/>
                  </a:schemeClr>
                </a:solidFill>
              </a:ln>
              <a:effectLst/>
            </c:spPr>
            <c:extLst xmlns:c16r2="http://schemas.microsoft.com/office/drawing/2015/06/chart">
              <c:ext xmlns:c16="http://schemas.microsoft.com/office/drawing/2014/chart" uri="{C3380CC4-5D6E-409C-BE32-E72D297353CC}">
                <c16:uniqueId val="{00000006-3469-4271-89D9-28AD9757F923}"/>
              </c:ext>
            </c:extLst>
          </c:dPt>
          <c:dLbls>
            <c:dLbl>
              <c:idx val="0"/>
              <c:layout>
                <c:manualLayout>
                  <c:x val="-6.9445063127508396E-3"/>
                  <c:y val="-0.1245421245421246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3469-4271-89D9-28AD9757F923}"/>
                </c:ext>
                <c:ext xmlns:c15="http://schemas.microsoft.com/office/drawing/2012/chart" uri="{CE6537A1-D6FC-4f65-9D91-7224C49458BB}"/>
              </c:extLst>
            </c:dLbl>
            <c:dLbl>
              <c:idx val="1"/>
              <c:layout>
                <c:manualLayout>
                  <c:x val="-8.1344965269212601E-17"/>
                  <c:y val="-0.1245421245421245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3469-4271-89D9-28AD9757F92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2023 год</c:v>
                </c:pt>
                <c:pt idx="1">
                  <c:v>2022 год</c:v>
                </c:pt>
              </c:strCache>
            </c:strRef>
          </c:cat>
          <c:val>
            <c:numRef>
              <c:f>Лист1!$C$2:$C$3</c:f>
              <c:numCache>
                <c:formatCode>0.0%</c:formatCode>
                <c:ptCount val="2"/>
                <c:pt idx="0">
                  <c:v>0.98</c:v>
                </c:pt>
                <c:pt idx="1">
                  <c:v>0.97699999999999998</c:v>
                </c:pt>
              </c:numCache>
            </c:numRef>
          </c:val>
          <c:extLst xmlns:c16r2="http://schemas.microsoft.com/office/drawing/2015/06/chart">
            <c:ext xmlns:c16="http://schemas.microsoft.com/office/drawing/2014/chart" uri="{C3380CC4-5D6E-409C-BE32-E72D297353CC}">
              <c16:uniqueId val="{00000007-3469-4271-89D9-28AD9757F923}"/>
            </c:ext>
          </c:extLst>
        </c:ser>
        <c:ser>
          <c:idx val="2"/>
          <c:order val="2"/>
          <c:tx>
            <c:strRef>
              <c:f>Лист1!$D$1</c:f>
              <c:strCache>
                <c:ptCount val="1"/>
                <c:pt idx="0">
                  <c:v>стимулирующие</c:v>
                </c:pt>
              </c:strCache>
            </c:strRef>
          </c:tx>
          <c:spPr>
            <a:solidFill>
              <a:schemeClr val="accent3"/>
            </a:solidFill>
            <a:ln>
              <a:noFill/>
            </a:ln>
            <a:effectLst/>
          </c:spPr>
          <c:invertIfNegative val="0"/>
          <c:cat>
            <c:strRef>
              <c:f>Лист1!$A$2:$A$3</c:f>
              <c:strCache>
                <c:ptCount val="2"/>
                <c:pt idx="0">
                  <c:v>2023 год</c:v>
                </c:pt>
                <c:pt idx="1">
                  <c:v>2022 год</c:v>
                </c:pt>
              </c:strCache>
            </c:strRef>
          </c:cat>
          <c:val>
            <c:numRef>
              <c:f>Лист1!$D$2:$D$3</c:f>
              <c:numCache>
                <c:formatCode>0.0%</c:formatCode>
                <c:ptCount val="2"/>
                <c:pt idx="0">
                  <c:v>0</c:v>
                </c:pt>
                <c:pt idx="1">
                  <c:v>0</c:v>
                </c:pt>
              </c:numCache>
            </c:numRef>
          </c:val>
          <c:extLst xmlns:c16r2="http://schemas.microsoft.com/office/drawing/2015/06/chart">
            <c:ext xmlns:c16="http://schemas.microsoft.com/office/drawing/2014/chart" uri="{C3380CC4-5D6E-409C-BE32-E72D297353CC}">
              <c16:uniqueId val="{00000008-3469-4271-89D9-28AD9757F923}"/>
            </c:ext>
          </c:extLst>
        </c:ser>
        <c:dLbls>
          <c:showLegendKey val="0"/>
          <c:showVal val="0"/>
          <c:showCatName val="0"/>
          <c:showSerName val="0"/>
          <c:showPercent val="0"/>
          <c:showBubbleSize val="0"/>
        </c:dLbls>
        <c:gapWidth val="150"/>
        <c:overlap val="100"/>
        <c:axId val="-1691597920"/>
        <c:axId val="-1691600096"/>
      </c:barChart>
      <c:catAx>
        <c:axId val="-16915979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691600096"/>
        <c:crosses val="autoZero"/>
        <c:auto val="1"/>
        <c:lblAlgn val="ctr"/>
        <c:lblOffset val="100"/>
        <c:noMultiLvlLbl val="0"/>
      </c:catAx>
      <c:valAx>
        <c:axId val="-1691600096"/>
        <c:scaling>
          <c:orientation val="minMax"/>
          <c:max val="1"/>
        </c:scaling>
        <c:delete val="1"/>
        <c:axPos val="b"/>
        <c:majorGridlines>
          <c:spPr>
            <a:ln w="9525" cap="flat" cmpd="sng" algn="ctr">
              <a:noFill/>
              <a:round/>
            </a:ln>
            <a:effectLst/>
          </c:spPr>
        </c:majorGridlines>
        <c:numFmt formatCode="0.0%" sourceLinked="0"/>
        <c:majorTickMark val="none"/>
        <c:minorTickMark val="none"/>
        <c:tickLblPos val="nextTo"/>
        <c:crossAx val="-1691597920"/>
        <c:crosses val="autoZero"/>
        <c:crossBetween val="between"/>
        <c:minorUnit val="2.0000000000000004E-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8D61A1-F3BA-4560-9BC5-299EDF061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5590</Words>
  <Characters>31864</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Шамова Ольга Сергеевна</dc:creator>
  <cp:keywords/>
  <dc:description/>
  <cp:lastModifiedBy>Снедкова Елена Владимировна</cp:lastModifiedBy>
  <cp:revision>2</cp:revision>
  <cp:lastPrinted>2024-10-02T11:03:00Z</cp:lastPrinted>
  <dcterms:created xsi:type="dcterms:W3CDTF">2024-10-18T05:23:00Z</dcterms:created>
  <dcterms:modified xsi:type="dcterms:W3CDTF">2024-10-18T05:23:00Z</dcterms:modified>
</cp:coreProperties>
</file>