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66264" w:rsidRPr="0013051B" w:rsidTr="0015544E">
        <w:trPr>
          <w:trHeight w:val="524"/>
        </w:trPr>
        <w:tc>
          <w:tcPr>
            <w:tcW w:w="9460" w:type="dxa"/>
            <w:gridSpan w:val="5"/>
          </w:tcPr>
          <w:p w:rsidR="00666264" w:rsidRPr="0013051B" w:rsidRDefault="00666264" w:rsidP="001554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6264" w:rsidRPr="0013051B" w:rsidRDefault="00666264" w:rsidP="001554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6264" w:rsidRPr="0013051B" w:rsidRDefault="00666264" w:rsidP="001554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6264" w:rsidRPr="0013051B" w:rsidRDefault="00666264" w:rsidP="001554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C217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418A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6264" w:rsidRPr="0013051B" w:rsidTr="0015544E">
        <w:trPr>
          <w:trHeight w:val="524"/>
        </w:trPr>
        <w:tc>
          <w:tcPr>
            <w:tcW w:w="284" w:type="dxa"/>
            <w:vAlign w:val="bottom"/>
          </w:tcPr>
          <w:p w:rsidR="00666264" w:rsidRPr="0013051B" w:rsidRDefault="00666264" w:rsidP="0015544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66264" w:rsidRPr="0013051B" w:rsidRDefault="00666264" w:rsidP="001554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66264" w:rsidRPr="0013051B" w:rsidRDefault="00666264" w:rsidP="001554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66264" w:rsidRPr="0013051B" w:rsidRDefault="00666264" w:rsidP="001554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66264" w:rsidRPr="0013051B" w:rsidRDefault="00666264" w:rsidP="001554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6264" w:rsidRPr="0013051B" w:rsidTr="0015544E">
        <w:trPr>
          <w:trHeight w:val="130"/>
        </w:trPr>
        <w:tc>
          <w:tcPr>
            <w:tcW w:w="9460" w:type="dxa"/>
            <w:gridSpan w:val="5"/>
          </w:tcPr>
          <w:p w:rsidR="00666264" w:rsidRPr="0013051B" w:rsidRDefault="00666264" w:rsidP="0015544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6264" w:rsidRPr="0013051B" w:rsidTr="0015544E">
        <w:tc>
          <w:tcPr>
            <w:tcW w:w="9460" w:type="dxa"/>
            <w:gridSpan w:val="5"/>
          </w:tcPr>
          <w:p w:rsidR="00666264" w:rsidRPr="0013051B" w:rsidRDefault="00666264" w:rsidP="0015544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6264" w:rsidRPr="0013051B" w:rsidRDefault="00666264" w:rsidP="001554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6264" w:rsidRPr="0013051B" w:rsidRDefault="00666264" w:rsidP="001554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6264" w:rsidRPr="0013051B" w:rsidTr="0015544E">
        <w:tc>
          <w:tcPr>
            <w:tcW w:w="9460" w:type="dxa"/>
            <w:gridSpan w:val="5"/>
          </w:tcPr>
          <w:p w:rsidR="00666264" w:rsidRPr="0013051B" w:rsidRDefault="00666264" w:rsidP="001554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создании, реконструкции и подержании в состоянии постоянной готовности к использованию защитных сооружений и других объектов гражданской обороны на территории городского округа Верхняя Пышма</w:t>
            </w:r>
          </w:p>
        </w:tc>
      </w:tr>
      <w:tr w:rsidR="00666264" w:rsidRPr="0013051B" w:rsidTr="0015544E">
        <w:tc>
          <w:tcPr>
            <w:tcW w:w="9460" w:type="dxa"/>
            <w:gridSpan w:val="5"/>
          </w:tcPr>
          <w:p w:rsidR="00666264" w:rsidRPr="0013051B" w:rsidRDefault="00666264" w:rsidP="001554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66264" w:rsidRPr="0013051B" w:rsidRDefault="00666264" w:rsidP="001554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6264" w:rsidRPr="0013051B" w:rsidRDefault="00666264" w:rsidP="00666264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F535BA">
        <w:rPr>
          <w:rFonts w:ascii="Liberation Serif" w:hAnsi="Liberation Serif"/>
          <w:sz w:val="28"/>
          <w:szCs w:val="28"/>
        </w:rPr>
        <w:t xml:space="preserve">В соответствии с пунктом 1 статьи 3, пунктом 2 статьи 8, статьей 15 Федерального закона от 12 февраля 1998 года </w:t>
      </w:r>
      <w:r>
        <w:rPr>
          <w:rFonts w:ascii="Liberation Serif" w:hAnsi="Liberation Serif"/>
          <w:sz w:val="28"/>
          <w:szCs w:val="28"/>
        </w:rPr>
        <w:t>№</w:t>
      </w:r>
      <w:r w:rsidRPr="00F535BA">
        <w:rPr>
          <w:rFonts w:ascii="Liberation Serif" w:hAnsi="Liberation Serif"/>
          <w:sz w:val="28"/>
          <w:szCs w:val="28"/>
        </w:rPr>
        <w:t xml:space="preserve"> 28-ФЗ «О гражданской обороне»,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35BA">
        <w:rPr>
          <w:rFonts w:ascii="Liberation Serif" w:hAnsi="Liberation Serif"/>
          <w:sz w:val="28"/>
          <w:szCs w:val="28"/>
        </w:rPr>
        <w:t xml:space="preserve">пунктами 7, 9, 12 Порядка создания убежищ и иных </w:t>
      </w:r>
      <w:r>
        <w:rPr>
          <w:rFonts w:ascii="Liberation Serif" w:hAnsi="Liberation Serif"/>
          <w:sz w:val="28"/>
          <w:szCs w:val="28"/>
        </w:rPr>
        <w:br/>
      </w:r>
      <w:r w:rsidRPr="00F535BA">
        <w:rPr>
          <w:rFonts w:ascii="Liberation Serif" w:hAnsi="Liberation Serif"/>
          <w:sz w:val="28"/>
          <w:szCs w:val="28"/>
        </w:rPr>
        <w:t xml:space="preserve">объектов гражданской обороны утвержденных </w:t>
      </w:r>
      <w:r>
        <w:rPr>
          <w:rFonts w:ascii="Liberation Serif" w:hAnsi="Liberation Serif"/>
          <w:sz w:val="28"/>
          <w:szCs w:val="28"/>
        </w:rPr>
        <w:t>п</w:t>
      </w:r>
      <w:r w:rsidRPr="00F535BA">
        <w:rPr>
          <w:rFonts w:ascii="Liberation Serif" w:hAnsi="Liberation Serif"/>
          <w:sz w:val="28"/>
          <w:szCs w:val="28"/>
        </w:rPr>
        <w:t>остановлением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F535BA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F535BA">
        <w:rPr>
          <w:rFonts w:ascii="Liberation Serif" w:hAnsi="Liberation Serif"/>
          <w:sz w:val="28"/>
          <w:szCs w:val="28"/>
        </w:rPr>
        <w:t xml:space="preserve"> от 29.11.1999 № 1309 «О порядке создания убежищ </w:t>
      </w:r>
      <w:r>
        <w:rPr>
          <w:rFonts w:ascii="Liberation Serif" w:hAnsi="Liberation Serif"/>
          <w:sz w:val="28"/>
          <w:szCs w:val="28"/>
        </w:rPr>
        <w:br/>
      </w:r>
      <w:r w:rsidRPr="00F535BA">
        <w:rPr>
          <w:rFonts w:ascii="Liberation Serif" w:hAnsi="Liberation Serif"/>
          <w:sz w:val="28"/>
          <w:szCs w:val="28"/>
        </w:rPr>
        <w:t>и иных объектов гражданской обороны», статьей 1 постановления Правительства Российской Федерации от 30.10.2019 № 1391 «О внесении изменений в Порядок создания убежищ и иных объектов гражданской обороны»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535BA">
        <w:rPr>
          <w:rFonts w:ascii="Liberation Serif" w:hAnsi="Liberation Serif"/>
          <w:sz w:val="28"/>
          <w:szCs w:val="28"/>
        </w:rPr>
        <w:t>Уставом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F535BA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/>
          <w:sz w:val="28"/>
          <w:szCs w:val="28"/>
        </w:rPr>
        <w:br/>
      </w: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66264" w:rsidRPr="00DA04CE" w:rsidRDefault="00666264" w:rsidP="0066626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72625">
        <w:rPr>
          <w:rFonts w:ascii="Liberation Serif" w:hAnsi="Liberation Serif"/>
          <w:sz w:val="28"/>
          <w:szCs w:val="28"/>
        </w:rPr>
        <w:t xml:space="preserve">Утвердить Положение о создании, реконструкции и подержании в состоянии постоянной </w:t>
      </w:r>
      <w:r w:rsidRPr="00DA04CE">
        <w:rPr>
          <w:rFonts w:ascii="Liberation Serif" w:hAnsi="Liberation Serif"/>
          <w:sz w:val="28"/>
          <w:szCs w:val="28"/>
        </w:rPr>
        <w:t xml:space="preserve">готовности к использованию защитных сооружений гражданской обороны (далее </w:t>
      </w:r>
      <w:r>
        <w:rPr>
          <w:rFonts w:ascii="Liberation Serif" w:hAnsi="Liberation Serif"/>
          <w:sz w:val="28"/>
          <w:szCs w:val="28"/>
        </w:rPr>
        <w:t>–</w:t>
      </w:r>
      <w:r w:rsidRPr="00DA04CE">
        <w:rPr>
          <w:rFonts w:ascii="Liberation Serif" w:hAnsi="Liberation Serif"/>
          <w:sz w:val="28"/>
          <w:szCs w:val="28"/>
        </w:rPr>
        <w:t xml:space="preserve">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A04CE">
        <w:rPr>
          <w:rFonts w:ascii="Liberation Serif" w:hAnsi="Liberation Serif"/>
          <w:sz w:val="28"/>
          <w:szCs w:val="28"/>
        </w:rPr>
        <w:t xml:space="preserve">ГО) и иных объектов гражданской обороны (далее </w:t>
      </w:r>
      <w:r>
        <w:rPr>
          <w:rFonts w:ascii="Liberation Serif" w:hAnsi="Liberation Serif"/>
          <w:sz w:val="28"/>
          <w:szCs w:val="28"/>
        </w:rPr>
        <w:t>–</w:t>
      </w:r>
      <w:r w:rsidRPr="00DA04CE">
        <w:rPr>
          <w:rFonts w:ascii="Liberation Serif" w:hAnsi="Liberation Serif"/>
          <w:sz w:val="28"/>
          <w:szCs w:val="28"/>
        </w:rPr>
        <w:t xml:space="preserve"> ГО) на территории городского округа Верхняя Пышма (прилагается)</w:t>
      </w:r>
      <w:r>
        <w:rPr>
          <w:rFonts w:ascii="Liberation Serif" w:hAnsi="Liberation Serif"/>
          <w:sz w:val="28"/>
          <w:szCs w:val="28"/>
        </w:rPr>
        <w:t>.</w:t>
      </w:r>
    </w:p>
    <w:p w:rsidR="00666264" w:rsidRPr="00DA04CE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Liberation Serif" w:hAnsi="Liberation Serif"/>
          <w:spacing w:val="1"/>
          <w:sz w:val="28"/>
          <w:szCs w:val="28"/>
        </w:rPr>
      </w:pPr>
      <w:r w:rsidRPr="00DA04CE">
        <w:rPr>
          <w:rFonts w:ascii="Liberation Serif" w:hAnsi="Liberation Serif"/>
          <w:sz w:val="28"/>
          <w:szCs w:val="28"/>
        </w:rPr>
        <w:t xml:space="preserve">2. </w:t>
      </w:r>
      <w:r w:rsidRPr="00DA04CE">
        <w:rPr>
          <w:rFonts w:ascii="Liberation Serif" w:hAnsi="Liberation Serif"/>
          <w:spacing w:val="1"/>
          <w:sz w:val="28"/>
          <w:szCs w:val="28"/>
        </w:rPr>
        <w:t>Начальнику муниципального казенного учреждения «Управление гражданской защиты городского округа Верхняя Пышма» Иванову И.В.:</w:t>
      </w:r>
    </w:p>
    <w:p w:rsidR="00666264" w:rsidRPr="00A72625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осуществлять контроль, </w:t>
      </w:r>
      <w:r w:rsidRPr="00DA04CE">
        <w:rPr>
          <w:rFonts w:ascii="Liberation Serif" w:hAnsi="Liberation Serif"/>
          <w:sz w:val="28"/>
          <w:szCs w:val="28"/>
        </w:rPr>
        <w:t>в пределах своих полномочий, за</w:t>
      </w:r>
      <w:r w:rsidRPr="00A72625">
        <w:rPr>
          <w:rFonts w:ascii="Liberation Serif" w:hAnsi="Liberation Serif"/>
          <w:sz w:val="28"/>
          <w:szCs w:val="28"/>
        </w:rPr>
        <w:t xml:space="preserve"> работой организаций по приведению в готовность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72625">
        <w:rPr>
          <w:rFonts w:ascii="Liberation Serif" w:hAnsi="Liberation Serif"/>
          <w:sz w:val="28"/>
          <w:szCs w:val="28"/>
        </w:rPr>
        <w:t xml:space="preserve">ГО, не соответствующих требованиям приказов </w:t>
      </w:r>
      <w:r w:rsidRPr="00C36467">
        <w:rPr>
          <w:rFonts w:ascii="Liberation Serif" w:hAnsi="Liberation Serif"/>
          <w:sz w:val="28"/>
          <w:szCs w:val="28"/>
        </w:rPr>
        <w:t>Министерств</w:t>
      </w:r>
      <w:r>
        <w:rPr>
          <w:rFonts w:ascii="Liberation Serif" w:hAnsi="Liberation Serif"/>
          <w:sz w:val="28"/>
          <w:szCs w:val="28"/>
        </w:rPr>
        <w:t xml:space="preserve">а </w:t>
      </w:r>
      <w:r w:rsidRPr="00C36467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6467">
        <w:rPr>
          <w:rFonts w:ascii="Liberation Serif" w:hAnsi="Liberation Serif"/>
          <w:sz w:val="28"/>
          <w:szCs w:val="28"/>
        </w:rPr>
        <w:t>Федерации по делам гражданской обороны, чрезвычайным ситуациям и ликвидации последствий стихийных бедствий (далее – МЧС России)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72625">
        <w:rPr>
          <w:rFonts w:ascii="Liberation Serif" w:hAnsi="Liberation Serif"/>
          <w:sz w:val="28"/>
          <w:szCs w:val="28"/>
        </w:rPr>
        <w:t>от 15.12.2002 № 583 «Об утверждении и введении в действие Правил эксплуатации защитных сооружений гражданской обороны»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72625">
        <w:rPr>
          <w:rFonts w:ascii="Liberation Serif" w:hAnsi="Liberation Serif"/>
          <w:sz w:val="28"/>
          <w:szCs w:val="28"/>
        </w:rPr>
        <w:t>от 21.07.2005 № 575 «Об утверждении Порядка содержания и использования защитных сооружений гражданской обороны в мирное время»;</w:t>
      </w:r>
    </w:p>
    <w:p w:rsidR="00666264" w:rsidRPr="00A72625" w:rsidRDefault="00666264" w:rsidP="00666264">
      <w:pPr>
        <w:shd w:val="clear" w:color="auto" w:fill="FFFFFF"/>
        <w:suppressAutoHyphens/>
        <w:autoSpaceDE w:val="0"/>
        <w:autoSpaceDN w:val="0"/>
        <w:adjustRightInd w:val="0"/>
        <w:ind w:left="11" w:firstLine="709"/>
        <w:jc w:val="both"/>
        <w:rPr>
          <w:rFonts w:ascii="Liberation Serif" w:hAnsi="Liberation Serif"/>
          <w:sz w:val="20"/>
          <w:szCs w:val="20"/>
        </w:rPr>
      </w:pPr>
      <w:r w:rsidRPr="00A72625">
        <w:rPr>
          <w:rFonts w:ascii="Liberation Serif" w:hAnsi="Liberation Serif"/>
          <w:sz w:val="28"/>
          <w:szCs w:val="28"/>
        </w:rPr>
        <w:t>2) вести учет существующих и создаваемых объектов гражданской обороны;</w:t>
      </w:r>
    </w:p>
    <w:p w:rsidR="00666264" w:rsidRPr="00A72625" w:rsidRDefault="00666264" w:rsidP="00666264">
      <w:pPr>
        <w:widowControl w:val="0"/>
        <w:shd w:val="clear" w:color="auto" w:fill="FFFFFF"/>
        <w:tabs>
          <w:tab w:val="left" w:leader="underscore" w:pos="1838"/>
          <w:tab w:val="left" w:leader="underscore" w:pos="3240"/>
          <w:tab w:val="left" w:leader="underscore" w:pos="3936"/>
        </w:tabs>
        <w:autoSpaceDE w:val="0"/>
        <w:autoSpaceDN w:val="0"/>
        <w:adjustRightInd w:val="0"/>
        <w:spacing w:before="5"/>
        <w:ind w:firstLine="709"/>
        <w:jc w:val="both"/>
        <w:rPr>
          <w:rFonts w:ascii="Liberation Serif" w:hAnsi="Liberation Serif"/>
          <w:sz w:val="28"/>
          <w:szCs w:val="28"/>
        </w:rPr>
      </w:pPr>
      <w:r w:rsidRPr="00A72625">
        <w:rPr>
          <w:rFonts w:ascii="Liberation Serif" w:hAnsi="Liberation Serif"/>
          <w:sz w:val="28"/>
          <w:szCs w:val="28"/>
        </w:rPr>
        <w:t>3) определять общую потребность в ЗС ГО и</w:t>
      </w:r>
      <w:r w:rsidRPr="00A72625">
        <w:rPr>
          <w:rFonts w:ascii="Liberation Serif" w:hAnsi="Liberation Serif"/>
          <w:sz w:val="20"/>
          <w:szCs w:val="20"/>
        </w:rPr>
        <w:t xml:space="preserve"> </w:t>
      </w:r>
      <w:r w:rsidRPr="00A72625">
        <w:rPr>
          <w:rFonts w:ascii="Liberation Serif" w:hAnsi="Liberation Serif"/>
          <w:sz w:val="28"/>
          <w:szCs w:val="28"/>
        </w:rPr>
        <w:t xml:space="preserve">иных объектах гражданской </w:t>
      </w:r>
      <w:r w:rsidRPr="00A72625">
        <w:rPr>
          <w:rFonts w:ascii="Liberation Serif" w:hAnsi="Liberation Serif"/>
          <w:sz w:val="28"/>
          <w:szCs w:val="28"/>
        </w:rPr>
        <w:lastRenderedPageBreak/>
        <w:t>обороны, создаваемых в целях решения задач по защите населения городского округа Верхняя Пышма;</w:t>
      </w:r>
    </w:p>
    <w:p w:rsidR="00666264" w:rsidRPr="00A72625" w:rsidRDefault="00666264" w:rsidP="00666264">
      <w:pPr>
        <w:widowControl w:val="0"/>
        <w:shd w:val="clear" w:color="auto" w:fill="FFFFFF"/>
        <w:tabs>
          <w:tab w:val="left" w:leader="underscore" w:pos="-1440"/>
          <w:tab w:val="left" w:leader="underscore" w:pos="3240"/>
          <w:tab w:val="left" w:leader="underscore" w:pos="3936"/>
        </w:tabs>
        <w:autoSpaceDE w:val="0"/>
        <w:autoSpaceDN w:val="0"/>
        <w:adjustRightInd w:val="0"/>
        <w:spacing w:before="5"/>
        <w:ind w:firstLine="709"/>
        <w:jc w:val="both"/>
        <w:rPr>
          <w:rFonts w:ascii="Liberation Serif" w:hAnsi="Liberation Serif"/>
          <w:sz w:val="20"/>
          <w:szCs w:val="20"/>
        </w:rPr>
      </w:pPr>
      <w:r w:rsidRPr="00A72625">
        <w:rPr>
          <w:rFonts w:ascii="Liberation Serif" w:hAnsi="Liberation Serif"/>
          <w:sz w:val="28"/>
          <w:szCs w:val="28"/>
        </w:rPr>
        <w:t>4) в соответствии с планами разработанными федеральными органами исполнительной власти и органами исполнительной власти субъектов Российской Федерации создавать и реконструировать объекты гражданской обороны.</w:t>
      </w:r>
    </w:p>
    <w:p w:rsidR="00666264" w:rsidRPr="00A72625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72625">
        <w:rPr>
          <w:rFonts w:ascii="Liberation Serif" w:hAnsi="Liberation Serif"/>
          <w:sz w:val="28"/>
          <w:szCs w:val="28"/>
        </w:rPr>
        <w:t>3. Рекомендовать руководителям организаций, имеющим на ответственном хранении (в оперативном управлении) и в пользовании ЗС ГО</w:t>
      </w:r>
      <w:r>
        <w:rPr>
          <w:rFonts w:ascii="Liberation Serif" w:hAnsi="Liberation Serif"/>
          <w:sz w:val="28"/>
          <w:szCs w:val="28"/>
        </w:rPr>
        <w:t xml:space="preserve"> в соответствии с перечнем</w:t>
      </w:r>
      <w:r w:rsidRPr="00A72625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п</w:t>
      </w:r>
      <w:r w:rsidRPr="00A72625">
        <w:rPr>
          <w:rFonts w:ascii="Liberation Serif" w:hAnsi="Liberation Serif"/>
          <w:sz w:val="28"/>
          <w:szCs w:val="28"/>
        </w:rPr>
        <w:t>рилагается):</w:t>
      </w:r>
    </w:p>
    <w:p w:rsidR="00666264" w:rsidRPr="00A72625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72625">
        <w:rPr>
          <w:rFonts w:ascii="Liberation Serif" w:hAnsi="Liberation Serif"/>
          <w:sz w:val="28"/>
          <w:szCs w:val="28"/>
        </w:rPr>
        <w:t>1) обеспечить сохранность действующих ЗС ГО и иных объектов гражданской обороны и их готовность к использованию по назначению;</w:t>
      </w:r>
    </w:p>
    <w:p w:rsidR="00666264" w:rsidRPr="00A72625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right="11" w:firstLine="709"/>
        <w:jc w:val="both"/>
        <w:rPr>
          <w:rFonts w:ascii="Liberation Serif" w:hAnsi="Liberation Serif"/>
          <w:sz w:val="20"/>
          <w:szCs w:val="20"/>
        </w:rPr>
      </w:pPr>
      <w:r w:rsidRPr="00A72625">
        <w:rPr>
          <w:rFonts w:ascii="Liberation Serif" w:hAnsi="Liberation Serif"/>
          <w:sz w:val="28"/>
          <w:szCs w:val="28"/>
        </w:rPr>
        <w:t>2) при использовании, содержании, эксплуатации и определении технического состояния ЗС ГО руководствоваться требованиями приказ</w:t>
      </w:r>
      <w:r>
        <w:rPr>
          <w:rFonts w:ascii="Liberation Serif" w:hAnsi="Liberation Serif"/>
          <w:sz w:val="28"/>
          <w:szCs w:val="28"/>
        </w:rPr>
        <w:t>а</w:t>
      </w:r>
      <w:r w:rsidRPr="00A72625">
        <w:rPr>
          <w:rFonts w:ascii="Liberation Serif" w:hAnsi="Liberation Serif"/>
          <w:sz w:val="28"/>
          <w:szCs w:val="28"/>
        </w:rPr>
        <w:t xml:space="preserve"> МЧС России от 15 декабря 2002 г</w:t>
      </w:r>
      <w:r>
        <w:rPr>
          <w:rFonts w:ascii="Liberation Serif" w:hAnsi="Liberation Serif"/>
          <w:sz w:val="28"/>
          <w:szCs w:val="28"/>
        </w:rPr>
        <w:t>ода</w:t>
      </w:r>
      <w:r w:rsidRPr="00A72625">
        <w:rPr>
          <w:rFonts w:ascii="Liberation Serif" w:hAnsi="Liberation Serif"/>
          <w:sz w:val="28"/>
          <w:szCs w:val="28"/>
        </w:rPr>
        <w:t xml:space="preserve"> № 583 «Об утверждении и введении в действие Правил эксплуатации защитных сооружений гражданской обороны»</w:t>
      </w:r>
      <w:r>
        <w:rPr>
          <w:rFonts w:ascii="Liberation Serif" w:hAnsi="Liberation Serif"/>
          <w:sz w:val="28"/>
          <w:szCs w:val="28"/>
        </w:rPr>
        <w:t>.</w:t>
      </w:r>
    </w:p>
    <w:p w:rsidR="00666264" w:rsidRPr="00DA04CE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Liberation Serif" w:hAnsi="Liberation Serif"/>
          <w:spacing w:val="1"/>
          <w:sz w:val="28"/>
          <w:szCs w:val="28"/>
        </w:rPr>
      </w:pPr>
      <w:r w:rsidRPr="00A72625">
        <w:rPr>
          <w:rFonts w:ascii="Liberation Serif" w:hAnsi="Liberation Serif"/>
          <w:spacing w:val="1"/>
          <w:sz w:val="28"/>
          <w:szCs w:val="28"/>
        </w:rPr>
        <w:t xml:space="preserve">4. Признать утратившим силу </w:t>
      </w:r>
      <w:r>
        <w:rPr>
          <w:rFonts w:ascii="Liberation Serif" w:hAnsi="Liberation Serif"/>
          <w:spacing w:val="1"/>
          <w:sz w:val="28"/>
          <w:szCs w:val="28"/>
        </w:rPr>
        <w:t>п</w:t>
      </w:r>
      <w:r w:rsidRPr="00A72625">
        <w:rPr>
          <w:rFonts w:ascii="Liberation Serif" w:hAnsi="Liberation Serif"/>
          <w:spacing w:val="1"/>
          <w:sz w:val="28"/>
          <w:szCs w:val="28"/>
        </w:rPr>
        <w:t xml:space="preserve">остановление администрации городского округа Верхняя Пышма от 07.06.2023 </w:t>
      </w:r>
      <w:r w:rsidRPr="00A72625">
        <w:rPr>
          <w:rFonts w:ascii="Liberation Serif" w:hAnsi="Liberation Serif"/>
          <w:sz w:val="28"/>
          <w:szCs w:val="28"/>
        </w:rPr>
        <w:t>№ 607 «</w:t>
      </w:r>
      <w:r w:rsidRPr="00A72625">
        <w:rPr>
          <w:rFonts w:ascii="Liberation Serif" w:hAnsi="Liberation Serif"/>
          <w:spacing w:val="1"/>
          <w:sz w:val="28"/>
          <w:szCs w:val="28"/>
        </w:rPr>
        <w:t xml:space="preserve">О создании и подержании </w:t>
      </w:r>
      <w:r>
        <w:rPr>
          <w:rFonts w:ascii="Liberation Serif" w:hAnsi="Liberation Serif"/>
          <w:spacing w:val="1"/>
          <w:sz w:val="28"/>
          <w:szCs w:val="28"/>
        </w:rPr>
        <w:br/>
      </w:r>
      <w:r w:rsidRPr="00A72625">
        <w:rPr>
          <w:rFonts w:ascii="Liberation Serif" w:hAnsi="Liberation Serif"/>
          <w:spacing w:val="1"/>
          <w:sz w:val="28"/>
          <w:szCs w:val="28"/>
        </w:rPr>
        <w:t xml:space="preserve">в </w:t>
      </w:r>
      <w:r w:rsidRPr="00DA04CE">
        <w:rPr>
          <w:rFonts w:ascii="Liberation Serif" w:hAnsi="Liberation Serif"/>
          <w:spacing w:val="1"/>
          <w:sz w:val="28"/>
          <w:szCs w:val="28"/>
        </w:rPr>
        <w:t xml:space="preserve">состоянии постоянной готовности к использованию защитных сооружений </w:t>
      </w:r>
      <w:r>
        <w:rPr>
          <w:rFonts w:ascii="Liberation Serif" w:hAnsi="Liberation Serif"/>
          <w:spacing w:val="1"/>
          <w:sz w:val="28"/>
          <w:szCs w:val="28"/>
        </w:rPr>
        <w:br/>
      </w:r>
      <w:r w:rsidRPr="00DA04CE">
        <w:rPr>
          <w:rFonts w:ascii="Liberation Serif" w:hAnsi="Liberation Serif"/>
          <w:spacing w:val="1"/>
          <w:sz w:val="28"/>
          <w:szCs w:val="28"/>
        </w:rPr>
        <w:t>и других объектов гражданской обороны на территории городского округа Верхняя Пышма».</w:t>
      </w:r>
    </w:p>
    <w:p w:rsidR="00666264" w:rsidRPr="00DA04CE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Liberation Serif" w:hAnsi="Liberation Serif"/>
          <w:spacing w:val="1"/>
          <w:sz w:val="28"/>
          <w:szCs w:val="28"/>
        </w:rPr>
      </w:pPr>
      <w:r>
        <w:rPr>
          <w:rFonts w:ascii="Liberation Serif" w:hAnsi="Liberation Serif"/>
          <w:spacing w:val="1"/>
          <w:sz w:val="28"/>
          <w:szCs w:val="28"/>
        </w:rPr>
        <w:t>5. Контроль за ис</w:t>
      </w:r>
      <w:r w:rsidRPr="00DA04CE">
        <w:rPr>
          <w:rFonts w:ascii="Liberation Serif" w:hAnsi="Liberation Serif"/>
          <w:spacing w:val="1"/>
          <w:sz w:val="28"/>
          <w:szCs w:val="28"/>
        </w:rPr>
        <w:t>полнением настоящего постановления оставляю за собой.</w:t>
      </w:r>
    </w:p>
    <w:p w:rsidR="00666264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Liberation Serif" w:hAnsi="Liberation Serif"/>
          <w:color w:val="2D2D2D"/>
          <w:spacing w:val="1"/>
          <w:sz w:val="28"/>
          <w:szCs w:val="28"/>
        </w:rPr>
      </w:pPr>
      <w:r w:rsidRPr="00DA04CE">
        <w:rPr>
          <w:rFonts w:ascii="Liberation Serif" w:hAnsi="Liberation Serif"/>
          <w:spacing w:val="1"/>
          <w:sz w:val="28"/>
          <w:szCs w:val="28"/>
        </w:rPr>
        <w:t>6.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666264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Liberation Serif" w:hAnsi="Liberation Serif"/>
          <w:color w:val="2D2D2D"/>
          <w:spacing w:val="1"/>
          <w:sz w:val="28"/>
          <w:szCs w:val="28"/>
        </w:rPr>
      </w:pPr>
    </w:p>
    <w:p w:rsidR="00666264" w:rsidRPr="00A72625" w:rsidRDefault="00666264" w:rsidP="0066626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rFonts w:ascii="Liberation Serif" w:hAnsi="Liberation Serif"/>
          <w:spacing w:val="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66264" w:rsidRPr="0013051B" w:rsidTr="0015544E">
        <w:tc>
          <w:tcPr>
            <w:tcW w:w="6237" w:type="dxa"/>
            <w:vAlign w:val="bottom"/>
          </w:tcPr>
          <w:p w:rsidR="00666264" w:rsidRPr="0013051B" w:rsidRDefault="00666264" w:rsidP="0015544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66264" w:rsidRPr="0013051B" w:rsidRDefault="00666264" w:rsidP="0015544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66264" w:rsidRDefault="00666264"/>
    <w:p w:rsidR="00666264" w:rsidRDefault="00666264">
      <w:pPr>
        <w:spacing w:after="160" w:line="259" w:lineRule="auto"/>
      </w:pPr>
      <w:r>
        <w:br w:type="page"/>
      </w:r>
    </w:p>
    <w:p w:rsidR="00666264" w:rsidRPr="00666264" w:rsidRDefault="00666264" w:rsidP="00666264">
      <w:pPr>
        <w:ind w:left="4536"/>
        <w:rPr>
          <w:rFonts w:ascii="Liberation Serif" w:hAnsi="Liberation Serif"/>
          <w:sz w:val="28"/>
          <w:szCs w:val="28"/>
        </w:rPr>
      </w:pPr>
      <w:r w:rsidRPr="00666264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666264" w:rsidRPr="00666264" w:rsidRDefault="00666264" w:rsidP="00666264">
      <w:pPr>
        <w:ind w:left="4536"/>
        <w:rPr>
          <w:rFonts w:ascii="Liberation Serif" w:hAnsi="Liberation Serif"/>
          <w:sz w:val="28"/>
          <w:szCs w:val="28"/>
        </w:rPr>
      </w:pPr>
      <w:r w:rsidRPr="00666264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666264" w:rsidRPr="00666264" w:rsidRDefault="00666264" w:rsidP="00666264">
      <w:pPr>
        <w:ind w:left="4536"/>
        <w:rPr>
          <w:rFonts w:ascii="Liberation Serif" w:hAnsi="Liberation Serif"/>
          <w:sz w:val="28"/>
          <w:szCs w:val="28"/>
        </w:rPr>
      </w:pPr>
      <w:r w:rsidRPr="00666264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666264" w:rsidRPr="003C063F" w:rsidRDefault="00666264" w:rsidP="00666264">
      <w:pPr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ab/>
        <w:t>______________ № _____</w:t>
      </w:r>
      <w:r w:rsidRPr="00666264">
        <w:rPr>
          <w:rFonts w:ascii="Liberation Serif" w:hAnsi="Liberation Serif"/>
          <w:sz w:val="28"/>
          <w:szCs w:val="28"/>
        </w:rPr>
        <w:cr/>
      </w:r>
    </w:p>
    <w:p w:rsidR="00666264" w:rsidRDefault="00666264" w:rsidP="00666264">
      <w:pPr>
        <w:jc w:val="center"/>
        <w:rPr>
          <w:rFonts w:ascii="Liberation Serif" w:hAnsi="Liberation Serif"/>
          <w:sz w:val="28"/>
          <w:szCs w:val="28"/>
        </w:rPr>
      </w:pPr>
    </w:p>
    <w:p w:rsidR="00666264" w:rsidRPr="009A7B8F" w:rsidRDefault="00666264" w:rsidP="00666264">
      <w:pPr>
        <w:jc w:val="center"/>
        <w:rPr>
          <w:rFonts w:ascii="Liberation Serif" w:hAnsi="Liberation Serif"/>
          <w:b/>
          <w:sz w:val="28"/>
          <w:szCs w:val="28"/>
        </w:rPr>
      </w:pPr>
      <w:r w:rsidRPr="009A7B8F">
        <w:rPr>
          <w:rFonts w:ascii="Liberation Serif" w:hAnsi="Liberation Serif"/>
          <w:b/>
          <w:sz w:val="28"/>
          <w:szCs w:val="28"/>
        </w:rPr>
        <w:t xml:space="preserve">Перечень </w:t>
      </w:r>
    </w:p>
    <w:p w:rsidR="00666264" w:rsidRDefault="00666264" w:rsidP="00666264">
      <w:pPr>
        <w:jc w:val="center"/>
        <w:rPr>
          <w:rFonts w:ascii="Liberation Serif" w:hAnsi="Liberation Serif"/>
          <w:b/>
          <w:sz w:val="28"/>
          <w:szCs w:val="28"/>
        </w:rPr>
      </w:pPr>
      <w:r w:rsidRPr="009A7B8F">
        <w:rPr>
          <w:rFonts w:ascii="Liberation Serif" w:hAnsi="Liberation Serif"/>
          <w:b/>
          <w:sz w:val="28"/>
          <w:szCs w:val="28"/>
        </w:rPr>
        <w:t xml:space="preserve">организаций, имеющих на ответственном хранении </w:t>
      </w:r>
    </w:p>
    <w:p w:rsidR="00666264" w:rsidRPr="009A7B8F" w:rsidRDefault="00666264" w:rsidP="00666264">
      <w:pPr>
        <w:jc w:val="center"/>
        <w:rPr>
          <w:rFonts w:ascii="Liberation Serif" w:hAnsi="Liberation Serif"/>
          <w:b/>
          <w:sz w:val="28"/>
          <w:szCs w:val="28"/>
        </w:rPr>
      </w:pPr>
      <w:r w:rsidRPr="009A7B8F">
        <w:rPr>
          <w:rFonts w:ascii="Liberation Serif" w:hAnsi="Liberation Serif"/>
          <w:b/>
          <w:sz w:val="28"/>
          <w:szCs w:val="28"/>
        </w:rPr>
        <w:t>(в оперативном управлении) и в пользовании ЗС ГО</w:t>
      </w:r>
    </w:p>
    <w:p w:rsidR="00666264" w:rsidRPr="009A7B8F" w:rsidRDefault="00666264" w:rsidP="0066626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21"/>
        <w:gridCol w:w="3371"/>
        <w:gridCol w:w="2586"/>
      </w:tblGrid>
      <w:tr w:rsidR="00666264" w:rsidRPr="009A7B8F" w:rsidTr="0015544E">
        <w:trPr>
          <w:trHeight w:val="9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Наименование организации, эксплуатирующей ЗС ГО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4" w:rsidRPr="009A7B8F" w:rsidRDefault="00666264" w:rsidP="0015544E">
            <w:pPr>
              <w:ind w:left="-57" w:right="34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Адрес, место расположения, класс, инвентарный номер ЗС ГО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Форма собственности/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вид правообладания ЗС ГО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АО «Уралэлектромедь»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пр. Успенский, 1, инженерный корпус, инв. № 360001-66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АО «Уралэлектромедь»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пр. Успенский, 1, цех медных порошков, инв. № 360002-66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АО «Уралэлектромедь»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пр. Успенский, 1, гараж, инв. № 360003-66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  <w:tr w:rsidR="00666264" w:rsidRPr="009A7B8F" w:rsidTr="0015544E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АО «Уралредмет»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ул. Петрова, 59, инв. № 360004-66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АО «Уралредмет»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ул. Петрова, 59, инв. № 360005-66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 ответственное  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ООО «УГМК-Агро»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ул. Петрова, 1в, подвал административного корпуса, инв. № 360006-66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АО «Уральский завод химических реактивов»  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624090, г. Верхняя Пышма, пр. Успенский, 131, цех № 3, инв. </w:t>
            </w:r>
            <w:r w:rsidRPr="009A7B8F">
              <w:rPr>
                <w:rFonts w:ascii="Liberation Serif" w:hAnsi="Liberation Serif"/>
                <w:sz w:val="28"/>
                <w:szCs w:val="28"/>
              </w:rPr>
              <w:br/>
              <w:t>№ 360008-66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АО «Уральский завод химических реактивов»    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624090, г. Верхняя Пышма, пр. Успенский, 131, цех № 2 инв. </w:t>
            </w:r>
            <w:r w:rsidRPr="009A7B8F">
              <w:rPr>
                <w:rFonts w:ascii="Liberation Serif" w:hAnsi="Liberation Serif"/>
                <w:sz w:val="28"/>
                <w:szCs w:val="28"/>
              </w:rPr>
              <w:br/>
              <w:t>№ 360009-66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ГАУЗ СО                                    «Верхнепышминская центральная городская больница им. П.Д.Бородина»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 ул. Чайковского, 32, подвал корпуса детского отделения, инв. № 360010-66,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Областная/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оперативное управление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Межмуниципальный отдел Министерства внутренних дел Российской Федерации «Верхнепышминский»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624090, г. Верхняя Пышма, ул. Уральских рабочих, 34, инв. </w:t>
            </w:r>
            <w:r w:rsidRPr="009A7B8F">
              <w:rPr>
                <w:rFonts w:ascii="Liberation Serif" w:hAnsi="Liberation Serif"/>
                <w:sz w:val="28"/>
                <w:szCs w:val="28"/>
              </w:rPr>
              <w:br/>
              <w:t>№ 360012-66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Областная/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оперативное управление</w:t>
            </w:r>
          </w:p>
        </w:tc>
      </w:tr>
      <w:tr w:rsidR="00666264" w:rsidRPr="009A7B8F" w:rsidTr="0015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МКУ «Верхнепышминский исторический музей» администрации городского округа Верхняя Пышма           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624090, г. Верхняя Пышма,</w:t>
            </w:r>
          </w:p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 xml:space="preserve">ул. Кривоусова, д. 47, подвал, </w:t>
            </w:r>
          </w:p>
          <w:p w:rsidR="00666264" w:rsidRPr="009A7B8F" w:rsidRDefault="00666264" w:rsidP="0015544E">
            <w:pPr>
              <w:ind w:left="-57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инв. № 360018-66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Федеральная/</w:t>
            </w:r>
          </w:p>
          <w:p w:rsidR="00666264" w:rsidRPr="009A7B8F" w:rsidRDefault="00666264" w:rsidP="0015544E">
            <w:pPr>
              <w:ind w:left="-57" w:right="-1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A7B8F">
              <w:rPr>
                <w:rFonts w:ascii="Liberation Serif" w:hAnsi="Liberation Serif"/>
                <w:sz w:val="28"/>
                <w:szCs w:val="28"/>
              </w:rPr>
              <w:t>ответственное   хранение</w:t>
            </w:r>
          </w:p>
        </w:tc>
      </w:tr>
    </w:tbl>
    <w:p w:rsidR="00666264" w:rsidRPr="009A7B8F" w:rsidRDefault="00666264" w:rsidP="00666264">
      <w:pPr>
        <w:ind w:left="360"/>
        <w:jc w:val="both"/>
        <w:rPr>
          <w:rFonts w:ascii="Liberation Serif" w:hAnsi="Liberation Serif"/>
          <w:sz w:val="28"/>
          <w:szCs w:val="28"/>
        </w:rPr>
      </w:pPr>
    </w:p>
    <w:p w:rsidR="00666264" w:rsidRPr="003C063F" w:rsidRDefault="00666264" w:rsidP="00666264">
      <w:pPr>
        <w:rPr>
          <w:rFonts w:ascii="Liberation Serif" w:hAnsi="Liberation Serif"/>
          <w:sz w:val="28"/>
          <w:szCs w:val="28"/>
        </w:rPr>
      </w:pPr>
    </w:p>
    <w:p w:rsidR="00666264" w:rsidRDefault="00666264">
      <w:pPr>
        <w:spacing w:after="160" w:line="259" w:lineRule="auto"/>
      </w:pPr>
      <w:r>
        <w:br w:type="page"/>
      </w:r>
    </w:p>
    <w:p w:rsidR="00666264" w:rsidRPr="003C063F" w:rsidRDefault="00666264" w:rsidP="0066626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03DF1" wp14:editId="75A52063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64" w:rsidRDefault="00666264" w:rsidP="0066626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52399168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УТВЕРЖДЕНО </w:t>
                            </w:r>
                          </w:p>
                          <w:p w:rsidR="00666264" w:rsidRPr="003C063F" w:rsidRDefault="00666264" w:rsidP="0066626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ем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66264" w:rsidRPr="003C063F" w:rsidRDefault="00666264" w:rsidP="0066626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6626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23991685"/>
                                <w:p w:rsidR="00666264" w:rsidRPr="003C063F" w:rsidRDefault="0066626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355122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66264" w:rsidRPr="003C063F" w:rsidRDefault="0066626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355122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66264" w:rsidRPr="003C063F" w:rsidRDefault="0066626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834704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66264" w:rsidRPr="003C063F" w:rsidRDefault="0066626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3470424"/>
                                </w:p>
                              </w:tc>
                            </w:tr>
                          </w:tbl>
                          <w:p w:rsidR="00666264" w:rsidRPr="003C063F" w:rsidRDefault="00666264" w:rsidP="0066626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66264" w:rsidRPr="003C063F" w:rsidRDefault="00666264" w:rsidP="0066626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66264" w:rsidRPr="003C063F" w:rsidRDefault="00666264" w:rsidP="0066626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03DF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666264" w:rsidRDefault="00666264" w:rsidP="0066626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52399168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УТВЕРЖДЕНО </w:t>
                      </w:r>
                    </w:p>
                    <w:p w:rsidR="00666264" w:rsidRPr="003C063F" w:rsidRDefault="00666264" w:rsidP="0066626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ем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66264" w:rsidRPr="003C063F" w:rsidRDefault="00666264" w:rsidP="0066626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6626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23991685"/>
                          <w:p w:rsidR="00666264" w:rsidRPr="003C063F" w:rsidRDefault="0066626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355122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66264" w:rsidRPr="003C063F" w:rsidRDefault="0066626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355122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66264" w:rsidRPr="003C063F" w:rsidRDefault="0066626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834704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66264" w:rsidRPr="003C063F" w:rsidRDefault="0066626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3470424"/>
                          </w:p>
                        </w:tc>
                      </w:tr>
                    </w:tbl>
                    <w:p w:rsidR="00666264" w:rsidRPr="003C063F" w:rsidRDefault="00666264" w:rsidP="0066626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66264" w:rsidRPr="003C063F" w:rsidRDefault="00666264" w:rsidP="0066626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66264" w:rsidRPr="003C063F" w:rsidRDefault="00666264" w:rsidP="0066626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264" w:rsidRDefault="00666264" w:rsidP="00666264">
      <w:pPr>
        <w:jc w:val="center"/>
        <w:rPr>
          <w:rFonts w:ascii="Liberation Serif" w:hAnsi="Liberation Serif"/>
          <w:sz w:val="28"/>
          <w:szCs w:val="28"/>
        </w:rPr>
      </w:pPr>
    </w:p>
    <w:p w:rsidR="00666264" w:rsidRPr="003C063F" w:rsidRDefault="00666264" w:rsidP="00666264">
      <w:pPr>
        <w:jc w:val="center"/>
        <w:rPr>
          <w:rFonts w:ascii="Liberation Serif" w:hAnsi="Liberation Serif"/>
          <w:sz w:val="28"/>
          <w:szCs w:val="28"/>
        </w:rPr>
      </w:pPr>
    </w:p>
    <w:p w:rsidR="00666264" w:rsidRPr="003C063F" w:rsidRDefault="00666264" w:rsidP="00666264">
      <w:pPr>
        <w:jc w:val="center"/>
        <w:rPr>
          <w:rFonts w:ascii="Liberation Serif" w:hAnsi="Liberation Serif"/>
          <w:sz w:val="28"/>
          <w:szCs w:val="28"/>
        </w:rPr>
      </w:pPr>
    </w:p>
    <w:p w:rsidR="00666264" w:rsidRPr="003C063F" w:rsidRDefault="00666264" w:rsidP="00666264">
      <w:pPr>
        <w:jc w:val="center"/>
        <w:rPr>
          <w:rFonts w:ascii="Liberation Serif" w:hAnsi="Liberation Serif"/>
          <w:sz w:val="28"/>
          <w:szCs w:val="28"/>
        </w:rPr>
      </w:pPr>
    </w:p>
    <w:p w:rsidR="00666264" w:rsidRPr="00C570E4" w:rsidRDefault="00666264" w:rsidP="00666264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t>ПОЛОЖЕНИЕ</w:t>
      </w:r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br/>
        <w:t>о создании, реконструкции и подержании в состоянии постоянной готовности к использованию защитных сооружений гражданской обороны и иных объектов гражданской обороны на территории городского округа Верхняя Пышма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666264" w:rsidRDefault="00666264" w:rsidP="0066626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bookmarkStart w:id="0" w:name="sub_1001"/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t>Общие положения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</w:p>
    <w:bookmarkEnd w:id="0"/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1.1.  Настоящее положение разработано в соответствии с </w:t>
      </w:r>
      <w:hyperlink r:id="rId5" w:history="1">
        <w:r w:rsidRPr="00C570E4">
          <w:rPr>
            <w:rFonts w:ascii="Liberation Serif" w:hAnsi="Liberation Serif"/>
            <w:sz w:val="28"/>
            <w:szCs w:val="28"/>
          </w:rPr>
          <w:t>Федеральным законом</w:t>
        </w:r>
      </w:hyperlink>
      <w:r w:rsidRPr="00C570E4">
        <w:rPr>
          <w:rFonts w:ascii="Liberation Serif" w:hAnsi="Liberation Serif"/>
          <w:sz w:val="28"/>
          <w:szCs w:val="28"/>
        </w:rPr>
        <w:t xml:space="preserve"> от 12.02.1998 </w:t>
      </w:r>
      <w:r>
        <w:rPr>
          <w:rFonts w:ascii="Liberation Serif" w:hAnsi="Liberation Serif"/>
          <w:sz w:val="28"/>
          <w:szCs w:val="28"/>
        </w:rPr>
        <w:t>№</w:t>
      </w:r>
      <w:r w:rsidRPr="00C570E4">
        <w:rPr>
          <w:rFonts w:ascii="Liberation Serif" w:hAnsi="Liberation Serif"/>
          <w:sz w:val="28"/>
          <w:szCs w:val="28"/>
        </w:rPr>
        <w:t xml:space="preserve"> 28-ФЗ «О гражданской обороне», </w:t>
      </w:r>
      <w:hyperlink r:id="rId6" w:history="1">
        <w:r>
          <w:rPr>
            <w:rFonts w:ascii="Liberation Serif" w:hAnsi="Liberation Serif"/>
            <w:sz w:val="28"/>
            <w:szCs w:val="28"/>
          </w:rPr>
          <w:t>п</w:t>
        </w:r>
        <w:r w:rsidRPr="00C570E4">
          <w:rPr>
            <w:rFonts w:ascii="Liberation Serif" w:hAnsi="Liberation Serif"/>
            <w:sz w:val="28"/>
            <w:szCs w:val="28"/>
          </w:rPr>
          <w:t>остановлением</w:t>
        </w:r>
      </w:hyperlink>
      <w:r w:rsidRPr="00C570E4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29.11.1999 </w:t>
      </w:r>
      <w:r>
        <w:rPr>
          <w:rFonts w:ascii="Liberation Serif" w:hAnsi="Liberation Serif"/>
          <w:sz w:val="28"/>
          <w:szCs w:val="28"/>
        </w:rPr>
        <w:t>№</w:t>
      </w:r>
      <w:r w:rsidRPr="00C570E4">
        <w:rPr>
          <w:rFonts w:ascii="Liberation Serif" w:hAnsi="Liberation Serif"/>
          <w:sz w:val="28"/>
          <w:szCs w:val="28"/>
        </w:rPr>
        <w:t xml:space="preserve"> 1309 «О Порядке создания убежищ и иных объектов гражданской обороны» и определяет порядок создания, сохранения и использования на территории городского округа Верхняя Пышма (далее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ГО Верхняя Пышма) защитных сооружений  и иных объектов гражданской обороны (далее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объекты ГО).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1.2. К объектам ГО относятся: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убежище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защитное сооружение гражданской обороны </w:t>
      </w:r>
      <w:r>
        <w:rPr>
          <w:rFonts w:ascii="Liberation Serif" w:hAnsi="Liberation Serif"/>
          <w:sz w:val="28"/>
          <w:szCs w:val="28"/>
        </w:rPr>
        <w:br/>
      </w:r>
      <w:r w:rsidRPr="00C570E4">
        <w:rPr>
          <w:rFonts w:ascii="Liberation Serif" w:hAnsi="Liberation Serif"/>
          <w:sz w:val="28"/>
          <w:szCs w:val="28"/>
        </w:rPr>
        <w:t>(далее –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ГО),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противорадиационное укрытие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укрытие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специализированное складское помещение (место хранения)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помещение, предназначенное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для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хранения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размещенного в нем имущества гражданской обороны и выдачи его в установленном порядке;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санитарно-обмывочный пункт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</w:t>
      </w:r>
      <w:r w:rsidRPr="00C570E4">
        <w:rPr>
          <w:rFonts w:ascii="Liberation Serif" w:hAnsi="Liberation Serif"/>
          <w:sz w:val="28"/>
          <w:szCs w:val="28"/>
        </w:rPr>
        <w:lastRenderedPageBreak/>
        <w:t>(загрязнения) кожных покровов, средств индивидуальной защиты, специальной и личной одежды людей;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станция обеззараживания одежды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станция обеззараживания техники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иные объекты гражданской обороны </w:t>
      </w:r>
      <w:r>
        <w:rPr>
          <w:rFonts w:ascii="Liberation Serif" w:hAnsi="Liberation Serif"/>
          <w:sz w:val="28"/>
          <w:szCs w:val="28"/>
        </w:rPr>
        <w:t>–</w:t>
      </w:r>
      <w:r w:rsidRPr="00C570E4">
        <w:rPr>
          <w:rFonts w:ascii="Liberation Serif" w:hAnsi="Liberation Serif"/>
          <w:sz w:val="28"/>
          <w:szCs w:val="28"/>
        </w:rPr>
        <w:t xml:space="preserve">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1.3. Убежища создаются: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для максимальной по численности работающей в военное время смены работников  организации, имеющей мобилизационное задание (заказ) (далее -  наибольшая работающая смена организации) и отнесенной 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  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для работников максимальной по численности работающей в мирное время смены работников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666264" w:rsidRPr="00C570E4" w:rsidRDefault="00666264" w:rsidP="00666264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Противорадиационные укрытия создаются: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 Укрытия создаются: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  для нетранспортабельных больных и обслуживающего их медицинского персонала, находящегося в учреждении здравоохранения, </w:t>
      </w:r>
      <w:r w:rsidRPr="00C570E4">
        <w:rPr>
          <w:rFonts w:ascii="Liberation Serif" w:hAnsi="Liberation Serif"/>
          <w:sz w:val="28"/>
          <w:szCs w:val="28"/>
        </w:rPr>
        <w:lastRenderedPageBreak/>
        <w:t xml:space="preserve">расположенном, на территории, отнесенной к группе по гражданской обороне, вне зоны возможного радиоактивного заражения (загрязнения). 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Для укрытия населения используются имеющиеся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ГО и (или) приспосабливаются под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ГО в период мобилизации и в военное время заглубленные помещения и другие сооружения подземного пространства      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:rsidR="00666264" w:rsidRPr="00C570E4" w:rsidRDefault="00666264" w:rsidP="00666264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66264" w:rsidRDefault="00666264" w:rsidP="0066626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bookmarkStart w:id="1" w:name="sub_1002"/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t>Создание объектов гражданской обороны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sub_210"/>
      <w:bookmarkEnd w:id="1"/>
      <w:r w:rsidRPr="00C570E4">
        <w:rPr>
          <w:rFonts w:ascii="Liberation Serif" w:hAnsi="Liberation Serif"/>
          <w:sz w:val="28"/>
          <w:szCs w:val="28"/>
        </w:rPr>
        <w:t xml:space="preserve">2.1. </w:t>
      </w:r>
      <w:bookmarkStart w:id="3" w:name="sub_220"/>
      <w:bookmarkEnd w:id="2"/>
      <w:r w:rsidRPr="00C570E4">
        <w:rPr>
          <w:rFonts w:ascii="Liberation Serif" w:hAnsi="Liberation Serif"/>
          <w:sz w:val="28"/>
          <w:szCs w:val="28"/>
        </w:rPr>
        <w:t>Создание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Liberation Serif" w:hAnsi="Liberation Serif"/>
          <w:sz w:val="28"/>
          <w:szCs w:val="28"/>
        </w:rPr>
        <w:t xml:space="preserve"> (далее – МЧС России)</w:t>
      </w:r>
      <w:r w:rsidRPr="00C570E4">
        <w:rPr>
          <w:rFonts w:ascii="Liberation Serif" w:hAnsi="Liberation Serif"/>
          <w:sz w:val="28"/>
          <w:szCs w:val="28"/>
        </w:rPr>
        <w:t>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2.2. Потребность в защитных сооружениях определяется администрацией городского округа Верхняя Пышма, исходя из необходимости укрытия различных категорий населения.</w:t>
      </w:r>
    </w:p>
    <w:bookmarkEnd w:id="3"/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2.3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исполнительной власти и организаций, планами гражданской обороны и защиты населения субъектов Российской Федерации и городского округа Верхняя Пышма.</w:t>
      </w:r>
    </w:p>
    <w:p w:rsidR="0066626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bookmarkStart w:id="4" w:name="sub_1003"/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</w:p>
    <w:p w:rsidR="00666264" w:rsidRDefault="00666264" w:rsidP="0066626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t>Порядок содержания защитных сооружений гражданской обороны в мирное время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sub_310"/>
      <w:bookmarkEnd w:id="4"/>
      <w:r w:rsidRPr="00C570E4">
        <w:rPr>
          <w:rFonts w:ascii="Liberation Serif" w:hAnsi="Liberation Serif"/>
          <w:sz w:val="28"/>
          <w:szCs w:val="28"/>
        </w:rPr>
        <w:t>3.1. Содержание в готовности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 xml:space="preserve">ГО осуществляется в соответствии с </w:t>
      </w:r>
      <w:hyperlink r:id="rId7" w:history="1">
        <w:r w:rsidRPr="00C570E4">
          <w:rPr>
            <w:rFonts w:ascii="Liberation Serif" w:hAnsi="Liberation Serif"/>
            <w:sz w:val="28"/>
            <w:szCs w:val="28"/>
          </w:rPr>
          <w:t>Приказом</w:t>
        </w:r>
      </w:hyperlink>
      <w:r w:rsidRPr="00C570E4">
        <w:rPr>
          <w:rFonts w:ascii="Liberation Serif" w:hAnsi="Liberation Serif"/>
          <w:sz w:val="28"/>
          <w:szCs w:val="28"/>
        </w:rPr>
        <w:t xml:space="preserve"> МЧС России от 15.12.2002 </w:t>
      </w:r>
      <w:r>
        <w:rPr>
          <w:rFonts w:ascii="Liberation Serif" w:hAnsi="Liberation Serif"/>
          <w:sz w:val="28"/>
          <w:szCs w:val="28"/>
        </w:rPr>
        <w:t>№</w:t>
      </w:r>
      <w:r w:rsidRPr="00C570E4">
        <w:rPr>
          <w:rFonts w:ascii="Liberation Serif" w:hAnsi="Liberation Serif"/>
          <w:sz w:val="28"/>
          <w:szCs w:val="28"/>
        </w:rPr>
        <w:t xml:space="preserve"> 583 «Об утверждении и введении в действие Правил эксплуатации защитных сооружений гражданской обороны» </w:t>
      </w:r>
      <w:r w:rsidRPr="00C570E4">
        <w:rPr>
          <w:rFonts w:ascii="Liberation Serif" w:hAnsi="Liberation Serif"/>
          <w:sz w:val="28"/>
          <w:szCs w:val="28"/>
        </w:rPr>
        <w:lastRenderedPageBreak/>
        <w:t xml:space="preserve">(зарегистрирован в Минюсте РФ 25.03.2003, регистрационный </w:t>
      </w:r>
      <w:r>
        <w:rPr>
          <w:rFonts w:ascii="Liberation Serif" w:hAnsi="Liberation Serif"/>
          <w:sz w:val="28"/>
          <w:szCs w:val="28"/>
        </w:rPr>
        <w:t>№</w:t>
      </w:r>
      <w:r w:rsidRPr="00C570E4">
        <w:rPr>
          <w:rFonts w:ascii="Liberation Serif" w:hAnsi="Liberation Serif"/>
          <w:sz w:val="28"/>
          <w:szCs w:val="28"/>
        </w:rPr>
        <w:t> 4317).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" w:name="sub_320"/>
      <w:bookmarkEnd w:id="5"/>
      <w:r w:rsidRPr="00C570E4">
        <w:rPr>
          <w:rFonts w:ascii="Liberation Serif" w:hAnsi="Liberation Serif"/>
          <w:sz w:val="28"/>
          <w:szCs w:val="28"/>
        </w:rPr>
        <w:t xml:space="preserve">3.2. </w:t>
      </w:r>
      <w:bookmarkEnd w:id="6"/>
      <w:r w:rsidRPr="00C570E4">
        <w:rPr>
          <w:rFonts w:ascii="Liberation Serif" w:hAnsi="Liberation Serif"/>
          <w:sz w:val="28"/>
          <w:szCs w:val="28"/>
        </w:rPr>
        <w:t>Содержание ЗС ГО в мирное время включает комплекс мероприятий по обеспечению постоянной готовности помещений и оборудования систем жизнеобеспечения к переводу их в установленные сроки в режим защитных сооружений и необходимые условия для безопасного пребывания укрываемых в ЗС ГО как в военное время, так и в условиях чрезвычайных ситуаций мирного времени. Для поддержания ЗС ГО в готовности к использованию по предназначению в организациях создаются группы (звенья) по их обслуживанию. При этом обеспечивается сохранность защитных свойств как ЗС ГО в целом, так и отдельных его элементов; герметизации и гидроизоляции всего ЗС ГО, инженерно-технического и специального оборудования, средств связи и оповещения ЗС ГО.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При эксплуатации защитного сооружения в мирное время запрещается: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перепланировка помещений;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устройство отверстий или проемов в ограждающих конструкциях;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нарушение герметизации и гидроизоляции;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демонтаж оборудования;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застройка участков вблизи входов, аварийных выходов и наружных воздухозаборных и вытяжных устройств ЗС ГО без согласования с органами управления по делам гражданской обороны и чрезвычайным ситуациям;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применение сгораемых синтетических материалов при отделке помещений;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эксплуатация вентиляционных систем защищенной ДЭС, фильтров-поглотителей средств регенерации воздуха.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7" w:name="sub_330"/>
      <w:r w:rsidRPr="00C570E4">
        <w:rPr>
          <w:rFonts w:ascii="Liberation Serif" w:hAnsi="Liberation Serif"/>
          <w:sz w:val="28"/>
          <w:szCs w:val="28"/>
        </w:rPr>
        <w:t>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Реконструкцию ЗС ГО и иных объектов гражданской обороны в мирное время производить на основании планов, разрабатываемых федеральными органами исполнительной власти и органами исполнительной власти субъектов Российской Федерации.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3.3. При использовании ЗС ГО в мирное время необходимо: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поддерживать температуру в помещениях в соответствии с требованиями проекта;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обеспечить защиту от атмосферных осадков и поверхностных вод входов и аварийных выходов;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проводить окраску и ремонт помещений и оборудования систем жизнеобеспечения в соответствии с установленными правилами;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закрыть и опечатать герметические клапаны, установленные до и после фильтров-поглотителей, устройств регенерации и фильтров для очистки воздуха от окиси углерода;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обеспечить в напорных емкостях аварийного запаса питьевой воды проток воды с полным обменом ее в течение 2 суток;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содержать емкости питьевой воды технически исправными;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lastRenderedPageBreak/>
        <w:t>закрыть и опечатать вспомогательные помещения, а также санузлы, не используемые в хозяйственных целях;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законсервировать дизельные электростанции;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обеспечить открываемые защитно-герметические и герметические ворота и двери подставками.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" w:name="sub_1010"/>
      <w:r w:rsidRPr="00C570E4">
        <w:rPr>
          <w:rFonts w:ascii="Liberation Serif" w:hAnsi="Liberation Serif"/>
          <w:sz w:val="28"/>
          <w:szCs w:val="28"/>
        </w:rPr>
        <w:t>3.4. При использовании ЗС ГО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ЗС ГО в мирное время.</w:t>
      </w:r>
    </w:p>
    <w:bookmarkEnd w:id="8"/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3.5. Содержание и эксплуатация защитных сооружений на приватизированных предприятиях организуется в соответствии с </w:t>
      </w:r>
      <w:hyperlink r:id="rId8" w:history="1">
        <w:r w:rsidRPr="00C570E4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C570E4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23.04.1994 N 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организациями».</w:t>
      </w:r>
    </w:p>
    <w:bookmarkEnd w:id="7"/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 xml:space="preserve">3.6. Мероприятия по поддержанию </w:t>
      </w:r>
      <w:r>
        <w:rPr>
          <w:rFonts w:ascii="Liberation Serif" w:hAnsi="Liberation Serif"/>
          <w:sz w:val="28"/>
          <w:szCs w:val="28"/>
        </w:rPr>
        <w:t>ЗС ГО</w:t>
      </w:r>
      <w:r w:rsidRPr="00C570E4">
        <w:rPr>
          <w:rFonts w:ascii="Liberation Serif" w:hAnsi="Liberation Serif"/>
          <w:sz w:val="28"/>
          <w:szCs w:val="28"/>
        </w:rPr>
        <w:t xml:space="preserve"> в сохранности и готовности к использованию по прямому назначению отражаются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Территориальным управлением Росимущества в Свердловской области с другой стороны, по согласованию с Главным управлением МЧС России по Свердловской области.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" w:name="sub_340"/>
      <w:r w:rsidRPr="00C570E4">
        <w:rPr>
          <w:rFonts w:ascii="Liberation Serif" w:hAnsi="Liberation Serif"/>
          <w:sz w:val="28"/>
          <w:szCs w:val="28"/>
        </w:rPr>
        <w:t>3.7. Ответственность за содержание, эксплуатацию, готовность защитных сооружений к приему укрываемых, своевременное техническое обслуживание, обеспечение эффективного использования помещений защитных сооружений для нужд организаций и обслуживания населения, а также организация подготовки личного состава групп (звеньев) по обслуживанию защитных сооружений, обучение рабочих и служащих правилам пользования защитными сооружениями в чрезвычайных ситуациях, систематический контроль за содержанием, эксплуатацией и готовностью защитных сооружений к использованию по прямому назначению, обеспечение доступа в защитные сооружения и исполнение обязанностей по контролю за их состоянием уполномоченных лиц Главного управления МЧС России по Свердловской области несут руководители предприятий, организаций, учреждений, на балансе которых находятся сооружения.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66264" w:rsidRDefault="00666264" w:rsidP="00666264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bookmarkStart w:id="10" w:name="sub_1004"/>
      <w:bookmarkEnd w:id="9"/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t>4. Порядок использования защитных сооружений гражданской обороны в мирное время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1" w:name="sub_41"/>
      <w:bookmarkEnd w:id="10"/>
      <w:r w:rsidRPr="00C570E4">
        <w:rPr>
          <w:rFonts w:ascii="Liberation Serif" w:hAnsi="Liberation Serif"/>
          <w:sz w:val="28"/>
          <w:szCs w:val="28"/>
        </w:rPr>
        <w:t>4.1. В режиме повседневной деятельности ЗС ГО должны использоваться для нужд организаций, а также для обслуживания населения по решению руководителей объектов экономики или органов местного самоуправления по согласованию с Главным управлением МЧС России по Свердловской области.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2" w:name="sub_42"/>
      <w:bookmarkEnd w:id="11"/>
      <w:r w:rsidRPr="00C570E4">
        <w:rPr>
          <w:rFonts w:ascii="Liberation Serif" w:hAnsi="Liberation Serif"/>
          <w:sz w:val="28"/>
          <w:szCs w:val="28"/>
        </w:rPr>
        <w:lastRenderedPageBreak/>
        <w:t>4.2. ЗС ГО могут использоваться при выполнении обязательных требований действующих нормативных документов к помещениям данного функционального назначения под:</w:t>
      </w:r>
    </w:p>
    <w:bookmarkEnd w:id="12"/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санитарно-бытовые помещения;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помещения культурного обслуживания и помещения для учебных занятий;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технологические, транспортные и пешеходные тоннели;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гаражи для легковых автомобилей, подземные стоянки автокаров и автомобилей;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помещения торговли и питания (магазины, залы столовых, буфеты, кафе, закусочные и др.);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спортивные помещения (стрелковые тиры и залы для спортивных занятий);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помещения бытового обслуживания населения (ателье, мастерские, приемные пункты и др.);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570E4">
        <w:rPr>
          <w:rFonts w:ascii="Liberation Serif" w:hAnsi="Liberation Serif"/>
          <w:sz w:val="28"/>
          <w:szCs w:val="28"/>
        </w:rPr>
        <w:t>вспомогательные (подсобные) помещения лечебных учреждений.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3" w:name="sub_44"/>
      <w:r w:rsidRPr="00C570E4">
        <w:rPr>
          <w:rFonts w:ascii="Liberation Serif" w:hAnsi="Liberation Serif"/>
          <w:sz w:val="28"/>
          <w:szCs w:val="28"/>
        </w:rPr>
        <w:t>4.3. При использовании защитных сооружений под складские помещения, стоянки автомобилей, мастерские допускается загрузка их помещений из расчета обеспечения приема 50% укрываемых от расчетной вместимости сооружения (без освобождения от хранимого имущества). Размещение и складирование имущества осуществляется с учетом обеспечения постоянного и свободного доступа в технические помещения и к инженерно-техническому оборудованию ЗС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570E4">
        <w:rPr>
          <w:rFonts w:ascii="Liberation Serif" w:hAnsi="Liberation Serif"/>
          <w:sz w:val="28"/>
          <w:szCs w:val="28"/>
        </w:rPr>
        <w:t>ГО для его осмотра, обслуживания и ремонта.</w:t>
      </w:r>
    </w:p>
    <w:p w:rsidR="0066626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  <w:bookmarkStart w:id="14" w:name="sub_1005"/>
      <w:bookmarkEnd w:id="13"/>
      <w:r w:rsidRPr="00C570E4">
        <w:rPr>
          <w:rFonts w:ascii="Liberation Serif" w:hAnsi="Liberation Serif"/>
          <w:b/>
          <w:bCs/>
          <w:color w:val="26282F"/>
          <w:sz w:val="28"/>
          <w:szCs w:val="28"/>
        </w:rPr>
        <w:t>5. Порядок финансирования мероприятий по накоплению, содержанию, использованию и сохранению защитных сооружений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Liberation Serif" w:hAnsi="Liberation Serif"/>
          <w:b/>
          <w:bCs/>
          <w:color w:val="26282F"/>
          <w:sz w:val="28"/>
          <w:szCs w:val="28"/>
        </w:rPr>
      </w:pP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5" w:name="sub_52"/>
      <w:bookmarkEnd w:id="14"/>
      <w:r w:rsidRPr="00C570E4">
        <w:rPr>
          <w:rFonts w:ascii="Liberation Serif" w:hAnsi="Liberation Serif"/>
          <w:sz w:val="28"/>
          <w:szCs w:val="28"/>
        </w:rPr>
        <w:t>5.2. Обеспечение мероприятий по содержанию, использованию и сохранению защитных сооружений гражданской обороны, находящихся в муниципальной собственности, является расходным обязательством бюджета муниципального образования.</w:t>
      </w:r>
    </w:p>
    <w:p w:rsidR="00666264" w:rsidRPr="00C570E4" w:rsidRDefault="00666264" w:rsidP="006662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6" w:name="sub_53"/>
      <w:bookmarkEnd w:id="15"/>
      <w:r w:rsidRPr="00C570E4">
        <w:rPr>
          <w:rFonts w:ascii="Liberation Serif" w:hAnsi="Liberation Serif"/>
          <w:sz w:val="28"/>
          <w:szCs w:val="28"/>
        </w:rPr>
        <w:t>5.3. Обеспечение мероприятий по содержанию, использованию и сохранению защитных сооружений гражданской обороны организаций независимо от их организационно-правовых форм собственности является расходным обязательством бюджета этих организаций.</w:t>
      </w:r>
      <w:bookmarkEnd w:id="16"/>
    </w:p>
    <w:p w:rsidR="00666264" w:rsidRPr="003C063F" w:rsidRDefault="00666264" w:rsidP="00666264">
      <w:pPr>
        <w:rPr>
          <w:rFonts w:ascii="Liberation Serif" w:hAnsi="Liberation Serif"/>
          <w:sz w:val="28"/>
          <w:szCs w:val="28"/>
        </w:rPr>
      </w:pPr>
    </w:p>
    <w:p w:rsidR="00DA4462" w:rsidRDefault="00DA4462">
      <w:bookmarkStart w:id="17" w:name="_GoBack"/>
      <w:bookmarkEnd w:id="17"/>
    </w:p>
    <w:sectPr w:rsidR="00D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84321"/>
    <w:multiLevelType w:val="hybridMultilevel"/>
    <w:tmpl w:val="F29870AA"/>
    <w:lvl w:ilvl="0" w:tplc="5CB26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DA14ED"/>
    <w:multiLevelType w:val="hybridMultilevel"/>
    <w:tmpl w:val="E550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AD"/>
    <w:rsid w:val="00666264"/>
    <w:rsid w:val="00DA4462"/>
    <w:rsid w:val="00E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3CF8F-5861-49DA-8031-2E1DF8C1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3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564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1232.0/" TargetMode="External"/><Relationship Id="rId5" Type="http://schemas.openxmlformats.org/officeDocument/2006/relationships/hyperlink" Target="garantf1://78160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3036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2024-10-18T11:11:00Z</dcterms:created>
  <dcterms:modified xsi:type="dcterms:W3CDTF">2024-10-18T11:12:00Z</dcterms:modified>
</cp:coreProperties>
</file>