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E694F" w:rsidTr="00FE694F">
        <w:trPr>
          <w:trHeight w:val="524"/>
        </w:trPr>
        <w:tc>
          <w:tcPr>
            <w:tcW w:w="9460" w:type="dxa"/>
            <w:gridSpan w:val="5"/>
            <w:hideMark/>
          </w:tcPr>
          <w:p w:rsidR="00FE694F" w:rsidRDefault="00FE69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E694F" w:rsidRDefault="00FE69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E694F" w:rsidRDefault="00FE694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E694F" w:rsidRDefault="00FE694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32A3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E694F" w:rsidTr="00FE694F">
        <w:trPr>
          <w:trHeight w:val="524"/>
        </w:trPr>
        <w:tc>
          <w:tcPr>
            <w:tcW w:w="284" w:type="dxa"/>
            <w:vAlign w:val="bottom"/>
            <w:hideMark/>
          </w:tcPr>
          <w:p w:rsidR="00FE694F" w:rsidRDefault="00FE694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694F" w:rsidRDefault="00FE69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E694F" w:rsidRDefault="00FE69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694F" w:rsidRDefault="00FE69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E694F" w:rsidRDefault="00FE69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E694F" w:rsidTr="00FE694F">
        <w:trPr>
          <w:trHeight w:val="130"/>
        </w:trPr>
        <w:tc>
          <w:tcPr>
            <w:tcW w:w="9460" w:type="dxa"/>
            <w:gridSpan w:val="5"/>
          </w:tcPr>
          <w:p w:rsidR="00FE694F" w:rsidRDefault="00FE694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E694F" w:rsidTr="00FE694F">
        <w:tc>
          <w:tcPr>
            <w:tcW w:w="9460" w:type="dxa"/>
            <w:gridSpan w:val="5"/>
          </w:tcPr>
          <w:p w:rsidR="00FE694F" w:rsidRDefault="00FE694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E694F" w:rsidRDefault="00FE694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E694F" w:rsidRDefault="00FE694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E694F" w:rsidTr="00FE694F">
        <w:tc>
          <w:tcPr>
            <w:tcW w:w="9460" w:type="dxa"/>
            <w:gridSpan w:val="5"/>
            <w:hideMark/>
          </w:tcPr>
          <w:p w:rsidR="00FE694F" w:rsidRDefault="00FE694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положение о комиссии по соблюдению требований к служебному поведению  муниципальных служащих, замещающих должности в администрации городского округа Верхняя Пышма, и урегулированию конфликта интересов  и в положение о комиссии по соблюдению требований к служебному поведению  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 </w:t>
            </w:r>
          </w:p>
        </w:tc>
      </w:tr>
      <w:tr w:rsidR="00FE694F" w:rsidTr="00FE694F">
        <w:tc>
          <w:tcPr>
            <w:tcW w:w="9460" w:type="dxa"/>
            <w:gridSpan w:val="5"/>
          </w:tcPr>
          <w:p w:rsidR="00FE694F" w:rsidRDefault="00FE69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E694F" w:rsidRDefault="00FE69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E694F" w:rsidRDefault="00FE694F" w:rsidP="00FE69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Рассмотрев предложение Директора Департамента противодействия коррупции Свердловской области  Ширалиева И.С. (письмо от 14.10.2024 № 43-01-26/1682-К «Об использовании сервиса «Среда» в работе Комиссий»), </w:t>
      </w:r>
      <w:r>
        <w:rPr>
          <w:rFonts w:ascii="Liberation Serif" w:hAnsi="Liberation Serif"/>
          <w:sz w:val="28"/>
          <w:szCs w:val="28"/>
        </w:rPr>
        <w:t>руководствуясь</w:t>
      </w:r>
      <w:r>
        <w:rPr>
          <w:rFonts w:ascii="Liberation Serif" w:hAnsi="Liberation Serif" w:cs="Liberation Serif"/>
          <w:sz w:val="28"/>
          <w:szCs w:val="28"/>
        </w:rPr>
        <w:t xml:space="preserve"> Федеральными законами от 6 октября 2003 года № 131-ФЗ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от 25 декабря 2008 года № 273-ФЗ «О противодействии коррупции», от 2 марта 2007 года № 25-ФЗ «О муниципальной службе в Российской Федерации», </w:t>
      </w:r>
      <w:hyperlink r:id="rId5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Указ</w:t>
        </w:r>
      </w:hyperlink>
      <w:r>
        <w:rPr>
          <w:rFonts w:ascii="Liberation Serif" w:hAnsi="Liberation Serif"/>
          <w:sz w:val="28"/>
          <w:szCs w:val="28"/>
        </w:rPr>
        <w:t>ом</w:t>
      </w:r>
      <w:r>
        <w:rPr>
          <w:rFonts w:ascii="Liberation Serif" w:hAnsi="Liberation Serif" w:cs="Liberation Serif"/>
          <w:sz w:val="28"/>
          <w:szCs w:val="28"/>
        </w:rPr>
        <w:t xml:space="preserve"> Президента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от 01.07.2010 № 821 «О комиссиях по соблюдению требований к служебному поведению федеральных государственных служащих и урегулированию конфликта интересов»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Уставом городского округа Верхняя Пышма Свердловской области, администрация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Верхняя Пышма</w:t>
      </w:r>
    </w:p>
    <w:p w:rsidR="00FE694F" w:rsidRDefault="00FE694F" w:rsidP="00FE694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E694F" w:rsidRDefault="00FE694F" w:rsidP="00FE694F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в положение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интересов, утвержденное постановлением администрации городского округа Верхняя Пышма от 21.09.2021 № 806, дополнив пунктом 12-1 следующего содержания:</w:t>
      </w:r>
    </w:p>
    <w:p w:rsidR="00FE694F" w:rsidRDefault="00FE694F" w:rsidP="00FE69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«12-1. Заседание комиссии по решению председателя комиссии может быть проведено в режиме видео-конференц-связи с учетом требований законодательства Российской Федерации о государственной тайне и защите персональных данных.».</w:t>
      </w:r>
    </w:p>
    <w:p w:rsidR="00FE694F" w:rsidRDefault="00FE694F" w:rsidP="00FE694F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изменение в положение о комиссии по соблюдению </w:t>
      </w:r>
      <w:r>
        <w:rPr>
          <w:rFonts w:ascii="Liberation Serif" w:hAnsi="Liberation Serif"/>
          <w:sz w:val="28"/>
          <w:szCs w:val="28"/>
        </w:rPr>
        <w:lastRenderedPageBreak/>
        <w:t xml:space="preserve">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интересов, утвержденное постановлением администрации городского округа Верхняя Пышма от 14.11.2023 № 1370, дополнив пунктом </w:t>
      </w:r>
      <w:r>
        <w:rPr>
          <w:rFonts w:ascii="Liberation Serif" w:hAnsi="Liberation Serif"/>
          <w:sz w:val="28"/>
          <w:szCs w:val="28"/>
        </w:rPr>
        <w:br/>
        <w:t>8-1 следующего содержания:</w:t>
      </w:r>
    </w:p>
    <w:p w:rsidR="00FE694F" w:rsidRDefault="00FE694F" w:rsidP="00FE694F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«8-1. Заседание комиссии по решению председателя комиссии может быть проведено в режиме видео-конференц-связи с учетом требований законодательства Российской Федерации о государственной тайне и защите персональных данных.».</w:t>
      </w:r>
    </w:p>
    <w:p w:rsidR="00FE694F" w:rsidRDefault="00FE694F" w:rsidP="00FE694F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FE694F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p w:rsidR="00FE694F" w:rsidRDefault="00FE694F" w:rsidP="00FE694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FE694F" w:rsidRDefault="00FE694F" w:rsidP="00FE694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E694F" w:rsidTr="00FE694F">
        <w:tc>
          <w:tcPr>
            <w:tcW w:w="6237" w:type="dxa"/>
            <w:vAlign w:val="bottom"/>
            <w:hideMark/>
          </w:tcPr>
          <w:p w:rsidR="00FE694F" w:rsidRDefault="00FE694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E694F" w:rsidRDefault="00FE694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423EC" w:rsidRDefault="003423EC">
      <w:bookmarkStart w:id="0" w:name="_GoBack"/>
      <w:bookmarkEnd w:id="0"/>
    </w:p>
    <w:sectPr w:rsidR="0034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C88"/>
    <w:multiLevelType w:val="hybridMultilevel"/>
    <w:tmpl w:val="44361E36"/>
    <w:lvl w:ilvl="0" w:tplc="BB7E80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2B"/>
    <w:rsid w:val="003423EC"/>
    <w:rsid w:val="009D7C2B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0F29B-60A1-4DAD-A398-79B43DAC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6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80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2024-11-13T12:20:00Z</dcterms:created>
  <dcterms:modified xsi:type="dcterms:W3CDTF">2024-11-13T12:21:00Z</dcterms:modified>
</cp:coreProperties>
</file>