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BEF" w:rsidRPr="002E7AE5" w:rsidRDefault="00C95BEF" w:rsidP="00AD3F55">
      <w:pPr>
        <w:spacing w:after="0" w:line="240" w:lineRule="auto"/>
        <w:ind w:left="5954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Приложение</w:t>
      </w:r>
    </w:p>
    <w:p w:rsidR="00C95BEF" w:rsidRPr="002E7AE5" w:rsidRDefault="00C95BEF" w:rsidP="00AD3F55">
      <w:pPr>
        <w:spacing w:after="0" w:line="240" w:lineRule="auto"/>
        <w:ind w:left="5954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к постановлению администрации</w:t>
      </w:r>
    </w:p>
    <w:p w:rsidR="00C95BEF" w:rsidRPr="002E7AE5" w:rsidRDefault="00C95BEF" w:rsidP="00AD3F55">
      <w:pPr>
        <w:spacing w:after="0" w:line="240" w:lineRule="auto"/>
        <w:ind w:left="5954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городского округа Верхняя Пышма</w:t>
      </w:r>
    </w:p>
    <w:p w:rsidR="00C95BEF" w:rsidRPr="002E7AE5" w:rsidRDefault="00160668" w:rsidP="00AD3F55">
      <w:pPr>
        <w:spacing w:after="0" w:line="240" w:lineRule="auto"/>
        <w:ind w:left="5954"/>
        <w:jc w:val="lef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от __15.11.2024</w:t>
      </w:r>
      <w:bookmarkStart w:id="0" w:name="_GoBack"/>
      <w:bookmarkEnd w:id="0"/>
      <w:r>
        <w:rPr>
          <w:rFonts w:ascii="Liberation Serif" w:hAnsi="Liberation Serif" w:cs="Liberation Serif"/>
          <w:sz w:val="24"/>
          <w:szCs w:val="24"/>
        </w:rPr>
        <w:t>__№____1473</w:t>
      </w:r>
      <w:r w:rsidR="00C95BEF" w:rsidRPr="002E7AE5">
        <w:rPr>
          <w:rFonts w:ascii="Liberation Serif" w:hAnsi="Liberation Serif" w:cs="Liberation Serif"/>
          <w:sz w:val="24"/>
          <w:szCs w:val="24"/>
        </w:rPr>
        <w:t>___</w:t>
      </w:r>
    </w:p>
    <w:p w:rsidR="00F8409D" w:rsidRPr="002E7AE5" w:rsidRDefault="00F8409D" w:rsidP="00C95BEF">
      <w:pPr>
        <w:spacing w:after="0" w:line="240" w:lineRule="auto"/>
        <w:jc w:val="left"/>
        <w:rPr>
          <w:rFonts w:ascii="Liberation Serif" w:hAnsi="Liberation Serif" w:cs="Liberation Serif"/>
          <w:sz w:val="24"/>
          <w:szCs w:val="24"/>
        </w:rPr>
      </w:pPr>
    </w:p>
    <w:p w:rsidR="00FB344B" w:rsidRPr="002E7AE5" w:rsidRDefault="00FB344B" w:rsidP="00F8409D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</w:p>
    <w:p w:rsidR="00F8409D" w:rsidRPr="002E7AE5" w:rsidRDefault="00F8409D" w:rsidP="00F8409D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 w:rsidRPr="002E7AE5">
        <w:rPr>
          <w:rFonts w:ascii="Liberation Serif" w:hAnsi="Liberation Serif" w:cs="Liberation Serif"/>
          <w:b/>
          <w:sz w:val="24"/>
          <w:szCs w:val="24"/>
        </w:rPr>
        <w:t>Расчет платы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</w:t>
      </w:r>
      <w:r w:rsidR="0010113E" w:rsidRPr="002E7AE5">
        <w:rPr>
          <w:rFonts w:ascii="Liberation Serif" w:hAnsi="Liberation Serif" w:cs="Liberation Serif"/>
          <w:b/>
          <w:sz w:val="24"/>
          <w:szCs w:val="24"/>
        </w:rPr>
        <w:t xml:space="preserve"> и земель в кадастровом квартале собственность на которые не разграничена</w:t>
      </w:r>
    </w:p>
    <w:p w:rsidR="00F8409D" w:rsidRPr="002E7AE5" w:rsidRDefault="00F8409D" w:rsidP="00F8409D">
      <w:pPr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 xml:space="preserve">(подготовлен в соответствии с пунктом 4 статьи 39.46 Земельного кодекса Российской Федерации) </w:t>
      </w:r>
    </w:p>
    <w:p w:rsidR="00F8409D" w:rsidRPr="002E7AE5" w:rsidRDefault="00F8409D" w:rsidP="00F8409D">
      <w:pPr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:rsidR="00F8409D" w:rsidRPr="002E7AE5" w:rsidRDefault="00F8409D" w:rsidP="00C95BEF">
      <w:pPr>
        <w:spacing w:after="0" w:line="240" w:lineRule="auto"/>
        <w:ind w:left="0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Наименование платежа:</w:t>
      </w:r>
    </w:p>
    <w:p w:rsidR="00F8409D" w:rsidRPr="002E7AE5" w:rsidRDefault="00F8409D" w:rsidP="00C95BEF">
      <w:pPr>
        <w:spacing w:after="0" w:line="240" w:lineRule="auto"/>
        <w:ind w:left="0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Плата за публичный сервитут</w:t>
      </w:r>
    </w:p>
    <w:p w:rsidR="00F8409D" w:rsidRPr="002E7AE5" w:rsidRDefault="00F8409D" w:rsidP="00C95BEF">
      <w:pPr>
        <w:spacing w:after="0" w:line="240" w:lineRule="auto"/>
        <w:ind w:left="0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Реквизиты:</w:t>
      </w:r>
    </w:p>
    <w:p w:rsidR="00F8409D" w:rsidRPr="002E7AE5" w:rsidRDefault="00F8409D" w:rsidP="00C95BEF">
      <w:pPr>
        <w:spacing w:after="0" w:line="240" w:lineRule="auto"/>
        <w:ind w:left="0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ИНН/КПП 6606000120/668601001</w:t>
      </w:r>
    </w:p>
    <w:p w:rsidR="00F8409D" w:rsidRPr="002E7AE5" w:rsidRDefault="00F8409D" w:rsidP="00C95BEF">
      <w:pPr>
        <w:spacing w:after="0" w:line="240" w:lineRule="auto"/>
        <w:ind w:left="0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Наименование получателя УФК по Свердловской области (КУИ администрации ГО Верхняя Пышма» л/с 04623070780)</w:t>
      </w:r>
    </w:p>
    <w:p w:rsidR="00F8409D" w:rsidRPr="002E7AE5" w:rsidRDefault="00F8409D" w:rsidP="00C95BEF">
      <w:pPr>
        <w:spacing w:after="0" w:line="240" w:lineRule="auto"/>
        <w:ind w:left="0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Наименование банка УРАЛЬСКОЕ ГУ БАНКА РОССИИ//УФК по Свердловской области г. Екатеринбург</w:t>
      </w:r>
    </w:p>
    <w:p w:rsidR="00F8409D" w:rsidRPr="002E7AE5" w:rsidRDefault="00F8409D" w:rsidP="00C95BEF">
      <w:pPr>
        <w:spacing w:after="0" w:line="240" w:lineRule="auto"/>
        <w:ind w:left="0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БИК 016577551</w:t>
      </w:r>
    </w:p>
    <w:p w:rsidR="00F8409D" w:rsidRPr="002E7AE5" w:rsidRDefault="00F8409D" w:rsidP="00C95BEF">
      <w:pPr>
        <w:spacing w:after="0" w:line="240" w:lineRule="auto"/>
        <w:ind w:left="0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Номер счета банка получателя 40102810645370000054</w:t>
      </w:r>
    </w:p>
    <w:p w:rsidR="00F8409D" w:rsidRPr="002E7AE5" w:rsidRDefault="00F8409D" w:rsidP="00C95BEF">
      <w:pPr>
        <w:spacing w:after="0" w:line="240" w:lineRule="auto"/>
        <w:ind w:left="0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Номер казначейского счета 03100643000000016200</w:t>
      </w:r>
    </w:p>
    <w:p w:rsidR="00F8409D" w:rsidRPr="002E7AE5" w:rsidRDefault="00F8409D" w:rsidP="00C95BEF">
      <w:pPr>
        <w:spacing w:after="0" w:line="240" w:lineRule="auto"/>
        <w:ind w:left="0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ОКТМО 65732000</w:t>
      </w:r>
    </w:p>
    <w:p w:rsidR="00F8409D" w:rsidRPr="002E7AE5" w:rsidRDefault="00F8409D" w:rsidP="00C95BEF">
      <w:pPr>
        <w:spacing w:after="0" w:line="240" w:lineRule="auto"/>
        <w:ind w:left="0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2E7AE5">
        <w:rPr>
          <w:rFonts w:ascii="Liberation Serif" w:hAnsi="Liberation Serif" w:cs="Liberation Serif"/>
          <w:sz w:val="24"/>
          <w:szCs w:val="24"/>
        </w:rPr>
        <w:t>КБК 90211105410040000120</w:t>
      </w:r>
    </w:p>
    <w:p w:rsidR="00C95BEF" w:rsidRPr="002E7AE5" w:rsidRDefault="00C95BEF" w:rsidP="00F8409D">
      <w:pPr>
        <w:spacing w:after="0" w:line="240" w:lineRule="auto"/>
        <w:ind w:left="540"/>
        <w:jc w:val="left"/>
        <w:rPr>
          <w:rFonts w:ascii="Liberation Serif" w:hAnsi="Liberation Serif" w:cs="Liberation Serif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3"/>
        <w:gridCol w:w="5328"/>
      </w:tblGrid>
      <w:tr w:rsidR="00F8409D" w:rsidRPr="002E7AE5" w:rsidTr="002E7AE5">
        <w:trPr>
          <w:jc w:val="center"/>
        </w:trPr>
        <w:tc>
          <w:tcPr>
            <w:tcW w:w="2312" w:type="pct"/>
            <w:shd w:val="clear" w:color="auto" w:fill="auto"/>
          </w:tcPr>
          <w:p w:rsidR="00F8409D" w:rsidRPr="002E7AE5" w:rsidRDefault="00F8409D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Площадь земельных участков, находящихся в государственной или муниципальной собственности и не обремененных правами третьих лиц, в отношении которых устанавливается публичный сервитут</w:t>
            </w:r>
          </w:p>
        </w:tc>
        <w:tc>
          <w:tcPr>
            <w:tcW w:w="2688" w:type="pct"/>
            <w:shd w:val="clear" w:color="auto" w:fill="auto"/>
          </w:tcPr>
          <w:p w:rsidR="00F8409D" w:rsidRPr="002E7AE5" w:rsidRDefault="0010113E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spellStart"/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. </w:t>
            </w:r>
            <w:r w:rsidR="00FB344B" w:rsidRPr="002E7AE5">
              <w:rPr>
                <w:rFonts w:ascii="Liberation Serif" w:hAnsi="Liberation Serif" w:cs="Liberation Serif"/>
                <w:sz w:val="24"/>
                <w:szCs w:val="24"/>
              </w:rPr>
              <w:t>площадь сервитута</w:t>
            </w:r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br/>
              <w:t>ЗУ: 66:36:</w:t>
            </w: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0105003:284, </w:t>
            </w: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br/>
              <w:t>площадью – 49</w:t>
            </w:r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spellStart"/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F8409D" w:rsidRPr="002E7AE5" w:rsidRDefault="0010113E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КС = 29608</w:t>
            </w:r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 руб.</w:t>
            </w: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 74 коп.</w:t>
            </w:r>
          </w:p>
          <w:p w:rsidR="00F8409D" w:rsidRPr="002E7AE5" w:rsidRDefault="005B30D5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УПКС за 1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. = 604 руб. 26</w:t>
            </w:r>
            <w:r w:rsidR="0010113E"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 коп.</w:t>
            </w:r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</w:p>
          <w:p w:rsidR="0010113E" w:rsidRPr="002E7AE5" w:rsidRDefault="0010113E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5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. площадь сервитута</w:t>
            </w:r>
          </w:p>
          <w:p w:rsidR="0010113E" w:rsidRPr="002E7AE5" w:rsidRDefault="0010113E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ЗУ: 66:36:0000000:21306,</w:t>
            </w:r>
          </w:p>
          <w:p w:rsidR="0010113E" w:rsidRPr="002E7AE5" w:rsidRDefault="0010113E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площадью – 17621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10113E" w:rsidRPr="002E7AE5" w:rsidRDefault="0010113E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КС = 51981 руб. 95 коп.</w:t>
            </w:r>
          </w:p>
          <w:p w:rsidR="0010113E" w:rsidRPr="002E7AE5" w:rsidRDefault="0010113E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УПКС за 1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. = 2 руб. 95 коп.;</w:t>
            </w:r>
          </w:p>
          <w:p w:rsidR="0010113E" w:rsidRPr="002E7AE5" w:rsidRDefault="0010113E" w:rsidP="0010113E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334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. площадь сервитута</w:t>
            </w:r>
          </w:p>
          <w:p w:rsidR="0010113E" w:rsidRPr="002E7AE5" w:rsidRDefault="0010113E" w:rsidP="0010113E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ЗУ: 66:36:0000000:12593,</w:t>
            </w:r>
          </w:p>
          <w:p w:rsidR="0010113E" w:rsidRPr="002E7AE5" w:rsidRDefault="0010113E" w:rsidP="0010113E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площадью – 7970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10113E" w:rsidRPr="002E7AE5" w:rsidRDefault="0010113E" w:rsidP="0010113E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КС = 46066 руб. 60 коп.</w:t>
            </w:r>
          </w:p>
          <w:p w:rsidR="00F8409D" w:rsidRPr="002E7AE5" w:rsidRDefault="0010113E" w:rsidP="0010113E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УПКС за 1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. = 5 руб. 78 коп.;</w:t>
            </w:r>
          </w:p>
          <w:p w:rsidR="0010113E" w:rsidRPr="002E7AE5" w:rsidRDefault="0010113E" w:rsidP="0010113E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185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. площадь сервитута</w:t>
            </w:r>
          </w:p>
          <w:p w:rsidR="0010113E" w:rsidRPr="002E7AE5" w:rsidRDefault="0010113E" w:rsidP="0010113E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ЗУ: 66:36:0000000:13128,</w:t>
            </w:r>
          </w:p>
          <w:p w:rsidR="0010113E" w:rsidRPr="002E7AE5" w:rsidRDefault="0010113E" w:rsidP="0010113E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площадью – 9066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10113E" w:rsidRPr="002E7AE5" w:rsidRDefault="0010113E" w:rsidP="0010113E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КС = 12780068 руб. 22 коп.</w:t>
            </w:r>
          </w:p>
          <w:p w:rsidR="0010113E" w:rsidRPr="002E7AE5" w:rsidRDefault="0010113E" w:rsidP="0010113E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УПКС за 1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. = 1409 руб. 67 коп.;</w:t>
            </w:r>
          </w:p>
        </w:tc>
      </w:tr>
      <w:tr w:rsidR="00F8409D" w:rsidRPr="002E7AE5" w:rsidTr="002E7AE5">
        <w:trPr>
          <w:jc w:val="center"/>
        </w:trPr>
        <w:tc>
          <w:tcPr>
            <w:tcW w:w="2312" w:type="pct"/>
            <w:shd w:val="clear" w:color="auto" w:fill="auto"/>
          </w:tcPr>
          <w:p w:rsidR="00F8409D" w:rsidRPr="002E7AE5" w:rsidRDefault="00F8409D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Средний уровень кадастровой стоимости для городского округа Верхняя Пышма в соответствии с Приказом Министерства по управлению государственным имуществом Свердловской области от 21.11.2022 № 5500 (ред. От 01.04.2024 </w:t>
            </w: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«Об утверждении результатов определения кадастровой стоимости земельных участков, расположенных на территории Свердловской области»</w:t>
            </w:r>
          </w:p>
        </w:tc>
        <w:tc>
          <w:tcPr>
            <w:tcW w:w="2688" w:type="pct"/>
            <w:shd w:val="clear" w:color="auto" w:fill="auto"/>
          </w:tcPr>
          <w:p w:rsidR="00F8409D" w:rsidRPr="002E7AE5" w:rsidRDefault="00F8409D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Земли (категории которых не установлена) – 1440,87 за 1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</w:p>
        </w:tc>
      </w:tr>
      <w:tr w:rsidR="00F8409D" w:rsidRPr="002E7AE5" w:rsidTr="002E7AE5">
        <w:trPr>
          <w:jc w:val="center"/>
        </w:trPr>
        <w:tc>
          <w:tcPr>
            <w:tcW w:w="2312" w:type="pct"/>
            <w:shd w:val="clear" w:color="auto" w:fill="auto"/>
          </w:tcPr>
          <w:p w:rsidR="00F8409D" w:rsidRPr="002E7AE5" w:rsidRDefault="00FB344B" w:rsidP="00FB344B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Размер платы за весь с</w:t>
            </w:r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t>рок публичного сервитута – 10 лет</w:t>
            </w:r>
          </w:p>
        </w:tc>
        <w:tc>
          <w:tcPr>
            <w:tcW w:w="2688" w:type="pct"/>
            <w:shd w:val="clear" w:color="auto" w:fill="auto"/>
          </w:tcPr>
          <w:p w:rsidR="00F8409D" w:rsidRPr="002E7AE5" w:rsidRDefault="005B30D5" w:rsidP="001C0D35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6018</w:t>
            </w:r>
            <w:r w:rsidR="00FB344B"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 рублей</w:t>
            </w: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 20 копеек</w:t>
            </w:r>
          </w:p>
        </w:tc>
      </w:tr>
      <w:tr w:rsidR="00F8409D" w:rsidRPr="002E7AE5" w:rsidTr="002E7AE5">
        <w:trPr>
          <w:trHeight w:val="1429"/>
          <w:jc w:val="center"/>
        </w:trPr>
        <w:tc>
          <w:tcPr>
            <w:tcW w:w="2312" w:type="pct"/>
            <w:shd w:val="clear" w:color="auto" w:fill="auto"/>
          </w:tcPr>
          <w:p w:rsidR="00F8409D" w:rsidRPr="002E7AE5" w:rsidRDefault="00F8409D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Годовая плата согласно п. 4 ст. 39.46 Земельного кодекса РФ – </w:t>
            </w:r>
            <w:r w:rsidRPr="002E7AE5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S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зем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*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СуКС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*0.1%</w:t>
            </w:r>
          </w:p>
        </w:tc>
        <w:tc>
          <w:tcPr>
            <w:tcW w:w="2688" w:type="pct"/>
            <w:shd w:val="clear" w:color="auto" w:fill="auto"/>
          </w:tcPr>
          <w:p w:rsidR="00F8409D" w:rsidRPr="002E7AE5" w:rsidRDefault="0010113E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  <w:r w:rsidR="00F8409D" w:rsidRPr="002E7AE5">
              <w:rPr>
                <w:rFonts w:ascii="Liberation Serif" w:hAnsi="Liberation Serif" w:cs="Liberation Serif"/>
                <w:sz w:val="24"/>
                <w:szCs w:val="24"/>
              </w:rPr>
              <w:t>*</w:t>
            </w: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604.30*0.1% = 1,81</w:t>
            </w:r>
          </w:p>
          <w:p w:rsidR="0010113E" w:rsidRPr="002E7AE5" w:rsidRDefault="0010113E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5*2,95*0,1%</w:t>
            </w:r>
            <w:r w:rsidR="001C0D35"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 = 0,014</w:t>
            </w:r>
          </w:p>
          <w:p w:rsidR="001C0D35" w:rsidRPr="002E7AE5" w:rsidRDefault="001C0D35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334*5,78*0,1% = 1,93</w:t>
            </w:r>
          </w:p>
          <w:p w:rsidR="001C0D35" w:rsidRPr="002E7AE5" w:rsidRDefault="005B30D5" w:rsidP="00F8409D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185*1409,67*0,1% = 260,78</w:t>
            </w:r>
          </w:p>
          <w:p w:rsidR="00F8409D" w:rsidRPr="002E7AE5" w:rsidRDefault="005B30D5" w:rsidP="005B30D5">
            <w:pPr>
              <w:spacing w:after="0"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234*1440,87*0.1% = 337,16</w:t>
            </w:r>
          </w:p>
        </w:tc>
      </w:tr>
    </w:tbl>
    <w:p w:rsidR="00F8409D" w:rsidRPr="002E7AE5" w:rsidRDefault="00F8409D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AD3F55" w:rsidRPr="002E7AE5" w:rsidRDefault="00AD3F5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>
      <w:pPr>
        <w:ind w:left="953" w:right="944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 w:rsidP="001C0D35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i/>
          <w:iCs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b/>
          <w:bCs/>
          <w:i/>
          <w:iCs/>
          <w:color w:val="auto"/>
          <w:sz w:val="24"/>
          <w:szCs w:val="24"/>
        </w:rPr>
        <w:lastRenderedPageBreak/>
        <w:t>Описание границ публичного сервитута</w:t>
      </w:r>
    </w:p>
    <w:p w:rsidR="001C0D35" w:rsidRPr="002E7AE5" w:rsidRDefault="001C0D35" w:rsidP="001C0D35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  <w:t xml:space="preserve">Местоположение публичного сервитута: </w:t>
      </w:r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Свердловская область, город Верхняя Пышма</w:t>
      </w:r>
    </w:p>
    <w:p w:rsidR="001C0D35" w:rsidRPr="002E7AE5" w:rsidRDefault="001C0D35" w:rsidP="001C0D35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  <w:t xml:space="preserve">Система координат: </w:t>
      </w:r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МСК-66, зона 1</w:t>
      </w:r>
    </w:p>
    <w:p w:rsidR="001C0D35" w:rsidRPr="002E7AE5" w:rsidRDefault="001C0D35" w:rsidP="001C0D35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  <w:t xml:space="preserve">Метод определения координат: </w:t>
      </w:r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 xml:space="preserve">аналитический метод, средняя </w:t>
      </w:r>
      <w:proofErr w:type="spellStart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квадратическая</w:t>
      </w:r>
      <w:proofErr w:type="spellEnd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 xml:space="preserve"> погрешность положения характерных точек (</w:t>
      </w:r>
      <w:proofErr w:type="spellStart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Mt</w:t>
      </w:r>
      <w:proofErr w:type="spellEnd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) - 0,1</w:t>
      </w:r>
    </w:p>
    <w:p w:rsidR="001C0D35" w:rsidRPr="002E7AE5" w:rsidRDefault="001C0D35" w:rsidP="001C0D35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  <w:t>Кадастровые номера, адрес земельных участков и площадь публичного сервитута:</w:t>
      </w:r>
    </w:p>
    <w:p w:rsidR="001C0D35" w:rsidRPr="002E7AE5" w:rsidRDefault="001C0D35" w:rsidP="001C0D35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1C0D35" w:rsidRPr="002E7AE5" w:rsidRDefault="001C0D35" w:rsidP="001C0D35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8"/>
        <w:gridCol w:w="2146"/>
        <w:gridCol w:w="5257"/>
      </w:tblGrid>
      <w:tr w:rsidR="001C0D35" w:rsidRPr="002E7AE5" w:rsidTr="001C0D35">
        <w:tc>
          <w:tcPr>
            <w:tcW w:w="1696" w:type="dxa"/>
          </w:tcPr>
          <w:p w:rsidR="001C0D35" w:rsidRPr="002E7AE5" w:rsidRDefault="001C0D35" w:rsidP="00AF2220">
            <w:pPr>
              <w:spacing w:after="0"/>
              <w:ind w:left="171" w:right="49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кадастровый номер</w:t>
            </w:r>
          </w:p>
        </w:tc>
        <w:tc>
          <w:tcPr>
            <w:tcW w:w="3402" w:type="dxa"/>
          </w:tcPr>
          <w:p w:rsidR="001C0D35" w:rsidRPr="002E7AE5" w:rsidRDefault="001C0D35" w:rsidP="00AF2220">
            <w:pPr>
              <w:spacing w:after="0"/>
              <w:ind w:left="171" w:right="49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Площадь </w:t>
            </w:r>
            <w:proofErr w:type="spellStart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10509" w:type="dxa"/>
          </w:tcPr>
          <w:p w:rsidR="001C0D35" w:rsidRPr="002E7AE5" w:rsidRDefault="001C0D35" w:rsidP="00AF2220">
            <w:pPr>
              <w:spacing w:after="0"/>
              <w:ind w:left="171" w:right="49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адрес</w:t>
            </w:r>
          </w:p>
        </w:tc>
      </w:tr>
      <w:tr w:rsidR="001C0D35" w:rsidRPr="002E7AE5" w:rsidTr="001C0D35">
        <w:tc>
          <w:tcPr>
            <w:tcW w:w="1696" w:type="dxa"/>
          </w:tcPr>
          <w:p w:rsidR="001C0D35" w:rsidRPr="002E7AE5" w:rsidRDefault="001C0D35" w:rsidP="001C0D35">
            <w:pPr>
              <w:autoSpaceDE w:val="0"/>
              <w:autoSpaceDN w:val="0"/>
              <w:adjustRightInd w:val="0"/>
              <w:spacing w:after="0"/>
              <w:ind w:left="171" w:right="0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66:36:0000000:13128</w:t>
            </w:r>
          </w:p>
        </w:tc>
        <w:tc>
          <w:tcPr>
            <w:tcW w:w="3402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185</w:t>
            </w:r>
          </w:p>
        </w:tc>
        <w:tc>
          <w:tcPr>
            <w:tcW w:w="10509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Свердловская область, г. Верхняя Пышма, ул. Зеленая</w:t>
            </w:r>
          </w:p>
        </w:tc>
      </w:tr>
      <w:tr w:rsidR="001C0D35" w:rsidRPr="002E7AE5" w:rsidTr="001C0D35">
        <w:tc>
          <w:tcPr>
            <w:tcW w:w="1696" w:type="dxa"/>
          </w:tcPr>
          <w:p w:rsidR="001C0D35" w:rsidRPr="002E7AE5" w:rsidRDefault="001C0D35" w:rsidP="001C0D35">
            <w:pPr>
              <w:autoSpaceDE w:val="0"/>
              <w:autoSpaceDN w:val="0"/>
              <w:adjustRightInd w:val="0"/>
              <w:spacing w:after="0"/>
              <w:ind w:left="171" w:right="0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66:36:0000000:21295</w:t>
            </w:r>
          </w:p>
        </w:tc>
        <w:tc>
          <w:tcPr>
            <w:tcW w:w="3402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 xml:space="preserve">83 </w:t>
            </w:r>
          </w:p>
        </w:tc>
        <w:tc>
          <w:tcPr>
            <w:tcW w:w="10509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Свердловская область, г. Верхняя Пышма, ул. Зеленая</w:t>
            </w:r>
          </w:p>
        </w:tc>
      </w:tr>
      <w:tr w:rsidR="001C0D35" w:rsidRPr="002E7AE5" w:rsidTr="001C0D35">
        <w:tc>
          <w:tcPr>
            <w:tcW w:w="1696" w:type="dxa"/>
          </w:tcPr>
          <w:p w:rsidR="001C0D35" w:rsidRPr="002E7AE5" w:rsidRDefault="001C0D35" w:rsidP="001C0D35">
            <w:pPr>
              <w:autoSpaceDE w:val="0"/>
              <w:autoSpaceDN w:val="0"/>
              <w:adjustRightInd w:val="0"/>
              <w:spacing w:after="0"/>
              <w:ind w:left="171" w:right="0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66:36:0000000:21296</w:t>
            </w:r>
          </w:p>
        </w:tc>
        <w:tc>
          <w:tcPr>
            <w:tcW w:w="3402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49</w:t>
            </w:r>
          </w:p>
        </w:tc>
        <w:tc>
          <w:tcPr>
            <w:tcW w:w="10509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Свердловская область, г. Верхняя Пышма, ул. Зеленая</w:t>
            </w:r>
          </w:p>
        </w:tc>
      </w:tr>
      <w:tr w:rsidR="001C0D35" w:rsidRPr="002E7AE5" w:rsidTr="001C0D35">
        <w:tc>
          <w:tcPr>
            <w:tcW w:w="1696" w:type="dxa"/>
          </w:tcPr>
          <w:p w:rsidR="001C0D35" w:rsidRPr="002E7AE5" w:rsidRDefault="001C0D35" w:rsidP="001C0D35">
            <w:pPr>
              <w:autoSpaceDE w:val="0"/>
              <w:autoSpaceDN w:val="0"/>
              <w:adjustRightInd w:val="0"/>
              <w:spacing w:after="0"/>
              <w:ind w:left="171" w:right="0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66:36:0000000:12593</w:t>
            </w:r>
          </w:p>
        </w:tc>
        <w:tc>
          <w:tcPr>
            <w:tcW w:w="3402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334</w:t>
            </w:r>
          </w:p>
        </w:tc>
        <w:tc>
          <w:tcPr>
            <w:tcW w:w="10509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Свердловская область, г. Верхняя Пышма, ул. Орджоникидзе</w:t>
            </w:r>
          </w:p>
        </w:tc>
      </w:tr>
      <w:tr w:rsidR="001C0D35" w:rsidRPr="002E7AE5" w:rsidTr="001C0D35">
        <w:tc>
          <w:tcPr>
            <w:tcW w:w="1696" w:type="dxa"/>
          </w:tcPr>
          <w:p w:rsidR="001C0D35" w:rsidRPr="002E7AE5" w:rsidRDefault="001C0D35" w:rsidP="001C0D35">
            <w:pPr>
              <w:autoSpaceDE w:val="0"/>
              <w:autoSpaceDN w:val="0"/>
              <w:adjustRightInd w:val="0"/>
              <w:spacing w:after="0"/>
              <w:ind w:left="171" w:right="0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66:36:0000000:21306</w:t>
            </w:r>
          </w:p>
        </w:tc>
        <w:tc>
          <w:tcPr>
            <w:tcW w:w="3402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0509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Свердловская область, г. Верхняя Пышма, ул. Орджоникидзе</w:t>
            </w:r>
          </w:p>
        </w:tc>
      </w:tr>
      <w:tr w:rsidR="001C0D35" w:rsidRPr="002E7AE5" w:rsidTr="001C0D35">
        <w:tc>
          <w:tcPr>
            <w:tcW w:w="1696" w:type="dxa"/>
          </w:tcPr>
          <w:p w:rsidR="001C0D35" w:rsidRPr="002E7AE5" w:rsidRDefault="001C0D35" w:rsidP="001C0D35">
            <w:pPr>
              <w:autoSpaceDE w:val="0"/>
              <w:autoSpaceDN w:val="0"/>
              <w:adjustRightInd w:val="0"/>
              <w:spacing w:after="0"/>
              <w:ind w:left="171" w:right="0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66:36:0105003:284</w:t>
            </w:r>
          </w:p>
        </w:tc>
        <w:tc>
          <w:tcPr>
            <w:tcW w:w="3402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10509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Свердловская область, г. Верхняя Пышма, ул. Орджоникидзе, участок 20</w:t>
            </w:r>
          </w:p>
        </w:tc>
      </w:tr>
      <w:tr w:rsidR="001C0D35" w:rsidRPr="002E7AE5" w:rsidTr="001C0D35">
        <w:tc>
          <w:tcPr>
            <w:tcW w:w="1696" w:type="dxa"/>
          </w:tcPr>
          <w:p w:rsidR="001C0D35" w:rsidRPr="002E7AE5" w:rsidRDefault="001C0D35" w:rsidP="001C0D35">
            <w:pPr>
              <w:autoSpaceDE w:val="0"/>
              <w:autoSpaceDN w:val="0"/>
              <w:adjustRightInd w:val="0"/>
              <w:spacing w:after="0"/>
              <w:ind w:left="171" w:right="0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66:36:0102071</w:t>
            </w:r>
          </w:p>
        </w:tc>
        <w:tc>
          <w:tcPr>
            <w:tcW w:w="3402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234</w:t>
            </w:r>
          </w:p>
        </w:tc>
        <w:tc>
          <w:tcPr>
            <w:tcW w:w="10509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Свердловская область, г. Верхняя Пышма</w:t>
            </w:r>
          </w:p>
        </w:tc>
      </w:tr>
      <w:tr w:rsidR="001C0D35" w:rsidRPr="002E7AE5" w:rsidTr="001C0D35">
        <w:tc>
          <w:tcPr>
            <w:tcW w:w="1696" w:type="dxa"/>
          </w:tcPr>
          <w:p w:rsidR="001C0D35" w:rsidRPr="002E7AE5" w:rsidRDefault="001C0D35" w:rsidP="001C0D35">
            <w:pPr>
              <w:autoSpaceDE w:val="0"/>
              <w:autoSpaceDN w:val="0"/>
              <w:adjustRightInd w:val="0"/>
              <w:spacing w:after="0"/>
              <w:ind w:left="171" w:right="0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402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2E7AE5">
              <w:rPr>
                <w:rFonts w:ascii="Liberation Serif" w:hAnsi="Liberation Serif" w:cs="Liberation Serif"/>
                <w:sz w:val="24"/>
                <w:szCs w:val="24"/>
              </w:rPr>
              <w:t>893 ± 10</w:t>
            </w:r>
          </w:p>
        </w:tc>
        <w:tc>
          <w:tcPr>
            <w:tcW w:w="10509" w:type="dxa"/>
          </w:tcPr>
          <w:p w:rsidR="001C0D35" w:rsidRPr="002E7AE5" w:rsidRDefault="001C0D35" w:rsidP="001C0D35">
            <w:pPr>
              <w:spacing w:after="0"/>
              <w:ind w:left="171" w:right="49"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1C0D35" w:rsidRPr="002E7AE5" w:rsidRDefault="001C0D35" w:rsidP="001C0D35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1C0D35" w:rsidP="001C0D35">
      <w:pPr>
        <w:spacing w:after="0"/>
        <w:ind w:left="854" w:right="49" w:firstLine="0"/>
        <w:jc w:val="left"/>
        <w:rPr>
          <w:rFonts w:ascii="Liberation Serif" w:hAnsi="Liberation Serif" w:cs="Liberation Serif"/>
          <w:sz w:val="24"/>
          <w:szCs w:val="24"/>
        </w:rPr>
      </w:pPr>
    </w:p>
    <w:p w:rsidR="001C0D35" w:rsidRPr="002E7AE5" w:rsidRDefault="00AF2220" w:rsidP="001C0D35">
      <w:pPr>
        <w:spacing w:after="0"/>
        <w:ind w:left="854" w:right="49" w:firstLine="0"/>
        <w:jc w:val="left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  <w:t>Ведомость координат: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924"/>
        <w:gridCol w:w="3566"/>
        <w:gridCol w:w="3421"/>
      </w:tblGrid>
      <w:tr w:rsidR="00AF2220" w:rsidRPr="002E7AE5" w:rsidTr="00317B5A">
        <w:trPr>
          <w:trHeight w:val="465"/>
          <w:jc w:val="center"/>
        </w:trPr>
        <w:tc>
          <w:tcPr>
            <w:tcW w:w="4103" w:type="dxa"/>
            <w:vMerge w:val="restart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Обозначение характерных</w:t>
            </w:r>
          </w:p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точек границ</w:t>
            </w:r>
          </w:p>
        </w:tc>
        <w:tc>
          <w:tcPr>
            <w:tcW w:w="10650" w:type="dxa"/>
            <w:gridSpan w:val="2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Координаты, м</w:t>
            </w:r>
          </w:p>
        </w:tc>
      </w:tr>
      <w:tr w:rsidR="00AF2220" w:rsidRPr="002E7AE5" w:rsidTr="00317B5A">
        <w:trPr>
          <w:trHeight w:val="450"/>
          <w:jc w:val="center"/>
        </w:trPr>
        <w:tc>
          <w:tcPr>
            <w:tcW w:w="4103" w:type="dxa"/>
            <w:vMerge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X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Y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406253.82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1532189.32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406253.61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1532200.45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406241.99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1532200.21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406242.09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1532196.44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406238.30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1532196.04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406233.45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1532196.41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406225.87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b/>
                <w:bCs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1532210.00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406212.12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1532233.38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406208.14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1532243.59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406194.99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1532265.34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406191.57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1532271.80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406184.44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1532275.84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406168.11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1532298.80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14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406173.65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1532302.92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406178.35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1532306.57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16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406182.73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1532308.92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17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406203.28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1532306.55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406204.52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1532309.69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19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406206.99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1532322.87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20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406205.27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1532322.89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21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406202.80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1532322.93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22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406200.66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1532310.88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lastRenderedPageBreak/>
              <w:t>23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406181.95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1532313.06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24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406176.14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1532309.92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25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406171.20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1532306.08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26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406162.57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1532299.62</w:t>
            </w:r>
          </w:p>
        </w:tc>
      </w:tr>
      <w:tr w:rsidR="00AF2220" w:rsidRPr="002E7AE5" w:rsidTr="00317B5A">
        <w:trPr>
          <w:jc w:val="center"/>
        </w:trPr>
        <w:tc>
          <w:tcPr>
            <w:tcW w:w="4103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27</w:t>
            </w:r>
          </w:p>
        </w:tc>
        <w:tc>
          <w:tcPr>
            <w:tcW w:w="5528" w:type="dxa"/>
          </w:tcPr>
          <w:p w:rsidR="00AF2220" w:rsidRPr="002E7AE5" w:rsidRDefault="00AF2220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406181.69</w:t>
            </w:r>
          </w:p>
        </w:tc>
        <w:tc>
          <w:tcPr>
            <w:tcW w:w="5122" w:type="dxa"/>
          </w:tcPr>
          <w:p w:rsidR="00AF2220" w:rsidRPr="002E7AE5" w:rsidRDefault="00AF2220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1532272.80</w:t>
            </w:r>
          </w:p>
        </w:tc>
      </w:tr>
      <w:tr w:rsidR="00317B5A" w:rsidRPr="002E7AE5" w:rsidTr="00317B5A">
        <w:trPr>
          <w:jc w:val="center"/>
        </w:trPr>
        <w:tc>
          <w:tcPr>
            <w:tcW w:w="4103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28</w:t>
            </w:r>
          </w:p>
        </w:tc>
        <w:tc>
          <w:tcPr>
            <w:tcW w:w="5528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406188.59</w:t>
            </w:r>
          </w:p>
        </w:tc>
        <w:tc>
          <w:tcPr>
            <w:tcW w:w="5122" w:type="dxa"/>
          </w:tcPr>
          <w:p w:rsidR="00317B5A" w:rsidRPr="002E7AE5" w:rsidRDefault="00317B5A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1532268.88</w:t>
            </w:r>
          </w:p>
        </w:tc>
      </w:tr>
      <w:tr w:rsidR="00317B5A" w:rsidRPr="002E7AE5" w:rsidTr="00317B5A">
        <w:trPr>
          <w:jc w:val="center"/>
        </w:trPr>
        <w:tc>
          <w:tcPr>
            <w:tcW w:w="4103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29</w:t>
            </w:r>
          </w:p>
        </w:tc>
        <w:tc>
          <w:tcPr>
            <w:tcW w:w="5528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406191.60</w:t>
            </w:r>
          </w:p>
        </w:tc>
        <w:tc>
          <w:tcPr>
            <w:tcW w:w="5122" w:type="dxa"/>
          </w:tcPr>
          <w:p w:rsidR="00317B5A" w:rsidRPr="002E7AE5" w:rsidRDefault="00317B5A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1532263.20</w:t>
            </w:r>
          </w:p>
        </w:tc>
      </w:tr>
      <w:tr w:rsidR="00317B5A" w:rsidRPr="002E7AE5" w:rsidTr="00317B5A">
        <w:trPr>
          <w:jc w:val="center"/>
        </w:trPr>
        <w:tc>
          <w:tcPr>
            <w:tcW w:w="4103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30</w:t>
            </w:r>
          </w:p>
        </w:tc>
        <w:tc>
          <w:tcPr>
            <w:tcW w:w="5528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406205.26</w:t>
            </w:r>
          </w:p>
        </w:tc>
        <w:tc>
          <w:tcPr>
            <w:tcW w:w="5122" w:type="dxa"/>
          </w:tcPr>
          <w:p w:rsidR="00317B5A" w:rsidRPr="002E7AE5" w:rsidRDefault="00317B5A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1532240.47</w:t>
            </w:r>
          </w:p>
        </w:tc>
      </w:tr>
      <w:tr w:rsidR="00317B5A" w:rsidRPr="002E7AE5" w:rsidTr="00317B5A">
        <w:trPr>
          <w:jc w:val="center"/>
        </w:trPr>
        <w:tc>
          <w:tcPr>
            <w:tcW w:w="4103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31</w:t>
            </w:r>
          </w:p>
        </w:tc>
        <w:tc>
          <w:tcPr>
            <w:tcW w:w="5528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406208.48</w:t>
            </w:r>
          </w:p>
        </w:tc>
        <w:tc>
          <w:tcPr>
            <w:tcW w:w="5122" w:type="dxa"/>
          </w:tcPr>
          <w:p w:rsidR="00317B5A" w:rsidRPr="002E7AE5" w:rsidRDefault="00317B5A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1532231.68</w:t>
            </w:r>
          </w:p>
        </w:tc>
      </w:tr>
      <w:tr w:rsidR="00317B5A" w:rsidRPr="002E7AE5" w:rsidTr="00317B5A">
        <w:trPr>
          <w:jc w:val="center"/>
        </w:trPr>
        <w:tc>
          <w:tcPr>
            <w:tcW w:w="4103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32</w:t>
            </w:r>
          </w:p>
        </w:tc>
        <w:tc>
          <w:tcPr>
            <w:tcW w:w="5528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406222.63</w:t>
            </w:r>
          </w:p>
        </w:tc>
        <w:tc>
          <w:tcPr>
            <w:tcW w:w="5122" w:type="dxa"/>
          </w:tcPr>
          <w:p w:rsidR="00317B5A" w:rsidRPr="002E7AE5" w:rsidRDefault="00317B5A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1532207.63</w:t>
            </w:r>
          </w:p>
        </w:tc>
      </w:tr>
      <w:tr w:rsidR="00317B5A" w:rsidRPr="002E7AE5" w:rsidTr="00317B5A">
        <w:trPr>
          <w:jc w:val="center"/>
        </w:trPr>
        <w:tc>
          <w:tcPr>
            <w:tcW w:w="4103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33</w:t>
            </w:r>
          </w:p>
        </w:tc>
        <w:tc>
          <w:tcPr>
            <w:tcW w:w="5528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406231.02</w:t>
            </w:r>
          </w:p>
        </w:tc>
        <w:tc>
          <w:tcPr>
            <w:tcW w:w="5122" w:type="dxa"/>
          </w:tcPr>
          <w:p w:rsidR="00317B5A" w:rsidRPr="002E7AE5" w:rsidRDefault="00317B5A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1532192.55</w:t>
            </w:r>
          </w:p>
        </w:tc>
      </w:tr>
      <w:tr w:rsidR="00317B5A" w:rsidRPr="002E7AE5" w:rsidTr="00317B5A">
        <w:trPr>
          <w:jc w:val="center"/>
        </w:trPr>
        <w:tc>
          <w:tcPr>
            <w:tcW w:w="4103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34</w:t>
            </w:r>
          </w:p>
        </w:tc>
        <w:tc>
          <w:tcPr>
            <w:tcW w:w="5528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406238.21</w:t>
            </w:r>
          </w:p>
        </w:tc>
        <w:tc>
          <w:tcPr>
            <w:tcW w:w="5122" w:type="dxa"/>
          </w:tcPr>
          <w:p w:rsidR="00317B5A" w:rsidRPr="002E7AE5" w:rsidRDefault="00317B5A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1532192.02</w:t>
            </w:r>
          </w:p>
        </w:tc>
      </w:tr>
      <w:tr w:rsidR="00317B5A" w:rsidRPr="002E7AE5" w:rsidTr="00317B5A">
        <w:trPr>
          <w:jc w:val="center"/>
        </w:trPr>
        <w:tc>
          <w:tcPr>
            <w:tcW w:w="4103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35</w:t>
            </w:r>
          </w:p>
        </w:tc>
        <w:tc>
          <w:tcPr>
            <w:tcW w:w="5528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406240.98</w:t>
            </w:r>
          </w:p>
        </w:tc>
        <w:tc>
          <w:tcPr>
            <w:tcW w:w="5122" w:type="dxa"/>
          </w:tcPr>
          <w:p w:rsidR="00317B5A" w:rsidRPr="002E7AE5" w:rsidRDefault="00317B5A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1532192.28</w:t>
            </w:r>
          </w:p>
        </w:tc>
      </w:tr>
      <w:tr w:rsidR="00317B5A" w:rsidRPr="002E7AE5" w:rsidTr="00317B5A">
        <w:trPr>
          <w:jc w:val="center"/>
        </w:trPr>
        <w:tc>
          <w:tcPr>
            <w:tcW w:w="4103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36</w:t>
            </w:r>
          </w:p>
        </w:tc>
        <w:tc>
          <w:tcPr>
            <w:tcW w:w="5528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406242.11</w:t>
            </w:r>
          </w:p>
        </w:tc>
        <w:tc>
          <w:tcPr>
            <w:tcW w:w="5122" w:type="dxa"/>
          </w:tcPr>
          <w:p w:rsidR="00317B5A" w:rsidRPr="002E7AE5" w:rsidRDefault="00317B5A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1532192.41</w:t>
            </w:r>
          </w:p>
        </w:tc>
      </w:tr>
      <w:tr w:rsidR="00317B5A" w:rsidRPr="002E7AE5" w:rsidTr="00317B5A">
        <w:trPr>
          <w:jc w:val="center"/>
        </w:trPr>
        <w:tc>
          <w:tcPr>
            <w:tcW w:w="4103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37</w:t>
            </w:r>
          </w:p>
        </w:tc>
        <w:tc>
          <w:tcPr>
            <w:tcW w:w="5528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406242.23</w:t>
            </w:r>
          </w:p>
        </w:tc>
        <w:tc>
          <w:tcPr>
            <w:tcW w:w="5122" w:type="dxa"/>
          </w:tcPr>
          <w:p w:rsidR="00317B5A" w:rsidRPr="002E7AE5" w:rsidRDefault="00317B5A" w:rsidP="00317B5A">
            <w:pPr>
              <w:autoSpaceDE w:val="0"/>
              <w:autoSpaceDN w:val="0"/>
              <w:adjustRightInd w:val="0"/>
              <w:spacing w:after="0"/>
              <w:ind w:left="0" w:right="0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1532189.07</w:t>
            </w:r>
          </w:p>
        </w:tc>
      </w:tr>
      <w:tr w:rsidR="00317B5A" w:rsidRPr="002E7AE5" w:rsidTr="00317B5A">
        <w:trPr>
          <w:jc w:val="center"/>
        </w:trPr>
        <w:tc>
          <w:tcPr>
            <w:tcW w:w="4103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317B5A" w:rsidRPr="002E7AE5" w:rsidRDefault="00317B5A" w:rsidP="00317B5A">
            <w:pPr>
              <w:spacing w:after="0"/>
              <w:ind w:left="0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406253.82</w:t>
            </w:r>
          </w:p>
        </w:tc>
        <w:tc>
          <w:tcPr>
            <w:tcW w:w="5122" w:type="dxa"/>
          </w:tcPr>
          <w:p w:rsidR="00317B5A" w:rsidRPr="002E7AE5" w:rsidRDefault="00317B5A" w:rsidP="00317B5A">
            <w:pPr>
              <w:spacing w:after="0"/>
              <w:ind w:left="37" w:right="49" w:firstLine="0"/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</w:pPr>
            <w:r w:rsidRPr="002E7AE5">
              <w:rPr>
                <w:rFonts w:ascii="Liberation Serif" w:eastAsiaTheme="minorEastAsia" w:hAnsi="Liberation Serif" w:cs="Liberation Serif"/>
                <w:color w:val="auto"/>
                <w:sz w:val="24"/>
                <w:szCs w:val="24"/>
              </w:rPr>
              <w:t>1532189.32</w:t>
            </w:r>
          </w:p>
        </w:tc>
      </w:tr>
    </w:tbl>
    <w:p w:rsidR="00AF2220" w:rsidRPr="002E7AE5" w:rsidRDefault="00AF2220" w:rsidP="001C0D35">
      <w:pPr>
        <w:spacing w:after="0"/>
        <w:ind w:left="854" w:right="49" w:firstLine="0"/>
        <w:jc w:val="left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AD3F55" w:rsidRPr="002E7AE5" w:rsidRDefault="00AD3F55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  <w:lastRenderedPageBreak/>
        <w:t>СХЕМА ГРАНИЦ ПУБЛИЧНОГО СЕРВИТУТА</w:t>
      </w: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  <w:t>в целях размещения линейного объекта электросетевого хозяйства объект, для которого устанавливается публичный сервитут:</w:t>
      </w: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  <w:t>«</w:t>
      </w:r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 xml:space="preserve">Строительство 2КЛ-6кВ от РУ-6 </w:t>
      </w:r>
      <w:proofErr w:type="spellStart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кВ</w:t>
      </w:r>
      <w:proofErr w:type="spellEnd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 xml:space="preserve"> ТП "Садовый-2" до 2БКТПнов. 1000кВА-6/0,4 </w:t>
      </w:r>
      <w:proofErr w:type="spellStart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кВ</w:t>
      </w:r>
      <w:proofErr w:type="spellEnd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 xml:space="preserve">, Строительство 2БКТПнов 1000кВА-6/0,4 </w:t>
      </w:r>
      <w:proofErr w:type="spellStart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кВ</w:t>
      </w:r>
      <w:proofErr w:type="spellEnd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 xml:space="preserve">, г. Верхняя Пышма, ул. Зеленая, кадастровый номер </w:t>
      </w:r>
      <w:proofErr w:type="spellStart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зем</w:t>
      </w:r>
      <w:proofErr w:type="spellEnd"/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. участка 66:36:0000000:21295 (договор на ТП № 1371-2021-3 от 13.07.2021 г., заявитель ООО</w:t>
      </w: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СПЕЦИАЛИЗИРОВАННЫЙ ЗАСТРОЙЩИК "ЦЕНТР", п. 11387)»</w:t>
      </w:r>
    </w:p>
    <w:p w:rsidR="00317B5A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  <w:t xml:space="preserve">Местоположение публичного сервитута: </w:t>
      </w:r>
      <w:r w:rsidRPr="002E7AE5">
        <w:rPr>
          <w:rFonts w:ascii="Liberation Serif" w:eastAsiaTheme="minorEastAsia" w:hAnsi="Liberation Serif" w:cs="Liberation Serif"/>
          <w:color w:val="auto"/>
          <w:sz w:val="24"/>
          <w:szCs w:val="24"/>
        </w:rPr>
        <w:t>Свердловская область, город Верхняя Пышма</w:t>
      </w: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</w:p>
    <w:p w:rsidR="002D2752" w:rsidRPr="002E7AE5" w:rsidRDefault="002D2752" w:rsidP="002D2752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Liberation Serif" w:eastAsiaTheme="minorEastAsia" w:hAnsi="Liberation Serif" w:cs="Liberation Serif"/>
          <w:b/>
          <w:bCs/>
          <w:color w:val="auto"/>
          <w:sz w:val="24"/>
          <w:szCs w:val="24"/>
        </w:rPr>
      </w:pPr>
      <w:r w:rsidRPr="002E7AE5">
        <w:rPr>
          <w:rFonts w:ascii="Liberation Serif" w:eastAsiaTheme="minorEastAsia" w:hAnsi="Liberation Serif" w:cs="Liberation Serif"/>
          <w:b/>
          <w:bCs/>
          <w:noProof/>
          <w:color w:val="auto"/>
          <w:sz w:val="24"/>
          <w:szCs w:val="24"/>
        </w:rPr>
        <w:drawing>
          <wp:inline distT="0" distB="0" distL="0" distR="0" wp14:anchorId="5825DD41" wp14:editId="5A10AEC4">
            <wp:extent cx="5631992" cy="5751458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097" cy="576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752" w:rsidRPr="002E7AE5" w:rsidSect="00AD3F55">
      <w:pgSz w:w="11906" w:h="16838" w:code="9"/>
      <w:pgMar w:top="1134" w:right="567" w:bottom="1134" w:left="1418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DF6"/>
    <w:rsid w:val="0010113E"/>
    <w:rsid w:val="00160668"/>
    <w:rsid w:val="001C0D35"/>
    <w:rsid w:val="002D2752"/>
    <w:rsid w:val="002E7AE5"/>
    <w:rsid w:val="00317B5A"/>
    <w:rsid w:val="005B30D5"/>
    <w:rsid w:val="00622DF6"/>
    <w:rsid w:val="009770B3"/>
    <w:rsid w:val="00AD3F55"/>
    <w:rsid w:val="00AF2220"/>
    <w:rsid w:val="00BD4107"/>
    <w:rsid w:val="00C95BEF"/>
    <w:rsid w:val="00D53718"/>
    <w:rsid w:val="00F8409D"/>
    <w:rsid w:val="00FB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1C260"/>
  <w15:docId w15:val="{87B0BB82-7A1A-4A35-A4C6-19F00BC8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/>
      <w:ind w:left="10" w:right="2" w:hanging="10"/>
      <w:jc w:val="center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537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3718"/>
    <w:rPr>
      <w:rFonts w:ascii="Segoe UI" w:eastAsia="Times New Roman" w:hAnsi="Segoe UI" w:cs="Segoe UI"/>
      <w:color w:val="000000"/>
      <w:sz w:val="18"/>
      <w:szCs w:val="18"/>
    </w:rPr>
  </w:style>
  <w:style w:type="table" w:styleId="a5">
    <w:name w:val="Table Grid"/>
    <w:basedOn w:val="a1"/>
    <w:uiPriority w:val="39"/>
    <w:rsid w:val="001C0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cp:lastModifiedBy>Садыкова Дарья Юрьевна</cp:lastModifiedBy>
  <cp:revision>10</cp:revision>
  <cp:lastPrinted>2024-11-15T07:25:00Z</cp:lastPrinted>
  <dcterms:created xsi:type="dcterms:W3CDTF">2024-11-06T11:08:00Z</dcterms:created>
  <dcterms:modified xsi:type="dcterms:W3CDTF">2024-11-15T07:27:00Z</dcterms:modified>
</cp:coreProperties>
</file>