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95"/>
        <w:gridCol w:w="2189"/>
        <w:gridCol w:w="1069"/>
        <w:gridCol w:w="1069"/>
        <w:gridCol w:w="1069"/>
        <w:gridCol w:w="1069"/>
        <w:gridCol w:w="1069"/>
        <w:gridCol w:w="1055"/>
        <w:gridCol w:w="1069"/>
        <w:gridCol w:w="4614"/>
      </w:tblGrid>
      <w:tr w:rsidR="00763379" w:rsidRPr="004459A1" w:rsidTr="00763379">
        <w:trPr>
          <w:trHeight w:val="1399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379" w:rsidRPr="004459A1" w:rsidRDefault="00763379" w:rsidP="004459A1">
            <w:pPr>
              <w:spacing w:after="0" w:line="240" w:lineRule="auto"/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379" w:rsidRPr="004459A1" w:rsidRDefault="00763379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379" w:rsidRPr="004459A1" w:rsidRDefault="00763379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379" w:rsidRPr="004459A1" w:rsidRDefault="00763379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379" w:rsidRPr="004459A1" w:rsidRDefault="00763379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379" w:rsidRPr="004459A1" w:rsidRDefault="00763379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379" w:rsidRPr="004459A1" w:rsidRDefault="00763379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379" w:rsidRPr="004459A1" w:rsidRDefault="00763379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379" w:rsidRPr="004459A1" w:rsidRDefault="00763379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3379" w:rsidRPr="004459A1" w:rsidRDefault="00763379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К постановлению администрации</w:t>
            </w:r>
          </w:p>
          <w:p w:rsidR="00763379" w:rsidRPr="004459A1" w:rsidRDefault="00763379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</w:p>
          <w:p w:rsidR="00763379" w:rsidRPr="004459A1" w:rsidRDefault="00763379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от ___</w:t>
            </w:r>
            <w:r w:rsidR="004774B8">
              <w:rPr>
                <w:rFonts w:ascii="Liberation Serif" w:hAnsi="Liberation Serif"/>
                <w:sz w:val="24"/>
                <w:szCs w:val="24"/>
              </w:rPr>
              <w:t>09.12.2024</w:t>
            </w:r>
            <w:bookmarkStart w:id="0" w:name="_GoBack"/>
            <w:bookmarkEnd w:id="0"/>
            <w:r w:rsidRPr="004459A1">
              <w:rPr>
                <w:rFonts w:ascii="Liberation Serif" w:hAnsi="Liberation Serif"/>
                <w:sz w:val="24"/>
                <w:szCs w:val="24"/>
              </w:rPr>
              <w:t>__ № ___</w:t>
            </w:r>
            <w:r w:rsidR="004774B8">
              <w:rPr>
                <w:rFonts w:ascii="Liberation Serif" w:hAnsi="Liberation Serif"/>
                <w:sz w:val="24"/>
                <w:szCs w:val="24"/>
              </w:rPr>
              <w:t>1596</w:t>
            </w:r>
            <w:r w:rsidRPr="004459A1">
              <w:rPr>
                <w:rFonts w:ascii="Liberation Serif" w:hAnsi="Liberation Serif"/>
                <w:sz w:val="24"/>
                <w:szCs w:val="24"/>
              </w:rPr>
              <w:t>_____</w:t>
            </w:r>
          </w:p>
          <w:p w:rsidR="00763379" w:rsidRDefault="00763379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4459A1" w:rsidRPr="004459A1" w:rsidRDefault="004459A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763379" w:rsidRPr="004459A1" w:rsidRDefault="00763379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Приложение № 1</w:t>
            </w:r>
          </w:p>
          <w:p w:rsidR="00763379" w:rsidRDefault="00763379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к муниципальной программе «Развитие социальной сферы в городском округе Верхняя Пышма до 2027 года»</w:t>
            </w:r>
          </w:p>
          <w:p w:rsidR="004459A1" w:rsidRDefault="004459A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4459A1" w:rsidRPr="004459A1" w:rsidRDefault="004459A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56A31" w:rsidRPr="004459A1" w:rsidTr="00763379">
        <w:trPr>
          <w:trHeight w:val="52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D56A31" w:rsidRPr="004459A1" w:rsidTr="000D102F">
        <w:trPr>
          <w:trHeight w:val="255"/>
        </w:trPr>
        <w:tc>
          <w:tcPr>
            <w:tcW w:w="14967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D56A31" w:rsidRPr="004459A1" w:rsidTr="000D102F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C9352B" w:rsidRPr="004459A1" w:rsidRDefault="00C9352B" w:rsidP="004459A1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2"/>
        <w:gridCol w:w="3745"/>
        <w:gridCol w:w="1208"/>
        <w:gridCol w:w="833"/>
        <w:gridCol w:w="766"/>
        <w:gridCol w:w="836"/>
        <w:gridCol w:w="766"/>
        <w:gridCol w:w="728"/>
        <w:gridCol w:w="731"/>
        <w:gridCol w:w="731"/>
        <w:gridCol w:w="731"/>
        <w:gridCol w:w="652"/>
        <w:gridCol w:w="2021"/>
      </w:tblGrid>
      <w:tr w:rsidR="00D56A31" w:rsidRPr="004459A1" w:rsidTr="004459A1">
        <w:trPr>
          <w:cantSplit/>
          <w:trHeight w:val="390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32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D56A31" w:rsidRPr="004459A1" w:rsidTr="004459A1">
        <w:trPr>
          <w:cantSplit/>
          <w:trHeight w:val="255"/>
        </w:trPr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D56A31" w:rsidRPr="004459A1" w:rsidRDefault="00D56A31" w:rsidP="004459A1">
      <w:pPr>
        <w:spacing w:after="0" w:line="240" w:lineRule="auto"/>
        <w:rPr>
          <w:rFonts w:ascii="Liberation Serif" w:hAnsi="Liberation Serif"/>
          <w:szCs w:val="2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07"/>
        <w:gridCol w:w="3754"/>
        <w:gridCol w:w="1188"/>
        <w:gridCol w:w="839"/>
        <w:gridCol w:w="772"/>
        <w:gridCol w:w="839"/>
        <w:gridCol w:w="783"/>
        <w:gridCol w:w="728"/>
        <w:gridCol w:w="743"/>
        <w:gridCol w:w="728"/>
        <w:gridCol w:w="725"/>
        <w:gridCol w:w="644"/>
        <w:gridCol w:w="2010"/>
      </w:tblGrid>
      <w:tr w:rsidR="004459A1" w:rsidRPr="004459A1" w:rsidTr="004459A1">
        <w:trPr>
          <w:cantSplit/>
          <w:trHeight w:val="255"/>
          <w:tblHeader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b/>
                <w:bCs/>
                <w:sz w:val="24"/>
                <w:szCs w:val="24"/>
              </w:rPr>
              <w:t>13</w:t>
            </w:r>
          </w:p>
        </w:tc>
      </w:tr>
      <w:tr w:rsidR="004459A1" w:rsidRPr="004459A1" w:rsidTr="004459A1">
        <w:trPr>
          <w:cantSplit/>
          <w:trHeight w:val="1558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02F" w:rsidRPr="004459A1" w:rsidRDefault="000D102F" w:rsidP="004459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1.13.4.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02F" w:rsidRPr="004459A1" w:rsidRDefault="000D102F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Количество муниципальных учреждений дополнительного образования,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02F" w:rsidRPr="004459A1" w:rsidRDefault="000D102F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02F" w:rsidRPr="004459A1" w:rsidRDefault="000D102F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02F" w:rsidRPr="004459A1" w:rsidRDefault="000D102F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02F" w:rsidRPr="004459A1" w:rsidRDefault="000D102F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02F" w:rsidRPr="004459A1" w:rsidRDefault="000D102F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02F" w:rsidRPr="004459A1" w:rsidRDefault="000D102F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02F" w:rsidRPr="004459A1" w:rsidRDefault="000D102F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02F" w:rsidRPr="004459A1" w:rsidRDefault="000D102F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02F" w:rsidRPr="004459A1" w:rsidRDefault="000D102F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02F" w:rsidRPr="004459A1" w:rsidRDefault="000D102F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02F" w:rsidRPr="004459A1" w:rsidRDefault="000D102F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Отчет муниципальных учреждений об использовании целевых субсидий</w:t>
            </w:r>
          </w:p>
        </w:tc>
      </w:tr>
      <w:tr w:rsidR="004459A1" w:rsidRPr="004459A1" w:rsidTr="004459A1">
        <w:trPr>
          <w:cantSplit/>
          <w:trHeight w:val="204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lastRenderedPageBreak/>
              <w:t>3.1.1.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Количество организаций и учреждений, осуществляющих патриотическое воспитание молодых граждан на территории городского округа Верхняя Пышма, улучшивших материально-техническую базу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 xml:space="preserve">Отчет отдела молодежной политики МКУ </w:t>
            </w:r>
            <w:r w:rsidR="000D102F" w:rsidRPr="004459A1">
              <w:rPr>
                <w:rFonts w:ascii="Liberation Serif" w:hAnsi="Liberation Serif"/>
                <w:sz w:val="24"/>
                <w:szCs w:val="24"/>
              </w:rPr>
              <w:t>«</w:t>
            </w:r>
            <w:r w:rsidRPr="004459A1">
              <w:rPr>
                <w:rFonts w:ascii="Liberation Serif" w:hAnsi="Liberation Serif"/>
                <w:sz w:val="24"/>
                <w:szCs w:val="24"/>
              </w:rPr>
              <w:t>Управление физической культуры, спорта и молодежной политики городского округа Верхняя Пышма</w:t>
            </w:r>
            <w:r w:rsidR="000D102F" w:rsidRPr="004459A1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4459A1" w:rsidRPr="004459A1" w:rsidTr="004459A1">
        <w:trPr>
          <w:cantSplit/>
          <w:trHeight w:val="102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4.1.3.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 xml:space="preserve">Количество музейных предметов, основного музейного фонда учреждения, опубликованных на экспозициях и выставках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400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400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650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415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420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420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Форма Федерального статистического наблюдения № 8-НК</w:t>
            </w:r>
          </w:p>
        </w:tc>
      </w:tr>
      <w:tr w:rsidR="004459A1" w:rsidRPr="004459A1" w:rsidTr="004459A1">
        <w:trPr>
          <w:cantSplit/>
          <w:trHeight w:val="102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4.1.5.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 xml:space="preserve">Количество зрителей кинотеатра </w:t>
            </w:r>
            <w:r w:rsidR="000D102F" w:rsidRPr="004459A1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4459A1">
              <w:rPr>
                <w:rFonts w:ascii="Liberation Serif" w:hAnsi="Liberation Serif"/>
                <w:sz w:val="24"/>
                <w:szCs w:val="24"/>
              </w:rPr>
              <w:t>Киноград</w:t>
            </w:r>
            <w:proofErr w:type="spellEnd"/>
            <w:r w:rsidR="000D102F" w:rsidRPr="004459A1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тыс. 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36300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36,3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76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Отчет учреждения по фильмам за отчетный период (группировка по залам)</w:t>
            </w:r>
          </w:p>
        </w:tc>
      </w:tr>
      <w:tr w:rsidR="004459A1" w:rsidRPr="004459A1" w:rsidTr="004459A1">
        <w:trPr>
          <w:cantSplit/>
          <w:trHeight w:val="127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4.2.4.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Количество учреждений культуры, готовых к отопительному сезону (юридических лиц)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0,5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1,0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Отчет об использовании целевых субсидий подведомственных учреждений</w:t>
            </w:r>
          </w:p>
        </w:tc>
      </w:tr>
      <w:tr w:rsidR="004459A1" w:rsidRPr="004459A1" w:rsidTr="004459A1">
        <w:trPr>
          <w:cantSplit/>
          <w:trHeight w:val="586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lastRenderedPageBreak/>
              <w:t>6.1.1.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Количество спортивных площадок, оснащенных специализированным оборудованием для занятий уличной гимнастикой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 xml:space="preserve">Указ Президента Российской Федерации от 7 мая 2018 года N 204 </w:t>
            </w:r>
            <w:r w:rsidR="000D102F" w:rsidRPr="004459A1">
              <w:rPr>
                <w:rFonts w:ascii="Liberation Serif" w:hAnsi="Liberation Serif"/>
                <w:sz w:val="24"/>
                <w:szCs w:val="24"/>
              </w:rPr>
              <w:t>«</w:t>
            </w:r>
            <w:r w:rsidRPr="004459A1">
              <w:rPr>
                <w:rFonts w:ascii="Liberation Serif" w:hAnsi="Liberation Serif"/>
                <w:sz w:val="24"/>
                <w:szCs w:val="24"/>
              </w:rPr>
              <w:t>О национальных целях и стратегических задачах развития Российской Федерации на период до 2024 года</w:t>
            </w:r>
            <w:r w:rsidR="000D102F" w:rsidRPr="004459A1">
              <w:rPr>
                <w:rFonts w:ascii="Liberation Serif" w:hAnsi="Liberation Serif"/>
                <w:sz w:val="24"/>
                <w:szCs w:val="24"/>
              </w:rPr>
              <w:t>»</w:t>
            </w:r>
            <w:r w:rsidRPr="004459A1">
              <w:rPr>
                <w:rFonts w:ascii="Liberation Serif" w:hAnsi="Liberation Serif"/>
                <w:sz w:val="24"/>
                <w:szCs w:val="24"/>
              </w:rPr>
              <w:t xml:space="preserve">, в соответствии с паспортом национального проекта </w:t>
            </w:r>
            <w:r w:rsidR="000D102F" w:rsidRPr="004459A1">
              <w:rPr>
                <w:rFonts w:ascii="Liberation Serif" w:hAnsi="Liberation Serif"/>
                <w:sz w:val="24"/>
                <w:szCs w:val="24"/>
              </w:rPr>
              <w:t>«</w:t>
            </w:r>
            <w:r w:rsidRPr="004459A1">
              <w:rPr>
                <w:rFonts w:ascii="Liberation Serif" w:hAnsi="Liberation Serif"/>
                <w:sz w:val="24"/>
                <w:szCs w:val="24"/>
              </w:rPr>
              <w:t>Демография</w:t>
            </w:r>
            <w:r w:rsidR="000D102F" w:rsidRPr="004459A1">
              <w:rPr>
                <w:rFonts w:ascii="Liberation Serif" w:hAnsi="Liberation Serif"/>
                <w:sz w:val="24"/>
                <w:szCs w:val="24"/>
              </w:rPr>
              <w:t>»</w:t>
            </w:r>
            <w:r w:rsidRPr="004459A1">
              <w:rPr>
                <w:rFonts w:ascii="Liberation Serif" w:hAnsi="Liberation Serif"/>
                <w:sz w:val="24"/>
                <w:szCs w:val="24"/>
              </w:rPr>
              <w:t>, утвержденным протоколом заседания президиума Совета при Президенте Российской Федерации по стратегическому раз</w:t>
            </w:r>
            <w:r w:rsidR="000D102F" w:rsidRPr="004459A1">
              <w:rPr>
                <w:rFonts w:ascii="Liberation Serif" w:hAnsi="Liberation Serif"/>
                <w:sz w:val="24"/>
                <w:szCs w:val="24"/>
              </w:rPr>
              <w:t>витию и национальным проектам</w:t>
            </w:r>
            <w:r w:rsidRPr="004459A1">
              <w:rPr>
                <w:rFonts w:ascii="Liberation Serif" w:hAnsi="Liberation Serif"/>
                <w:sz w:val="24"/>
                <w:szCs w:val="24"/>
              </w:rPr>
              <w:t xml:space="preserve"> протокол от 24 декабря 2018 г. №</w:t>
            </w:r>
            <w:r w:rsidR="000D102F" w:rsidRPr="004459A1">
              <w:rPr>
                <w:rFonts w:ascii="Liberation Serif" w:hAnsi="Liberation Serif"/>
                <w:sz w:val="24"/>
                <w:szCs w:val="24"/>
              </w:rPr>
              <w:t> </w:t>
            </w:r>
            <w:r w:rsidRPr="004459A1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</w:tr>
      <w:tr w:rsidR="004459A1" w:rsidRPr="004459A1" w:rsidTr="004459A1">
        <w:trPr>
          <w:cantSplit/>
          <w:trHeight w:val="102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lastRenderedPageBreak/>
              <w:t>6.1.2.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Количество муниципальных учреждений в сфере физической культуры и спорта, улучшивших материально-техническую базу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Отчет муниципальных учреждений об использовании субсидий на иные цели</w:t>
            </w:r>
          </w:p>
        </w:tc>
      </w:tr>
      <w:tr w:rsidR="004459A1" w:rsidRPr="004459A1" w:rsidTr="004459A1">
        <w:trPr>
          <w:cantSplit/>
          <w:trHeight w:val="102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6.3.3.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Количество объектов,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Отчет муниципальных учреждений об использовании целевых субсидий</w:t>
            </w:r>
          </w:p>
        </w:tc>
      </w:tr>
      <w:tr w:rsidR="004459A1" w:rsidRPr="004459A1" w:rsidTr="004459A1">
        <w:trPr>
          <w:cantSplit/>
          <w:trHeight w:val="705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6.3.4.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Количество объектов спортивной инфраструктуры, приведенных в нормативное состояние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Отчет муниципальных учреждений об использовании целевых субсидий</w:t>
            </w:r>
          </w:p>
        </w:tc>
      </w:tr>
      <w:tr w:rsidR="004459A1" w:rsidRPr="004459A1" w:rsidTr="004459A1">
        <w:trPr>
          <w:cantSplit/>
          <w:trHeight w:val="123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6.4.4.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Количество медалей, завоеванных спортсменами городского округа Верхняя Пышма на международных, всероссийских, региональных, областных соревнованиях по видам спорта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110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70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130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140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150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700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160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160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160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0D102F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 xml:space="preserve">ПП СО </w:t>
            </w:r>
            <w:r w:rsidR="00D56A31" w:rsidRPr="004459A1">
              <w:rPr>
                <w:rFonts w:ascii="Liberation Serif" w:hAnsi="Liberation Serif"/>
                <w:sz w:val="24"/>
                <w:szCs w:val="24"/>
              </w:rPr>
              <w:t xml:space="preserve">от 29 октября 2013 г. </w:t>
            </w:r>
            <w:r w:rsidRPr="004459A1">
              <w:rPr>
                <w:rFonts w:ascii="Liberation Serif" w:hAnsi="Liberation Serif"/>
                <w:sz w:val="24"/>
                <w:szCs w:val="24"/>
              </w:rPr>
              <w:t>№</w:t>
            </w:r>
            <w:r w:rsidR="00D56A31" w:rsidRPr="004459A1">
              <w:rPr>
                <w:rFonts w:ascii="Liberation Serif" w:hAnsi="Liberation Serif"/>
                <w:sz w:val="24"/>
                <w:szCs w:val="24"/>
              </w:rPr>
              <w:t xml:space="preserve"> 1332-ПП</w:t>
            </w:r>
          </w:p>
        </w:tc>
      </w:tr>
      <w:tr w:rsidR="004459A1" w:rsidRPr="004459A1" w:rsidTr="004459A1">
        <w:trPr>
          <w:cantSplit/>
          <w:trHeight w:val="1266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6.4.5.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Количество приобретенного особо ценного движимого имущества свыше 50 тысяч рублей (в том числе оборудования и (или) инвентаря для занятий в спортивных школах)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Отчет муниципальных учреждений об использовании субсидий на иные цели</w:t>
            </w:r>
          </w:p>
        </w:tc>
      </w:tr>
      <w:tr w:rsidR="004459A1" w:rsidRPr="004459A1" w:rsidTr="004459A1">
        <w:trPr>
          <w:cantSplit/>
          <w:trHeight w:val="255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lastRenderedPageBreak/>
              <w:t>6.6.1.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 xml:space="preserve">Доля населения городского округа Верхняя Пышма, выполнившего нормативы испытаний (тестов) ВФСК </w:t>
            </w:r>
            <w:r w:rsidR="000D102F" w:rsidRPr="004459A1">
              <w:rPr>
                <w:rFonts w:ascii="Liberation Serif" w:hAnsi="Liberation Serif"/>
                <w:sz w:val="24"/>
                <w:szCs w:val="24"/>
              </w:rPr>
              <w:t>«</w:t>
            </w:r>
            <w:r w:rsidRPr="004459A1">
              <w:rPr>
                <w:rFonts w:ascii="Liberation Serif" w:hAnsi="Liberation Serif"/>
                <w:sz w:val="24"/>
                <w:szCs w:val="24"/>
              </w:rPr>
              <w:t>Готов к труду и обороне</w:t>
            </w:r>
            <w:r w:rsidR="000D102F" w:rsidRPr="004459A1">
              <w:rPr>
                <w:rFonts w:ascii="Liberation Serif" w:hAnsi="Liberation Serif"/>
                <w:sz w:val="24"/>
                <w:szCs w:val="24"/>
              </w:rPr>
              <w:t>»</w:t>
            </w:r>
            <w:r w:rsidRPr="004459A1">
              <w:rPr>
                <w:rFonts w:ascii="Liberation Serif" w:hAnsi="Liberation Serif"/>
                <w:sz w:val="24"/>
                <w:szCs w:val="24"/>
              </w:rPr>
              <w:t xml:space="preserve">, в общей численности населения, принявшего участие в выполнении нормативов испытаний (тестов) ВФСК </w:t>
            </w:r>
            <w:r w:rsidR="000D102F" w:rsidRPr="004459A1">
              <w:rPr>
                <w:rFonts w:ascii="Liberation Serif" w:hAnsi="Liberation Serif"/>
                <w:sz w:val="24"/>
                <w:szCs w:val="24"/>
              </w:rPr>
              <w:t>«</w:t>
            </w:r>
            <w:r w:rsidRPr="004459A1">
              <w:rPr>
                <w:rFonts w:ascii="Liberation Serif" w:hAnsi="Liberation Serif"/>
                <w:sz w:val="24"/>
                <w:szCs w:val="24"/>
              </w:rPr>
              <w:t>Готов к труду и обороне</w:t>
            </w:r>
            <w:r w:rsidR="000D102F" w:rsidRPr="004459A1">
              <w:rPr>
                <w:rFonts w:ascii="Liberation Serif" w:hAnsi="Liberation Serif"/>
                <w:sz w:val="24"/>
                <w:szCs w:val="24"/>
              </w:rPr>
              <w:t>»</w:t>
            </w:r>
            <w:r w:rsidRPr="004459A1">
              <w:rPr>
                <w:rFonts w:ascii="Liberation Serif" w:hAnsi="Liberation Serif"/>
                <w:sz w:val="24"/>
                <w:szCs w:val="24"/>
              </w:rPr>
              <w:t xml:space="preserve"> (ГТО)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54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56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 xml:space="preserve">Форма Федерального статистического отчета 2-ГТО, ПП СО от 29 октября 2013 г. </w:t>
            </w:r>
            <w:r w:rsidR="000D102F" w:rsidRPr="004459A1">
              <w:rPr>
                <w:rFonts w:ascii="Liberation Serif" w:hAnsi="Liberation Serif"/>
                <w:sz w:val="24"/>
                <w:szCs w:val="24"/>
              </w:rPr>
              <w:t>№</w:t>
            </w:r>
            <w:r w:rsidRPr="004459A1">
              <w:rPr>
                <w:rFonts w:ascii="Liberation Serif" w:hAnsi="Liberation Serif"/>
                <w:sz w:val="24"/>
                <w:szCs w:val="24"/>
              </w:rPr>
              <w:t xml:space="preserve"> 1332-ПП</w:t>
            </w:r>
          </w:p>
        </w:tc>
      </w:tr>
      <w:tr w:rsidR="004459A1" w:rsidRPr="004459A1" w:rsidTr="004459A1">
        <w:trPr>
          <w:cantSplit/>
          <w:trHeight w:val="716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7.3.1.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организацию занятости, трудовой адаптации, профориентации, развитие профессионального мастерства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800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3261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3261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3261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3261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850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800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800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>800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31" w:rsidRPr="004459A1" w:rsidRDefault="00D56A31" w:rsidP="004459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459A1">
              <w:rPr>
                <w:rFonts w:ascii="Liberation Serif" w:hAnsi="Liberation Serif"/>
                <w:sz w:val="24"/>
                <w:szCs w:val="24"/>
              </w:rPr>
              <w:t xml:space="preserve">Отчет отдела молодежной политики МКУ </w:t>
            </w:r>
            <w:r w:rsidR="000D102F" w:rsidRPr="004459A1">
              <w:rPr>
                <w:rFonts w:ascii="Liberation Serif" w:hAnsi="Liberation Serif"/>
                <w:sz w:val="24"/>
                <w:szCs w:val="24"/>
              </w:rPr>
              <w:t>«</w:t>
            </w:r>
            <w:r w:rsidRPr="004459A1">
              <w:rPr>
                <w:rFonts w:ascii="Liberation Serif" w:hAnsi="Liberation Serif"/>
                <w:sz w:val="24"/>
                <w:szCs w:val="24"/>
              </w:rPr>
              <w:t>Управление физической культуры, спорта и молодежной политики городского округа Верхняя Пышма</w:t>
            </w:r>
            <w:r w:rsidR="000D102F" w:rsidRPr="004459A1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</w:tbl>
    <w:p w:rsidR="00D56A31" w:rsidRPr="004459A1" w:rsidRDefault="00D56A31" w:rsidP="004459A1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D56A31" w:rsidRPr="004459A1" w:rsidSect="004459A1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A31"/>
    <w:rsid w:val="000D102F"/>
    <w:rsid w:val="004459A1"/>
    <w:rsid w:val="004774B8"/>
    <w:rsid w:val="00763379"/>
    <w:rsid w:val="009E7C0D"/>
    <w:rsid w:val="00C9352B"/>
    <w:rsid w:val="00D56A31"/>
    <w:rsid w:val="00ED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5F1A4"/>
  <w15:chartTrackingRefBased/>
  <w15:docId w15:val="{7815CCFF-298C-4EBE-A6E2-D5085CC5F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6A3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56A31"/>
    <w:rPr>
      <w:color w:val="800080"/>
      <w:u w:val="single"/>
    </w:rPr>
  </w:style>
  <w:style w:type="paragraph" w:customStyle="1" w:styleId="xl65">
    <w:name w:val="xl65"/>
    <w:basedOn w:val="a"/>
    <w:rsid w:val="00D56A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D56A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D56A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D56A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D56A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D56A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D56A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D56A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D56A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D56A3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D56A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D56A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5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59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5</cp:revision>
  <cp:lastPrinted>2024-12-06T03:41:00Z</cp:lastPrinted>
  <dcterms:created xsi:type="dcterms:W3CDTF">2024-12-03T09:06:00Z</dcterms:created>
  <dcterms:modified xsi:type="dcterms:W3CDTF">2024-12-09T09:55:00Z</dcterms:modified>
</cp:coreProperties>
</file>