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896C7A" w:rsidRPr="002F2EBD" w:rsidTr="00896C7A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contextualSpacing w:val="0"/>
              <w:rPr>
                <w:rFonts w:ascii="Liberation Serif" w:hAnsi="Liberation Serif"/>
                <w:sz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C7A" w:rsidRPr="002F2EBD" w:rsidRDefault="00896C7A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896C7A" w:rsidRPr="002F2EBD" w:rsidRDefault="00896C7A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p w:rsidR="00896C7A" w:rsidRPr="002F2EBD" w:rsidRDefault="00896C7A" w:rsidP="002F2EBD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от __</w:t>
            </w:r>
            <w:r w:rsidR="00B01CAF">
              <w:rPr>
                <w:rFonts w:ascii="Liberation Serif" w:hAnsi="Liberation Serif"/>
                <w:sz w:val="22"/>
              </w:rPr>
              <w:t>09.12.2024</w:t>
            </w:r>
            <w:r w:rsidRPr="002F2EBD">
              <w:rPr>
                <w:rFonts w:ascii="Liberation Serif" w:hAnsi="Liberation Serif"/>
                <w:sz w:val="22"/>
              </w:rPr>
              <w:t>_____ № __</w:t>
            </w:r>
            <w:r w:rsidR="00B01CAF">
              <w:rPr>
                <w:rFonts w:ascii="Liberation Serif" w:hAnsi="Liberation Serif"/>
                <w:sz w:val="22"/>
              </w:rPr>
              <w:t>1597_</w:t>
            </w:r>
            <w:bookmarkStart w:id="0" w:name="_GoBack"/>
            <w:bookmarkEnd w:id="0"/>
            <w:r w:rsidRPr="002F2EBD">
              <w:rPr>
                <w:rFonts w:ascii="Liberation Serif" w:hAnsi="Liberation Serif"/>
                <w:sz w:val="22"/>
              </w:rPr>
              <w:t>__</w:t>
            </w:r>
          </w:p>
          <w:p w:rsidR="00896C7A" w:rsidRPr="002F2EBD" w:rsidRDefault="00896C7A" w:rsidP="002F2EBD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</w:p>
          <w:p w:rsidR="002F2EBD" w:rsidRPr="002F2EBD" w:rsidRDefault="002F2EBD" w:rsidP="002F2EBD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</w:p>
          <w:p w:rsidR="002F2EBD" w:rsidRPr="002F2EBD" w:rsidRDefault="00896C7A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 xml:space="preserve">Приложение № 2 </w:t>
            </w:r>
          </w:p>
          <w:p w:rsidR="00896C7A" w:rsidRPr="002F2EBD" w:rsidRDefault="00896C7A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 xml:space="preserve">к муниципальной программе </w:t>
            </w:r>
            <w:r w:rsidR="00751ED0" w:rsidRPr="002F2EBD">
              <w:rPr>
                <w:rFonts w:ascii="Liberation Serif" w:hAnsi="Liberation Serif"/>
                <w:sz w:val="22"/>
              </w:rPr>
              <w:t>«</w:t>
            </w:r>
            <w:r w:rsidRPr="002F2EBD">
              <w:rPr>
                <w:rFonts w:ascii="Liberation Serif" w:hAnsi="Liberation Serif"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sz w:val="22"/>
              </w:rPr>
              <w:t>»</w:t>
            </w:r>
          </w:p>
          <w:p w:rsidR="002F2EBD" w:rsidRPr="002F2EBD" w:rsidRDefault="002F2EBD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  <w:p w:rsidR="002F2EBD" w:rsidRPr="002F2EBD" w:rsidRDefault="002F2EBD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</w:p>
        </w:tc>
      </w:tr>
      <w:tr w:rsidR="0098494B" w:rsidRPr="002F2EBD" w:rsidTr="00896C7A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98494B" w:rsidRPr="002F2EBD" w:rsidTr="00896C7A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98494B" w:rsidRPr="002F2EBD" w:rsidTr="00896C7A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94B" w:rsidRPr="002F2EBD" w:rsidRDefault="00751ED0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="0098494B" w:rsidRPr="002F2EBD">
              <w:rPr>
                <w:rFonts w:ascii="Liberation Serif" w:hAnsi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Pr="002F2EBD"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CF6149" w:rsidRPr="002F2EBD" w:rsidRDefault="00CF6149" w:rsidP="002F2EBD">
      <w:pPr>
        <w:spacing w:after="0" w:line="240" w:lineRule="auto"/>
        <w:rPr>
          <w:rFonts w:ascii="Liberation Serif" w:hAnsi="Liberation Serif"/>
          <w:sz w:val="22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2691"/>
        <w:gridCol w:w="1304"/>
        <w:gridCol w:w="979"/>
        <w:gridCol w:w="937"/>
        <w:gridCol w:w="994"/>
        <w:gridCol w:w="923"/>
        <w:gridCol w:w="994"/>
        <w:gridCol w:w="982"/>
        <w:gridCol w:w="937"/>
        <w:gridCol w:w="979"/>
        <w:gridCol w:w="1023"/>
        <w:gridCol w:w="1366"/>
      </w:tblGrid>
      <w:tr w:rsidR="002F2EBD" w:rsidRPr="002F2EBD" w:rsidTr="00C91575">
        <w:trPr>
          <w:cantSplit/>
          <w:trHeight w:val="518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Номера целевых показателей, на достижение которых направлены мероприятия</w:t>
            </w:r>
          </w:p>
        </w:tc>
      </w:tr>
      <w:tr w:rsidR="002F2EBD" w:rsidRPr="002F2EBD" w:rsidTr="00C91575">
        <w:trPr>
          <w:cantSplit/>
          <w:trHeight w:val="112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98494B" w:rsidRPr="002F2EBD" w:rsidRDefault="0098494B" w:rsidP="002F2EBD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2721"/>
        <w:gridCol w:w="1301"/>
        <w:gridCol w:w="952"/>
        <w:gridCol w:w="952"/>
        <w:gridCol w:w="976"/>
        <w:gridCol w:w="937"/>
        <w:gridCol w:w="1017"/>
        <w:gridCol w:w="979"/>
        <w:gridCol w:w="946"/>
        <w:gridCol w:w="976"/>
        <w:gridCol w:w="1026"/>
        <w:gridCol w:w="1340"/>
      </w:tblGrid>
      <w:tr w:rsidR="00C91575" w:rsidRPr="002F2EBD" w:rsidTr="00C91575">
        <w:trPr>
          <w:cantSplit/>
          <w:trHeight w:val="255"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C91575" w:rsidRPr="002F2EBD" w:rsidTr="00C91575">
        <w:trPr>
          <w:cantSplit/>
          <w:trHeight w:val="10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2F2EBD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1 966 015,1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189 913,1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189 703,5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207 318,</w:t>
            </w:r>
            <w:r w:rsidR="005676AC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198 221,4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237 279,3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263 647,6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232 358,7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236 898,1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210 675,2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100 770,3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34 102,4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31 124,7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33 398,6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1 654 005,2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136 264,6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138 213,7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151 041,2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177 004,6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211 375,8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226 493,3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204 703,6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210 997,0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197 911,4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211 239,7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19 546,1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20 365,1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22 878,4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21 216,8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24 785,5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36 127,8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27 655,1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25 901,1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12 763,8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2F2EBD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1 966 015,1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189 913,1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189 703,5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207 318,</w:t>
            </w:r>
            <w:r w:rsidR="005676AC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198 221,4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237 279,3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263 647,6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232 358,7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236 898,1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210 675,2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C91575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100 770,3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34 102,4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31 124,7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33 398,6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C91575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C9157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1 654 005,2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136 264,6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138 213,7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151 041,2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177 004,6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211 375,8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226 493,3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204 703,6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210 997,0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197 911,4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211 239,7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19 546,1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20 365,1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22 878,4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21 216,8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24 785,5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36 127,8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27 655,1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25 901,1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12 763,8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2F2EBD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ПОДПРОГРАММА  1.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80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color w:val="000000"/>
                <w:sz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1 648 677,1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152 609,2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155 227,2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173 528,7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166 336,2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198 352,8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214 258,7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195 907,3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201 789,2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190 667,8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93 055,8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30 410,4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29 937,7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32 707,7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1 516 466,2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119 564,9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122 433,4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136 816,8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162 139,9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194 256,0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207 716,4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191 084,1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196 966,0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185 488,7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39 155,1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2 633,9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2 856,1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4 004,2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4 196,3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4 096,8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6 542,3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5 179,1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751ED0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="0098494B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7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Всего по направлению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1 648 677,1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152 609,2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155 227,2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173 528,7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166 336,2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198 352,8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214 258,7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195 907,3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201 789,2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190 667,8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93 055,8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30 410,4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29 937,7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32 707,7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1 516 466,2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119 564,9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122 433,4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136 816,8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162 139,9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194 256,0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207 716,4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191 084,1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196 966,0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185 488,7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39 155,1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2 633,9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2 856,1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4 004,2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4 196,3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4 096,8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6 542,3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5 179,1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53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8 179,7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561,2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685,7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653,8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1 030,8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863,3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1 071,1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1 076,1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1 076,1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1 161,6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8 179,7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561,2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685,7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653,8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1 030,8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863,3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1 076,1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1 076,1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1 161,6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53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18 813,2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1 822,9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2 022,5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1 696,5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3 643,7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1 919,6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1 919,6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2 103,4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1.2.1., 1.2.2.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18 813,2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1 885,0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1 822,9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2 022,5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1 696,5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3 643,7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1 919,6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1 919,6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2 103,4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78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8 402,6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812,6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854,2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1 215,8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1.1.6.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8 402,6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812,6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854,2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1 215,8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349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1.4. 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Почетный гражданин городского округа Верхняя Пышма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не вступившей (не вступившему) в повторный брак,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307,6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37,9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1.1.7.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767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1 433 625,2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134 957,4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137 595,1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150 265,3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146 553,9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172 151,6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185 770,3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169 973,5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175 064,7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161 293,4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1.1.3., 1.1.4.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93 055,8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30 410,4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29 937,7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32 707,7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1 340 569,4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104 547,0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107 657,4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117 557,6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146 553,9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172 151,6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185 770,3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169 973,5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175 064,7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161 293,4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639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161 504,7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15 017,9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14 776,0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19 259,2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15 586,0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19 681,3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17 941,1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18 520,6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19 311,3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21 411,3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1.1.5.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161 504,7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15 017,9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14 776,0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19 259,2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15 586,0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19 681,3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17 941,1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18 520,6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19 311,3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21 411,3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331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1 816,2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187,7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202,0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208,0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203,6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125,1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224,6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224,6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224,6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1.3.1., 1.5.10., 1.5.15., 1.5.2., 1.5.3., 1.5.4., 1.5.5., 1.5.8., 1.5.9.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1 816,2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187,7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202,0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208,0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203,6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125,1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224,6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224,6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224,6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365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14 392,1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2 423,1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4 005,0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2 590,0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2 590,0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2 784,0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1.1.1., 1.1.3.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14 392,1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2 423,1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4 005,0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2 590,0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2 590,0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2 784,0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0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1 635,7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125,4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269,4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153,1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179,4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179,4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179,4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280,2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1 635,7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125,4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269,4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269,4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153,1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179,4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179,4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179,4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280,2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ПОДПРОГРАММА  2.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ПРОФИЛАКТИКА ИНФЕКЦИОННЫХ ЗАБОЛЕВАНИЙ В ГОРОДСКОМ ОКРУГЕ ВЕРХНЯЯ ПЫШМА ДО 2027 ГОДА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29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color w:val="000000"/>
                <w:sz w:val="22"/>
              </w:rPr>
              <w:t>ПРОФИЛАКТИКА ИНФЕКЦИОННЫХ ЗАБОЛЕВАНИЙ В ГОРОДСКОМ ОКРУГЕ ВЕРХНЯЯ ПЫШМА ДО 2027 ГОДА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51 653,5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5 185,8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5 567,3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7 188,8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6 166,8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6 202,8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6 054,0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51 653,5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5 185,8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5 567,3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7 188,8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6 166,8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6 202,8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6 054,0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751ED0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="0098494B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7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Всего по направлению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51 653,5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5 269,3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5 185,8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5 567,3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7 188,8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6 166,8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6 202,8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6 054,0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51 653,5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5 185,8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5 567,3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7 188,8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6 166,8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6 202,8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6 054,0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02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7 331,0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746,3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776,5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764,9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778,7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781,7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834,0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886,4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886,4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876,0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2.1.2.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7 331,0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746,3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776,5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764,9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778,7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781,7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834,0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886,4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886,4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876,0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84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3 684,4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393,0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396,8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388,3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416,4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406,3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423,6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423,6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458,2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2.1.3.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3 684,4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393,0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396,8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388,3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378,2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416,4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406,3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423,6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423,6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458,2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29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32 489,9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3 013,1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3 458,7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3 413,3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3 170,0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3 513,0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4 850,1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3 729,2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3 765,2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3 577,3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32 489,9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3 013,1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3 458,7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3 170,0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3 513,0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4 850,1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3 729,2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3 765,2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3 577,3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852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2.3.1. Проведение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дератизационных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13 797,4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1 452,1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1 852,1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1 524,3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1 282,5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1 382,3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1 908,5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1 467,4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1 481,6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1 446,6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13 797,4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1 452,1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1 852,1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1 524,3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1 282,5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1 382,3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1 908,5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1 467,4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1 481,6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1 446,6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70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9 216,7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891,1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936,6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883,1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900,8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1 016,5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1 403,4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1 079,1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1 089,5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1 016,5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9 216,7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891,1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936,6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883,1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900,8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1 016,5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1 403,4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1 079,1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1 089,5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1 016,5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7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2.3.3. Проведение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дератизационных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ядоприманки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), 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21,4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5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2.3.4. Проведение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аккарицидных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2 800,8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136,5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341,7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326,5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368,5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336,7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391,1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394,9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368,5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2 800,8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136,5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341,7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326,5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368,5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336,7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391,1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394,9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368,5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3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синатропными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2 200,4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202,1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205,5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232,6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321,1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246,9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249,3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232,6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2 200,4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255,2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202,1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205,5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232,6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246,9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249,3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232,6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0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заклещевленность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454,5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12,0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51,4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59,2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81,8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62,9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63,5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59,2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454,5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51,4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59,2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81,8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62,9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63,5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59,2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511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2.3.7.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Паразитологическое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3 574,8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257,9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379,5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418,7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578,0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444,4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448,7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418,7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3 574,8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257,9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379,5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371,0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418,7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578,0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444,4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448,7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418,7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0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35,2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48,6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35,2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31,2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35,2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48,6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35,2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9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2.3.9. Камерная обработка вещей (профилактическая)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150,6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150,6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78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4 573,1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345,4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358,5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389,8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504,5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544,5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572,2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572,2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776,5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4 573,1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345,4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358,5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389,8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509,5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504,5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544,5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572,2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572,2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776,5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33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2.4.1. Проведение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дератизационных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1 726,6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160,2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168,7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175,1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177,0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239,4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147,9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139,8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324,4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1 726,6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160,2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168,7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194,2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177,0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239,4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147,9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139,8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324,4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03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2 208,2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157,3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163,4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257,1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227,2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195,0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348,0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348,0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348,0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2 208,2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163,4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257,1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227,2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195,0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348,0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348,0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348,0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326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2.4.3. Проведение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дератизационных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ядоприманки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), 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2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2.4.4. Проведение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аккарицидных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26,4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46,9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58,6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66,6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26,4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46,9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58,6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66,6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2.4.5. Проведение обследования территории на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заклещеванность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39,7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2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59,4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7,0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7,1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7,5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12,5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59,4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9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10,7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51,7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51,7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08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2.4.8. Определение объекта на заселенность грызунами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3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30,2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30,2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2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3 575,2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278,8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349,4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351,7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553,9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555,4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555,4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366,0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2.2.10., 2.2.11., 2.2.12., 2.2.2.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3 575,2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278,8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349,4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351,7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553,9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555,4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555,4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366,0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5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2.5.1. Проведение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аккарицидных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2 452,9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278,8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387,6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387,6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387,6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2.2.10., 2.2.11., 2.2.12., 2.2.2.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2 452,9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278,8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387,6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387,6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387,6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00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548,4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166,3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167,8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167,8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2.2.10., 2.2.11., 2.2.12., 2.2.2.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548,4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166,3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167,8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167,8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43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proofErr w:type="spellStart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573,9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123,3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145,7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2.2.10., 2.2.11., 2.2.12., 2.2.2.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573,9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145,7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ПОДПРОГРАММА  3.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99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color w:val="000000"/>
                <w:sz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1 063,4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94,0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130,7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1 063,4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94,0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130,7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751ED0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="0098494B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7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Всего по направлению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1 063,4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95,5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94,0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130,7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1 063,4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95,5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94,0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130,7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80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3.1.1., 3.1.2.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21,8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80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688,3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117,0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73,7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61,7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80,7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3.1.2.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688,3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79,0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73,7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61,7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83,0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83,0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80,7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ПОДПРОГРАММА  4.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ДОСТУПНАЯ СРЕДА НА ТЕРРИТОРИИ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85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color w:val="000000"/>
                <w:sz w:val="22"/>
              </w:rPr>
              <w:t>ДОСТУПНАЯ СРЕДА НА ТЕРРИТОРИИ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28 817,3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1 092,2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5 238,4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10 855,7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2 142,1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1 400,0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28 817,3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1 092,2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5 238,4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10 855,7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2 142,1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1 400,0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751ED0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="0098494B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7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Всего по направлению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28 817,3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2 832,5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5 238,4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10 855,7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2 132,1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2 142,1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1 400,0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28 817,3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1 092,2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2 832,5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5 238,4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10 855,7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2 132,1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2 142,1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1 400,0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53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комиссии,всего,из</w:t>
            </w:r>
            <w:proofErr w:type="spellEnd"/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6 566,0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559,8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671,8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671,8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685,2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767,1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820,1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820,1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820,1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750,0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4.4.1.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6 566,0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559,8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671,8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671,8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685,2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767,1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820,1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820,1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820,1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750,0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78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12 148,4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710,0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2 593,2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8 445,2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4.2.2., 4.4.1.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12 148,4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710,0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400,0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2 593,2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8 445,2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29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4.5. Оборудование муниципальных учреждений в сферах молодежной политики, физической культуры и спорта элементами доступной среды,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765,5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40,5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4.2.3.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765,5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40,5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225,0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78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4 149,1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702,1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370,4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440,2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677,0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1 068,1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579,4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4.2.1.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4 149,1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702,1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370,4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440,2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677,0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1 068,1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579,4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5 188,3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845,3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810,0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1 011,0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1 011,0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1 011,0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4.5.1.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5 188,3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845,3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810,0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1 011,0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1 011,0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ПОДПРОГРАММА  5.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ОБЕСПЕЧЕНИЕ ЖИЛЬЕМ МОЛОДЫХ СЕМЕЙ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85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color w:val="000000"/>
                <w:sz w:val="22"/>
              </w:rPr>
              <w:t>ОБЕСПЕЧЕНИЕ ЖИЛЬЕМ МОЛОДЫХ СЕМЕЙ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126 534,0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21 764,9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17 675,3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16 877,1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14 339,2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16 451,6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14 400,0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12 600,0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7 714,4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3 692,0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1 187,0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690,9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28 269,1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7 977,6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5 507,8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3 819,2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3 552,7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3 433,7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3 978,1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90 550,4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10 095,3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10 980,5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12 366,9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8 873,2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9 787,5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11 447,0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14 400,0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12 600,0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751ED0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="0098494B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7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Всего по направлению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126 534,0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21 764,9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17 675,3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16 877,1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14 339,2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16 451,6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14 400,0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12 600,0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7 714,4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3 692,0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1 187,0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690,9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28 269,1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7 977,6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5 507,8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3 819,2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3 552,7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3 433,7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3 978,1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90 550,4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10 095,3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10 980,5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12 366,9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8 873,2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9 787,5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11 447,0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14 400,0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12 600,0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153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126 534,0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21 764,9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17 675,3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16 877,1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14 339,2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16 451,6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14 400,0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12 600,0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5.1.1.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7 714,4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3 692,0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1 187,0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690,9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1 118,0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1 026,5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28 269,1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7 977,6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5 507,8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3 819,2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3 552,7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3 433,7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3 978,1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90 550,4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10 095,3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10 980,5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12 366,9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8 873,2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9 787,5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11 447,0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14 400,0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12 600,0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98494B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ПОДПРОГРАММА  6.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ОБЕСПЕЧЕНИЕ РЕАЛИЗАЦИИ МУНИЦИПАЛЬНОЙ ПРОГРАММЫ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361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 xml:space="preserve">ВСЕГО ПО ПОДПРОГРАММЕ, В ТОМ ЧИСЛЕ: 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color w:val="000000"/>
                <w:sz w:val="22"/>
              </w:rPr>
              <w:t xml:space="preserve">ОБЕСПЕЧЕНИЕ РЕАЛИЗАЦИИ МУНИЦИПАЛЬНОЙ ПРОГРАММЫ 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color w:val="000000"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51ED0" w:rsidRPr="002F2EBD">
              <w:rPr>
                <w:rFonts w:ascii="Liberation Serif" w:hAnsi="Liberation Serif"/>
                <w:color w:val="000000"/>
                <w:sz w:val="22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109 269,9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10 272,5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11 312,0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13 686,1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14 798,8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13 619,5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14 031,0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12 422,7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109 269,9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10 272,5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11 312,0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13 686,1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14 798,8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13 619,5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14 031,0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12 422,7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432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94B" w:rsidRPr="002F2EBD" w:rsidRDefault="00751ED0" w:rsidP="002F2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="0098494B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7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Всего по направлению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, 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109 269,9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10 272,5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11 312,0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13 686,1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14 798,8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13 619,5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14 031,0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12 422,7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109 269,9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10 272,5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11 312,0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13 686,1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14 798,8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13 619,5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14 031,0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12 422,7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C91575" w:rsidRPr="002F2EBD" w:rsidTr="00C91575">
        <w:trPr>
          <w:cantSplit/>
          <w:trHeight w:val="285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УКС и ЖКХ ГО Верхняя Пышма</w:t>
            </w:r>
            <w:r w:rsidR="00751ED0"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»</w:t>
            </w: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 на осуществление государственных полномочий, всего, в том числе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109 269,9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10 272,5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11 312,0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13 686,1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14 798,8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13 619,5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14 031,0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12 422,7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6.1.1.</w:t>
            </w:r>
          </w:p>
        </w:tc>
      </w:tr>
      <w:tr w:rsidR="00C91575" w:rsidRPr="002F2EBD" w:rsidTr="00C91575">
        <w:trPr>
          <w:cantSplit/>
          <w:trHeight w:val="25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4B" w:rsidRPr="00C91575" w:rsidRDefault="0098494B" w:rsidP="00C9157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Liberation Serif" w:hAnsi="Liberation Serif"/>
                <w:bCs/>
                <w:color w:val="00000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109 269,9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10 272,5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11 312,0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13 686,1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14 798,8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13 619,5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14 031,0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12 422,7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4B" w:rsidRPr="002F2EBD" w:rsidRDefault="0098494B" w:rsidP="002F2EBD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98494B" w:rsidRPr="002F2EBD" w:rsidRDefault="0098494B" w:rsidP="002F2EBD">
      <w:pPr>
        <w:spacing w:after="0" w:line="240" w:lineRule="auto"/>
        <w:rPr>
          <w:rFonts w:ascii="Liberation Serif" w:hAnsi="Liberation Serif"/>
          <w:sz w:val="22"/>
        </w:rPr>
      </w:pPr>
    </w:p>
    <w:sectPr w:rsidR="0098494B" w:rsidRPr="002F2EBD" w:rsidSect="002F2EBD">
      <w:pgSz w:w="16838" w:h="11906" w:orient="landscape"/>
      <w:pgMar w:top="141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7093C"/>
    <w:multiLevelType w:val="hybridMultilevel"/>
    <w:tmpl w:val="DB46AE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4B"/>
    <w:rsid w:val="002F2EBD"/>
    <w:rsid w:val="005676AC"/>
    <w:rsid w:val="00751ED0"/>
    <w:rsid w:val="00896C7A"/>
    <w:rsid w:val="0098494B"/>
    <w:rsid w:val="00B01CAF"/>
    <w:rsid w:val="00C4067C"/>
    <w:rsid w:val="00C91575"/>
    <w:rsid w:val="00C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333A"/>
  <w15:chartTrackingRefBased/>
  <w15:docId w15:val="{73AD2CA3-3D46-46C9-8B3F-C695308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494B"/>
    <w:rPr>
      <w:color w:val="800080"/>
      <w:u w:val="single"/>
    </w:rPr>
  </w:style>
  <w:style w:type="paragraph" w:customStyle="1" w:styleId="xl66">
    <w:name w:val="xl66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849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849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849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849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849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849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849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849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6C7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2F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12</cp:revision>
  <cp:lastPrinted>2024-12-09T10:18:00Z</cp:lastPrinted>
  <dcterms:created xsi:type="dcterms:W3CDTF">2024-11-09T16:32:00Z</dcterms:created>
  <dcterms:modified xsi:type="dcterms:W3CDTF">2024-12-09T10:25:00Z</dcterms:modified>
</cp:coreProperties>
</file>