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319DF" w:rsidTr="005319DF">
        <w:trPr>
          <w:trHeight w:val="524"/>
        </w:trPr>
        <w:tc>
          <w:tcPr>
            <w:tcW w:w="9460" w:type="dxa"/>
            <w:gridSpan w:val="5"/>
            <w:hideMark/>
          </w:tcPr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19DF" w:rsidRDefault="005319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19DF" w:rsidRDefault="005319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547D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19DF" w:rsidTr="005319DF">
        <w:trPr>
          <w:trHeight w:val="524"/>
        </w:trPr>
        <w:tc>
          <w:tcPr>
            <w:tcW w:w="284" w:type="dxa"/>
            <w:vAlign w:val="bottom"/>
            <w:hideMark/>
          </w:tcPr>
          <w:p w:rsidR="005319DF" w:rsidRDefault="005319D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19DF" w:rsidRDefault="00531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19DF" w:rsidTr="005319DF">
        <w:trPr>
          <w:trHeight w:val="130"/>
        </w:trPr>
        <w:tc>
          <w:tcPr>
            <w:tcW w:w="9460" w:type="dxa"/>
            <w:gridSpan w:val="5"/>
          </w:tcPr>
          <w:p w:rsidR="005319DF" w:rsidRDefault="005319D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19DF" w:rsidTr="005319DF">
        <w:tc>
          <w:tcPr>
            <w:tcW w:w="9460" w:type="dxa"/>
            <w:gridSpan w:val="5"/>
          </w:tcPr>
          <w:p w:rsidR="005319DF" w:rsidRDefault="005319D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19DF" w:rsidRDefault="005319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319DF" w:rsidRDefault="005319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319DF" w:rsidTr="005319DF">
        <w:tc>
          <w:tcPr>
            <w:tcW w:w="9460" w:type="dxa"/>
            <w:gridSpan w:val="5"/>
            <w:hideMark/>
          </w:tcPr>
          <w:p w:rsidR="005319DF" w:rsidRDefault="005319D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Методику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администрации городского округа Верхняя Пышма от 06.10.2023 № 1220</w:t>
            </w:r>
          </w:p>
        </w:tc>
      </w:tr>
      <w:tr w:rsidR="005319DF" w:rsidTr="005319DF">
        <w:tc>
          <w:tcPr>
            <w:tcW w:w="9460" w:type="dxa"/>
            <w:gridSpan w:val="5"/>
          </w:tcPr>
          <w:p w:rsidR="005319DF" w:rsidRDefault="005319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19DF" w:rsidRDefault="005319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19DF" w:rsidRDefault="005319DF" w:rsidP="005319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1 статьи 160.1 Бюджетного кодекса Российской Федерации, пунктом 4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администрация городского округа Верхняя Пышма</w:t>
      </w:r>
    </w:p>
    <w:p w:rsidR="005319DF" w:rsidRDefault="005319DF" w:rsidP="005319D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319DF" w:rsidRDefault="005319DF" w:rsidP="005319DF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Методику прогнозирования</w:t>
      </w:r>
      <w:r>
        <w:rPr>
          <w:rFonts w:ascii="Liberation Serif" w:hAnsi="Liberation Serif"/>
          <w:bCs/>
          <w:iCs/>
          <w:sz w:val="28"/>
          <w:szCs w:val="28"/>
        </w:rPr>
        <w:t xml:space="preserve">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администрации городского округа Верхняя Пышма от 06.10.2023 № 1220, дополнив строкой 13-1 в соответствии с приложением к настоящему постановлению. </w:t>
      </w:r>
    </w:p>
    <w:p w:rsidR="005319DF" w:rsidRDefault="005319DF" w:rsidP="005319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5319DF">
        <w:rPr>
          <w:rFonts w:ascii="Liberation Serif" w:hAnsi="Liberation Serif"/>
          <w:sz w:val="28"/>
          <w:szCs w:val="28"/>
          <w:lang w:val="en-US"/>
        </w:rPr>
        <w:t>www</w:t>
      </w:r>
      <w:r w:rsidRPr="005319DF">
        <w:rPr>
          <w:rFonts w:ascii="Liberation Serif" w:hAnsi="Liberation Serif"/>
          <w:sz w:val="28"/>
          <w:szCs w:val="28"/>
        </w:rPr>
        <w:t>.</w:t>
      </w:r>
      <w:proofErr w:type="spellStart"/>
      <w:r w:rsidRPr="005319DF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5319DF">
        <w:rPr>
          <w:rFonts w:ascii="Liberation Serif" w:hAnsi="Liberation Serif"/>
          <w:sz w:val="28"/>
          <w:szCs w:val="28"/>
        </w:rPr>
        <w:t>.</w:t>
      </w:r>
      <w:proofErr w:type="spellStart"/>
      <w:r w:rsidRPr="005319DF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5319DF" w:rsidRDefault="005319DF" w:rsidP="005319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19DF" w:rsidRDefault="005319DF" w:rsidP="005319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319DF" w:rsidTr="005319DF">
        <w:tc>
          <w:tcPr>
            <w:tcW w:w="6237" w:type="dxa"/>
            <w:vAlign w:val="bottom"/>
            <w:hideMark/>
          </w:tcPr>
          <w:p w:rsidR="005319DF" w:rsidRDefault="005319D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319DF" w:rsidRDefault="005319D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19DF" w:rsidRDefault="005319DF" w:rsidP="005319DF">
      <w:pPr>
        <w:pStyle w:val="ConsNormal"/>
        <w:widowControl/>
        <w:ind w:firstLine="0"/>
        <w:rPr>
          <w:rFonts w:ascii="Liberation Serif" w:hAnsi="Liberation Serif"/>
        </w:rPr>
      </w:pPr>
    </w:p>
    <w:p w:rsidR="005319DF" w:rsidRDefault="005319DF">
      <w:pPr>
        <w:spacing w:after="160" w:line="259" w:lineRule="auto"/>
        <w:sectPr w:rsidR="005319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5319DF" w:rsidRPr="000D4449" w:rsidRDefault="005319DF" w:rsidP="005319DF">
      <w:pPr>
        <w:ind w:left="9639"/>
        <w:rPr>
          <w:rFonts w:ascii="Liberation Serif" w:hAnsi="Liberation Serif"/>
          <w:szCs w:val="25"/>
        </w:rPr>
      </w:pPr>
      <w:bookmarkStart w:id="0" w:name="_Hlk184976798"/>
      <w:r w:rsidRPr="000D4449">
        <w:rPr>
          <w:rFonts w:ascii="Liberation Serif" w:hAnsi="Liberation Serif"/>
          <w:szCs w:val="25"/>
        </w:rPr>
        <w:lastRenderedPageBreak/>
        <w:t xml:space="preserve">К постановлению администрации </w:t>
      </w:r>
      <w:r w:rsidRPr="000D4449">
        <w:rPr>
          <w:rFonts w:ascii="Liberation Serif" w:hAnsi="Liberation Serif"/>
          <w:szCs w:val="25"/>
        </w:rPr>
        <w:br/>
        <w:t xml:space="preserve">городского округа Верхняя Пышма </w:t>
      </w:r>
    </w:p>
    <w:p w:rsidR="005319DF" w:rsidRPr="000D4449" w:rsidRDefault="005319DF" w:rsidP="005319DF">
      <w:pPr>
        <w:ind w:left="9639"/>
        <w:rPr>
          <w:rFonts w:ascii="Liberation Serif" w:hAnsi="Liberation Serif"/>
          <w:szCs w:val="25"/>
        </w:rPr>
      </w:pPr>
      <w:r w:rsidRPr="000D4449">
        <w:rPr>
          <w:rFonts w:ascii="Liberation Serif" w:hAnsi="Liberation Serif"/>
          <w:szCs w:val="25"/>
        </w:rPr>
        <w:t>от ________________ № _________</w:t>
      </w:r>
    </w:p>
    <w:p w:rsidR="005319DF" w:rsidRPr="000D4449" w:rsidRDefault="005319DF" w:rsidP="005319DF">
      <w:pPr>
        <w:ind w:left="9639"/>
        <w:rPr>
          <w:rFonts w:ascii="Liberation Serif" w:hAnsi="Liberation Serif"/>
          <w:szCs w:val="25"/>
        </w:rPr>
      </w:pPr>
    </w:p>
    <w:p w:rsidR="005319DF" w:rsidRPr="000D4449" w:rsidRDefault="005319DF" w:rsidP="005319DF">
      <w:pPr>
        <w:ind w:left="9639"/>
        <w:rPr>
          <w:rFonts w:ascii="Liberation Serif" w:hAnsi="Liberation Serif"/>
          <w:szCs w:val="25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436"/>
        <w:gridCol w:w="1686"/>
        <w:gridCol w:w="984"/>
        <w:gridCol w:w="1689"/>
        <w:gridCol w:w="1406"/>
        <w:gridCol w:w="1829"/>
        <w:gridCol w:w="3011"/>
        <w:gridCol w:w="1989"/>
      </w:tblGrid>
      <w:tr w:rsidR="005319DF" w:rsidRPr="000D4449" w:rsidTr="0080761F">
        <w:trPr>
          <w:trHeight w:val="1066"/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№</w:t>
            </w:r>
            <w:r w:rsidRPr="000D4449">
              <w:rPr>
                <w:rFonts w:ascii="Liberation Serif" w:hAnsi="Liberation Serif"/>
                <w:szCs w:val="25"/>
              </w:rPr>
              <w:br/>
              <w:t>п/п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Код главного администратора доходов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Наименование главного администратора доходов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КБК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Наименование</w:t>
            </w:r>
            <w:r w:rsidRPr="000D4449">
              <w:rPr>
                <w:rFonts w:ascii="Liberation Serif" w:hAnsi="Liberation Serif"/>
                <w:szCs w:val="25"/>
              </w:rPr>
              <w:br/>
              <w:t>КБК доходов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Наименование метода расчета 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Формула расчета 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Алгоритм расчета 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Описание показателей </w:t>
            </w:r>
          </w:p>
        </w:tc>
      </w:tr>
      <w:tr w:rsidR="005319DF" w:rsidRPr="000D4449" w:rsidTr="0080761F">
        <w:trPr>
          <w:trHeight w:val="1066"/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13-1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901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администрация городского округа Верхняя Пышма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116 11 064 01 0000 140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 xml:space="preserve">Прямой расчет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proofErr w:type="spellStart"/>
            <w:r w:rsidRPr="000D4449">
              <w:rPr>
                <w:rFonts w:ascii="Liberation Serif" w:hAnsi="Liberation Serif"/>
                <w:szCs w:val="25"/>
              </w:rPr>
              <w:t>Пвр</w:t>
            </w:r>
            <w:proofErr w:type="spellEnd"/>
            <w:r w:rsidRPr="000D4449">
              <w:rPr>
                <w:rFonts w:ascii="Liberation Serif" w:hAnsi="Liberation Serif"/>
                <w:szCs w:val="25"/>
              </w:rPr>
              <w:t>. = С * К + Д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Значение показателя определяется исходя из данных за год, предшествующий текущему, и оценки текущего года, основанных на анализе количества выданных специальных разрешений на движение транспортных средств и средней стоимости размера вреда по одному разрешению на движение транспортных средств, рассчитанному в соответствии с постановлением Постановление П</w:t>
            </w:r>
            <w:r>
              <w:rPr>
                <w:rFonts w:ascii="Liberation Serif" w:hAnsi="Liberation Serif"/>
                <w:szCs w:val="25"/>
              </w:rPr>
              <w:t xml:space="preserve">равительства РФ от 01.12.2023 </w:t>
            </w:r>
            <w:r w:rsidRPr="000D4449">
              <w:rPr>
                <w:rFonts w:ascii="Liberation Serif" w:hAnsi="Liberation Serif"/>
                <w:szCs w:val="25"/>
              </w:rPr>
              <w:t>№ 2060</w:t>
            </w:r>
          </w:p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«Об утверждении Правил движения тяжеловесного и (или) крупногабаритного транспортного средства»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proofErr w:type="spellStart"/>
            <w:r w:rsidRPr="000D4449">
              <w:rPr>
                <w:rFonts w:ascii="Liberation Serif" w:hAnsi="Liberation Serif"/>
                <w:szCs w:val="25"/>
              </w:rPr>
              <w:t>Пвр</w:t>
            </w:r>
            <w:proofErr w:type="spellEnd"/>
            <w:r w:rsidRPr="000D4449">
              <w:rPr>
                <w:rFonts w:ascii="Liberation Serif" w:hAnsi="Liberation Serif"/>
                <w:szCs w:val="25"/>
              </w:rPr>
              <w:t>. - сумма прогнозируемых поступлений в возмещение вреда, причиняемого автомобильным дорогам,</w:t>
            </w:r>
          </w:p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С - средняя стоимость размера вреда,</w:t>
            </w:r>
          </w:p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rFonts w:ascii="Liberation Serif" w:hAnsi="Liberation Serif"/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>К - количество выданных специальных разрешений,</w:t>
            </w:r>
          </w:p>
          <w:p w:rsidR="005319DF" w:rsidRPr="000D4449" w:rsidRDefault="005319DF" w:rsidP="0080761F">
            <w:pPr>
              <w:suppressAutoHyphens/>
              <w:autoSpaceDN w:val="0"/>
              <w:textAlignment w:val="baseline"/>
              <w:rPr>
                <w:szCs w:val="25"/>
              </w:rPr>
            </w:pPr>
            <w:r w:rsidRPr="000D4449">
              <w:rPr>
                <w:rFonts w:ascii="Liberation Serif" w:hAnsi="Liberation Serif"/>
                <w:szCs w:val="25"/>
              </w:rPr>
              <w:t xml:space="preserve">Д - дополнительные (+) или выпадающие (-) доходы, связанные с изменением законодательства. </w:t>
            </w:r>
          </w:p>
        </w:tc>
      </w:tr>
    </w:tbl>
    <w:p w:rsidR="005319DF" w:rsidRPr="005319DF" w:rsidRDefault="005319DF" w:rsidP="005319DF">
      <w:pPr>
        <w:rPr>
          <w:rFonts w:ascii="Liberation Serif" w:hAnsi="Liberation Serif"/>
          <w:sz w:val="2"/>
          <w:szCs w:val="2"/>
        </w:rPr>
      </w:pPr>
      <w:bookmarkStart w:id="1" w:name="_GoBack"/>
      <w:bookmarkEnd w:id="0"/>
    </w:p>
    <w:p w:rsidR="005319DF" w:rsidRPr="005319DF" w:rsidRDefault="005319DF">
      <w:pPr>
        <w:spacing w:after="160" w:line="259" w:lineRule="auto"/>
        <w:rPr>
          <w:sz w:val="2"/>
          <w:szCs w:val="2"/>
        </w:rPr>
      </w:pPr>
    </w:p>
    <w:bookmarkEnd w:id="1"/>
    <w:p w:rsidR="009879F6" w:rsidRPr="005319DF" w:rsidRDefault="009879F6">
      <w:pPr>
        <w:rPr>
          <w:sz w:val="2"/>
          <w:szCs w:val="2"/>
        </w:rPr>
      </w:pPr>
    </w:p>
    <w:sectPr w:rsidR="009879F6" w:rsidRPr="005319DF" w:rsidSect="00531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5"/>
    <w:rsid w:val="005319DF"/>
    <w:rsid w:val="007B27D5"/>
    <w:rsid w:val="0098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E607-8BFD-4F6E-9FB5-DBB5595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19DF"/>
    <w:rPr>
      <w:color w:val="0000FF"/>
      <w:u w:val="single"/>
    </w:rPr>
  </w:style>
  <w:style w:type="paragraph" w:customStyle="1" w:styleId="ConsNormal">
    <w:name w:val="ConsNormal"/>
    <w:rsid w:val="005319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2024-12-24T05:12:00Z</dcterms:created>
  <dcterms:modified xsi:type="dcterms:W3CDTF">2024-12-24T05:13:00Z</dcterms:modified>
</cp:coreProperties>
</file>