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E1606" w:rsidTr="009E1606">
        <w:trPr>
          <w:trHeight w:val="524"/>
        </w:trPr>
        <w:tc>
          <w:tcPr>
            <w:tcW w:w="9460" w:type="dxa"/>
            <w:gridSpan w:val="5"/>
            <w:hideMark/>
          </w:tcPr>
          <w:p w:rsidR="009E1606" w:rsidRDefault="009E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1606" w:rsidRDefault="009E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1606" w:rsidRDefault="009E16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1606" w:rsidRDefault="009E16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865965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1606" w:rsidTr="009E1606">
        <w:trPr>
          <w:trHeight w:val="524"/>
        </w:trPr>
        <w:tc>
          <w:tcPr>
            <w:tcW w:w="284" w:type="dxa"/>
            <w:vAlign w:val="bottom"/>
            <w:hideMark/>
          </w:tcPr>
          <w:p w:rsidR="009E1606" w:rsidRDefault="009E16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1606" w:rsidRDefault="009E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E1606" w:rsidRDefault="009E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1606" w:rsidRDefault="009E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1606" w:rsidRDefault="009E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1606" w:rsidTr="009E1606">
        <w:trPr>
          <w:trHeight w:val="130"/>
        </w:trPr>
        <w:tc>
          <w:tcPr>
            <w:tcW w:w="9460" w:type="dxa"/>
            <w:gridSpan w:val="5"/>
          </w:tcPr>
          <w:p w:rsidR="009E1606" w:rsidRDefault="009E16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1606" w:rsidTr="009E1606">
        <w:tc>
          <w:tcPr>
            <w:tcW w:w="9460" w:type="dxa"/>
            <w:gridSpan w:val="5"/>
          </w:tcPr>
          <w:p w:rsidR="009E1606" w:rsidRDefault="009E16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1606" w:rsidRDefault="009E16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1606" w:rsidRDefault="009E16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1606" w:rsidTr="009E1606">
        <w:tc>
          <w:tcPr>
            <w:tcW w:w="9460" w:type="dxa"/>
            <w:gridSpan w:val="5"/>
            <w:hideMark/>
          </w:tcPr>
          <w:p w:rsidR="009E1606" w:rsidRDefault="009E16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персонифицированного финансирования дополнительного образования детей в городском округе Верхняя Пышма на 2025 год</w:t>
            </w:r>
          </w:p>
        </w:tc>
      </w:tr>
      <w:tr w:rsidR="009E1606" w:rsidTr="009E1606">
        <w:tc>
          <w:tcPr>
            <w:tcW w:w="9460" w:type="dxa"/>
            <w:gridSpan w:val="5"/>
          </w:tcPr>
          <w:p w:rsidR="009E1606" w:rsidRDefault="009E16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1606" w:rsidRDefault="009E16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1606" w:rsidRDefault="009E1606" w:rsidP="009E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постановлением администрации городского округа Верхняя Пышма от 03.07.2023 № 795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9E1606" w:rsidRDefault="009E1606" w:rsidP="009E160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E1606" w:rsidRDefault="009E1606" w:rsidP="009E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программу персонифицированного финансирования дополнительного образования детей по социальным сертификатам в городском округе Верхняя Пышма на 2025 год (прилагается).</w:t>
      </w:r>
    </w:p>
    <w:p w:rsidR="009E1606" w:rsidRDefault="009E1606" w:rsidP="009E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 срок до 1 января 2025 года организовать обеспечение предоставления детям, проживающим на территории городского округа Верхняя Пышма, социальных сертификатов 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утвержденными постановлением администрации городского округа Верхняя Пышма от 20.10.2023 № 1273 </w:t>
      </w:r>
      <w:r>
        <w:rPr>
          <w:rFonts w:ascii="Liberation Serif" w:hAnsi="Liberation Serif"/>
          <w:sz w:val="28"/>
          <w:szCs w:val="28"/>
        </w:rPr>
        <w:br/>
        <w:t xml:space="preserve">«О некоторых мерах правового регулирования вопросов, связанных </w:t>
      </w:r>
      <w:r>
        <w:rPr>
          <w:rFonts w:ascii="Liberation Serif" w:hAnsi="Liberation Serif"/>
          <w:sz w:val="28"/>
          <w:szCs w:val="28"/>
        </w:rPr>
        <w:br/>
        <w:t>с оказанием муниципальной услуги «Реализация дополнительных общеразвивающих программ» в соответствии с социальными сертификатами».</w:t>
      </w:r>
    </w:p>
    <w:p w:rsidR="009E1606" w:rsidRDefault="009E1606" w:rsidP="009E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9E1606" w:rsidRDefault="009E1606" w:rsidP="009E160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:rsidR="009E1606" w:rsidRDefault="009E1606" w:rsidP="009E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E1606" w:rsidRDefault="009E1606" w:rsidP="009E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E1606" w:rsidTr="009E1606">
        <w:tc>
          <w:tcPr>
            <w:tcW w:w="6237" w:type="dxa"/>
            <w:vAlign w:val="bottom"/>
            <w:hideMark/>
          </w:tcPr>
          <w:p w:rsidR="009E1606" w:rsidRDefault="009E160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E1606" w:rsidRDefault="009E16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E1606" w:rsidRDefault="009E1606"/>
    <w:p w:rsidR="009E1606" w:rsidRDefault="009E1606">
      <w:pPr>
        <w:spacing w:after="160" w:line="259" w:lineRule="auto"/>
      </w:pPr>
      <w:r>
        <w:br w:type="page"/>
      </w:r>
    </w:p>
    <w:p w:rsidR="009E1606" w:rsidRPr="003C063F" w:rsidRDefault="009E1606" w:rsidP="009E1606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УТВЕРЖДЕНА</w:t>
      </w:r>
    </w:p>
    <w:p w:rsidR="009E1606" w:rsidRPr="003C063F" w:rsidRDefault="009E1606" w:rsidP="009E1606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9E1606" w:rsidRDefault="009E1606" w:rsidP="009E1606">
      <w:pPr>
        <w:ind w:firstLine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E1606" w:rsidRPr="003C063F" w:rsidRDefault="009E1606" w:rsidP="009E1606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_________</w:t>
      </w:r>
    </w:p>
    <w:p w:rsidR="009E1606" w:rsidRDefault="009E1606" w:rsidP="009E1606">
      <w:pPr>
        <w:spacing w:line="36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9E1606" w:rsidRPr="004D2FEA" w:rsidRDefault="009E1606" w:rsidP="009E1606">
      <w:pPr>
        <w:spacing w:line="36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9E1606" w:rsidRPr="004D2FEA" w:rsidRDefault="009E1606" w:rsidP="009E1606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4D2FEA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ПРОГРАММА </w:t>
      </w:r>
      <w:r>
        <w:rPr>
          <w:rFonts w:ascii="Liberation Serif" w:eastAsia="Calibri" w:hAnsi="Liberation Serif" w:cs="Liberation Serif"/>
          <w:b/>
          <w:bCs/>
          <w:sz w:val="28"/>
          <w:szCs w:val="28"/>
        </w:rPr>
        <w:br/>
      </w:r>
      <w:r w:rsidRPr="004D2FEA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персонифицированного финансирования дополнительного образования детей по социальным сертификатам в </w:t>
      </w:r>
      <w:r w:rsidRPr="00722E24">
        <w:rPr>
          <w:rFonts w:ascii="Liberation Serif" w:hAnsi="Liberation Serif" w:cs="Liberation Serif"/>
          <w:b/>
          <w:bCs/>
          <w:sz w:val="28"/>
          <w:szCs w:val="28"/>
          <w:lang w:eastAsia="ar-SA"/>
        </w:rPr>
        <w:t>городском округе Верхняя Пышма</w:t>
      </w:r>
      <w:r w:rsidRPr="00722E24">
        <w:t xml:space="preserve"> </w:t>
      </w:r>
      <w:r w:rsidRPr="00722E24">
        <w:rPr>
          <w:rFonts w:ascii="Liberation Serif" w:hAnsi="Liberation Serif" w:cs="Liberation Serif"/>
          <w:b/>
          <w:bCs/>
          <w:sz w:val="28"/>
          <w:szCs w:val="28"/>
          <w:lang w:eastAsia="ar-SA"/>
        </w:rPr>
        <w:t>на 2025 год</w:t>
      </w:r>
    </w:p>
    <w:p w:rsidR="009E1606" w:rsidRPr="004D2FEA" w:rsidRDefault="009E1606" w:rsidP="009E1606">
      <w:pPr>
        <w:spacing w:line="36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5965"/>
        <w:gridCol w:w="2956"/>
      </w:tblGrid>
      <w:tr w:rsidR="009E1606" w:rsidRPr="004D2FEA" w:rsidTr="0067411D">
        <w:trPr>
          <w:trHeight w:val="63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Значение показателя</w:t>
            </w:r>
          </w:p>
        </w:tc>
      </w:tr>
      <w:tr w:rsidR="009E1606" w:rsidRPr="004D2FEA" w:rsidTr="0067411D">
        <w:trPr>
          <w:trHeight w:val="63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Период действия программы персонифицированного финансирования по социальным сертификатам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ind w:left="1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с 1 января 202</w:t>
            </w:r>
            <w:r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5</w:t>
            </w: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 xml:space="preserve"> года по 31 декабря 202</w:t>
            </w:r>
            <w:r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5</w:t>
            </w: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 xml:space="preserve"> года</w:t>
            </w:r>
          </w:p>
        </w:tc>
      </w:tr>
      <w:tr w:rsidR="009E1606" w:rsidRPr="004D2FEA" w:rsidTr="0067411D">
        <w:trPr>
          <w:trHeight w:val="61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Категория получателей социальных сертификатов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ind w:left="1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Дети с 5 до 18 лет</w:t>
            </w:r>
          </w:p>
        </w:tc>
      </w:tr>
      <w:tr w:rsidR="009E1606" w:rsidRPr="004D2FEA" w:rsidTr="0067411D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Номинал социального сертификата по категории потребителей «Дети от 5 до 18 лет»,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53 570,00</w:t>
            </w:r>
          </w:p>
        </w:tc>
      </w:tr>
      <w:tr w:rsidR="009E1606" w:rsidRPr="004D2FEA" w:rsidTr="0067411D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 с ограниченными возможностями здоровья», рублей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58 930,00</w:t>
            </w:r>
          </w:p>
        </w:tc>
      </w:tr>
      <w:tr w:rsidR="009E1606" w:rsidRPr="004D2FEA" w:rsidTr="0067411D">
        <w:trPr>
          <w:trHeight w:val="6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Объем обеспечения социальных сертификатов по категории потребителей «Дети от 5 до 18 лет»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74 998 000,00</w:t>
            </w:r>
          </w:p>
        </w:tc>
      </w:tr>
      <w:tr w:rsidR="009E1606" w:rsidRPr="004D2FEA" w:rsidTr="0067411D">
        <w:trPr>
          <w:trHeight w:val="6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606" w:rsidRPr="004D2FEA" w:rsidRDefault="009E1606" w:rsidP="0067411D">
            <w:pPr>
              <w:spacing w:line="360" w:lineRule="auto"/>
              <w:jc w:val="center"/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rPr>
                <w:rStyle w:val="2"/>
                <w:rFonts w:ascii="Liberation Serif" w:hAnsi="Liberation Serif" w:cs="Liberation Serif"/>
                <w:sz w:val="28"/>
                <w:szCs w:val="28"/>
              </w:rPr>
            </w:pPr>
            <w:r w:rsidRPr="004D2FEA">
              <w:rPr>
                <w:rStyle w:val="2"/>
                <w:rFonts w:ascii="Liberation Serif" w:hAnsi="Liberation Serif" w:cs="Liberation Serif"/>
                <w:sz w:val="28"/>
                <w:szCs w:val="28"/>
              </w:rPr>
              <w:t>Объем обеспечения социальных сертификатов по категории потребителей «Дети от 5 до 18 лет с ограниченными возможностями здоровья»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606" w:rsidRPr="004D2FEA" w:rsidRDefault="009E1606" w:rsidP="0067411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294 650,00</w:t>
            </w:r>
          </w:p>
        </w:tc>
      </w:tr>
    </w:tbl>
    <w:p w:rsidR="009E1606" w:rsidRPr="004D2FEA" w:rsidRDefault="009E1606" w:rsidP="009E1606">
      <w:pPr>
        <w:ind w:firstLine="680"/>
        <w:jc w:val="both"/>
        <w:rPr>
          <w:rFonts w:ascii="Liberation Serif" w:eastAsia="Calibri" w:hAnsi="Liberation Serif" w:cs="Liberation Serif"/>
        </w:rPr>
      </w:pPr>
    </w:p>
    <w:p w:rsidR="006505A4" w:rsidRDefault="006505A4"/>
    <w:sectPr w:rsidR="0065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B9"/>
    <w:rsid w:val="006505A4"/>
    <w:rsid w:val="007755B9"/>
    <w:rsid w:val="009E1606"/>
    <w:rsid w:val="00FC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A01A2-37B0-4264-99DD-65D5D427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E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2024-12-26T05:17:00Z</dcterms:created>
  <dcterms:modified xsi:type="dcterms:W3CDTF">2024-12-26T05:17:00Z</dcterms:modified>
</cp:coreProperties>
</file>