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B228CF" w:rsidTr="00B228CF">
        <w:trPr>
          <w:trHeight w:val="524"/>
        </w:trPr>
        <w:tc>
          <w:tcPr>
            <w:tcW w:w="9237" w:type="dxa"/>
            <w:gridSpan w:val="5"/>
            <w:hideMark/>
          </w:tcPr>
          <w:p w:rsidR="00B228CF" w:rsidRDefault="00B228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228CF" w:rsidRDefault="00B228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228CF" w:rsidRDefault="00B228C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228CF" w:rsidRDefault="00B228C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8B57F0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228CF" w:rsidTr="00B228CF">
        <w:trPr>
          <w:trHeight w:val="524"/>
        </w:trPr>
        <w:tc>
          <w:tcPr>
            <w:tcW w:w="284" w:type="dxa"/>
            <w:vAlign w:val="bottom"/>
            <w:hideMark/>
          </w:tcPr>
          <w:p w:rsidR="00B228CF" w:rsidRDefault="00B228C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28CF" w:rsidRDefault="00B228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228CF" w:rsidRDefault="00B228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28CF" w:rsidRDefault="00B228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164" w:type="dxa"/>
            <w:vAlign w:val="bottom"/>
          </w:tcPr>
          <w:p w:rsidR="00B228CF" w:rsidRDefault="00B228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228CF" w:rsidTr="00B228CF">
        <w:trPr>
          <w:trHeight w:val="130"/>
        </w:trPr>
        <w:tc>
          <w:tcPr>
            <w:tcW w:w="9237" w:type="dxa"/>
            <w:gridSpan w:val="5"/>
          </w:tcPr>
          <w:p w:rsidR="00B228CF" w:rsidRDefault="00B228C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228CF" w:rsidTr="00B228CF">
        <w:tc>
          <w:tcPr>
            <w:tcW w:w="9237" w:type="dxa"/>
            <w:gridSpan w:val="5"/>
          </w:tcPr>
          <w:p w:rsidR="00B228CF" w:rsidRDefault="00B228C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228CF" w:rsidRDefault="00B228C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228CF" w:rsidRDefault="00B228C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228CF" w:rsidTr="00B228CF">
        <w:tc>
          <w:tcPr>
            <w:tcW w:w="9237" w:type="dxa"/>
            <w:gridSpan w:val="5"/>
          </w:tcPr>
          <w:p w:rsidR="00B228CF" w:rsidRDefault="00B228CF" w:rsidP="00B228C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Правил персонифицированного учета детей в городском округе Верхняя Пышма</w:t>
            </w:r>
          </w:p>
        </w:tc>
      </w:tr>
      <w:tr w:rsidR="00B228CF" w:rsidTr="00B228CF">
        <w:tc>
          <w:tcPr>
            <w:tcW w:w="9237" w:type="dxa"/>
            <w:gridSpan w:val="5"/>
          </w:tcPr>
          <w:p w:rsidR="00B228CF" w:rsidRDefault="00B228CF" w:rsidP="00B228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228CF" w:rsidRDefault="00B228CF" w:rsidP="00B228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228CF" w:rsidRDefault="00B228CF" w:rsidP="00B228CF">
      <w:pPr>
        <w:ind w:right="62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На основании постановления Правительства Свердловской области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от 05.10.2023 № 713-ПП «О системе персонифицированного учета детей, осваивающих дополнительные общеобразовательные программы,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и персонифицированного финансирования дополнительного образования детей на территории Свердловской области», приказа Министерства образования и молодежной политики Свердловской области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от 27.11.2023 № 1321-Д «Об утверждении правил персонифицированного учета детей по дополнительным общеобразовательным программам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Свердловской области», руководствуясь Уставом городского округа Верхняя Пышма Свердловской области, </w:t>
      </w:r>
      <w:r>
        <w:rPr>
          <w:rFonts w:ascii="Liberation Serif" w:hAnsi="Liberation Serif" w:cs="Liberation Serif"/>
          <w:sz w:val="28"/>
          <w:szCs w:val="28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24.12.2018 № 16, </w:t>
      </w:r>
      <w:r>
        <w:rPr>
          <w:rFonts w:ascii="Liberation Serif" w:hAnsi="Liberation Serif" w:cs="Liberation Serif"/>
          <w:color w:val="000000"/>
          <w:sz w:val="28"/>
          <w:szCs w:val="28"/>
        </w:rPr>
        <w:t>администрация городского округа Верхняя Пышма</w:t>
      </w:r>
    </w:p>
    <w:p w:rsidR="00B228CF" w:rsidRDefault="00B228CF" w:rsidP="00B228C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228CF" w:rsidRDefault="00B228CF" w:rsidP="00B228CF">
      <w:pPr>
        <w:numPr>
          <w:ilvl w:val="0"/>
          <w:numId w:val="1"/>
        </w:num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Обеспечить на территории городского округа Верхняя Пышма реализацию системы персонифицированного учета детей, обучающихся по дополнительным общеобразовательным программам, реализуемым муниципальными учреждениями городского округа Верхняя Пышма. </w:t>
      </w:r>
    </w:p>
    <w:p w:rsidR="00B228CF" w:rsidRDefault="00B228CF" w:rsidP="00B228CF">
      <w:pPr>
        <w:numPr>
          <w:ilvl w:val="0"/>
          <w:numId w:val="1"/>
        </w:numPr>
        <w:tabs>
          <w:tab w:val="left" w:pos="426"/>
        </w:tabs>
        <w:ind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Утвердить Правила персонифицированного учета детей, обучающихся по дополнительным общеобразовательным программам, реализуемым муниципальными учреждениями городского округа Верхняя Пышма (прилагаются).</w:t>
      </w:r>
    </w:p>
    <w:p w:rsidR="00B228CF" w:rsidRDefault="00B228CF" w:rsidP="00B228CF">
      <w:pPr>
        <w:numPr>
          <w:ilvl w:val="0"/>
          <w:numId w:val="1"/>
        </w:numPr>
        <w:tabs>
          <w:tab w:val="left" w:pos="426"/>
        </w:tabs>
        <w:ind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МКУ «Управление образования </w:t>
      </w:r>
      <w:r>
        <w:rPr>
          <w:rFonts w:ascii="Liberation Serif" w:hAnsi="Liberation Serif" w:cs="Liberation Serif"/>
          <w:color w:val="000000"/>
          <w:sz w:val="28"/>
          <w:szCs w:val="28"/>
        </w:rPr>
        <w:t>городского округа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, МКУ «Управление физической культуры, спорта и молодежной политики </w:t>
      </w:r>
      <w:r>
        <w:rPr>
          <w:rFonts w:ascii="Liberation Serif" w:hAnsi="Liberation Serif" w:cs="Liberation Serif"/>
          <w:color w:val="000000"/>
          <w:sz w:val="28"/>
          <w:szCs w:val="28"/>
        </w:rPr>
        <w:t>городского округа Верхняя Пышма» обеспечить реализацию системы персонифицированного учета детей, обучающихся по дополнительным общеобразовательным программам, в муниципальных организациях, реализующих дополнительные общеобразовательные программы.</w:t>
      </w:r>
    </w:p>
    <w:p w:rsidR="00B228CF" w:rsidRDefault="00B228CF" w:rsidP="00B228CF">
      <w:pPr>
        <w:numPr>
          <w:ilvl w:val="0"/>
          <w:numId w:val="1"/>
        </w:numPr>
        <w:tabs>
          <w:tab w:val="left" w:pos="426"/>
        </w:tabs>
        <w:ind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Муниципальному опорному центру Муниципального автономного образовательного учреждения дополнительного образования «Центр образования и профессиональной ориентации» обеспечить взаимодействие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с оператором персонифицированного учета Свердловской области, содействовать информированию о системе персонифицированного учета детей, обучающихся по дополнительным общеобразовательным программам, реализуемым муниципальными учреждениями городского округа Верхняя Пышма, организационному и методическому сопровождению реализации системы.</w:t>
      </w:r>
    </w:p>
    <w:p w:rsidR="00B228CF" w:rsidRDefault="00B228CF" w:rsidP="00B228CF">
      <w:pPr>
        <w:numPr>
          <w:ilvl w:val="0"/>
          <w:numId w:val="1"/>
        </w:numPr>
        <w:tabs>
          <w:tab w:val="left" w:pos="426"/>
        </w:tabs>
        <w:ind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Признать утратившим силу постановление администрации городского округа Верхняя Пышма от 29.12.2021 № 1113 «Об утверждении Положения о персонифицированном дополнительном образовании детей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в городском округе Верхняя Пышма».</w:t>
      </w:r>
    </w:p>
    <w:p w:rsidR="00B228CF" w:rsidRDefault="00B228CF" w:rsidP="00B228CF">
      <w:pPr>
        <w:numPr>
          <w:ilvl w:val="0"/>
          <w:numId w:val="1"/>
        </w:numPr>
        <w:tabs>
          <w:tab w:val="left" w:pos="426"/>
        </w:tabs>
        <w:ind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Настоящее постановление распространяет свое действие на правоотношения, возникающие с 1 сентября 2023 года.</w:t>
      </w:r>
    </w:p>
    <w:p w:rsidR="00B228CF" w:rsidRDefault="00B228CF" w:rsidP="00B228CF">
      <w:pPr>
        <w:numPr>
          <w:ilvl w:val="0"/>
          <w:numId w:val="1"/>
        </w:numPr>
        <w:tabs>
          <w:tab w:val="left" w:pos="426"/>
        </w:tabs>
        <w:ind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Выгодского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П.Я.</w:t>
      </w:r>
    </w:p>
    <w:p w:rsidR="00B228CF" w:rsidRDefault="00B228CF" w:rsidP="00B228CF">
      <w:pPr>
        <w:numPr>
          <w:ilvl w:val="0"/>
          <w:numId w:val="1"/>
        </w:numPr>
        <w:tabs>
          <w:tab w:val="left" w:pos="426"/>
        </w:tabs>
        <w:ind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(www.вepxняяпышмa-пpaвo.pф),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</w:rPr>
        <w:t>www.movp.ru</w:t>
      </w:r>
      <w:r>
        <w:rPr>
          <w:rFonts w:ascii="Liberation Serif" w:hAnsi="Liberation Serif" w:cs="Liberation Serif"/>
          <w:color w:val="000000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228CF" w:rsidTr="00B228CF">
        <w:tc>
          <w:tcPr>
            <w:tcW w:w="6237" w:type="dxa"/>
            <w:vAlign w:val="bottom"/>
          </w:tcPr>
          <w:p w:rsidR="00B228CF" w:rsidRDefault="00B228C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228CF" w:rsidRDefault="00B228C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228CF" w:rsidRDefault="00B228C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228CF" w:rsidRDefault="00B228C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A2C5D" w:rsidRDefault="002A2C5D"/>
    <w:p w:rsidR="002A2C5D" w:rsidRDefault="002A2C5D">
      <w:pPr>
        <w:spacing w:after="160" w:line="259" w:lineRule="auto"/>
      </w:pPr>
      <w:r>
        <w:br w:type="page"/>
      </w:r>
    </w:p>
    <w:p w:rsidR="002A2C5D" w:rsidRPr="002A2C5D" w:rsidRDefault="002A2C5D" w:rsidP="002A2C5D">
      <w:pPr>
        <w:ind w:left="5103"/>
        <w:rPr>
          <w:rFonts w:ascii="Liberation Serif" w:hAnsi="Liberation Serif"/>
          <w:sz w:val="28"/>
          <w:szCs w:val="28"/>
        </w:rPr>
      </w:pPr>
      <w:r w:rsidRPr="002A2C5D">
        <w:rPr>
          <w:rFonts w:ascii="Liberation Serif" w:hAnsi="Liberation Serif"/>
          <w:sz w:val="28"/>
          <w:szCs w:val="28"/>
        </w:rPr>
        <w:lastRenderedPageBreak/>
        <w:t>УТВЕРЖДЕНЫ</w:t>
      </w:r>
    </w:p>
    <w:p w:rsidR="002A2C5D" w:rsidRPr="002A2C5D" w:rsidRDefault="002A2C5D" w:rsidP="002A2C5D">
      <w:pPr>
        <w:ind w:left="5103"/>
        <w:rPr>
          <w:rFonts w:ascii="Liberation Serif" w:hAnsi="Liberation Serif"/>
          <w:sz w:val="28"/>
          <w:szCs w:val="28"/>
        </w:rPr>
      </w:pPr>
      <w:r w:rsidRPr="002A2C5D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2A2C5D" w:rsidRPr="002A2C5D" w:rsidRDefault="002A2C5D" w:rsidP="002A2C5D">
      <w:pPr>
        <w:ind w:left="5103"/>
        <w:rPr>
          <w:rFonts w:ascii="Liberation Serif" w:hAnsi="Liberation Serif"/>
          <w:sz w:val="28"/>
          <w:szCs w:val="28"/>
        </w:rPr>
      </w:pPr>
      <w:r w:rsidRPr="002A2C5D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2A2C5D" w:rsidRPr="002A2C5D" w:rsidRDefault="002A2C5D" w:rsidP="002A2C5D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 № _________</w:t>
      </w:r>
    </w:p>
    <w:p w:rsidR="002A2C5D" w:rsidRDefault="002A2C5D" w:rsidP="002A2C5D">
      <w:pPr>
        <w:jc w:val="center"/>
        <w:rPr>
          <w:rFonts w:ascii="Liberation Serif" w:hAnsi="Liberation Serif"/>
          <w:sz w:val="28"/>
          <w:szCs w:val="28"/>
        </w:rPr>
      </w:pPr>
    </w:p>
    <w:p w:rsidR="002A2C5D" w:rsidRDefault="002A2C5D" w:rsidP="002A2C5D">
      <w:pPr>
        <w:jc w:val="center"/>
        <w:rPr>
          <w:rFonts w:ascii="Liberation Serif" w:hAnsi="Liberation Serif"/>
          <w:sz w:val="28"/>
          <w:szCs w:val="28"/>
        </w:rPr>
      </w:pPr>
    </w:p>
    <w:p w:rsidR="002A2C5D" w:rsidRDefault="002A2C5D" w:rsidP="002A2C5D">
      <w:pPr>
        <w:tabs>
          <w:tab w:val="left" w:pos="851"/>
        </w:tabs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ПРАВИЛА </w:t>
      </w:r>
      <w:r>
        <w:rPr>
          <w:rFonts w:ascii="Liberation Serif" w:hAnsi="Liberation Serif" w:cs="Liberation Serif"/>
          <w:b/>
          <w:sz w:val="28"/>
          <w:szCs w:val="28"/>
        </w:rPr>
        <w:br/>
        <w:t>персонифицированного учета детей, обучающихся по дополнительным общеобразовательным программам, реализуемым муниципальными учреждениями городского округа Верхняя Пышма</w:t>
      </w:r>
    </w:p>
    <w:p w:rsidR="002A2C5D" w:rsidRDefault="002A2C5D" w:rsidP="002A2C5D">
      <w:pPr>
        <w:tabs>
          <w:tab w:val="left" w:pos="851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A2C5D" w:rsidRDefault="002A2C5D" w:rsidP="002A2C5D">
      <w:pPr>
        <w:pStyle w:val="a4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Правила персонифицированного учета детей, обучающихся по дополнительным общеобразовательным программам, реализуемых муниципальными учреждениями городского округа</w:t>
      </w:r>
      <w:r>
        <w:rPr>
          <w:rFonts w:ascii="Liberation Serif" w:hAnsi="Liberation Serif" w:cs="Liberation Serif"/>
          <w:sz w:val="28"/>
          <w:szCs w:val="28"/>
        </w:rPr>
        <w:tab/>
        <w:t xml:space="preserve"> Верхняя Пышма (далее – Правила) регулируют функционирование системы персонифицированного учета детей (далее – система персонифицированного учета), функционирование которой осуществляется в городском округе Верхняя Пышма с целью реализации постановления Правительства Свердловской области от 05.10.2023 № 713-ПП «О системе персонифицированного учета детей, осваивающих дополнительные общеобразовательные программы, и персонифицированного финансирования дополнительного образования детей на территории Свердловской области», Приказа Министерства образования и молодежной политики Свердловской области от 27.11.2023 № 1321-Д «Об утверждении правил персонифицированного учета детей по дополнительным общеобразовательным программам в Свердловской области» (далее – региональные Правила).</w:t>
      </w:r>
    </w:p>
    <w:p w:rsidR="002A2C5D" w:rsidRDefault="002A2C5D" w:rsidP="002A2C5D">
      <w:pPr>
        <w:pStyle w:val="a4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Система персонифицированного учета осуществляется посредством создания в автоматизированной информационной системе «Навигатор дополнительного образования детей Свердловской области» (далее – региональный навигатор) реестровых записей о детях, обучающихся по дополнительным общеобразовательным программам, реализуемым муниципальными организациями городского округа Верхняя Пышма. Настоящие Правила используют понятия, предусмотренные региональными Правилами.</w:t>
      </w:r>
    </w:p>
    <w:p w:rsidR="002A2C5D" w:rsidRDefault="002A2C5D" w:rsidP="002A2C5D">
      <w:pPr>
        <w:pStyle w:val="a4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целях обеспечения системы персонифицированного учета муниципальный опорный центр Муниципального автономного образовательного учреждения дополнительного образования «Центр образования и профессиональной ориентации» обеспечивает включение сведений о муниципальных организациях городского округа Верхняя Пышма, реализующих дополнительные общеобразовательные программы, в региональный навигатор.</w:t>
      </w:r>
    </w:p>
    <w:p w:rsidR="002A2C5D" w:rsidRDefault="002A2C5D" w:rsidP="002A2C5D">
      <w:pPr>
        <w:pStyle w:val="a4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целях обеспечения системы персонифицированного учета муниципальные организации городского округа Верхняя Пышма включают сведения о реализуемых ими дополнительных общеобразовательных программах в региональный навигатор. </w:t>
      </w:r>
    </w:p>
    <w:p w:rsidR="002A2C5D" w:rsidRDefault="002A2C5D" w:rsidP="002A2C5D">
      <w:pPr>
        <w:pStyle w:val="a4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 всем вопросам, специально не урегулированным в настоящих Правилах, органы местного самоуправления городского округа Верхняя Пышма, а также организации, находящиеся в их ведении, руководствуются региональными Правилами. </w:t>
      </w:r>
    </w:p>
    <w:p w:rsidR="00C62E36" w:rsidRDefault="00C62E36"/>
    <w:sectPr w:rsidR="00C62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02F41"/>
    <w:multiLevelType w:val="multilevel"/>
    <w:tmpl w:val="3EE08EF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76143595"/>
    <w:multiLevelType w:val="hybridMultilevel"/>
    <w:tmpl w:val="CD04A1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33"/>
    <w:rsid w:val="002A2C5D"/>
    <w:rsid w:val="005D53D6"/>
    <w:rsid w:val="00A45733"/>
    <w:rsid w:val="00B228CF"/>
    <w:rsid w:val="00C6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715F1-6819-4890-B2BE-7ECE327F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link w:val="a4"/>
    <w:uiPriority w:val="34"/>
    <w:locked/>
    <w:rsid w:val="002A2C5D"/>
    <w:rPr>
      <w:rFonts w:ascii="Times New Roman" w:eastAsia="Times New Roman" w:hAnsi="Times New Roman" w:cs="Times New Roman"/>
    </w:rPr>
  </w:style>
  <w:style w:type="paragraph" w:styleId="a4">
    <w:name w:val="List Paragraph"/>
    <w:aliases w:val="мой"/>
    <w:basedOn w:val="a"/>
    <w:link w:val="a3"/>
    <w:uiPriority w:val="34"/>
    <w:qFormat/>
    <w:rsid w:val="002A2C5D"/>
    <w:pPr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2025-01-15T03:38:00Z</dcterms:created>
  <dcterms:modified xsi:type="dcterms:W3CDTF">2025-01-15T03:38:00Z</dcterms:modified>
</cp:coreProperties>
</file>