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083A33" w:rsidRPr="0013051B" w:rsidTr="00170052">
        <w:trPr>
          <w:trHeight w:val="524"/>
        </w:trPr>
        <w:tc>
          <w:tcPr>
            <w:tcW w:w="9460" w:type="dxa"/>
            <w:gridSpan w:val="5"/>
          </w:tcPr>
          <w:p w:rsidR="00083A33" w:rsidRPr="0013051B" w:rsidRDefault="00083A33" w:rsidP="00170052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083A33" w:rsidRPr="0013051B" w:rsidRDefault="00083A33" w:rsidP="00170052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083A33" w:rsidRPr="0013051B" w:rsidRDefault="00083A33" w:rsidP="00170052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083A33" w:rsidRPr="0013051B" w:rsidRDefault="00083A33" w:rsidP="00170052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083A33" w:rsidRPr="0013051B" w:rsidTr="00170052">
        <w:trPr>
          <w:trHeight w:val="524"/>
        </w:trPr>
        <w:tc>
          <w:tcPr>
            <w:tcW w:w="284" w:type="dxa"/>
            <w:vAlign w:val="bottom"/>
          </w:tcPr>
          <w:p w:rsidR="00083A33" w:rsidRPr="0013051B" w:rsidRDefault="00083A33" w:rsidP="00170052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083A33" w:rsidRPr="0013051B" w:rsidRDefault="00083A33" w:rsidP="00170052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11.11.2019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083A33" w:rsidRPr="0013051B" w:rsidRDefault="00083A33" w:rsidP="00170052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83A33" w:rsidRPr="0013051B" w:rsidRDefault="00083A33" w:rsidP="00170052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1222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083A33" w:rsidRPr="0013051B" w:rsidRDefault="00083A33" w:rsidP="00170052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083A33" w:rsidRPr="0013051B" w:rsidTr="00170052">
        <w:trPr>
          <w:trHeight w:val="130"/>
        </w:trPr>
        <w:tc>
          <w:tcPr>
            <w:tcW w:w="9460" w:type="dxa"/>
            <w:gridSpan w:val="5"/>
          </w:tcPr>
          <w:p w:rsidR="00083A33" w:rsidRPr="0013051B" w:rsidRDefault="00083A33" w:rsidP="00170052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083A33" w:rsidRPr="0013051B" w:rsidTr="00170052">
        <w:tc>
          <w:tcPr>
            <w:tcW w:w="9460" w:type="dxa"/>
            <w:gridSpan w:val="5"/>
          </w:tcPr>
          <w:p w:rsidR="00083A33" w:rsidRPr="00083A33" w:rsidRDefault="00083A33" w:rsidP="00170052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083A33" w:rsidRPr="00083A33" w:rsidRDefault="00083A33" w:rsidP="00170052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083A33" w:rsidRPr="00083A33" w:rsidRDefault="00083A33" w:rsidP="00170052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083A33" w:rsidRPr="0013051B" w:rsidTr="00170052">
        <w:tc>
          <w:tcPr>
            <w:tcW w:w="9460" w:type="dxa"/>
            <w:gridSpan w:val="5"/>
          </w:tcPr>
          <w:p w:rsidR="00083A33" w:rsidRPr="00083A33" w:rsidRDefault="00083A33" w:rsidP="00170052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Плана мероприятий по популяризации предоставления муниципальных услуг в электронном виде и </w:t>
            </w:r>
            <w:proofErr w:type="gramStart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через</w:t>
            </w:r>
            <w:proofErr w:type="gramEnd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</w:t>
            </w:r>
          </w:p>
          <w:p w:rsidR="00083A33" w:rsidRPr="00083A33" w:rsidRDefault="00083A33" w:rsidP="00170052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ГБУ СО «</w:t>
            </w:r>
            <w:proofErr w:type="gramStart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Многофункциональный</w:t>
            </w:r>
            <w:proofErr w:type="gramEnd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центр предоставления государственных и муниципальных услуг» на 2019-2021 годы </w:t>
            </w:r>
          </w:p>
          <w:p w:rsidR="00083A33" w:rsidRPr="0013051B" w:rsidRDefault="00083A33" w:rsidP="00170052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proofErr w:type="gramStart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в городском округе Верхняя Пышма</w:t>
            </w:r>
            <w:proofErr w:type="gramEnd"/>
          </w:p>
        </w:tc>
      </w:tr>
      <w:tr w:rsidR="00083A33" w:rsidRPr="0013051B" w:rsidTr="00170052">
        <w:tc>
          <w:tcPr>
            <w:tcW w:w="9460" w:type="dxa"/>
            <w:gridSpan w:val="5"/>
          </w:tcPr>
          <w:p w:rsidR="00083A33" w:rsidRPr="0013051B" w:rsidRDefault="00083A33" w:rsidP="00170052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083A33" w:rsidRPr="0013051B" w:rsidRDefault="00083A33" w:rsidP="00170052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083A33" w:rsidRDefault="00083A33" w:rsidP="00083A33">
      <w:pPr>
        <w:widowControl w:val="0"/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 xml:space="preserve">В целях реализации Указа Президента Российской Федерации от 7 мая 2012 года № 601 «Об основных направлениях совершенствования системы государственного управления», повышения информированности граждан и организаций городского округа Верхняя Пышма по вопросам предоставления государственных и муниципальных услуг в электронном виде и через </w:t>
      </w:r>
      <w:r w:rsidRPr="008F7FCC">
        <w:rPr>
          <w:rFonts w:ascii="Liberation Serif" w:hAnsi="Liberation Serif"/>
          <w:sz w:val="28"/>
          <w:szCs w:val="28"/>
        </w:rPr>
        <w:t xml:space="preserve">                      </w:t>
      </w:r>
      <w:r>
        <w:rPr>
          <w:rFonts w:ascii="Liberation Serif" w:hAnsi="Liberation Serif"/>
          <w:sz w:val="28"/>
          <w:szCs w:val="28"/>
        </w:rPr>
        <w:t>ГБУ СО «Многофункциональный центр предоставления государственных и муниципальных услуг», руководствуясь Федеральным законом от 27 июля 2010 года № 210-ФЗ «Об</w:t>
      </w:r>
      <w:proofErr w:type="gramEnd"/>
      <w:r>
        <w:rPr>
          <w:rFonts w:ascii="Liberation Serif" w:hAnsi="Liberation Serif"/>
          <w:sz w:val="28"/>
          <w:szCs w:val="28"/>
        </w:rPr>
        <w:t xml:space="preserve"> организации предоставления государственных и муниципальных услуг», администрация городского округа Верхняя Пышма</w:t>
      </w:r>
    </w:p>
    <w:p w:rsidR="00083A33" w:rsidRPr="0013051B" w:rsidRDefault="00083A33" w:rsidP="00083A33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083A33" w:rsidRDefault="00083A33" w:rsidP="00083A33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Утвердить План мероприятий по популяризации предоставления государственных и муниципальных услуг в электронном виде и через </w:t>
      </w:r>
      <w:r w:rsidRPr="008F7FCC">
        <w:rPr>
          <w:rFonts w:ascii="Liberation Serif" w:hAnsi="Liberation Serif"/>
          <w:sz w:val="28"/>
          <w:szCs w:val="28"/>
        </w:rPr>
        <w:t xml:space="preserve">                      </w:t>
      </w:r>
      <w:r>
        <w:rPr>
          <w:rFonts w:ascii="Liberation Serif" w:hAnsi="Liberation Serif"/>
          <w:sz w:val="28"/>
          <w:szCs w:val="28"/>
        </w:rPr>
        <w:t>ГБУ СО «Многофункциональный центр предоставления государственных и муниципальных услуг» на 2019-2020 годы в городском округе Верхняя Пышма (прилагается).</w:t>
      </w:r>
    </w:p>
    <w:p w:rsidR="00083A33" w:rsidRPr="008F7FCC" w:rsidRDefault="00083A33" w:rsidP="00083A33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 xml:space="preserve">Определить ответственными за популяризацию предоставления муниципальных услуг в электронном виде и через </w:t>
      </w:r>
      <w:r w:rsidRPr="008F7FCC">
        <w:rPr>
          <w:rFonts w:ascii="Liberation Serif" w:hAnsi="Liberation Serif"/>
          <w:sz w:val="28"/>
          <w:szCs w:val="28"/>
        </w:rPr>
        <w:t xml:space="preserve">                                                </w:t>
      </w:r>
      <w:r>
        <w:rPr>
          <w:rFonts w:ascii="Liberation Serif" w:hAnsi="Liberation Serif"/>
          <w:sz w:val="28"/>
          <w:szCs w:val="28"/>
        </w:rPr>
        <w:t>ГБУ СО «Многофункциональный центр предоставления государственных и муниципальных услуг» руководителей отраслевых (функциональных) органов и структурных подразделений администрации городского округа Верхняя Пышма согласно Реестру муниципальных услуг, предоставляемых в городском округе Верхняя Пышма, утвержденному постановлением администрации администрацией городского округа Верхняя Пышма от 22.07.2019 № 847 (с изменениями от 03.10.2019 № 1116).</w:t>
      </w:r>
      <w:proofErr w:type="gramEnd"/>
    </w:p>
    <w:p w:rsidR="00083A33" w:rsidRDefault="00083A33" w:rsidP="00083A33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bookmarkStart w:id="0" w:name="_GoBack"/>
      <w:bookmarkEnd w:id="0"/>
      <w:r>
        <w:rPr>
          <w:rFonts w:ascii="Liberation Serif" w:hAnsi="Liberation Serif"/>
          <w:sz w:val="28"/>
          <w:szCs w:val="28"/>
        </w:rPr>
        <w:t>Разместить настоящее постановление</w:t>
      </w:r>
      <w:r w:rsidRPr="0049182E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в газете «Красное знамя», на официальном интернет-портале правовой информации городского округа Верхняя Пышма (</w:t>
      </w:r>
      <w:r w:rsidRPr="008F7FCC">
        <w:rPr>
          <w:rFonts w:ascii="Liberation Serif" w:hAnsi="Liberation Serif"/>
          <w:sz w:val="28"/>
          <w:szCs w:val="28"/>
          <w:lang w:val="en-US"/>
        </w:rPr>
        <w:t>www</w:t>
      </w:r>
      <w:r w:rsidRPr="008F7FCC">
        <w:rPr>
          <w:rFonts w:ascii="Liberation Serif" w:hAnsi="Liberation Serif"/>
          <w:sz w:val="28"/>
          <w:szCs w:val="28"/>
        </w:rPr>
        <w:t>.</w:t>
      </w:r>
      <w:proofErr w:type="spellStart"/>
      <w:r w:rsidRPr="008F7FCC">
        <w:rPr>
          <w:rFonts w:ascii="Liberation Serif" w:hAnsi="Liberation Serif"/>
          <w:sz w:val="28"/>
          <w:szCs w:val="28"/>
        </w:rPr>
        <w:t>верхняяпышма-право.рф</w:t>
      </w:r>
      <w:proofErr w:type="spellEnd"/>
      <w:r>
        <w:rPr>
          <w:rFonts w:ascii="Liberation Serif" w:hAnsi="Liberation Serif"/>
          <w:sz w:val="28"/>
          <w:szCs w:val="28"/>
        </w:rPr>
        <w:t>) и разместить на официальном сайте городского округа Верхняя Пышма.</w:t>
      </w:r>
    </w:p>
    <w:p w:rsidR="00083A33" w:rsidRDefault="00083A33" w:rsidP="00083A33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lastRenderedPageBreak/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заместителя главы администрации по экономике и финансам городского округа Верхняя Пышма </w:t>
      </w:r>
      <w:proofErr w:type="spellStart"/>
      <w:r>
        <w:rPr>
          <w:rFonts w:ascii="Liberation Serif" w:hAnsi="Liberation Serif"/>
          <w:sz w:val="28"/>
          <w:szCs w:val="28"/>
        </w:rPr>
        <w:t>Ряжкину</w:t>
      </w:r>
      <w:proofErr w:type="spellEnd"/>
      <w:r>
        <w:rPr>
          <w:rFonts w:ascii="Liberation Serif" w:hAnsi="Liberation Serif"/>
          <w:sz w:val="28"/>
          <w:szCs w:val="28"/>
        </w:rPr>
        <w:t xml:space="preserve"> М. С.</w:t>
      </w:r>
    </w:p>
    <w:p w:rsidR="00083A33" w:rsidRDefault="00083A33" w:rsidP="00083A33">
      <w:pPr>
        <w:widowControl w:val="0"/>
        <w:jc w:val="both"/>
        <w:rPr>
          <w:rFonts w:ascii="Liberation Serif" w:hAnsi="Liberation Serif"/>
          <w:sz w:val="28"/>
          <w:szCs w:val="28"/>
        </w:rPr>
      </w:pPr>
    </w:p>
    <w:p w:rsidR="00083A33" w:rsidRDefault="00083A33" w:rsidP="00083A33">
      <w:pPr>
        <w:widowControl w:val="0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083A33" w:rsidRPr="0013051B" w:rsidTr="00170052">
        <w:tc>
          <w:tcPr>
            <w:tcW w:w="6237" w:type="dxa"/>
            <w:vAlign w:val="bottom"/>
          </w:tcPr>
          <w:p w:rsidR="00083A33" w:rsidRPr="0013051B" w:rsidRDefault="00083A33" w:rsidP="00170052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083A33" w:rsidRPr="0013051B" w:rsidRDefault="00083A33" w:rsidP="00170052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083A33" w:rsidRPr="0013051B" w:rsidRDefault="00083A33" w:rsidP="00083A33">
      <w:pPr>
        <w:pStyle w:val="ConsNormal"/>
        <w:widowControl/>
        <w:ind w:firstLine="0"/>
        <w:rPr>
          <w:rFonts w:ascii="Liberation Serif" w:hAnsi="Liberation Serif"/>
        </w:rPr>
      </w:pPr>
    </w:p>
    <w:p w:rsidR="00F8494E" w:rsidRDefault="00F8494E"/>
    <w:sectPr w:rsidR="00F8494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0FA" w:rsidRDefault="000670FA" w:rsidP="00083A33">
      <w:r>
        <w:separator/>
      </w:r>
    </w:p>
  </w:endnote>
  <w:endnote w:type="continuationSeparator" w:id="0">
    <w:p w:rsidR="000670FA" w:rsidRDefault="000670FA" w:rsidP="00083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0FA" w:rsidRDefault="000670FA" w:rsidP="00083A33">
      <w:r>
        <w:separator/>
      </w:r>
    </w:p>
  </w:footnote>
  <w:footnote w:type="continuationSeparator" w:id="0">
    <w:p w:rsidR="000670FA" w:rsidRDefault="000670FA" w:rsidP="00083A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A33" w:rsidRDefault="00083A33">
    <w:pPr>
      <w:pStyle w:val="a3"/>
    </w:pPr>
  </w:p>
  <w:p w:rsidR="00083A33" w:rsidRDefault="00083A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3140F"/>
    <w:multiLevelType w:val="hybridMultilevel"/>
    <w:tmpl w:val="CC427D5C"/>
    <w:lvl w:ilvl="0" w:tplc="BC549A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33"/>
    <w:rsid w:val="000670FA"/>
    <w:rsid w:val="00083A33"/>
    <w:rsid w:val="00F84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A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3A33"/>
  </w:style>
  <w:style w:type="paragraph" w:styleId="a5">
    <w:name w:val="footer"/>
    <w:basedOn w:val="a"/>
    <w:link w:val="a6"/>
    <w:uiPriority w:val="99"/>
    <w:unhideWhenUsed/>
    <w:rsid w:val="00083A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3A33"/>
  </w:style>
  <w:style w:type="paragraph" w:styleId="a7">
    <w:name w:val="Balloon Text"/>
    <w:basedOn w:val="a"/>
    <w:link w:val="a8"/>
    <w:uiPriority w:val="99"/>
    <w:semiHidden/>
    <w:unhideWhenUsed/>
    <w:rsid w:val="00083A3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3A33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83A33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3A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3A33"/>
  </w:style>
  <w:style w:type="paragraph" w:styleId="a5">
    <w:name w:val="footer"/>
    <w:basedOn w:val="a"/>
    <w:link w:val="a6"/>
    <w:uiPriority w:val="99"/>
    <w:unhideWhenUsed/>
    <w:rsid w:val="00083A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3A33"/>
  </w:style>
  <w:style w:type="paragraph" w:styleId="a7">
    <w:name w:val="Balloon Text"/>
    <w:basedOn w:val="a"/>
    <w:link w:val="a8"/>
    <w:uiPriority w:val="99"/>
    <w:semiHidden/>
    <w:unhideWhenUsed/>
    <w:rsid w:val="00083A3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3A33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083A33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2019-11-12T07:20:00Z</dcterms:created>
  <dcterms:modified xsi:type="dcterms:W3CDTF">2019-11-12T07:21:00Z</dcterms:modified>
</cp:coreProperties>
</file>