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0F11AD" w:rsidRPr="000F11AD" w:rsidTr="00026098">
        <w:trPr>
          <w:trHeight w:val="524"/>
        </w:trPr>
        <w:tc>
          <w:tcPr>
            <w:tcW w:w="9460" w:type="dxa"/>
            <w:gridSpan w:val="5"/>
          </w:tcPr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0F11AD" w:rsidRPr="000F11AD" w:rsidRDefault="000F11AD" w:rsidP="000F11A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b/>
                <w:spacing w:val="40"/>
                <w:sz w:val="32"/>
                <w:szCs w:val="34"/>
                <w:lang w:eastAsia="ru-RU"/>
              </w:rPr>
              <w:t>ПОСТАНОВЛЕНИЕ</w:t>
            </w:r>
          </w:p>
          <w:p w:rsidR="000F11AD" w:rsidRPr="000F11AD" w:rsidRDefault="000F11AD" w:rsidP="000F11A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F11AD" w:rsidRPr="000F11AD" w:rsidTr="00026098">
        <w:trPr>
          <w:trHeight w:val="524"/>
        </w:trPr>
        <w:tc>
          <w:tcPr>
            <w:tcW w:w="284" w:type="dxa"/>
            <w:vAlign w:val="bottom"/>
          </w:tcPr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11.11.2019</w:t>
            </w:r>
            <w:bookmarkStart w:id="0" w:name="_GoBack"/>
            <w:bookmarkEnd w:id="0"/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1220</w:t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0F11A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F11AD" w:rsidRPr="000F11AD" w:rsidRDefault="000F11AD" w:rsidP="000F11A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0F11AD" w:rsidRPr="000F11AD" w:rsidTr="00026098">
        <w:trPr>
          <w:trHeight w:val="130"/>
        </w:trPr>
        <w:tc>
          <w:tcPr>
            <w:tcW w:w="9460" w:type="dxa"/>
            <w:gridSpan w:val="5"/>
          </w:tcPr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</w:p>
        </w:tc>
      </w:tr>
      <w:tr w:rsidR="000F11AD" w:rsidRPr="000F11AD" w:rsidTr="00026098">
        <w:tc>
          <w:tcPr>
            <w:tcW w:w="9460" w:type="dxa"/>
            <w:gridSpan w:val="5"/>
          </w:tcPr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  <w:tr w:rsidR="000F11AD" w:rsidRPr="000F11AD" w:rsidTr="00026098">
        <w:tc>
          <w:tcPr>
            <w:tcW w:w="9460" w:type="dxa"/>
            <w:gridSpan w:val="5"/>
          </w:tcPr>
          <w:p w:rsidR="000F11AD" w:rsidRPr="000F11AD" w:rsidRDefault="000F11AD" w:rsidP="000F11A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>О внесении изменений в муниципальную программу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2024 года»</w:t>
            </w:r>
          </w:p>
        </w:tc>
      </w:tr>
      <w:tr w:rsidR="000F11AD" w:rsidRPr="000F11AD" w:rsidTr="00026098">
        <w:tc>
          <w:tcPr>
            <w:tcW w:w="9460" w:type="dxa"/>
            <w:gridSpan w:val="5"/>
          </w:tcPr>
          <w:p w:rsidR="000F11AD" w:rsidRPr="000F11AD" w:rsidRDefault="000F11AD" w:rsidP="000F11A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0F11AD" w:rsidRPr="000F11AD" w:rsidRDefault="000F11AD" w:rsidP="000F11A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</w:tbl>
    <w:p w:rsidR="000F11AD" w:rsidRPr="000F11AD" w:rsidRDefault="000F11AD" w:rsidP="000F11A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 Решением Думы городского округа Верхняя Пышма от 26.09.2019 № 14/2 «О внесении изменений в Решение Думы городского округа Верхняя Пышма от 21.12.2018 № 6/1</w:t>
      </w:r>
      <w:r w:rsidRPr="000F11A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«О бюджете городского округа Верхняя Пышма на 2019 год и плановый период 2020 и 2021 годов», постановлением администрации городского округа Верхняя Пышма от</w:t>
      </w:r>
      <w:r w:rsidRPr="000F11A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01.09.2015 № 1411</w:t>
      </w:r>
      <w:r w:rsidRPr="000F11A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«Об утверждении Порядка разработки и реализации муниципальных программ в городском округе Верхняя Пышма», в целях уточнения перечня мероприятий и объемов финансирования на 2019 год</w:t>
      </w:r>
      <w:r w:rsidRPr="000F11AD">
        <w:rPr>
          <w:rFonts w:ascii="Liberation Serif" w:eastAsia="Times New Roman" w:hAnsi="Liberation Serif" w:cs="Times New Roman"/>
          <w:sz w:val="24"/>
          <w:szCs w:val="24"/>
          <w:lang w:eastAsia="ru-RU"/>
        </w:rPr>
        <w:t>,</w:t>
      </w: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</w:r>
    </w:p>
    <w:p w:rsidR="000F11AD" w:rsidRPr="000F11AD" w:rsidRDefault="000F11AD" w:rsidP="000F11AD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F11A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ПОСТАНОВЛЯЕТ:</w:t>
      </w:r>
    </w:p>
    <w:p w:rsidR="000F11AD" w:rsidRPr="000F11AD" w:rsidRDefault="000F11AD" w:rsidP="000F11AD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Внести в муниципальную программу </w:t>
      </w:r>
      <w:r w:rsidRPr="000F11A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«</w:t>
      </w:r>
      <w:r w:rsidRPr="000F11AD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2024 года</w:t>
      </w:r>
      <w:r w:rsidRPr="000F11AD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»</w:t>
      </w:r>
      <w:r w:rsidRPr="000F11AD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 xml:space="preserve"> (далее – Программа)</w:t>
      </w: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, утвержденную постановлением администрации от 30.09.2014 № 1707 (в редакции                               от 12.08.2019 № 930)</w:t>
      </w:r>
      <w:r w:rsidRPr="000F11AD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, следующие изменения:</w:t>
      </w:r>
    </w:p>
    <w:p w:rsidR="000F11AD" w:rsidRPr="000F11AD" w:rsidRDefault="000F11AD" w:rsidP="000F11A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Liberation Serif" w:eastAsia="Calibri" w:hAnsi="Liberation Serif" w:cs="Times New Roman"/>
          <w:color w:val="000000"/>
          <w:sz w:val="28"/>
          <w:szCs w:val="28"/>
        </w:rPr>
      </w:pPr>
      <w:r w:rsidRPr="000F11AD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раздел 6 паспорта Программы изложить в следующей редакции: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6207"/>
      </w:tblGrid>
      <w:tr w:rsidR="000F11AD" w:rsidRPr="000F11AD" w:rsidTr="00026098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D" w:rsidRPr="000F11AD" w:rsidRDefault="000F11AD" w:rsidP="000F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Объем финансирования </w:t>
            </w:r>
          </w:p>
          <w:p w:rsidR="000F11AD" w:rsidRPr="000F11AD" w:rsidRDefault="000F11AD" w:rsidP="000F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муниципальной программы </w:t>
            </w:r>
          </w:p>
          <w:p w:rsidR="000F11AD" w:rsidRPr="000F11AD" w:rsidRDefault="000F11AD" w:rsidP="000F11AD">
            <w:pPr>
              <w:spacing w:after="0" w:line="256" w:lineRule="auto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по годам реализации, рублей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Всего: 1 373 218,7 тыс. рублей </w:t>
            </w:r>
          </w:p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 том числе: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2019 год – </w:t>
            </w:r>
            <w:r w:rsidRPr="000F11A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330 176,0 </w:t>
            </w: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>тыс. рублей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2020 год – </w:t>
            </w:r>
            <w:r w:rsidRPr="000F11A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>243 351,5</w:t>
            </w: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тыс. рублей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2021 год – 208 718,1 тыс. рублей                    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2022 год – 196 757,7 тыс. рублей                    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2023 год – 196 757,7 тыс. рублей                    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2024 год – 197 457,7 тыс. рублей                                   </w:t>
            </w:r>
          </w:p>
          <w:p w:rsidR="000F11AD" w:rsidRPr="000F11AD" w:rsidRDefault="000F11AD" w:rsidP="000F11AD">
            <w:pPr>
              <w:widowControl w:val="0"/>
              <w:tabs>
                <w:tab w:val="left" w:pos="659"/>
              </w:tabs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  <w:lastRenderedPageBreak/>
              <w:t xml:space="preserve">из них: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>областной бюджет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>81 979,7 тыс. рублей, в том числе: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2019 год – </w:t>
            </w:r>
            <w:r w:rsidRPr="000F11A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>36 901,6</w:t>
            </w: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тыс. рублей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2020 год – </w:t>
            </w:r>
            <w:r w:rsidRPr="000F11A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>36786,5</w:t>
            </w: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тыс. рублей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2021 год – 2 072,9 тыс. рублей                    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2022 год – 2 072,9 тыс. рублей                    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2023 год – 2 072,9 тыс. рублей                    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2024 год – 2 072,9 тыс. рублей                                   </w:t>
            </w:r>
          </w:p>
          <w:p w:rsidR="000F11AD" w:rsidRPr="000F11AD" w:rsidRDefault="000F11AD" w:rsidP="000F11AD">
            <w:pPr>
              <w:widowControl w:val="0"/>
              <w:tabs>
                <w:tab w:val="left" w:pos="659"/>
              </w:tabs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  <w:t>местный бюджет</w:t>
            </w:r>
          </w:p>
          <w:p w:rsidR="000F11AD" w:rsidRPr="000F11AD" w:rsidRDefault="000F11AD" w:rsidP="000F11AD">
            <w:pPr>
              <w:widowControl w:val="0"/>
              <w:tabs>
                <w:tab w:val="left" w:pos="659"/>
              </w:tabs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</w:pPr>
            <w:r w:rsidRPr="000F11AD">
              <w:rPr>
                <w:rFonts w:ascii="Liberation Serif" w:eastAsia="Calibri" w:hAnsi="Liberation Serif" w:cs="Times New Roman"/>
                <w:color w:val="000000"/>
                <w:sz w:val="28"/>
                <w:szCs w:val="28"/>
              </w:rPr>
              <w:t>1 291 239,0</w:t>
            </w:r>
            <w:r w:rsidRPr="000F11AD"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  <w:t xml:space="preserve"> тыс. рублей , в том числе: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2019 год – </w:t>
            </w:r>
            <w:r w:rsidRPr="000F11A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>293 274,4</w:t>
            </w: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тыс. рублей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2020 год – </w:t>
            </w:r>
            <w:r w:rsidRPr="000F11A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>206 565,0</w:t>
            </w: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тыс. рублей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2021 год – 206 645,2 тыс. рублей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2022 год – 194 684,8 тыс. рублей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2023 год – 194 684,8 тыс. рублей               </w:t>
            </w:r>
          </w:p>
          <w:p w:rsidR="000F11AD" w:rsidRPr="000F11AD" w:rsidRDefault="000F11AD" w:rsidP="000F1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2024 год – 195 384,8 тыс. рублей               </w:t>
            </w:r>
          </w:p>
          <w:p w:rsidR="000F11AD" w:rsidRPr="000F11AD" w:rsidRDefault="000F11AD" w:rsidP="000F11AD">
            <w:pPr>
              <w:widowControl w:val="0"/>
              <w:tabs>
                <w:tab w:val="left" w:pos="659"/>
              </w:tabs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</w:rPr>
              <w:t xml:space="preserve">внебюджетные источники: </w:t>
            </w:r>
          </w:p>
          <w:p w:rsidR="000F11AD" w:rsidRPr="000F11AD" w:rsidRDefault="000F11AD" w:rsidP="000F11AD">
            <w:pPr>
              <w:shd w:val="clear" w:color="auto" w:fill="FFFFFF"/>
              <w:tabs>
                <w:tab w:val="left" w:pos="3060"/>
              </w:tabs>
              <w:spacing w:after="0" w:line="240" w:lineRule="auto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</w:rPr>
              <w:t>0,0 тыс. рублей</w:t>
            </w:r>
          </w:p>
        </w:tc>
      </w:tr>
    </w:tbl>
    <w:p w:rsidR="000F11AD" w:rsidRPr="000F11AD" w:rsidRDefault="000F11AD" w:rsidP="000F11AD">
      <w:pPr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</w:p>
    <w:p w:rsidR="000F11AD" w:rsidRPr="000F11AD" w:rsidRDefault="000F11AD" w:rsidP="000F11AD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2) приложения № 1, 2, 3, 4 к Программе изложить в новой редакции (прилагаются).</w:t>
      </w:r>
    </w:p>
    <w:p w:rsidR="000F11AD" w:rsidRPr="000F11AD" w:rsidRDefault="000F11AD" w:rsidP="000F11AD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2. Опубликовать настоящее постановление в газете «Красное знамя»,                          на официальном интернет-портале правовой информации городского округа Верхняя Пышма (</w:t>
      </w:r>
      <w:r w:rsidRPr="000F11AD">
        <w:rPr>
          <w:rFonts w:ascii="Liberation Serif" w:eastAsia="Times New Roman" w:hAnsi="Liberation Serif" w:cs="Times New Roman"/>
          <w:sz w:val="28"/>
          <w:szCs w:val="28"/>
          <w:lang w:val="en-US" w:eastAsia="ru-RU"/>
        </w:rPr>
        <w:t>www</w:t>
      </w: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.верхняяпышма-право.рф) и на официальном сайте городского округа Верхняя Пышма. </w:t>
      </w:r>
    </w:p>
    <w:p w:rsidR="000F11AD" w:rsidRPr="000F11AD" w:rsidRDefault="000F11AD" w:rsidP="000F11AD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F11AD">
        <w:rPr>
          <w:rFonts w:ascii="Liberation Serif" w:eastAsia="Times New Roman" w:hAnsi="Liberation Serif" w:cs="Times New Roman"/>
          <w:sz w:val="28"/>
          <w:szCs w:val="28"/>
          <w:lang w:eastAsia="ru-RU"/>
        </w:rPr>
        <w:t>3. Контроль за выполнением настоящего постановления возложить на   заместителя главы администрации по вопросам жилищно-коммунального хозяйства, транспорта и связи городского округа Верхняя Пышма               Невструева Н.В.</w:t>
      </w:r>
    </w:p>
    <w:p w:rsidR="000F11AD" w:rsidRPr="000F11AD" w:rsidRDefault="000F11AD" w:rsidP="000F11A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F11AD" w:rsidRPr="000F11AD" w:rsidRDefault="000F11AD" w:rsidP="000F11A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0F11AD" w:rsidRPr="000F11AD" w:rsidTr="00026098">
        <w:tc>
          <w:tcPr>
            <w:tcW w:w="6237" w:type="dxa"/>
            <w:vAlign w:val="bottom"/>
          </w:tcPr>
          <w:p w:rsidR="000F11AD" w:rsidRPr="000F11AD" w:rsidRDefault="000F11AD" w:rsidP="000F11A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F11AD" w:rsidRPr="000F11AD" w:rsidRDefault="000F11AD" w:rsidP="000F11A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0F11A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0F11AD" w:rsidRPr="000F11AD" w:rsidRDefault="000F11AD" w:rsidP="000F11AD">
      <w:pPr>
        <w:snapToGrid w:val="0"/>
        <w:spacing w:after="0" w:line="240" w:lineRule="auto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5749BC" w:rsidRDefault="005749BC"/>
    <w:sectPr w:rsidR="005749BC" w:rsidSect="009F48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4EA" w:rsidRDefault="00B644EA" w:rsidP="000F11AD">
      <w:pPr>
        <w:spacing w:after="0" w:line="240" w:lineRule="auto"/>
      </w:pPr>
      <w:r>
        <w:separator/>
      </w:r>
    </w:p>
  </w:endnote>
  <w:endnote w:type="continuationSeparator" w:id="0">
    <w:p w:rsidR="00B644EA" w:rsidRDefault="00B644EA" w:rsidP="000F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B644EA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Вр-226439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</w:instrText>
    </w:r>
    <w:r>
      <w:rPr>
        <w:sz w:val="20"/>
        <w:szCs w:val="20"/>
      </w:rPr>
      <w:instrText xml:space="preserve">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644EA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Вр-226439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4EA" w:rsidRDefault="00B644EA" w:rsidP="000F11AD">
      <w:pPr>
        <w:spacing w:after="0" w:line="240" w:lineRule="auto"/>
      </w:pPr>
      <w:r>
        <w:separator/>
      </w:r>
    </w:p>
  </w:footnote>
  <w:footnote w:type="continuationSeparator" w:id="0">
    <w:p w:rsidR="00B644EA" w:rsidRDefault="00B644EA" w:rsidP="000F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582092840" w:edGrp="everyone"/>
  <w:p w:rsidR="00AF0248" w:rsidRDefault="00B644E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11AD">
      <w:rPr>
        <w:noProof/>
      </w:rPr>
      <w:t>2</w:t>
    </w:r>
    <w:r>
      <w:fldChar w:fldCharType="end"/>
    </w:r>
  </w:p>
  <w:permEnd w:id="582092840"/>
  <w:p w:rsidR="00810AAA" w:rsidRPr="00810AAA" w:rsidRDefault="00B644E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B644EA" w:rsidP="00810AAA">
    <w:pPr>
      <w:pStyle w:val="a3"/>
      <w:jc w:val="center"/>
    </w:pPr>
    <w:permStart w:id="1507537511" w:edGrp="everyone"/>
    <w:permEnd w:id="150753751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C3"/>
    <w:multiLevelType w:val="hybridMultilevel"/>
    <w:tmpl w:val="DDD490F6"/>
    <w:lvl w:ilvl="0" w:tplc="ADECAA14">
      <w:start w:val="1"/>
      <w:numFmt w:val="decimal"/>
      <w:lvlText w:val="%1)"/>
      <w:lvlJc w:val="left"/>
      <w:pPr>
        <w:ind w:left="11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5B854B82"/>
    <w:multiLevelType w:val="hybridMultilevel"/>
    <w:tmpl w:val="255A799C"/>
    <w:lvl w:ilvl="0" w:tplc="97AA03D4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1AD"/>
    <w:rsid w:val="000F11AD"/>
    <w:rsid w:val="005749BC"/>
    <w:rsid w:val="00B6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11AD"/>
  </w:style>
  <w:style w:type="paragraph" w:styleId="a5">
    <w:name w:val="footer"/>
    <w:basedOn w:val="a"/>
    <w:link w:val="a6"/>
    <w:uiPriority w:val="99"/>
    <w:unhideWhenUsed/>
    <w:rsid w:val="000F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11AD"/>
  </w:style>
  <w:style w:type="paragraph" w:styleId="a7">
    <w:name w:val="Balloon Text"/>
    <w:basedOn w:val="a"/>
    <w:link w:val="a8"/>
    <w:uiPriority w:val="99"/>
    <w:semiHidden/>
    <w:unhideWhenUsed/>
    <w:rsid w:val="000F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11AD"/>
  </w:style>
  <w:style w:type="paragraph" w:styleId="a5">
    <w:name w:val="footer"/>
    <w:basedOn w:val="a"/>
    <w:link w:val="a6"/>
    <w:uiPriority w:val="99"/>
    <w:unhideWhenUsed/>
    <w:rsid w:val="000F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11AD"/>
  </w:style>
  <w:style w:type="paragraph" w:styleId="a7">
    <w:name w:val="Balloon Text"/>
    <w:basedOn w:val="a"/>
    <w:link w:val="a8"/>
    <w:uiPriority w:val="99"/>
    <w:semiHidden/>
    <w:unhideWhenUsed/>
    <w:rsid w:val="000F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2019-11-12T07:11:00Z</dcterms:created>
  <dcterms:modified xsi:type="dcterms:W3CDTF">2019-11-12T07:11:00Z</dcterms:modified>
</cp:coreProperties>
</file>