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"/>
        <w:gridCol w:w="1865"/>
        <w:gridCol w:w="430"/>
        <w:gridCol w:w="574"/>
        <w:gridCol w:w="6417"/>
      </w:tblGrid>
      <w:tr w:rsidR="00634A5F" w:rsidTr="00634A5F">
        <w:trPr>
          <w:trHeight w:val="524"/>
        </w:trPr>
        <w:tc>
          <w:tcPr>
            <w:tcW w:w="9460" w:type="dxa"/>
            <w:gridSpan w:val="5"/>
            <w:hideMark/>
          </w:tcPr>
          <w:p w:rsidR="00634A5F" w:rsidRDefault="00634A5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634A5F" w:rsidRDefault="00634A5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634A5F" w:rsidRDefault="00634A5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634A5F" w:rsidRDefault="00634A5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5EC28E0F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634A5F" w:rsidTr="00634A5F">
        <w:trPr>
          <w:trHeight w:val="524"/>
        </w:trPr>
        <w:tc>
          <w:tcPr>
            <w:tcW w:w="284" w:type="dxa"/>
            <w:vAlign w:val="bottom"/>
            <w:hideMark/>
          </w:tcPr>
          <w:p w:rsidR="00634A5F" w:rsidRDefault="00634A5F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34A5F" w:rsidRDefault="00634A5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634A5F" w:rsidRDefault="00634A5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634A5F" w:rsidRDefault="00634A5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634A5F" w:rsidRDefault="00634A5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634A5F" w:rsidTr="00634A5F">
        <w:trPr>
          <w:trHeight w:val="130"/>
        </w:trPr>
        <w:tc>
          <w:tcPr>
            <w:tcW w:w="9460" w:type="dxa"/>
            <w:gridSpan w:val="5"/>
          </w:tcPr>
          <w:p w:rsidR="00634A5F" w:rsidRDefault="00634A5F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634A5F" w:rsidTr="00634A5F">
        <w:tc>
          <w:tcPr>
            <w:tcW w:w="9460" w:type="dxa"/>
            <w:gridSpan w:val="5"/>
          </w:tcPr>
          <w:p w:rsidR="00634A5F" w:rsidRDefault="00634A5F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634A5F" w:rsidRDefault="00634A5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634A5F" w:rsidRDefault="00634A5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634A5F" w:rsidTr="00634A5F">
        <w:tc>
          <w:tcPr>
            <w:tcW w:w="9460" w:type="dxa"/>
            <w:gridSpan w:val="5"/>
            <w:hideMark/>
          </w:tcPr>
          <w:p w:rsidR="00634A5F" w:rsidRDefault="00634A5F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постановление администрации городского округа Верхняя Пышма от 27.04.2024 № 546 «Об утверждении размера платы за услуги, работы по управлению многоквартирным домом, за содержание и текущий ремонт общего имущества в многоквартирном доме для граждан городского округа Верхняя Пышма»</w:t>
            </w:r>
          </w:p>
        </w:tc>
      </w:tr>
      <w:tr w:rsidR="00634A5F" w:rsidTr="00634A5F">
        <w:tc>
          <w:tcPr>
            <w:tcW w:w="9460" w:type="dxa"/>
            <w:gridSpan w:val="5"/>
          </w:tcPr>
          <w:p w:rsidR="00634A5F" w:rsidRDefault="00634A5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634A5F" w:rsidRDefault="00634A5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634A5F" w:rsidRDefault="00634A5F" w:rsidP="00634A5F">
      <w:pPr>
        <w:widowControl w:val="0"/>
        <w:ind w:firstLine="708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 xml:space="preserve">Руководствуясь статьями 7 и 48 Федерального закона </w:t>
      </w:r>
      <w:r>
        <w:rPr>
          <w:rFonts w:ascii="Liberation Serif" w:hAnsi="Liberation Serif"/>
          <w:bCs/>
          <w:iCs/>
          <w:sz w:val="28"/>
          <w:szCs w:val="28"/>
        </w:rPr>
        <w:br/>
        <w:t xml:space="preserve">от 06 октября 2003 года № 131-Ф3 «Об общих принципах организации местного самоуправления в Российской Федерации», пунктом 1, подпунктом «б» пункта 5, подпунктом «а» пункта 6 статьи 2 Федерального </w:t>
      </w:r>
      <w:r w:rsidRPr="00634A5F">
        <w:rPr>
          <w:rFonts w:ascii="Liberation Serif" w:hAnsi="Liberation Serif"/>
          <w:bCs/>
          <w:iCs/>
          <w:sz w:val="28"/>
          <w:szCs w:val="28"/>
        </w:rPr>
        <w:t>закона</w:t>
      </w:r>
      <w:r>
        <w:rPr>
          <w:rFonts w:ascii="Liberation Serif" w:hAnsi="Liberation Serif"/>
          <w:bCs/>
          <w:iCs/>
          <w:sz w:val="28"/>
          <w:szCs w:val="28"/>
        </w:rPr>
        <w:t xml:space="preserve"> </w:t>
      </w:r>
      <w:r>
        <w:rPr>
          <w:rFonts w:ascii="Liberation Serif" w:hAnsi="Liberation Serif"/>
          <w:bCs/>
          <w:iCs/>
          <w:sz w:val="28"/>
          <w:szCs w:val="28"/>
        </w:rPr>
        <w:br/>
        <w:t xml:space="preserve">от 12 июля 2024 года № 176-ФЗ «О внесении изменений в части первую </w:t>
      </w:r>
      <w:r>
        <w:rPr>
          <w:rFonts w:ascii="Liberation Serif" w:hAnsi="Liberation Serif"/>
          <w:bCs/>
          <w:iCs/>
          <w:sz w:val="28"/>
          <w:szCs w:val="28"/>
        </w:rPr>
        <w:br/>
        <w:t>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Федерации», администрация городского округа Верхняя Пышма</w:t>
      </w:r>
    </w:p>
    <w:p w:rsidR="00634A5F" w:rsidRDefault="00634A5F" w:rsidP="00634A5F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634A5F" w:rsidRDefault="00634A5F" w:rsidP="00634A5F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Внести изменения в постановление администрации городского округа Верхняя Пышма от 27.04.2024 № 546 «Об утверждении размера </w:t>
      </w:r>
      <w:r>
        <w:rPr>
          <w:rFonts w:ascii="Liberation Serif" w:hAnsi="Liberation Serif"/>
          <w:sz w:val="28"/>
          <w:szCs w:val="28"/>
        </w:rPr>
        <w:br/>
        <w:t xml:space="preserve">платы за услуги, работы по управлению многоквартирным домом, </w:t>
      </w:r>
      <w:r>
        <w:rPr>
          <w:rFonts w:ascii="Liberation Serif" w:hAnsi="Liberation Serif"/>
          <w:sz w:val="28"/>
          <w:szCs w:val="28"/>
        </w:rPr>
        <w:br/>
        <w:t xml:space="preserve">за содержание и текущий ремонт общего имущества в многоквартирном </w:t>
      </w:r>
      <w:r>
        <w:rPr>
          <w:rFonts w:ascii="Liberation Serif" w:hAnsi="Liberation Serif"/>
          <w:sz w:val="28"/>
          <w:szCs w:val="28"/>
        </w:rPr>
        <w:br/>
        <w:t xml:space="preserve">доме для граждан городского округа Верхняя Пышма», изложив </w:t>
      </w:r>
      <w:r>
        <w:rPr>
          <w:rFonts w:ascii="Liberation Serif" w:hAnsi="Liberation Serif"/>
          <w:sz w:val="28"/>
          <w:szCs w:val="28"/>
        </w:rPr>
        <w:br/>
        <w:t>приложение «Размер платы за услуги, работы по управлению многоквартирным домом, за содержание и текущий ремонт общего имущества в многоквартирном доме в городском округе Верхняя Пышма» в новой редакции (прилагается).</w:t>
      </w:r>
    </w:p>
    <w:p w:rsidR="00634A5F" w:rsidRDefault="00634A5F" w:rsidP="00634A5F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Настоящее постановление распространяет свое действие на правоотношения, возникающие с 01 января 2025 года.</w:t>
      </w:r>
    </w:p>
    <w:p w:rsidR="00634A5F" w:rsidRDefault="00634A5F" w:rsidP="00634A5F">
      <w:pPr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Опубликовать настоящее постановление в газете «Красное </w:t>
      </w:r>
      <w:r>
        <w:rPr>
          <w:rFonts w:ascii="Liberation Serif" w:hAnsi="Liberation Serif" w:cs="Liberation Serif"/>
          <w:sz w:val="28"/>
          <w:szCs w:val="28"/>
        </w:rPr>
        <w:br/>
        <w:t xml:space="preserve">знамя», на официальном интернет-портале правовой информации </w:t>
      </w:r>
      <w:r>
        <w:rPr>
          <w:rFonts w:ascii="Liberation Serif" w:hAnsi="Liberation Serif" w:cs="Liberation Serif"/>
          <w:sz w:val="28"/>
          <w:szCs w:val="28"/>
        </w:rPr>
        <w:br/>
        <w:t>городского округа Верхняя Пышма (</w:t>
      </w:r>
      <w:r>
        <w:rPr>
          <w:rFonts w:ascii="Liberation Serif" w:hAnsi="Liberation Serif" w:cs="Liberation Serif"/>
          <w:sz w:val="28"/>
          <w:szCs w:val="28"/>
          <w:lang w:val="en-US"/>
        </w:rPr>
        <w:t>www</w:t>
      </w:r>
      <w:r>
        <w:rPr>
          <w:rFonts w:ascii="Liberation Serif" w:hAnsi="Liberation Serif" w:cs="Liberation Serif"/>
          <w:sz w:val="28"/>
          <w:szCs w:val="28"/>
        </w:rPr>
        <w:t>.</w:t>
      </w:r>
      <w:proofErr w:type="spellStart"/>
      <w:r>
        <w:rPr>
          <w:rFonts w:ascii="Liberation Serif" w:hAnsi="Liberation Serif" w:cs="Liberation Serif"/>
          <w:sz w:val="28"/>
          <w:szCs w:val="28"/>
        </w:rPr>
        <w:t>верхняяпышма-право.рф</w:t>
      </w:r>
      <w:proofErr w:type="spellEnd"/>
      <w:r>
        <w:rPr>
          <w:rFonts w:ascii="Liberation Serif" w:hAnsi="Liberation Serif" w:cs="Liberation Serif"/>
          <w:sz w:val="28"/>
          <w:szCs w:val="28"/>
        </w:rPr>
        <w:t>), разместить на официальном сайте городского округа Верхняя Пышма (</w:t>
      </w:r>
      <w:r>
        <w:rPr>
          <w:rFonts w:ascii="Liberation Serif" w:hAnsi="Liberation Serif" w:cs="Liberation Serif"/>
          <w:sz w:val="28"/>
          <w:szCs w:val="28"/>
          <w:lang w:val="en-US"/>
        </w:rPr>
        <w:t>http</w:t>
      </w:r>
      <w:r>
        <w:rPr>
          <w:rFonts w:ascii="Liberation Serif" w:hAnsi="Liberation Serif" w:cs="Liberation Serif"/>
          <w:sz w:val="28"/>
          <w:szCs w:val="28"/>
        </w:rPr>
        <w:t>://</w:t>
      </w:r>
      <w:proofErr w:type="spellStart"/>
      <w:r>
        <w:rPr>
          <w:rFonts w:ascii="Liberation Serif" w:hAnsi="Liberation Serif" w:cs="Liberation Serif"/>
          <w:sz w:val="28"/>
          <w:szCs w:val="28"/>
          <w:lang w:val="en-US"/>
        </w:rPr>
        <w:t>movp</w:t>
      </w:r>
      <w:proofErr w:type="spellEnd"/>
      <w:r>
        <w:rPr>
          <w:rFonts w:ascii="Liberation Serif" w:hAnsi="Liberation Serif" w:cs="Liberation Serif"/>
          <w:sz w:val="28"/>
          <w:szCs w:val="28"/>
        </w:rPr>
        <w:t>.</w:t>
      </w:r>
      <w:proofErr w:type="spellStart"/>
      <w:r>
        <w:rPr>
          <w:rFonts w:ascii="Liberation Serif" w:hAnsi="Liberation Serif" w:cs="Liberation Serif"/>
          <w:sz w:val="28"/>
          <w:szCs w:val="28"/>
          <w:lang w:val="en-US"/>
        </w:rPr>
        <w:t>ru</w:t>
      </w:r>
      <w:proofErr w:type="spellEnd"/>
      <w:r>
        <w:rPr>
          <w:rFonts w:ascii="Liberation Serif" w:hAnsi="Liberation Serif" w:cs="Liberation Serif"/>
          <w:sz w:val="28"/>
          <w:szCs w:val="28"/>
        </w:rPr>
        <w:t>/).</w:t>
      </w:r>
    </w:p>
    <w:p w:rsidR="00634A5F" w:rsidRDefault="00634A5F" w:rsidP="00634A5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634A5F" w:rsidRDefault="00634A5F" w:rsidP="00634A5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1"/>
        <w:gridCol w:w="3384"/>
      </w:tblGrid>
      <w:tr w:rsidR="00634A5F" w:rsidTr="00634A5F">
        <w:tc>
          <w:tcPr>
            <w:tcW w:w="6237" w:type="dxa"/>
            <w:vAlign w:val="bottom"/>
            <w:hideMark/>
          </w:tcPr>
          <w:p w:rsidR="00634A5F" w:rsidRDefault="00634A5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634A5F" w:rsidRDefault="00634A5F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634A5F" w:rsidRDefault="00634A5F" w:rsidP="00634A5F">
      <w:pPr>
        <w:pStyle w:val="ConsNormal"/>
        <w:widowControl/>
        <w:ind w:firstLine="0"/>
        <w:rPr>
          <w:rFonts w:ascii="Liberation Serif" w:hAnsi="Liberation Serif"/>
        </w:rPr>
      </w:pPr>
    </w:p>
    <w:p w:rsidR="00634A5F" w:rsidRDefault="00634A5F">
      <w:pPr>
        <w:spacing w:after="160" w:line="259" w:lineRule="auto"/>
        <w:sectPr w:rsidR="00634A5F" w:rsidSect="00634A5F">
          <w:pgSz w:w="11906" w:h="16838"/>
          <w:pgMar w:top="1134" w:right="567" w:bottom="1134" w:left="1644" w:header="709" w:footer="709" w:gutter="0"/>
          <w:cols w:space="708"/>
          <w:docGrid w:linePitch="360"/>
        </w:sectPr>
      </w:pPr>
      <w:r>
        <w:br w:type="page"/>
      </w:r>
    </w:p>
    <w:p w:rsidR="00634A5F" w:rsidRPr="00956945" w:rsidRDefault="00634A5F" w:rsidP="00634A5F">
      <w:pPr>
        <w:ind w:left="9498"/>
        <w:rPr>
          <w:rFonts w:ascii="Liberation Serif" w:hAnsi="Liberation Serif"/>
        </w:rPr>
      </w:pPr>
      <w:r>
        <w:rPr>
          <w:rFonts w:ascii="Liberation Serif" w:hAnsi="Liberation Serif"/>
        </w:rPr>
        <w:lastRenderedPageBreak/>
        <w:t>К</w:t>
      </w:r>
      <w:r w:rsidRPr="00956945">
        <w:rPr>
          <w:rFonts w:ascii="Liberation Serif" w:hAnsi="Liberation Serif"/>
        </w:rPr>
        <w:t xml:space="preserve"> постановлению администрации</w:t>
      </w:r>
    </w:p>
    <w:p w:rsidR="00634A5F" w:rsidRPr="00956945" w:rsidRDefault="00634A5F" w:rsidP="00634A5F">
      <w:pPr>
        <w:ind w:left="9498"/>
        <w:rPr>
          <w:rFonts w:ascii="Liberation Serif" w:hAnsi="Liberation Serif"/>
        </w:rPr>
      </w:pPr>
      <w:r w:rsidRPr="00956945">
        <w:rPr>
          <w:rFonts w:ascii="Liberation Serif" w:hAnsi="Liberation Serif"/>
        </w:rPr>
        <w:t>городского округа Верхняя Пышма</w:t>
      </w:r>
    </w:p>
    <w:p w:rsidR="00634A5F" w:rsidRPr="00956945" w:rsidRDefault="00634A5F" w:rsidP="00634A5F">
      <w:pPr>
        <w:tabs>
          <w:tab w:val="left" w:pos="9498"/>
        </w:tabs>
        <w:ind w:left="9498"/>
        <w:rPr>
          <w:rFonts w:ascii="Liberation Serif" w:hAnsi="Liberation Serif"/>
        </w:rPr>
      </w:pPr>
      <w:r w:rsidRPr="00956945">
        <w:rPr>
          <w:rFonts w:ascii="Liberation Serif" w:hAnsi="Liberation Serif"/>
        </w:rPr>
        <w:t>от ___</w:t>
      </w:r>
      <w:r>
        <w:rPr>
          <w:rFonts w:ascii="Liberation Serif" w:hAnsi="Liberation Serif"/>
        </w:rPr>
        <w:t>________</w:t>
      </w:r>
      <w:r w:rsidRPr="00956945">
        <w:rPr>
          <w:rFonts w:ascii="Liberation Serif" w:hAnsi="Liberation Serif"/>
        </w:rPr>
        <w:t>______№ _______</w:t>
      </w:r>
    </w:p>
    <w:p w:rsidR="00634A5F" w:rsidRDefault="00634A5F" w:rsidP="00634A5F">
      <w:pPr>
        <w:tabs>
          <w:tab w:val="left" w:pos="9498"/>
        </w:tabs>
        <w:ind w:left="9498"/>
        <w:rPr>
          <w:rFonts w:ascii="Liberation Serif" w:hAnsi="Liberation Serif"/>
        </w:rPr>
      </w:pPr>
    </w:p>
    <w:p w:rsidR="00634A5F" w:rsidRPr="00956945" w:rsidRDefault="00634A5F" w:rsidP="00634A5F">
      <w:pPr>
        <w:tabs>
          <w:tab w:val="left" w:pos="9498"/>
        </w:tabs>
        <w:ind w:left="9498"/>
        <w:rPr>
          <w:rFonts w:ascii="Liberation Serif" w:hAnsi="Liberation Serif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400"/>
        <w:gridCol w:w="979"/>
        <w:gridCol w:w="1008"/>
        <w:gridCol w:w="839"/>
        <w:gridCol w:w="1005"/>
        <w:gridCol w:w="842"/>
        <w:gridCol w:w="1000"/>
        <w:gridCol w:w="848"/>
        <w:gridCol w:w="1093"/>
        <w:gridCol w:w="892"/>
        <w:gridCol w:w="994"/>
        <w:gridCol w:w="1670"/>
      </w:tblGrid>
      <w:tr w:rsidR="00634A5F" w:rsidRPr="00956945" w:rsidTr="0023741A">
        <w:trPr>
          <w:trHeight w:val="600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4A5F" w:rsidRPr="00956945" w:rsidRDefault="00634A5F" w:rsidP="0023741A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956945">
              <w:rPr>
                <w:rFonts w:ascii="Liberation Serif" w:hAnsi="Liberation Serif"/>
                <w:b/>
                <w:bCs/>
                <w:color w:val="000000"/>
              </w:rPr>
              <w:t>Размер платы за услуги, работы по управлению многоквартирным домом, за содержание и текущий ремонт общего имущества в многоквартирном доме в городском округе Верхняя Пышма</w:t>
            </w:r>
          </w:p>
        </w:tc>
      </w:tr>
      <w:tr w:rsidR="00634A5F" w:rsidRPr="00956945" w:rsidTr="0023741A">
        <w:trPr>
          <w:trHeight w:val="300"/>
        </w:trPr>
        <w:tc>
          <w:tcPr>
            <w:tcW w:w="11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A5F" w:rsidRPr="00956945" w:rsidRDefault="00634A5F" w:rsidP="0023741A">
            <w:pPr>
              <w:rPr>
                <w:rFonts w:ascii="Liberation Serif" w:hAnsi="Liberation Serif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A5F" w:rsidRPr="00956945" w:rsidRDefault="00634A5F" w:rsidP="0023741A">
            <w:pPr>
              <w:rPr>
                <w:rFonts w:ascii="Liberation Serif" w:hAnsi="Liberation Serif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A5F" w:rsidRPr="00956945" w:rsidRDefault="00634A5F" w:rsidP="0023741A">
            <w:pPr>
              <w:rPr>
                <w:rFonts w:ascii="Liberation Serif" w:hAnsi="Liberation Serif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A5F" w:rsidRPr="00956945" w:rsidRDefault="00634A5F" w:rsidP="0023741A">
            <w:pPr>
              <w:rPr>
                <w:rFonts w:ascii="Liberation Serif" w:hAnsi="Liberation Serif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A5F" w:rsidRPr="00956945" w:rsidRDefault="00634A5F" w:rsidP="0023741A">
            <w:pPr>
              <w:rPr>
                <w:rFonts w:ascii="Liberation Serif" w:hAnsi="Liberation Serif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A5F" w:rsidRPr="00956945" w:rsidRDefault="00634A5F" w:rsidP="0023741A">
            <w:pPr>
              <w:rPr>
                <w:rFonts w:ascii="Liberation Serif" w:hAnsi="Liberation Serif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A5F" w:rsidRPr="00956945" w:rsidRDefault="00634A5F" w:rsidP="0023741A">
            <w:pPr>
              <w:rPr>
                <w:rFonts w:ascii="Liberation Serif" w:hAnsi="Liberation Serif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A5F" w:rsidRPr="00956945" w:rsidRDefault="00634A5F" w:rsidP="0023741A">
            <w:pPr>
              <w:rPr>
                <w:rFonts w:ascii="Liberation Serif" w:hAnsi="Liberation Serif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A5F" w:rsidRPr="00956945" w:rsidRDefault="00634A5F" w:rsidP="0023741A">
            <w:pPr>
              <w:rPr>
                <w:rFonts w:ascii="Liberation Serif" w:hAnsi="Liberation Serif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A5F" w:rsidRPr="00956945" w:rsidRDefault="00634A5F" w:rsidP="0023741A">
            <w:pPr>
              <w:rPr>
                <w:rFonts w:ascii="Liberation Serif" w:hAnsi="Liberation Serif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A5F" w:rsidRPr="00956945" w:rsidRDefault="00634A5F" w:rsidP="0023741A">
            <w:pPr>
              <w:rPr>
                <w:rFonts w:ascii="Liberation Serif" w:hAnsi="Liberation Serif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4A5F" w:rsidRPr="00956945" w:rsidRDefault="00634A5F" w:rsidP="0023741A">
            <w:pPr>
              <w:rPr>
                <w:rFonts w:ascii="Liberation Serif" w:hAnsi="Liberation Serif"/>
              </w:rPr>
            </w:pPr>
          </w:p>
        </w:tc>
      </w:tr>
      <w:tr w:rsidR="00634A5F" w:rsidRPr="00956945" w:rsidTr="0023741A">
        <w:trPr>
          <w:trHeight w:val="1500"/>
        </w:trPr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A5F" w:rsidRPr="00956945" w:rsidRDefault="00634A5F" w:rsidP="0023741A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956945">
              <w:rPr>
                <w:rFonts w:ascii="Liberation Serif" w:hAnsi="Liberation Serif"/>
                <w:color w:val="000000"/>
              </w:rPr>
              <w:t>Статьи расходов</w:t>
            </w:r>
          </w:p>
        </w:tc>
        <w:tc>
          <w:tcPr>
            <w:tcW w:w="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A5F" w:rsidRPr="00956945" w:rsidRDefault="00634A5F" w:rsidP="0023741A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956945">
              <w:rPr>
                <w:rFonts w:ascii="Liberation Serif" w:hAnsi="Liberation Serif"/>
                <w:color w:val="000000"/>
              </w:rPr>
              <w:t>МКД с лифтом и мусоропроводом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A5F" w:rsidRPr="00956945" w:rsidRDefault="00634A5F" w:rsidP="0023741A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956945">
              <w:rPr>
                <w:rFonts w:ascii="Liberation Serif" w:hAnsi="Liberation Serif"/>
                <w:color w:val="000000"/>
              </w:rPr>
              <w:t>МКД с лифтом без мусоропровода</w:t>
            </w:r>
          </w:p>
        </w:tc>
        <w:tc>
          <w:tcPr>
            <w:tcW w:w="6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A5F" w:rsidRPr="00956945" w:rsidRDefault="00634A5F" w:rsidP="0023741A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956945">
              <w:rPr>
                <w:rFonts w:ascii="Liberation Serif" w:hAnsi="Liberation Serif"/>
                <w:color w:val="000000"/>
              </w:rPr>
              <w:t>МКД с лифтом без мусоропровода, с пожарной сигнализацией</w:t>
            </w:r>
          </w:p>
        </w:tc>
        <w:tc>
          <w:tcPr>
            <w:tcW w:w="6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A5F" w:rsidRPr="00956945" w:rsidRDefault="00634A5F" w:rsidP="0023741A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956945">
              <w:rPr>
                <w:rFonts w:ascii="Liberation Serif" w:hAnsi="Liberation Serif"/>
                <w:color w:val="000000"/>
              </w:rPr>
              <w:t>МКД без лифта и мусоропровода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4A5F" w:rsidRPr="00956945" w:rsidRDefault="00634A5F" w:rsidP="0023741A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956945">
              <w:rPr>
                <w:rFonts w:ascii="Liberation Serif" w:hAnsi="Liberation Serif"/>
                <w:color w:val="000000"/>
              </w:rPr>
              <w:t xml:space="preserve">МКД без лифта и мусоропровода с </w:t>
            </w:r>
            <w:proofErr w:type="spellStart"/>
            <w:r w:rsidRPr="00956945">
              <w:rPr>
                <w:rFonts w:ascii="Liberation Serif" w:hAnsi="Liberation Serif"/>
                <w:color w:val="000000"/>
              </w:rPr>
              <w:t>шамбо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A5F" w:rsidRPr="00956945" w:rsidRDefault="00634A5F" w:rsidP="0023741A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956945">
              <w:rPr>
                <w:rFonts w:ascii="Liberation Serif" w:hAnsi="Liberation Serif"/>
                <w:color w:val="000000"/>
              </w:rPr>
              <w:t>МКД с полной степенью благоустройства, лифтом, крышной котельной, пожарной сигнализацией, без мусоропровода</w:t>
            </w:r>
          </w:p>
        </w:tc>
      </w:tr>
      <w:tr w:rsidR="00634A5F" w:rsidRPr="00956945" w:rsidTr="0023741A">
        <w:trPr>
          <w:trHeight w:val="300"/>
        </w:trPr>
        <w:tc>
          <w:tcPr>
            <w:tcW w:w="1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4A5F" w:rsidRPr="00956945" w:rsidRDefault="00634A5F" w:rsidP="0023741A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956945">
              <w:rPr>
                <w:rFonts w:ascii="Liberation Serif" w:hAnsi="Liberation Serif"/>
                <w:color w:val="000000"/>
              </w:rPr>
              <w:t> 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A5F" w:rsidRPr="00956945" w:rsidRDefault="00634A5F" w:rsidP="0023741A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956945">
              <w:rPr>
                <w:rFonts w:ascii="Liberation Serif" w:hAnsi="Liberation Serif"/>
                <w:color w:val="000000"/>
              </w:rPr>
              <w:t>ВДГО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A5F" w:rsidRPr="00956945" w:rsidRDefault="00634A5F" w:rsidP="0023741A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956945">
              <w:rPr>
                <w:rFonts w:ascii="Liberation Serif" w:hAnsi="Liberation Serif"/>
                <w:color w:val="000000"/>
              </w:rPr>
              <w:t>Без ВДГО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A5F" w:rsidRPr="00956945" w:rsidRDefault="00634A5F" w:rsidP="0023741A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956945">
              <w:rPr>
                <w:rFonts w:ascii="Liberation Serif" w:hAnsi="Liberation Serif"/>
                <w:color w:val="000000"/>
              </w:rPr>
              <w:t>ВДГО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A5F" w:rsidRPr="00956945" w:rsidRDefault="00634A5F" w:rsidP="0023741A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956945">
              <w:rPr>
                <w:rFonts w:ascii="Liberation Serif" w:hAnsi="Liberation Serif"/>
                <w:color w:val="000000"/>
              </w:rPr>
              <w:t>Без ВДГО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A5F" w:rsidRPr="00956945" w:rsidRDefault="00634A5F" w:rsidP="0023741A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956945">
              <w:rPr>
                <w:rFonts w:ascii="Liberation Serif" w:hAnsi="Liberation Serif"/>
                <w:color w:val="000000"/>
              </w:rPr>
              <w:t>ВДГО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A5F" w:rsidRPr="00956945" w:rsidRDefault="00634A5F" w:rsidP="0023741A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956945">
              <w:rPr>
                <w:rFonts w:ascii="Liberation Serif" w:hAnsi="Liberation Serif"/>
                <w:color w:val="000000"/>
              </w:rPr>
              <w:t>Без ВДГО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A5F" w:rsidRPr="00956945" w:rsidRDefault="00634A5F" w:rsidP="0023741A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956945">
              <w:rPr>
                <w:rFonts w:ascii="Liberation Serif" w:hAnsi="Liberation Serif"/>
                <w:color w:val="000000"/>
              </w:rPr>
              <w:t>ВДГО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A5F" w:rsidRPr="00956945" w:rsidRDefault="00634A5F" w:rsidP="0023741A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956945">
              <w:rPr>
                <w:rFonts w:ascii="Liberation Serif" w:hAnsi="Liberation Serif"/>
                <w:color w:val="000000"/>
              </w:rPr>
              <w:t>Без ВДГО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A5F" w:rsidRPr="00956945" w:rsidRDefault="00634A5F" w:rsidP="0023741A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956945">
              <w:rPr>
                <w:rFonts w:ascii="Liberation Serif" w:hAnsi="Liberation Serif"/>
                <w:color w:val="000000"/>
              </w:rPr>
              <w:t>ВДГО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A5F" w:rsidRPr="00956945" w:rsidRDefault="00634A5F" w:rsidP="0023741A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956945">
              <w:rPr>
                <w:rFonts w:ascii="Liberation Serif" w:hAnsi="Liberation Serif"/>
                <w:color w:val="000000"/>
              </w:rPr>
              <w:t>Без ВДГО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A5F" w:rsidRPr="00956945" w:rsidRDefault="00634A5F" w:rsidP="0023741A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956945">
              <w:rPr>
                <w:rFonts w:ascii="Liberation Serif" w:hAnsi="Liberation Serif"/>
                <w:color w:val="000000"/>
              </w:rPr>
              <w:t>Без ВДГО</w:t>
            </w:r>
          </w:p>
        </w:tc>
      </w:tr>
      <w:tr w:rsidR="00634A5F" w:rsidRPr="00956945" w:rsidTr="0023741A">
        <w:trPr>
          <w:trHeight w:val="900"/>
        </w:trPr>
        <w:tc>
          <w:tcPr>
            <w:tcW w:w="1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A5F" w:rsidRPr="00956945" w:rsidRDefault="00634A5F" w:rsidP="0023741A">
            <w:pPr>
              <w:rPr>
                <w:rFonts w:ascii="Liberation Serif" w:hAnsi="Liberation Serif"/>
                <w:color w:val="000000"/>
              </w:rPr>
            </w:pPr>
            <w:r w:rsidRPr="00956945">
              <w:rPr>
                <w:rFonts w:ascii="Liberation Serif" w:hAnsi="Liberation Serif"/>
                <w:color w:val="000000"/>
              </w:rPr>
              <w:t xml:space="preserve">1. Содержание и текущий ремонт Конструктивных элементов, в руб. с 1 </w:t>
            </w:r>
            <w:proofErr w:type="spellStart"/>
            <w:r w:rsidRPr="00956945">
              <w:rPr>
                <w:rFonts w:ascii="Liberation Serif" w:hAnsi="Liberation Serif"/>
                <w:color w:val="000000"/>
              </w:rPr>
              <w:t>кв.м</w:t>
            </w:r>
            <w:proofErr w:type="spellEnd"/>
            <w:r w:rsidRPr="00956945">
              <w:rPr>
                <w:rFonts w:ascii="Liberation Serif" w:hAnsi="Liberation Serif"/>
                <w:color w:val="000000"/>
              </w:rPr>
              <w:t>. без НДС: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A5F" w:rsidRPr="00956945" w:rsidRDefault="00634A5F" w:rsidP="0023741A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956945">
              <w:rPr>
                <w:rFonts w:ascii="Liberation Serif" w:hAnsi="Liberation Serif"/>
                <w:color w:val="000000"/>
              </w:rPr>
              <w:t>1,90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A5F" w:rsidRPr="00956945" w:rsidRDefault="00634A5F" w:rsidP="0023741A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956945">
              <w:rPr>
                <w:rFonts w:ascii="Liberation Serif" w:hAnsi="Liberation Serif"/>
                <w:color w:val="000000"/>
              </w:rPr>
              <w:t>1,90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A5F" w:rsidRPr="00956945" w:rsidRDefault="00634A5F" w:rsidP="0023741A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956945">
              <w:rPr>
                <w:rFonts w:ascii="Liberation Serif" w:hAnsi="Liberation Serif"/>
                <w:color w:val="000000"/>
              </w:rPr>
              <w:t>1,90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A5F" w:rsidRPr="00956945" w:rsidRDefault="00634A5F" w:rsidP="0023741A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956945">
              <w:rPr>
                <w:rFonts w:ascii="Liberation Serif" w:hAnsi="Liberation Serif"/>
                <w:color w:val="000000"/>
              </w:rPr>
              <w:t>1,90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A5F" w:rsidRPr="00956945" w:rsidRDefault="00634A5F" w:rsidP="0023741A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956945">
              <w:rPr>
                <w:rFonts w:ascii="Liberation Serif" w:hAnsi="Liberation Serif"/>
                <w:color w:val="000000"/>
              </w:rPr>
              <w:t>1,90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A5F" w:rsidRPr="00956945" w:rsidRDefault="00634A5F" w:rsidP="0023741A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956945">
              <w:rPr>
                <w:rFonts w:ascii="Liberation Serif" w:hAnsi="Liberation Serif"/>
                <w:color w:val="000000"/>
              </w:rPr>
              <w:t>1,90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A5F" w:rsidRPr="00956945" w:rsidRDefault="00634A5F" w:rsidP="0023741A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956945">
              <w:rPr>
                <w:rFonts w:ascii="Liberation Serif" w:hAnsi="Liberation Serif"/>
                <w:color w:val="000000"/>
              </w:rPr>
              <w:t>1,90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A5F" w:rsidRPr="00956945" w:rsidRDefault="00634A5F" w:rsidP="0023741A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956945">
              <w:rPr>
                <w:rFonts w:ascii="Liberation Serif" w:hAnsi="Liberation Serif"/>
                <w:color w:val="000000"/>
              </w:rPr>
              <w:t>1,90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A5F" w:rsidRPr="00956945" w:rsidRDefault="00634A5F" w:rsidP="0023741A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956945">
              <w:rPr>
                <w:rFonts w:ascii="Liberation Serif" w:hAnsi="Liberation Serif"/>
                <w:color w:val="000000"/>
              </w:rPr>
              <w:t>1,90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A5F" w:rsidRPr="00956945" w:rsidRDefault="00634A5F" w:rsidP="0023741A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956945">
              <w:rPr>
                <w:rFonts w:ascii="Liberation Serif" w:hAnsi="Liberation Serif"/>
                <w:color w:val="000000"/>
              </w:rPr>
              <w:t>1,90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A5F" w:rsidRPr="00956945" w:rsidRDefault="00634A5F" w:rsidP="0023741A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956945">
              <w:rPr>
                <w:rFonts w:ascii="Liberation Serif" w:hAnsi="Liberation Serif"/>
                <w:color w:val="000000"/>
              </w:rPr>
              <w:t>1,90</w:t>
            </w:r>
          </w:p>
        </w:tc>
      </w:tr>
      <w:tr w:rsidR="00634A5F" w:rsidRPr="00956945" w:rsidTr="0023741A">
        <w:trPr>
          <w:trHeight w:val="900"/>
        </w:trPr>
        <w:tc>
          <w:tcPr>
            <w:tcW w:w="1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A5F" w:rsidRPr="00956945" w:rsidRDefault="00634A5F" w:rsidP="0023741A">
            <w:pPr>
              <w:rPr>
                <w:rFonts w:ascii="Liberation Serif" w:hAnsi="Liberation Serif"/>
                <w:color w:val="000000"/>
              </w:rPr>
            </w:pPr>
            <w:r w:rsidRPr="00956945">
              <w:rPr>
                <w:rFonts w:ascii="Liberation Serif" w:hAnsi="Liberation Serif"/>
                <w:color w:val="000000"/>
              </w:rPr>
              <w:t xml:space="preserve">2. Содержание и текущий ремонт Инженерного оборудования, в руб. с 1 </w:t>
            </w:r>
            <w:proofErr w:type="spellStart"/>
            <w:r w:rsidRPr="00956945">
              <w:rPr>
                <w:rFonts w:ascii="Liberation Serif" w:hAnsi="Liberation Serif"/>
                <w:color w:val="000000"/>
              </w:rPr>
              <w:t>кв.м</w:t>
            </w:r>
            <w:proofErr w:type="spellEnd"/>
            <w:r w:rsidRPr="00956945">
              <w:rPr>
                <w:rFonts w:ascii="Liberation Serif" w:hAnsi="Liberation Serif"/>
                <w:color w:val="000000"/>
              </w:rPr>
              <w:t>. без НДС: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A5F" w:rsidRPr="00956945" w:rsidRDefault="00634A5F" w:rsidP="0023741A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956945">
              <w:rPr>
                <w:rFonts w:ascii="Liberation Serif" w:hAnsi="Liberation Serif"/>
                <w:color w:val="000000"/>
              </w:rPr>
              <w:t>16,19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A5F" w:rsidRPr="00956945" w:rsidRDefault="00634A5F" w:rsidP="0023741A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956945">
              <w:rPr>
                <w:rFonts w:ascii="Liberation Serif" w:hAnsi="Liberation Serif"/>
                <w:color w:val="000000"/>
              </w:rPr>
              <w:t>15,30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A5F" w:rsidRPr="00956945" w:rsidRDefault="00634A5F" w:rsidP="0023741A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956945">
              <w:rPr>
                <w:rFonts w:ascii="Liberation Serif" w:hAnsi="Liberation Serif"/>
                <w:color w:val="000000"/>
              </w:rPr>
              <w:t>13,92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A5F" w:rsidRPr="00956945" w:rsidRDefault="00634A5F" w:rsidP="0023741A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956945">
              <w:rPr>
                <w:rFonts w:ascii="Liberation Serif" w:hAnsi="Liberation Serif"/>
                <w:color w:val="000000"/>
              </w:rPr>
              <w:t>13,03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A5F" w:rsidRPr="00956945" w:rsidRDefault="00634A5F" w:rsidP="0023741A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956945">
              <w:rPr>
                <w:rFonts w:ascii="Liberation Serif" w:hAnsi="Liberation Serif"/>
                <w:color w:val="000000"/>
              </w:rPr>
              <w:t>13,92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A5F" w:rsidRPr="00956945" w:rsidRDefault="00634A5F" w:rsidP="0023741A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956945">
              <w:rPr>
                <w:rFonts w:ascii="Liberation Serif" w:hAnsi="Liberation Serif"/>
                <w:color w:val="000000"/>
              </w:rPr>
              <w:t>13,03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A5F" w:rsidRPr="00956945" w:rsidRDefault="00634A5F" w:rsidP="0023741A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956945">
              <w:rPr>
                <w:rFonts w:ascii="Liberation Serif" w:hAnsi="Liberation Serif"/>
                <w:color w:val="000000"/>
              </w:rPr>
              <w:t>8,39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A5F" w:rsidRPr="00956945" w:rsidRDefault="00634A5F" w:rsidP="0023741A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956945">
              <w:rPr>
                <w:rFonts w:ascii="Liberation Serif" w:hAnsi="Liberation Serif"/>
                <w:color w:val="000000"/>
              </w:rPr>
              <w:t>7,50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A5F" w:rsidRPr="00956945" w:rsidRDefault="00634A5F" w:rsidP="0023741A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956945">
              <w:rPr>
                <w:rFonts w:ascii="Liberation Serif" w:hAnsi="Liberation Serif"/>
                <w:color w:val="000000"/>
              </w:rPr>
              <w:t>3,96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A5F" w:rsidRPr="00956945" w:rsidRDefault="00634A5F" w:rsidP="0023741A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956945">
              <w:rPr>
                <w:rFonts w:ascii="Liberation Serif" w:hAnsi="Liberation Serif"/>
                <w:color w:val="000000"/>
              </w:rPr>
              <w:t>3,07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A5F" w:rsidRPr="00956945" w:rsidRDefault="00634A5F" w:rsidP="0023741A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956945">
              <w:rPr>
                <w:rFonts w:ascii="Liberation Serif" w:hAnsi="Liberation Serif"/>
                <w:color w:val="000000"/>
              </w:rPr>
              <w:t>16,30</w:t>
            </w:r>
          </w:p>
        </w:tc>
      </w:tr>
      <w:tr w:rsidR="00634A5F" w:rsidRPr="00956945" w:rsidTr="0023741A">
        <w:trPr>
          <w:trHeight w:val="643"/>
        </w:trPr>
        <w:tc>
          <w:tcPr>
            <w:tcW w:w="1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A5F" w:rsidRPr="00956945" w:rsidRDefault="00634A5F" w:rsidP="0023741A">
            <w:pPr>
              <w:rPr>
                <w:rFonts w:ascii="Liberation Serif" w:hAnsi="Liberation Serif"/>
                <w:color w:val="000000"/>
              </w:rPr>
            </w:pPr>
            <w:r w:rsidRPr="00956945">
              <w:rPr>
                <w:rFonts w:ascii="Liberation Serif" w:hAnsi="Liberation Serif"/>
                <w:color w:val="000000"/>
              </w:rPr>
              <w:t xml:space="preserve">3. Содержание иного общего имущества, в руб. с 1 </w:t>
            </w:r>
            <w:proofErr w:type="spellStart"/>
            <w:r w:rsidRPr="00956945">
              <w:rPr>
                <w:rFonts w:ascii="Liberation Serif" w:hAnsi="Liberation Serif"/>
                <w:color w:val="000000"/>
              </w:rPr>
              <w:t>кв.м</w:t>
            </w:r>
            <w:proofErr w:type="spellEnd"/>
            <w:r w:rsidRPr="00956945">
              <w:rPr>
                <w:rFonts w:ascii="Liberation Serif" w:hAnsi="Liberation Serif"/>
                <w:color w:val="000000"/>
              </w:rPr>
              <w:t>. без НДС: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A5F" w:rsidRPr="00956945" w:rsidRDefault="00634A5F" w:rsidP="0023741A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956945">
              <w:rPr>
                <w:rFonts w:ascii="Liberation Serif" w:hAnsi="Liberation Serif"/>
                <w:color w:val="000000"/>
              </w:rPr>
              <w:t>9,89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A5F" w:rsidRPr="00956945" w:rsidRDefault="00634A5F" w:rsidP="0023741A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956945">
              <w:rPr>
                <w:rFonts w:ascii="Liberation Serif" w:hAnsi="Liberation Serif"/>
                <w:color w:val="000000"/>
              </w:rPr>
              <w:t>9,59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A5F" w:rsidRPr="00956945" w:rsidRDefault="00634A5F" w:rsidP="0023741A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956945">
              <w:rPr>
                <w:rFonts w:ascii="Liberation Serif" w:hAnsi="Liberation Serif"/>
                <w:color w:val="000000"/>
              </w:rPr>
              <w:t>10,65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A5F" w:rsidRPr="00956945" w:rsidRDefault="00634A5F" w:rsidP="0023741A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956945">
              <w:rPr>
                <w:rFonts w:ascii="Liberation Serif" w:hAnsi="Liberation Serif"/>
                <w:color w:val="000000"/>
              </w:rPr>
              <w:t>10,35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A5F" w:rsidRPr="00956945" w:rsidRDefault="00634A5F" w:rsidP="0023741A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956945">
              <w:rPr>
                <w:rFonts w:ascii="Liberation Serif" w:hAnsi="Liberation Serif"/>
                <w:color w:val="000000"/>
              </w:rPr>
              <w:t>11,70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A5F" w:rsidRPr="00956945" w:rsidRDefault="00634A5F" w:rsidP="0023741A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956945">
              <w:rPr>
                <w:rFonts w:ascii="Liberation Serif" w:hAnsi="Liberation Serif"/>
                <w:color w:val="000000"/>
              </w:rPr>
              <w:t>11,40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A5F" w:rsidRPr="00956945" w:rsidRDefault="00634A5F" w:rsidP="0023741A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956945">
              <w:rPr>
                <w:rFonts w:ascii="Liberation Serif" w:hAnsi="Liberation Serif"/>
                <w:color w:val="000000"/>
              </w:rPr>
              <w:t>9,89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A5F" w:rsidRPr="00956945" w:rsidRDefault="00634A5F" w:rsidP="0023741A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956945">
              <w:rPr>
                <w:rFonts w:ascii="Liberation Serif" w:hAnsi="Liberation Serif"/>
                <w:color w:val="000000"/>
              </w:rPr>
              <w:t>9,59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A5F" w:rsidRPr="00956945" w:rsidRDefault="00634A5F" w:rsidP="0023741A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956945">
              <w:rPr>
                <w:rFonts w:ascii="Liberation Serif" w:hAnsi="Liberation Serif"/>
                <w:color w:val="000000"/>
              </w:rPr>
              <w:t>13,31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A5F" w:rsidRPr="00956945" w:rsidRDefault="00634A5F" w:rsidP="0023741A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956945">
              <w:rPr>
                <w:rFonts w:ascii="Liberation Serif" w:hAnsi="Liberation Serif"/>
                <w:color w:val="000000"/>
              </w:rPr>
              <w:t>13,00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A5F" w:rsidRPr="00956945" w:rsidRDefault="00634A5F" w:rsidP="0023741A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956945">
              <w:rPr>
                <w:rFonts w:ascii="Liberation Serif" w:hAnsi="Liberation Serif"/>
                <w:color w:val="000000"/>
              </w:rPr>
              <w:t>11,40</w:t>
            </w:r>
          </w:p>
        </w:tc>
      </w:tr>
      <w:tr w:rsidR="00634A5F" w:rsidRPr="00956945" w:rsidTr="0023741A">
        <w:trPr>
          <w:trHeight w:val="600"/>
        </w:trPr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4A5F" w:rsidRPr="00956945" w:rsidRDefault="00634A5F" w:rsidP="0023741A">
            <w:pPr>
              <w:rPr>
                <w:rFonts w:ascii="Liberation Serif" w:hAnsi="Liberation Serif"/>
                <w:color w:val="000000"/>
              </w:rPr>
            </w:pPr>
            <w:r w:rsidRPr="00956945">
              <w:rPr>
                <w:rFonts w:ascii="Liberation Serif" w:hAnsi="Liberation Serif"/>
                <w:color w:val="000000"/>
              </w:rPr>
              <w:lastRenderedPageBreak/>
              <w:t xml:space="preserve">4. Управленческие расходы в руб. с 1 </w:t>
            </w:r>
            <w:proofErr w:type="spellStart"/>
            <w:r w:rsidRPr="00956945">
              <w:rPr>
                <w:rFonts w:ascii="Liberation Serif" w:hAnsi="Liberation Serif"/>
                <w:color w:val="000000"/>
              </w:rPr>
              <w:t>кв.м</w:t>
            </w:r>
            <w:proofErr w:type="spellEnd"/>
            <w:r w:rsidRPr="00956945">
              <w:rPr>
                <w:rFonts w:ascii="Liberation Serif" w:hAnsi="Liberation Serif"/>
                <w:color w:val="000000"/>
              </w:rPr>
              <w:t>. без НДС: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A5F" w:rsidRPr="00956945" w:rsidRDefault="00634A5F" w:rsidP="0023741A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956945">
              <w:rPr>
                <w:rFonts w:ascii="Liberation Serif" w:hAnsi="Liberation Serif"/>
                <w:color w:val="000000"/>
              </w:rPr>
              <w:t>4,66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A5F" w:rsidRPr="00956945" w:rsidRDefault="00634A5F" w:rsidP="0023741A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956945">
              <w:rPr>
                <w:rFonts w:ascii="Liberation Serif" w:hAnsi="Liberation Serif"/>
                <w:color w:val="000000"/>
              </w:rPr>
              <w:t>4,66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A5F" w:rsidRPr="00956945" w:rsidRDefault="00634A5F" w:rsidP="0023741A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956945">
              <w:rPr>
                <w:rFonts w:ascii="Liberation Serif" w:hAnsi="Liberation Serif"/>
                <w:color w:val="000000"/>
              </w:rPr>
              <w:t>4,66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A5F" w:rsidRPr="00956945" w:rsidRDefault="00634A5F" w:rsidP="0023741A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956945">
              <w:rPr>
                <w:rFonts w:ascii="Liberation Serif" w:hAnsi="Liberation Serif"/>
                <w:color w:val="000000"/>
              </w:rPr>
              <w:t>4,66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A5F" w:rsidRPr="00956945" w:rsidRDefault="00634A5F" w:rsidP="0023741A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956945">
              <w:rPr>
                <w:rFonts w:ascii="Liberation Serif" w:hAnsi="Liberation Serif"/>
                <w:color w:val="000000"/>
              </w:rPr>
              <w:t>4,66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A5F" w:rsidRPr="00956945" w:rsidRDefault="00634A5F" w:rsidP="0023741A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956945">
              <w:rPr>
                <w:rFonts w:ascii="Liberation Serif" w:hAnsi="Liberation Serif"/>
                <w:color w:val="000000"/>
              </w:rPr>
              <w:t>4,66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A5F" w:rsidRPr="00956945" w:rsidRDefault="00634A5F" w:rsidP="0023741A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956945">
              <w:rPr>
                <w:rFonts w:ascii="Liberation Serif" w:hAnsi="Liberation Serif"/>
                <w:color w:val="000000"/>
              </w:rPr>
              <w:t>4,66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A5F" w:rsidRPr="00956945" w:rsidRDefault="00634A5F" w:rsidP="0023741A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956945">
              <w:rPr>
                <w:rFonts w:ascii="Liberation Serif" w:hAnsi="Liberation Serif"/>
                <w:color w:val="000000"/>
              </w:rPr>
              <w:t>4,66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A5F" w:rsidRPr="00956945" w:rsidRDefault="00634A5F" w:rsidP="0023741A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956945">
              <w:rPr>
                <w:rFonts w:ascii="Liberation Serif" w:hAnsi="Liberation Serif"/>
                <w:color w:val="000000"/>
              </w:rPr>
              <w:t>4,66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A5F" w:rsidRPr="00956945" w:rsidRDefault="00634A5F" w:rsidP="0023741A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956945">
              <w:rPr>
                <w:rFonts w:ascii="Liberation Serif" w:hAnsi="Liberation Serif"/>
                <w:color w:val="000000"/>
              </w:rPr>
              <w:t>4,66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A5F" w:rsidRPr="00956945" w:rsidRDefault="00634A5F" w:rsidP="0023741A">
            <w:pPr>
              <w:jc w:val="center"/>
              <w:rPr>
                <w:rFonts w:ascii="Liberation Serif" w:hAnsi="Liberation Serif"/>
                <w:color w:val="000000"/>
              </w:rPr>
            </w:pPr>
            <w:r w:rsidRPr="00956945">
              <w:rPr>
                <w:rFonts w:ascii="Liberation Serif" w:hAnsi="Liberation Serif"/>
                <w:color w:val="000000"/>
              </w:rPr>
              <w:t>4,66</w:t>
            </w:r>
          </w:p>
        </w:tc>
      </w:tr>
      <w:tr w:rsidR="00634A5F" w:rsidRPr="00956945" w:rsidTr="0023741A">
        <w:trPr>
          <w:trHeight w:val="300"/>
        </w:trPr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A5F" w:rsidRPr="00956945" w:rsidRDefault="00634A5F" w:rsidP="0023741A">
            <w:pPr>
              <w:rPr>
                <w:rFonts w:ascii="Liberation Serif" w:hAnsi="Liberation Serif"/>
                <w:b/>
                <w:bCs/>
                <w:color w:val="000000"/>
              </w:rPr>
            </w:pPr>
            <w:r w:rsidRPr="00956945">
              <w:rPr>
                <w:rFonts w:ascii="Liberation Serif" w:hAnsi="Liberation Serif"/>
                <w:b/>
                <w:bCs/>
                <w:color w:val="000000"/>
              </w:rPr>
              <w:t xml:space="preserve">ИТОГО: без НДС, в руб. с 1 </w:t>
            </w:r>
            <w:proofErr w:type="spellStart"/>
            <w:r w:rsidRPr="00956945">
              <w:rPr>
                <w:rFonts w:ascii="Liberation Serif" w:hAnsi="Liberation Serif"/>
                <w:b/>
                <w:bCs/>
                <w:color w:val="000000"/>
              </w:rPr>
              <w:t>кв.м</w:t>
            </w:r>
            <w:proofErr w:type="spellEnd"/>
            <w:r w:rsidRPr="00956945">
              <w:rPr>
                <w:rFonts w:ascii="Liberation Serif" w:hAnsi="Liberation Serif"/>
                <w:b/>
                <w:bCs/>
                <w:color w:val="000000"/>
              </w:rPr>
              <w:t>.: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A5F" w:rsidRPr="00956945" w:rsidRDefault="00634A5F" w:rsidP="0023741A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956945">
              <w:rPr>
                <w:rFonts w:ascii="Liberation Serif" w:hAnsi="Liberation Serif"/>
                <w:b/>
                <w:bCs/>
                <w:color w:val="000000"/>
              </w:rPr>
              <w:t>32,64</w:t>
            </w:r>
          </w:p>
        </w:tc>
        <w:tc>
          <w:tcPr>
            <w:tcW w:w="3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A5F" w:rsidRPr="00956945" w:rsidRDefault="00634A5F" w:rsidP="0023741A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956945">
              <w:rPr>
                <w:rFonts w:ascii="Liberation Serif" w:hAnsi="Liberation Serif"/>
                <w:b/>
                <w:bCs/>
                <w:color w:val="000000"/>
              </w:rPr>
              <w:t>31,45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A5F" w:rsidRPr="00956945" w:rsidRDefault="00634A5F" w:rsidP="0023741A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956945">
              <w:rPr>
                <w:rFonts w:ascii="Liberation Serif" w:hAnsi="Liberation Serif"/>
                <w:b/>
                <w:bCs/>
                <w:color w:val="000000"/>
              </w:rPr>
              <w:t>31,13</w:t>
            </w:r>
          </w:p>
        </w:tc>
        <w:tc>
          <w:tcPr>
            <w:tcW w:w="3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A5F" w:rsidRPr="00956945" w:rsidRDefault="00634A5F" w:rsidP="0023741A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956945">
              <w:rPr>
                <w:rFonts w:ascii="Liberation Serif" w:hAnsi="Liberation Serif"/>
                <w:b/>
                <w:bCs/>
                <w:color w:val="000000"/>
              </w:rPr>
              <w:t>29,94</w:t>
            </w:r>
          </w:p>
        </w:tc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A5F" w:rsidRPr="00956945" w:rsidRDefault="00634A5F" w:rsidP="0023741A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956945">
              <w:rPr>
                <w:rFonts w:ascii="Liberation Serif" w:hAnsi="Liberation Serif"/>
                <w:b/>
                <w:bCs/>
                <w:color w:val="000000"/>
              </w:rPr>
              <w:t>32,18</w:t>
            </w:r>
          </w:p>
        </w:tc>
        <w:tc>
          <w:tcPr>
            <w:tcW w:w="3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A5F" w:rsidRPr="00956945" w:rsidRDefault="00634A5F" w:rsidP="0023741A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956945">
              <w:rPr>
                <w:rFonts w:ascii="Liberation Serif" w:hAnsi="Liberation Serif"/>
                <w:b/>
                <w:bCs/>
                <w:color w:val="000000"/>
              </w:rPr>
              <w:t>30,99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A5F" w:rsidRPr="00956945" w:rsidRDefault="00634A5F" w:rsidP="0023741A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956945">
              <w:rPr>
                <w:rFonts w:ascii="Liberation Serif" w:hAnsi="Liberation Serif"/>
                <w:b/>
                <w:bCs/>
                <w:color w:val="000000"/>
              </w:rPr>
              <w:t>24,84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A5F" w:rsidRPr="00956945" w:rsidRDefault="00634A5F" w:rsidP="0023741A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956945">
              <w:rPr>
                <w:rFonts w:ascii="Liberation Serif" w:hAnsi="Liberation Serif"/>
                <w:b/>
                <w:bCs/>
                <w:color w:val="000000"/>
              </w:rPr>
              <w:t>23,65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A5F" w:rsidRPr="00956945" w:rsidRDefault="00634A5F" w:rsidP="0023741A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956945">
              <w:rPr>
                <w:rFonts w:ascii="Liberation Serif" w:hAnsi="Liberation Serif"/>
                <w:b/>
                <w:bCs/>
                <w:color w:val="000000"/>
              </w:rPr>
              <w:t>23,83</w:t>
            </w:r>
          </w:p>
        </w:tc>
        <w:tc>
          <w:tcPr>
            <w:tcW w:w="3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A5F" w:rsidRPr="00956945" w:rsidRDefault="00634A5F" w:rsidP="0023741A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956945">
              <w:rPr>
                <w:rFonts w:ascii="Liberation Serif" w:hAnsi="Liberation Serif"/>
                <w:b/>
                <w:bCs/>
                <w:color w:val="000000"/>
              </w:rPr>
              <w:t>22,63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A5F" w:rsidRPr="00956945" w:rsidRDefault="00634A5F" w:rsidP="0023741A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956945">
              <w:rPr>
                <w:rFonts w:ascii="Liberation Serif" w:hAnsi="Liberation Serif"/>
                <w:b/>
                <w:bCs/>
                <w:color w:val="000000"/>
              </w:rPr>
              <w:t>34,26</w:t>
            </w:r>
          </w:p>
        </w:tc>
      </w:tr>
      <w:tr w:rsidR="00634A5F" w:rsidRPr="00956945" w:rsidTr="0023741A">
        <w:trPr>
          <w:trHeight w:val="300"/>
        </w:trPr>
        <w:tc>
          <w:tcPr>
            <w:tcW w:w="1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A5F" w:rsidRPr="00956945" w:rsidRDefault="00634A5F" w:rsidP="0023741A">
            <w:pPr>
              <w:rPr>
                <w:rFonts w:ascii="Liberation Serif" w:hAnsi="Liberation Serif"/>
                <w:b/>
                <w:bCs/>
                <w:color w:val="000000"/>
              </w:rPr>
            </w:pPr>
            <w:r w:rsidRPr="00956945">
              <w:rPr>
                <w:rFonts w:ascii="Liberation Serif" w:hAnsi="Liberation Serif"/>
                <w:b/>
                <w:bCs/>
                <w:color w:val="000000"/>
              </w:rPr>
              <w:t xml:space="preserve">ИТОГО: с НДС 5%, в руб. с 1 </w:t>
            </w:r>
            <w:proofErr w:type="spellStart"/>
            <w:r w:rsidRPr="00956945">
              <w:rPr>
                <w:rFonts w:ascii="Liberation Serif" w:hAnsi="Liberation Serif"/>
                <w:b/>
                <w:bCs/>
                <w:color w:val="000000"/>
              </w:rPr>
              <w:t>кв.м</w:t>
            </w:r>
            <w:proofErr w:type="spellEnd"/>
            <w:r w:rsidRPr="00956945">
              <w:rPr>
                <w:rFonts w:ascii="Liberation Serif" w:hAnsi="Liberation Serif"/>
                <w:b/>
                <w:bCs/>
                <w:color w:val="000000"/>
              </w:rPr>
              <w:t>.: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A5F" w:rsidRPr="00956945" w:rsidRDefault="00634A5F" w:rsidP="0023741A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956945">
              <w:rPr>
                <w:rFonts w:ascii="Liberation Serif" w:hAnsi="Liberation Serif"/>
                <w:b/>
                <w:bCs/>
                <w:color w:val="000000"/>
              </w:rPr>
              <w:t>34,27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A5F" w:rsidRPr="00956945" w:rsidRDefault="00634A5F" w:rsidP="0023741A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956945">
              <w:rPr>
                <w:rFonts w:ascii="Liberation Serif" w:hAnsi="Liberation Serif"/>
                <w:b/>
                <w:bCs/>
                <w:color w:val="000000"/>
              </w:rPr>
              <w:t>33,02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A5F" w:rsidRPr="00956945" w:rsidRDefault="00634A5F" w:rsidP="0023741A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956945">
              <w:rPr>
                <w:rFonts w:ascii="Liberation Serif" w:hAnsi="Liberation Serif"/>
                <w:b/>
                <w:bCs/>
                <w:color w:val="000000"/>
              </w:rPr>
              <w:t>32,69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A5F" w:rsidRPr="00956945" w:rsidRDefault="00634A5F" w:rsidP="0023741A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956945">
              <w:rPr>
                <w:rFonts w:ascii="Liberation Serif" w:hAnsi="Liberation Serif"/>
                <w:b/>
                <w:bCs/>
                <w:color w:val="000000"/>
              </w:rPr>
              <w:t>31,44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A5F" w:rsidRPr="00956945" w:rsidRDefault="00634A5F" w:rsidP="0023741A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956945">
              <w:rPr>
                <w:rFonts w:ascii="Liberation Serif" w:hAnsi="Liberation Serif"/>
                <w:b/>
                <w:bCs/>
                <w:color w:val="000000"/>
              </w:rPr>
              <w:t>33,79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A5F" w:rsidRPr="00956945" w:rsidRDefault="00634A5F" w:rsidP="0023741A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956945">
              <w:rPr>
                <w:rFonts w:ascii="Liberation Serif" w:hAnsi="Liberation Serif"/>
                <w:b/>
                <w:bCs/>
                <w:color w:val="000000"/>
              </w:rPr>
              <w:t>32,54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A5F" w:rsidRPr="00956945" w:rsidRDefault="00634A5F" w:rsidP="0023741A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956945">
              <w:rPr>
                <w:rFonts w:ascii="Liberation Serif" w:hAnsi="Liberation Serif"/>
                <w:b/>
                <w:bCs/>
                <w:color w:val="000000"/>
              </w:rPr>
              <w:t>26,08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A5F" w:rsidRPr="00956945" w:rsidRDefault="00634A5F" w:rsidP="0023741A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956945">
              <w:rPr>
                <w:rFonts w:ascii="Liberation Serif" w:hAnsi="Liberation Serif"/>
                <w:b/>
                <w:bCs/>
                <w:color w:val="000000"/>
              </w:rPr>
              <w:t>24,83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A5F" w:rsidRPr="00956945" w:rsidRDefault="00634A5F" w:rsidP="0023741A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956945">
              <w:rPr>
                <w:rFonts w:ascii="Liberation Serif" w:hAnsi="Liberation Serif"/>
                <w:b/>
                <w:bCs/>
                <w:color w:val="000000"/>
              </w:rPr>
              <w:t>25,02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A5F" w:rsidRPr="00956945" w:rsidRDefault="00634A5F" w:rsidP="0023741A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956945">
              <w:rPr>
                <w:rFonts w:ascii="Liberation Serif" w:hAnsi="Liberation Serif"/>
                <w:b/>
                <w:bCs/>
                <w:color w:val="000000"/>
              </w:rPr>
              <w:t>23,76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A5F" w:rsidRPr="00956945" w:rsidRDefault="00634A5F" w:rsidP="0023741A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956945">
              <w:rPr>
                <w:rFonts w:ascii="Liberation Serif" w:hAnsi="Liberation Serif"/>
                <w:b/>
                <w:bCs/>
                <w:color w:val="000000"/>
              </w:rPr>
              <w:t>35,97</w:t>
            </w:r>
          </w:p>
        </w:tc>
      </w:tr>
      <w:tr w:rsidR="00634A5F" w:rsidRPr="00956945" w:rsidTr="0023741A">
        <w:trPr>
          <w:trHeight w:val="300"/>
        </w:trPr>
        <w:tc>
          <w:tcPr>
            <w:tcW w:w="1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A5F" w:rsidRPr="00956945" w:rsidRDefault="00634A5F" w:rsidP="0023741A">
            <w:pPr>
              <w:rPr>
                <w:rFonts w:ascii="Liberation Serif" w:hAnsi="Liberation Serif"/>
                <w:b/>
                <w:bCs/>
                <w:color w:val="000000"/>
              </w:rPr>
            </w:pPr>
            <w:r w:rsidRPr="00956945">
              <w:rPr>
                <w:rFonts w:ascii="Liberation Serif" w:hAnsi="Liberation Serif"/>
                <w:b/>
                <w:bCs/>
                <w:color w:val="000000"/>
              </w:rPr>
              <w:t xml:space="preserve">ИТОГО: с НДС 7%, в руб. с 1 </w:t>
            </w:r>
            <w:proofErr w:type="spellStart"/>
            <w:r w:rsidRPr="00956945">
              <w:rPr>
                <w:rFonts w:ascii="Liberation Serif" w:hAnsi="Liberation Serif"/>
                <w:b/>
                <w:bCs/>
                <w:color w:val="000000"/>
              </w:rPr>
              <w:t>кв.м</w:t>
            </w:r>
            <w:proofErr w:type="spellEnd"/>
            <w:r w:rsidRPr="00956945">
              <w:rPr>
                <w:rFonts w:ascii="Liberation Serif" w:hAnsi="Liberation Serif"/>
                <w:b/>
                <w:bCs/>
                <w:color w:val="000000"/>
              </w:rPr>
              <w:t>.: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A5F" w:rsidRPr="00956945" w:rsidRDefault="00634A5F" w:rsidP="0023741A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956945">
              <w:rPr>
                <w:rFonts w:ascii="Liberation Serif" w:hAnsi="Liberation Serif"/>
                <w:b/>
                <w:bCs/>
                <w:color w:val="000000"/>
              </w:rPr>
              <w:t>34,92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A5F" w:rsidRPr="00956945" w:rsidRDefault="00634A5F" w:rsidP="0023741A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956945">
              <w:rPr>
                <w:rFonts w:ascii="Liberation Serif" w:hAnsi="Liberation Serif"/>
                <w:b/>
                <w:bCs/>
                <w:color w:val="000000"/>
              </w:rPr>
              <w:t>33,65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A5F" w:rsidRPr="00956945" w:rsidRDefault="00634A5F" w:rsidP="0023741A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956945">
              <w:rPr>
                <w:rFonts w:ascii="Liberation Serif" w:hAnsi="Liberation Serif"/>
                <w:b/>
                <w:bCs/>
                <w:color w:val="000000"/>
              </w:rPr>
              <w:t>33,31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A5F" w:rsidRPr="00956945" w:rsidRDefault="00634A5F" w:rsidP="0023741A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956945">
              <w:rPr>
                <w:rFonts w:ascii="Liberation Serif" w:hAnsi="Liberation Serif"/>
                <w:b/>
                <w:bCs/>
                <w:color w:val="000000"/>
              </w:rPr>
              <w:t>32,04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A5F" w:rsidRPr="00956945" w:rsidRDefault="00634A5F" w:rsidP="0023741A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956945">
              <w:rPr>
                <w:rFonts w:ascii="Liberation Serif" w:hAnsi="Liberation Serif"/>
                <w:b/>
                <w:bCs/>
                <w:color w:val="000000"/>
              </w:rPr>
              <w:t>34,43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A5F" w:rsidRPr="00956945" w:rsidRDefault="00634A5F" w:rsidP="0023741A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956945">
              <w:rPr>
                <w:rFonts w:ascii="Liberation Serif" w:hAnsi="Liberation Serif"/>
                <w:b/>
                <w:bCs/>
                <w:color w:val="000000"/>
              </w:rPr>
              <w:t>33,16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A5F" w:rsidRPr="00956945" w:rsidRDefault="00634A5F" w:rsidP="0023741A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956945">
              <w:rPr>
                <w:rFonts w:ascii="Liberation Serif" w:hAnsi="Liberation Serif"/>
                <w:b/>
                <w:bCs/>
                <w:color w:val="000000"/>
              </w:rPr>
              <w:t>26,58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A5F" w:rsidRPr="00956945" w:rsidRDefault="00634A5F" w:rsidP="0023741A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956945">
              <w:rPr>
                <w:rFonts w:ascii="Liberation Serif" w:hAnsi="Liberation Serif"/>
                <w:b/>
                <w:bCs/>
                <w:color w:val="000000"/>
              </w:rPr>
              <w:t>25,31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A5F" w:rsidRPr="00956945" w:rsidRDefault="00634A5F" w:rsidP="0023741A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956945">
              <w:rPr>
                <w:rFonts w:ascii="Liberation Serif" w:hAnsi="Liberation Serif"/>
                <w:b/>
                <w:bCs/>
                <w:color w:val="000000"/>
              </w:rPr>
              <w:t>25,50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A5F" w:rsidRPr="00956945" w:rsidRDefault="00634A5F" w:rsidP="0023741A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956945">
              <w:rPr>
                <w:rFonts w:ascii="Liberation Serif" w:hAnsi="Liberation Serif"/>
                <w:b/>
                <w:bCs/>
                <w:color w:val="000000"/>
              </w:rPr>
              <w:t>24,21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A5F" w:rsidRPr="00956945" w:rsidRDefault="00634A5F" w:rsidP="0023741A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956945">
              <w:rPr>
                <w:rFonts w:ascii="Liberation Serif" w:hAnsi="Liberation Serif"/>
                <w:b/>
                <w:bCs/>
                <w:color w:val="000000"/>
              </w:rPr>
              <w:t>36,66</w:t>
            </w:r>
          </w:p>
        </w:tc>
      </w:tr>
      <w:tr w:rsidR="00634A5F" w:rsidRPr="00956945" w:rsidTr="0023741A">
        <w:trPr>
          <w:trHeight w:val="300"/>
        </w:trPr>
        <w:tc>
          <w:tcPr>
            <w:tcW w:w="11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4A5F" w:rsidRPr="00956945" w:rsidRDefault="00634A5F" w:rsidP="0023741A">
            <w:pPr>
              <w:rPr>
                <w:rFonts w:ascii="Liberation Serif" w:hAnsi="Liberation Serif"/>
                <w:b/>
                <w:bCs/>
                <w:color w:val="000000"/>
              </w:rPr>
            </w:pPr>
            <w:r w:rsidRPr="00956945">
              <w:rPr>
                <w:rFonts w:ascii="Liberation Serif" w:hAnsi="Liberation Serif"/>
                <w:b/>
                <w:bCs/>
                <w:color w:val="000000"/>
              </w:rPr>
              <w:t xml:space="preserve">ИТОГО: с НДС 20%, в руб. с 1 </w:t>
            </w:r>
            <w:proofErr w:type="spellStart"/>
            <w:r w:rsidRPr="00956945">
              <w:rPr>
                <w:rFonts w:ascii="Liberation Serif" w:hAnsi="Liberation Serif"/>
                <w:b/>
                <w:bCs/>
                <w:color w:val="000000"/>
              </w:rPr>
              <w:t>кв.м</w:t>
            </w:r>
            <w:proofErr w:type="spellEnd"/>
            <w:r w:rsidRPr="00956945">
              <w:rPr>
                <w:rFonts w:ascii="Liberation Serif" w:hAnsi="Liberation Serif"/>
                <w:b/>
                <w:bCs/>
                <w:color w:val="000000"/>
              </w:rPr>
              <w:t>.: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A5F" w:rsidRPr="00956945" w:rsidRDefault="00634A5F" w:rsidP="0023741A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956945">
              <w:rPr>
                <w:rFonts w:ascii="Liberation Serif" w:hAnsi="Liberation Serif"/>
                <w:b/>
                <w:bCs/>
                <w:color w:val="000000"/>
              </w:rPr>
              <w:t>39,17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A5F" w:rsidRPr="00956945" w:rsidRDefault="00634A5F" w:rsidP="0023741A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956945">
              <w:rPr>
                <w:rFonts w:ascii="Liberation Serif" w:hAnsi="Liberation Serif"/>
                <w:b/>
                <w:bCs/>
                <w:color w:val="000000"/>
              </w:rPr>
              <w:t>37,74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A5F" w:rsidRPr="00956945" w:rsidRDefault="00634A5F" w:rsidP="0023741A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956945">
              <w:rPr>
                <w:rFonts w:ascii="Liberation Serif" w:hAnsi="Liberation Serif"/>
                <w:b/>
                <w:bCs/>
                <w:color w:val="000000"/>
              </w:rPr>
              <w:t>36,35</w:t>
            </w:r>
          </w:p>
        </w:tc>
        <w:tc>
          <w:tcPr>
            <w:tcW w:w="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A5F" w:rsidRPr="00956945" w:rsidRDefault="00634A5F" w:rsidP="0023741A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956945">
              <w:rPr>
                <w:rFonts w:ascii="Liberation Serif" w:hAnsi="Liberation Serif"/>
                <w:b/>
                <w:bCs/>
                <w:color w:val="000000"/>
              </w:rPr>
              <w:t>34,92</w:t>
            </w:r>
          </w:p>
        </w:tc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A5F" w:rsidRPr="00956945" w:rsidRDefault="00634A5F" w:rsidP="0023741A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956945">
              <w:rPr>
                <w:rFonts w:ascii="Liberation Serif" w:hAnsi="Liberation Serif"/>
                <w:b/>
                <w:bCs/>
                <w:color w:val="000000"/>
              </w:rPr>
              <w:t>38,62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A5F" w:rsidRPr="00956945" w:rsidRDefault="00634A5F" w:rsidP="0023741A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956945">
              <w:rPr>
                <w:rFonts w:ascii="Liberation Serif" w:hAnsi="Liberation Serif"/>
                <w:b/>
                <w:bCs/>
                <w:color w:val="000000"/>
              </w:rPr>
              <w:t>37,19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A5F" w:rsidRPr="00956945" w:rsidRDefault="00634A5F" w:rsidP="0023741A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956945">
              <w:rPr>
                <w:rFonts w:ascii="Liberation Serif" w:hAnsi="Liberation Serif"/>
                <w:b/>
                <w:bCs/>
                <w:color w:val="000000"/>
              </w:rPr>
              <w:t>29,81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A5F" w:rsidRPr="00956945" w:rsidRDefault="00634A5F" w:rsidP="0023741A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956945">
              <w:rPr>
                <w:rFonts w:ascii="Liberation Serif" w:hAnsi="Liberation Serif"/>
                <w:b/>
                <w:bCs/>
                <w:color w:val="000000"/>
              </w:rPr>
              <w:t>27,37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A5F" w:rsidRPr="00956945" w:rsidRDefault="00634A5F" w:rsidP="0023741A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956945">
              <w:rPr>
                <w:rFonts w:ascii="Liberation Serif" w:hAnsi="Liberation Serif"/>
                <w:b/>
                <w:bCs/>
                <w:color w:val="000000"/>
              </w:rPr>
              <w:t>27,59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A5F" w:rsidRPr="00956945" w:rsidRDefault="00634A5F" w:rsidP="0023741A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956945">
              <w:rPr>
                <w:rFonts w:ascii="Liberation Serif" w:hAnsi="Liberation Serif"/>
                <w:b/>
                <w:bCs/>
                <w:color w:val="000000"/>
              </w:rPr>
              <w:t>27,16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4A5F" w:rsidRPr="00956945" w:rsidRDefault="00634A5F" w:rsidP="0023741A">
            <w:pPr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956945">
              <w:rPr>
                <w:rFonts w:ascii="Liberation Serif" w:hAnsi="Liberation Serif"/>
                <w:b/>
                <w:bCs/>
                <w:color w:val="000000"/>
              </w:rPr>
              <w:t>41,11</w:t>
            </w:r>
          </w:p>
        </w:tc>
      </w:tr>
    </w:tbl>
    <w:p w:rsidR="00634A5F" w:rsidRDefault="00634A5F" w:rsidP="00634A5F">
      <w:pPr>
        <w:jc w:val="both"/>
        <w:rPr>
          <w:rFonts w:ascii="Liberation Serif" w:hAnsi="Liberation Serif"/>
          <w:color w:val="000000"/>
        </w:rPr>
      </w:pPr>
    </w:p>
    <w:p w:rsidR="00634A5F" w:rsidRPr="00956945" w:rsidRDefault="00634A5F" w:rsidP="00634A5F">
      <w:pPr>
        <w:jc w:val="both"/>
        <w:rPr>
          <w:rFonts w:ascii="Liberation Serif" w:hAnsi="Liberation Serif"/>
          <w:color w:val="000000"/>
        </w:rPr>
      </w:pPr>
      <w:r w:rsidRPr="00956945">
        <w:rPr>
          <w:rFonts w:ascii="Liberation Serif" w:hAnsi="Liberation Serif"/>
          <w:color w:val="000000"/>
        </w:rPr>
        <w:t xml:space="preserve">Примечание: </w:t>
      </w:r>
    </w:p>
    <w:p w:rsidR="00634A5F" w:rsidRPr="00956945" w:rsidRDefault="00634A5F" w:rsidP="00634A5F">
      <w:pPr>
        <w:ind w:firstLine="708"/>
        <w:jc w:val="both"/>
        <w:rPr>
          <w:rFonts w:ascii="Liberation Serif" w:hAnsi="Liberation Serif"/>
          <w:color w:val="000000"/>
        </w:rPr>
      </w:pPr>
      <w:r w:rsidRPr="00956945">
        <w:rPr>
          <w:rFonts w:ascii="Liberation Serif" w:hAnsi="Liberation Serif"/>
          <w:color w:val="000000"/>
        </w:rPr>
        <w:t>1. Ставки платы за услуги, работы по управлению многоквартирным домом, за содержание и текущий ремонт общего имущества в многоквартирном доме не включают в себя плату за холодную воду, горячую воду, электрическую энергию, потребляемые при содержании общего имущества в многоквартирном доме, а также за отведение сточных вод в целях содержания общего имущества в многоквартирном доме. Плата за холодную воду, горячую воду, электрическую энергию, потребляемые при содержании общего имущества в многоквартирном доме, а также за отведение сточных вод в целях содержания общего имущества в многоквартирном доме определяется в порядке, установленном Постановлением Правительства Российской Федерации от 13.08.2006 № 491 «Об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продолжительность».</w:t>
      </w:r>
    </w:p>
    <w:p w:rsidR="00634A5F" w:rsidRPr="00956945" w:rsidRDefault="00634A5F" w:rsidP="00634A5F">
      <w:pPr>
        <w:ind w:firstLine="708"/>
        <w:jc w:val="both"/>
        <w:rPr>
          <w:rFonts w:ascii="Liberation Serif" w:hAnsi="Liberation Serif"/>
          <w:color w:val="000000"/>
        </w:rPr>
      </w:pPr>
      <w:r w:rsidRPr="00956945">
        <w:rPr>
          <w:rFonts w:ascii="Liberation Serif" w:hAnsi="Liberation Serif"/>
          <w:color w:val="000000"/>
        </w:rPr>
        <w:t>2. Применение тарифа (с учетом НДС, без НДС) зависит от применения управляющими организациями системы налогообложения и использования ими права освобождения (либо отказа от освобождения) от налогообложения согласно требованиям Налогового Кодекса Российской Федерации.</w:t>
      </w:r>
    </w:p>
    <w:p w:rsidR="00634A5F" w:rsidRPr="00956945" w:rsidRDefault="00634A5F" w:rsidP="00634A5F">
      <w:pPr>
        <w:ind w:firstLine="708"/>
        <w:jc w:val="both"/>
        <w:rPr>
          <w:rFonts w:ascii="Liberation Serif" w:hAnsi="Liberation Serif"/>
          <w:color w:val="000000"/>
        </w:rPr>
      </w:pPr>
      <w:r w:rsidRPr="00956945">
        <w:rPr>
          <w:rFonts w:ascii="Liberation Serif" w:hAnsi="Liberation Serif"/>
          <w:color w:val="000000"/>
        </w:rPr>
        <w:t>При реализации коммунальных услуг, а также работ (услуг) по содержанию и ремонту общего имущества в многоквартирном доме, выполняемых (оказываемых) управляющими организациями, применяющими с 1 января 2025 года упрощенную систему налогообложения и отказавшимися от освобождения от налогообложения НДС таких работ (услуг), соответствующая сумма НДС включается в цены (тарифы) этих работ (услуг).</w:t>
      </w:r>
    </w:p>
    <w:p w:rsidR="00634A5F" w:rsidRPr="00956945" w:rsidRDefault="00634A5F" w:rsidP="00634A5F">
      <w:pPr>
        <w:ind w:firstLine="708"/>
        <w:jc w:val="both"/>
        <w:rPr>
          <w:rFonts w:ascii="Liberation Serif" w:hAnsi="Liberation Serif"/>
          <w:color w:val="000000"/>
        </w:rPr>
      </w:pPr>
    </w:p>
    <w:p w:rsidR="00634A5F" w:rsidRDefault="00634A5F">
      <w:pPr>
        <w:spacing w:after="160" w:line="259" w:lineRule="auto"/>
      </w:pPr>
    </w:p>
    <w:p w:rsidR="004E66E8" w:rsidRDefault="004E66E8"/>
    <w:sectPr w:rsidR="004E66E8" w:rsidSect="00634A5F">
      <w:pgSz w:w="16838" w:h="11906" w:orient="landscape"/>
      <w:pgMar w:top="164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CE094A"/>
    <w:multiLevelType w:val="hybridMultilevel"/>
    <w:tmpl w:val="A5227F90"/>
    <w:lvl w:ilvl="0" w:tplc="E71CC60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643"/>
    <w:rsid w:val="00024FDF"/>
    <w:rsid w:val="002D3643"/>
    <w:rsid w:val="004E66E8"/>
    <w:rsid w:val="0063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4FA6DC-EAA2-4796-8530-1DB387C16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A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34A5F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634A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Снедкова Елена Владимировна</cp:lastModifiedBy>
  <cp:revision>2</cp:revision>
  <dcterms:created xsi:type="dcterms:W3CDTF">2025-02-04T06:43:00Z</dcterms:created>
  <dcterms:modified xsi:type="dcterms:W3CDTF">2025-02-04T06:43:00Z</dcterms:modified>
</cp:coreProperties>
</file>