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543" w:rsidRPr="0013051B" w:rsidRDefault="00051543" w:rsidP="00051543">
      <w:pPr>
        <w:rPr>
          <w:rFonts w:ascii="Liberation Serif" w:hAnsi="Liberation Serif"/>
          <w:sz w:val="8"/>
          <w:szCs w:val="8"/>
        </w:rPr>
      </w:pPr>
      <w:r>
        <w:rPr>
          <w:rFonts w:ascii="Liberation Serif" w:hAnsi="Liberation Serif"/>
          <w:noProof/>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-5080</wp:posOffset>
            </wp:positionV>
            <wp:extent cx="495300" cy="609600"/>
            <wp:effectExtent l="0" t="0" r="0" b="0"/>
            <wp:wrapNone/>
            <wp:docPr id="2" name="Рисунок 2"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 МО 'Верхняя Пышма'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51543" w:rsidRPr="0013051B" w:rsidTr="006A7421">
        <w:tc>
          <w:tcPr>
            <w:tcW w:w="9460" w:type="dxa"/>
            <w:gridSpan w:val="5"/>
          </w:tcPr>
          <w:p w:rsidR="00051543" w:rsidRPr="0013051B" w:rsidRDefault="00051543" w:rsidP="006A7421">
            <w:pPr>
              <w:jc w:val="center"/>
              <w:rPr>
                <w:rFonts w:ascii="Liberation Serif" w:hAnsi="Liberation Serif"/>
                <w:b/>
                <w:sz w:val="22"/>
                <w:szCs w:val="22"/>
              </w:rPr>
            </w:pPr>
          </w:p>
          <w:p w:rsidR="00051543" w:rsidRPr="0013051B" w:rsidRDefault="00051543" w:rsidP="006A7421">
            <w:pPr>
              <w:ind w:left="-57"/>
              <w:jc w:val="center"/>
              <w:rPr>
                <w:rFonts w:ascii="Liberation Serif" w:hAnsi="Liberation Serif"/>
                <w:b/>
                <w:spacing w:val="2"/>
                <w:sz w:val="28"/>
                <w:szCs w:val="28"/>
              </w:rPr>
            </w:pPr>
          </w:p>
          <w:p w:rsidR="00051543" w:rsidRPr="0013051B" w:rsidRDefault="00051543" w:rsidP="006A7421">
            <w:pPr>
              <w:ind w:left="-57"/>
              <w:jc w:val="center"/>
              <w:rPr>
                <w:rFonts w:ascii="Liberation Serif" w:hAnsi="Liberation Serif"/>
                <w:b/>
                <w:spacing w:val="2"/>
                <w:sz w:val="32"/>
                <w:szCs w:val="32"/>
              </w:rPr>
            </w:pPr>
          </w:p>
        </w:tc>
      </w:tr>
      <w:tr w:rsidR="00051543" w:rsidRPr="0013051B" w:rsidTr="006A7421">
        <w:trPr>
          <w:trHeight w:val="524"/>
        </w:trPr>
        <w:tc>
          <w:tcPr>
            <w:tcW w:w="9460" w:type="dxa"/>
            <w:gridSpan w:val="5"/>
          </w:tcPr>
          <w:p w:rsidR="00051543" w:rsidRPr="0013051B" w:rsidRDefault="00051543" w:rsidP="006A7421">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051543" w:rsidRPr="0013051B" w:rsidRDefault="00051543" w:rsidP="006A7421">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051543" w:rsidRPr="0013051B" w:rsidRDefault="00051543" w:rsidP="006A7421">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051543" w:rsidRPr="0013051B" w:rsidRDefault="00051543" w:rsidP="006A7421">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81A1C"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51543" w:rsidRPr="0013051B" w:rsidTr="006A7421">
        <w:trPr>
          <w:trHeight w:val="524"/>
        </w:trPr>
        <w:tc>
          <w:tcPr>
            <w:tcW w:w="284" w:type="dxa"/>
            <w:vAlign w:val="bottom"/>
          </w:tcPr>
          <w:p w:rsidR="00051543" w:rsidRPr="0013051B" w:rsidRDefault="00051543" w:rsidP="006A7421">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051543" w:rsidRPr="0013051B" w:rsidRDefault="00051543" w:rsidP="006A7421">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051543" w:rsidRPr="0013051B" w:rsidRDefault="00051543" w:rsidP="006A7421">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051543" w:rsidRPr="0013051B" w:rsidRDefault="00051543" w:rsidP="006A7421">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051543" w:rsidRPr="0013051B" w:rsidRDefault="00051543" w:rsidP="006A7421">
            <w:pPr>
              <w:tabs>
                <w:tab w:val="left" w:leader="underscore" w:pos="9639"/>
              </w:tabs>
              <w:jc w:val="center"/>
              <w:rPr>
                <w:rFonts w:ascii="Liberation Serif" w:hAnsi="Liberation Serif"/>
                <w:b/>
                <w:szCs w:val="28"/>
              </w:rPr>
            </w:pPr>
          </w:p>
        </w:tc>
      </w:tr>
      <w:tr w:rsidR="00051543" w:rsidRPr="0013051B" w:rsidTr="006A7421">
        <w:trPr>
          <w:trHeight w:val="130"/>
        </w:trPr>
        <w:tc>
          <w:tcPr>
            <w:tcW w:w="9460" w:type="dxa"/>
            <w:gridSpan w:val="5"/>
          </w:tcPr>
          <w:p w:rsidR="00051543" w:rsidRPr="0013051B" w:rsidRDefault="00051543" w:rsidP="006A7421">
            <w:pPr>
              <w:rPr>
                <w:rFonts w:ascii="Liberation Serif" w:hAnsi="Liberation Serif"/>
                <w:sz w:val="20"/>
                <w:szCs w:val="28"/>
              </w:rPr>
            </w:pPr>
          </w:p>
        </w:tc>
      </w:tr>
      <w:tr w:rsidR="00051543" w:rsidRPr="0013051B" w:rsidTr="006A7421">
        <w:tc>
          <w:tcPr>
            <w:tcW w:w="9460" w:type="dxa"/>
            <w:gridSpan w:val="5"/>
          </w:tcPr>
          <w:p w:rsidR="00051543" w:rsidRPr="0013051B" w:rsidRDefault="00051543" w:rsidP="006A7421">
            <w:pPr>
              <w:rPr>
                <w:rFonts w:ascii="Liberation Serif" w:hAnsi="Liberation Serif"/>
                <w:sz w:val="20"/>
                <w:szCs w:val="28"/>
                <w:lang w:val="en-US"/>
              </w:rPr>
            </w:pPr>
            <w:r w:rsidRPr="0013051B">
              <w:rPr>
                <w:rFonts w:ascii="Liberation Serif" w:hAnsi="Liberation Serif"/>
                <w:sz w:val="20"/>
                <w:szCs w:val="28"/>
              </w:rPr>
              <w:t>г. Верхняя Пышма</w:t>
            </w:r>
          </w:p>
          <w:p w:rsidR="00051543" w:rsidRPr="0013051B" w:rsidRDefault="00051543" w:rsidP="006A7421">
            <w:pPr>
              <w:rPr>
                <w:rFonts w:ascii="Liberation Serif" w:hAnsi="Liberation Serif"/>
                <w:sz w:val="28"/>
                <w:szCs w:val="28"/>
                <w:lang w:val="en-US"/>
              </w:rPr>
            </w:pPr>
          </w:p>
          <w:p w:rsidR="00051543" w:rsidRPr="0013051B" w:rsidRDefault="00051543" w:rsidP="006A7421">
            <w:pPr>
              <w:rPr>
                <w:rFonts w:ascii="Liberation Serif" w:hAnsi="Liberation Serif"/>
                <w:sz w:val="28"/>
                <w:szCs w:val="28"/>
                <w:lang w:val="en-US"/>
              </w:rPr>
            </w:pPr>
          </w:p>
        </w:tc>
      </w:tr>
      <w:tr w:rsidR="00051543" w:rsidRPr="0013051B" w:rsidTr="006A7421">
        <w:tc>
          <w:tcPr>
            <w:tcW w:w="9460" w:type="dxa"/>
            <w:gridSpan w:val="5"/>
          </w:tcPr>
          <w:p w:rsidR="00051543" w:rsidRPr="0013051B" w:rsidRDefault="00051543" w:rsidP="006A7421">
            <w:pPr>
              <w:jc w:val="center"/>
              <w:rPr>
                <w:rFonts w:ascii="Liberation Serif" w:hAnsi="Liberation Serif"/>
                <w:b/>
                <w:i/>
                <w:sz w:val="28"/>
                <w:szCs w:val="28"/>
              </w:rPr>
            </w:pPr>
            <w:r w:rsidRPr="0013051B">
              <w:rPr>
                <w:rFonts w:ascii="Liberation Serif" w:hAnsi="Liberation Serif"/>
                <w:b/>
                <w:i/>
                <w:sz w:val="28"/>
                <w:szCs w:val="28"/>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реорганизации или ликвидации муниципальной образовательной организации</w:t>
            </w:r>
          </w:p>
        </w:tc>
      </w:tr>
      <w:tr w:rsidR="00051543" w:rsidRPr="0013051B" w:rsidTr="006A7421">
        <w:tc>
          <w:tcPr>
            <w:tcW w:w="9460" w:type="dxa"/>
            <w:gridSpan w:val="5"/>
          </w:tcPr>
          <w:p w:rsidR="00051543" w:rsidRPr="0013051B" w:rsidRDefault="00051543" w:rsidP="006A7421">
            <w:pPr>
              <w:jc w:val="center"/>
              <w:rPr>
                <w:rFonts w:ascii="Liberation Serif" w:hAnsi="Liberation Serif"/>
                <w:sz w:val="28"/>
                <w:szCs w:val="28"/>
              </w:rPr>
            </w:pPr>
          </w:p>
          <w:p w:rsidR="00051543" w:rsidRPr="0013051B" w:rsidRDefault="00051543" w:rsidP="006A7421">
            <w:pPr>
              <w:jc w:val="center"/>
              <w:rPr>
                <w:rFonts w:ascii="Liberation Serif" w:hAnsi="Liberation Serif"/>
                <w:sz w:val="28"/>
                <w:szCs w:val="28"/>
              </w:rPr>
            </w:pPr>
          </w:p>
        </w:tc>
      </w:tr>
    </w:tbl>
    <w:p w:rsidR="00051543" w:rsidRPr="0013051B" w:rsidRDefault="00051543" w:rsidP="00051543">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w:t>
      </w:r>
      <w:hyperlink r:id="rId7" w:history="1">
        <w:r>
          <w:rPr>
            <w:rFonts w:ascii="Liberation Serif" w:hAnsi="Liberation Serif" w:cs="Liberation Serif"/>
            <w:sz w:val="28"/>
            <w:szCs w:val="28"/>
          </w:rPr>
          <w:t>частью 7 пункта 2</w:t>
        </w:r>
      </w:hyperlink>
      <w:r>
        <w:rPr>
          <w:rFonts w:ascii="Liberation Serif" w:hAnsi="Liberation Serif" w:cs="Liberation Serif"/>
          <w:sz w:val="28"/>
          <w:szCs w:val="28"/>
        </w:rPr>
        <w:t xml:space="preserve"> и </w:t>
      </w:r>
      <w:hyperlink r:id="rId8" w:history="1">
        <w:r>
          <w:rPr>
            <w:rFonts w:ascii="Liberation Serif" w:hAnsi="Liberation Serif" w:cs="Liberation Serif"/>
            <w:sz w:val="28"/>
            <w:szCs w:val="28"/>
          </w:rPr>
          <w:t>пунктом 4 статьи 13</w:t>
        </w:r>
      </w:hyperlink>
      <w:r>
        <w:rPr>
          <w:rFonts w:ascii="Liberation Serif" w:hAnsi="Liberation Serif" w:cs="Liberation Serif"/>
          <w:sz w:val="28"/>
          <w:szCs w:val="28"/>
        </w:rPr>
        <w:t xml:space="preserve"> Федерального закона от 24 июля 1998 года № 124-ФЗ «Об основных гарантиях прав ребенка в Российской Федерации», </w:t>
      </w:r>
      <w:hyperlink r:id="rId9" w:history="1">
        <w:r>
          <w:rPr>
            <w:rFonts w:ascii="Liberation Serif" w:hAnsi="Liberation Serif" w:cs="Liberation Serif"/>
            <w:sz w:val="28"/>
            <w:szCs w:val="28"/>
          </w:rPr>
          <w:t>частью 2 пункта 1</w:t>
        </w:r>
      </w:hyperlink>
      <w:r>
        <w:rPr>
          <w:rFonts w:ascii="Liberation Serif" w:hAnsi="Liberation Serif" w:cs="Liberation Serif"/>
          <w:sz w:val="28"/>
          <w:szCs w:val="28"/>
        </w:rPr>
        <w:t xml:space="preserve"> и </w:t>
      </w:r>
      <w:hyperlink r:id="rId10" w:history="1">
        <w:r>
          <w:rPr>
            <w:rFonts w:ascii="Liberation Serif" w:hAnsi="Liberation Serif" w:cs="Liberation Serif"/>
            <w:sz w:val="28"/>
            <w:szCs w:val="28"/>
          </w:rPr>
          <w:t>пунктом 3 статьи 14</w:t>
        </w:r>
      </w:hyperlink>
      <w:r>
        <w:rPr>
          <w:rFonts w:ascii="Liberation Serif" w:hAnsi="Liberation Serif" w:cs="Liberation Serif"/>
          <w:sz w:val="28"/>
          <w:szCs w:val="28"/>
        </w:rPr>
        <w:t xml:space="preserve"> Областного закона от 23 октября 1995 года № 28-ОЗ «О защите прав ребенка», с учетов требований, установленных </w:t>
      </w:r>
      <w:hyperlink r:id="rId11" w:history="1">
        <w:r>
          <w:rPr>
            <w:rFonts w:ascii="Liberation Serif" w:hAnsi="Liberation Serif" w:cs="Liberation Serif"/>
            <w:sz w:val="28"/>
            <w:szCs w:val="28"/>
          </w:rPr>
          <w:t>постановлением</w:t>
        </w:r>
      </w:hyperlink>
      <w:r>
        <w:rPr>
          <w:rFonts w:ascii="Liberation Serif" w:hAnsi="Liberation Serif" w:cs="Liberation Serif"/>
          <w:sz w:val="28"/>
          <w:szCs w:val="28"/>
        </w:rPr>
        <w:t xml:space="preserve"> Правительства Российской Федерации от 24.07.2023 № 1194 «</w:t>
      </w:r>
      <w:r>
        <w:rPr>
          <w:rFonts w:ascii="Liberation Serif" w:eastAsia="Calibri" w:hAnsi="Liberation Serif" w:cs="Liberation Serif"/>
          <w:sz w:val="28"/>
          <w:szCs w:val="28"/>
          <w:lang w:eastAsia="en-US"/>
        </w:rPr>
        <w:t xml:space="preserve">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w:t>
      </w:r>
      <w:r>
        <w:rPr>
          <w:rFonts w:ascii="Liberation Serif" w:eastAsia="Calibri" w:hAnsi="Liberation Serif" w:cs="Liberation Serif"/>
          <w:sz w:val="28"/>
          <w:szCs w:val="28"/>
          <w:lang w:eastAsia="en-US"/>
        </w:rPr>
        <w:br/>
        <w:t xml:space="preserve">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w:t>
      </w:r>
      <w:r>
        <w:rPr>
          <w:rFonts w:ascii="Liberation Serif" w:eastAsia="Calibri" w:hAnsi="Liberation Serif" w:cs="Liberation Serif"/>
          <w:sz w:val="28"/>
          <w:szCs w:val="28"/>
          <w:lang w:eastAsia="en-US"/>
        </w:rPr>
        <w:br/>
        <w:t>и деятельности комиссии по оценке последствий принятия таких решений</w:t>
      </w:r>
      <w:r>
        <w:rPr>
          <w:rFonts w:ascii="Liberation Serif" w:hAnsi="Liberation Serif" w:cs="Liberation Serif"/>
          <w:sz w:val="28"/>
          <w:szCs w:val="28"/>
        </w:rPr>
        <w:t>», п</w:t>
      </w:r>
      <w:r>
        <w:rPr>
          <w:rFonts w:ascii="Liberation Serif" w:eastAsia="Calibri" w:hAnsi="Liberation Serif" w:cs="Liberation Serif"/>
          <w:bCs/>
          <w:sz w:val="28"/>
          <w:szCs w:val="28"/>
          <w:lang w:eastAsia="en-US"/>
        </w:rPr>
        <w:t xml:space="preserve">риказом Министерства образования и молодежной политики Свердловской области от 01.02.2024 № 173-Д «Об утверждении Порядка проведения оценки последствий принятия решения о реорганизации или ликвидации государственной образовательной организации Свердловской области, </w:t>
      </w:r>
      <w:r>
        <w:rPr>
          <w:rFonts w:ascii="Liberation Serif" w:eastAsia="Calibri" w:hAnsi="Liberation Serif" w:cs="Liberation Serif"/>
          <w:bCs/>
          <w:sz w:val="28"/>
          <w:szCs w:val="28"/>
          <w:lang w:eastAsia="en-US"/>
        </w:rPr>
        <w:lastRenderedPageBreak/>
        <w:t xml:space="preserve">муниципальной образовательной организации, расположенной на территории Свердловской области», </w:t>
      </w:r>
      <w:r>
        <w:rPr>
          <w:rFonts w:ascii="Liberation Serif" w:hAnsi="Liberation Serif"/>
          <w:sz w:val="28"/>
          <w:szCs w:val="28"/>
        </w:rPr>
        <w:t>руководствуясь</w:t>
      </w:r>
      <w:r>
        <w:rPr>
          <w:rFonts w:ascii="Liberation Serif" w:eastAsia="Calibri" w:hAnsi="Liberation Serif"/>
          <w:sz w:val="28"/>
          <w:szCs w:val="28"/>
          <w:lang w:eastAsia="en-US"/>
        </w:rPr>
        <w:t xml:space="preserve"> </w:t>
      </w:r>
      <w:hyperlink r:id="rId12" w:history="1">
        <w:r>
          <w:rPr>
            <w:rFonts w:ascii="Liberation Serif" w:hAnsi="Liberation Serif"/>
            <w:sz w:val="28"/>
            <w:szCs w:val="28"/>
          </w:rPr>
          <w:t>Уставом</w:t>
        </w:r>
      </w:hyperlink>
      <w:r>
        <w:rPr>
          <w:rFonts w:ascii="Liberation Serif" w:hAnsi="Liberation Serif"/>
          <w:sz w:val="28"/>
          <w:szCs w:val="28"/>
        </w:rPr>
        <w:t xml:space="preserve"> городского округа Верхняя Пышма Свердловской области, администрация городского округа Верхняя Пышма</w:t>
      </w:r>
    </w:p>
    <w:p w:rsidR="00051543" w:rsidRPr="0013051B" w:rsidRDefault="00051543" w:rsidP="00051543">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sz w:val="28"/>
          <w:szCs w:val="28"/>
        </w:rPr>
        <w:t>1.</w:t>
      </w:r>
      <w:r>
        <w:rPr>
          <w:rFonts w:ascii="Liberation Serif" w:hAnsi="Liberation Serif" w:cs="Liberation Serif"/>
          <w:sz w:val="28"/>
          <w:szCs w:val="28"/>
        </w:rPr>
        <w:t xml:space="preserve"> Утвердить:</w:t>
      </w:r>
    </w:p>
    <w:p w:rsidR="00051543" w:rsidRDefault="00051543" w:rsidP="00051543">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 порядок проведения оценки последствий принятия решения </w:t>
      </w:r>
      <w:r>
        <w:rPr>
          <w:rFonts w:ascii="Liberation Serif" w:hAnsi="Liberation Serif" w:cs="Liberation Serif"/>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реорганизации или ликвидации муниципальной образовательной организации (прилагается); </w:t>
      </w:r>
    </w:p>
    <w:p w:rsidR="00051543" w:rsidRDefault="00051543" w:rsidP="00051543">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2) </w:t>
      </w:r>
      <w:hyperlink r:id="rId13" w:anchor="Par340" w:history="1">
        <w:r>
          <w:rPr>
            <w:rStyle w:val="a3"/>
            <w:rFonts w:ascii="Liberation Serif" w:hAnsi="Liberation Serif" w:cs="Liberation Serif"/>
            <w:sz w:val="28"/>
            <w:szCs w:val="28"/>
          </w:rPr>
          <w:t>значения</w:t>
        </w:r>
      </w:hyperlink>
      <w:r>
        <w:rPr>
          <w:rFonts w:ascii="Liberation Serif" w:hAnsi="Liberation Serif" w:cs="Liberation Serif"/>
          <w:sz w:val="28"/>
          <w:szCs w:val="28"/>
        </w:rPr>
        <w:t xml:space="preserve"> критериев оценки последствий принятия решения </w:t>
      </w:r>
      <w:r>
        <w:rPr>
          <w:rFonts w:ascii="Liberation Serif" w:hAnsi="Liberation Serif" w:cs="Liberation Serif"/>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(прилагаются); </w:t>
      </w:r>
    </w:p>
    <w:p w:rsidR="00051543" w:rsidRDefault="00051543" w:rsidP="00051543">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 </w:t>
      </w:r>
      <w:hyperlink r:id="rId14" w:anchor="Par391" w:history="1">
        <w:r>
          <w:rPr>
            <w:rStyle w:val="a3"/>
            <w:rFonts w:ascii="Liberation Serif" w:hAnsi="Liberation Serif" w:cs="Liberation Serif"/>
            <w:sz w:val="28"/>
            <w:szCs w:val="28"/>
          </w:rPr>
          <w:t>значения</w:t>
        </w:r>
      </w:hyperlink>
      <w:r>
        <w:rPr>
          <w:rFonts w:ascii="Liberation Serif" w:hAnsi="Liberation Serif" w:cs="Liberation Serif"/>
          <w:sz w:val="28"/>
          <w:szCs w:val="28"/>
        </w:rPr>
        <w:t xml:space="preserve"> критериев оценки последствий принятия решения </w:t>
      </w:r>
      <w:r>
        <w:rPr>
          <w:rFonts w:ascii="Liberation Serif" w:hAnsi="Liberation Serif" w:cs="Liberation Serif"/>
          <w:sz w:val="28"/>
          <w:szCs w:val="28"/>
        </w:rPr>
        <w:br/>
        <w:t>о реорганизации или ликвидации муниципальной организации, образующей социальную инфраструктуру для детей (прилагаются);</w:t>
      </w:r>
    </w:p>
    <w:p w:rsidR="00051543" w:rsidRDefault="00051543" w:rsidP="00051543">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4) </w:t>
      </w:r>
      <w:hyperlink r:id="rId15" w:anchor="Par391" w:history="1">
        <w:r>
          <w:rPr>
            <w:rStyle w:val="a3"/>
            <w:rFonts w:ascii="Liberation Serif" w:hAnsi="Liberation Serif" w:cs="Liberation Serif"/>
            <w:sz w:val="28"/>
            <w:szCs w:val="28"/>
          </w:rPr>
          <w:t>значения</w:t>
        </w:r>
      </w:hyperlink>
      <w:r>
        <w:rPr>
          <w:rFonts w:ascii="Liberation Serif" w:hAnsi="Liberation Serif" w:cs="Liberation Serif"/>
          <w:sz w:val="28"/>
          <w:szCs w:val="28"/>
        </w:rPr>
        <w:t xml:space="preserve"> критериев оценки последствий принятия решения </w:t>
      </w:r>
      <w:r>
        <w:rPr>
          <w:rFonts w:ascii="Liberation Serif" w:hAnsi="Liberation Serif" w:cs="Liberation Serif"/>
          <w:sz w:val="28"/>
          <w:szCs w:val="28"/>
        </w:rPr>
        <w:br/>
        <w:t>о реорганизации или ликвидации муниципальной образовательной организации (прилагаются).</w:t>
      </w:r>
    </w:p>
    <w:p w:rsidR="00051543" w:rsidRDefault="00051543" w:rsidP="00051543">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2. Создать комиссию </w:t>
      </w:r>
      <w:r>
        <w:rPr>
          <w:rFonts w:ascii="Liberation Serif" w:hAnsi="Liberation Serif"/>
          <w:bCs/>
          <w:iCs/>
          <w:sz w:val="28"/>
          <w:szCs w:val="28"/>
        </w:rPr>
        <w:t xml:space="preserve">по </w:t>
      </w:r>
      <w:r>
        <w:rPr>
          <w:rFonts w:ascii="Liberation Serif" w:hAnsi="Liberation Serif"/>
          <w:sz w:val="28"/>
          <w:szCs w:val="28"/>
        </w:rPr>
        <w:t xml:space="preserve">оценке последствий принятия решения </w:t>
      </w:r>
      <w:r>
        <w:rPr>
          <w:rFonts w:ascii="Liberation Serif" w:hAnsi="Liberation Serif"/>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Pr>
          <w:rFonts w:ascii="Liberation Serif" w:hAnsi="Liberation Serif"/>
          <w:bCs/>
          <w:iCs/>
          <w:sz w:val="28"/>
          <w:szCs w:val="28"/>
        </w:rPr>
        <w:t>реорганизации или ликвидации</w:t>
      </w:r>
      <w:r>
        <w:rPr>
          <w:rFonts w:ascii="Liberation Serif" w:hAnsi="Liberation Serif"/>
          <w:sz w:val="28"/>
          <w:szCs w:val="28"/>
        </w:rPr>
        <w:t xml:space="preserve">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w:t>
      </w:r>
      <w:r>
        <w:rPr>
          <w:rFonts w:ascii="Liberation Serif" w:hAnsi="Liberation Serif"/>
          <w:sz w:val="28"/>
          <w:szCs w:val="28"/>
        </w:rPr>
        <w:t>.</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Утвердить:</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1) </w:t>
      </w:r>
      <w:hyperlink r:id="rId16" w:anchor="Par127" w:history="1">
        <w:r>
          <w:rPr>
            <w:rStyle w:val="a3"/>
            <w:rFonts w:ascii="Liberation Serif" w:hAnsi="Liberation Serif" w:cs="Liberation Serif"/>
            <w:sz w:val="28"/>
            <w:szCs w:val="28"/>
          </w:rPr>
          <w:t>положение</w:t>
        </w:r>
      </w:hyperlink>
      <w:r>
        <w:rPr>
          <w:rFonts w:ascii="Liberation Serif" w:hAnsi="Liberation Serif" w:cs="Liberation Serif"/>
          <w:sz w:val="28"/>
          <w:szCs w:val="28"/>
        </w:rPr>
        <w:t xml:space="preserve"> о комиссии по оценке последствий принятия решения </w:t>
      </w:r>
      <w:r>
        <w:rPr>
          <w:rFonts w:ascii="Liberation Serif" w:hAnsi="Liberation Serif" w:cs="Liberation Serif"/>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w:t>
      </w:r>
      <w:r>
        <w:rPr>
          <w:rFonts w:ascii="Liberation Serif" w:hAnsi="Liberation Serif" w:cs="Liberation Serif"/>
          <w:sz w:val="28"/>
          <w:szCs w:val="28"/>
        </w:rPr>
        <w:lastRenderedPageBreak/>
        <w:t xml:space="preserve">пользования закрепленных за ней объектов собственности, а также </w:t>
      </w:r>
      <w:r>
        <w:rPr>
          <w:rFonts w:ascii="Liberation Serif" w:hAnsi="Liberation Serif" w:cs="Liberation Serif"/>
          <w:sz w:val="28"/>
          <w:szCs w:val="28"/>
        </w:rPr>
        <w:br/>
        <w:t xml:space="preserve">о реорганизации или ликвидации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w:t>
      </w:r>
      <w:r>
        <w:rPr>
          <w:rFonts w:ascii="Liberation Serif" w:hAnsi="Liberation Serif" w:cs="Liberation Serif"/>
          <w:sz w:val="28"/>
          <w:szCs w:val="28"/>
        </w:rPr>
        <w:t xml:space="preserve"> (прилагается)</w:t>
      </w:r>
      <w:r>
        <w:rPr>
          <w:rFonts w:ascii="Liberation Serif" w:hAnsi="Liberation Serif"/>
          <w:sz w:val="28"/>
          <w:szCs w:val="28"/>
        </w:rPr>
        <w:t xml:space="preserve">; </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 </w:t>
      </w:r>
      <w:hyperlink r:id="rId17" w:anchor="Par344" w:history="1">
        <w:r>
          <w:rPr>
            <w:rStyle w:val="a3"/>
            <w:rFonts w:ascii="Liberation Serif" w:hAnsi="Liberation Serif"/>
            <w:sz w:val="28"/>
            <w:szCs w:val="28"/>
          </w:rPr>
          <w:t>состав</w:t>
        </w:r>
      </w:hyperlink>
      <w:r>
        <w:rPr>
          <w:rFonts w:ascii="Liberation Serif" w:hAnsi="Liberation Serif"/>
          <w:sz w:val="28"/>
          <w:szCs w:val="28"/>
        </w:rPr>
        <w:t xml:space="preserve"> </w:t>
      </w:r>
      <w:r>
        <w:rPr>
          <w:rFonts w:ascii="Liberation Serif" w:hAnsi="Liberation Serif" w:cs="Liberation Serif"/>
          <w:sz w:val="28"/>
          <w:szCs w:val="28"/>
        </w:rPr>
        <w:t xml:space="preserve">комиссии по оценке последствий принятия решения </w:t>
      </w:r>
      <w:r>
        <w:rPr>
          <w:rFonts w:ascii="Liberation Serif" w:hAnsi="Liberation Serif" w:cs="Liberation Serif"/>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w:t>
      </w:r>
      <w:r>
        <w:rPr>
          <w:rFonts w:ascii="Liberation Serif" w:hAnsi="Liberation Serif" w:cs="Liberation Serif"/>
          <w:sz w:val="28"/>
          <w:szCs w:val="28"/>
        </w:rPr>
        <w:br/>
        <w:t xml:space="preserve">о реорганизации или ликвидации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w:t>
      </w:r>
      <w:r>
        <w:rPr>
          <w:rFonts w:ascii="Liberation Serif" w:hAnsi="Liberation Serif"/>
          <w:sz w:val="28"/>
          <w:szCs w:val="28"/>
        </w:rPr>
        <w:t xml:space="preserve"> </w:t>
      </w:r>
      <w:r>
        <w:rPr>
          <w:rFonts w:ascii="Liberation Serif" w:hAnsi="Liberation Serif" w:cs="Liberation Serif"/>
          <w:sz w:val="28"/>
          <w:szCs w:val="28"/>
        </w:rPr>
        <w:t>(прилагается)</w:t>
      </w:r>
      <w:r>
        <w:rPr>
          <w:rFonts w:ascii="Liberation Serif" w:hAnsi="Liberation Serif"/>
          <w:sz w:val="28"/>
          <w:szCs w:val="28"/>
        </w:rPr>
        <w:t>.</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4. Признать утратившими силу:</w:t>
      </w:r>
    </w:p>
    <w:p w:rsidR="00051543" w:rsidRDefault="00051543" w:rsidP="00051543">
      <w:pPr>
        <w:autoSpaceDE w:val="0"/>
        <w:autoSpaceDN w:val="0"/>
        <w:adjustRightInd w:val="0"/>
        <w:ind w:firstLine="709"/>
        <w:jc w:val="both"/>
        <w:rPr>
          <w:rFonts w:ascii="Liberation Serif" w:hAnsi="Liberation Serif"/>
          <w:bCs/>
          <w:iCs/>
          <w:sz w:val="28"/>
          <w:szCs w:val="28"/>
        </w:rPr>
      </w:pPr>
      <w:r>
        <w:rPr>
          <w:rFonts w:ascii="Liberation Serif" w:hAnsi="Liberation Serif"/>
          <w:sz w:val="28"/>
          <w:szCs w:val="28"/>
        </w:rPr>
        <w:t xml:space="preserve">1) постановление администрации городского округа Верхняя Пышма </w:t>
      </w:r>
      <w:r>
        <w:rPr>
          <w:rFonts w:ascii="Liberation Serif" w:hAnsi="Liberation Serif"/>
          <w:sz w:val="28"/>
          <w:szCs w:val="28"/>
        </w:rPr>
        <w:br/>
      </w:r>
      <w:r>
        <w:rPr>
          <w:rFonts w:ascii="Liberation Serif" w:eastAsia="Calibri" w:hAnsi="Liberation Serif"/>
          <w:sz w:val="28"/>
          <w:szCs w:val="28"/>
          <w:lang w:eastAsia="en-US"/>
        </w:rPr>
        <w:t>от 19.02.2020 № 128 «</w:t>
      </w:r>
      <w:r>
        <w:rPr>
          <w:rFonts w:ascii="Liberation Serif" w:hAnsi="Liberation Serif"/>
          <w:bCs/>
          <w:iCs/>
          <w:sz w:val="28"/>
          <w:szCs w:val="28"/>
        </w:rPr>
        <w:t>Об утверждении порядка принятия решения о создании, реорганизации, ликвидации муниципальных образовательных организаций городского округа Верхняя Пышма»;</w:t>
      </w:r>
    </w:p>
    <w:p w:rsidR="00051543" w:rsidRDefault="00051543" w:rsidP="00051543">
      <w:pPr>
        <w:autoSpaceDE w:val="0"/>
        <w:autoSpaceDN w:val="0"/>
        <w:adjustRightInd w:val="0"/>
        <w:ind w:firstLine="709"/>
        <w:jc w:val="both"/>
        <w:rPr>
          <w:rFonts w:ascii="Liberation Serif" w:hAnsi="Liberation Serif"/>
          <w:bCs/>
          <w:iCs/>
          <w:sz w:val="28"/>
          <w:szCs w:val="28"/>
        </w:rPr>
      </w:pPr>
      <w:r>
        <w:rPr>
          <w:rFonts w:ascii="Liberation Serif" w:hAnsi="Liberation Serif"/>
          <w:bCs/>
          <w:iCs/>
          <w:sz w:val="28"/>
          <w:szCs w:val="28"/>
        </w:rPr>
        <w:t xml:space="preserve">2) </w:t>
      </w:r>
      <w:r>
        <w:rPr>
          <w:rFonts w:ascii="Liberation Serif" w:hAnsi="Liberation Serif"/>
          <w:sz w:val="28"/>
          <w:szCs w:val="28"/>
        </w:rPr>
        <w:t xml:space="preserve">постановление администрации городского округа Верхняя Пышма </w:t>
      </w:r>
      <w:r>
        <w:rPr>
          <w:rFonts w:ascii="Liberation Serif" w:hAnsi="Liberation Serif"/>
          <w:sz w:val="28"/>
          <w:szCs w:val="28"/>
        </w:rPr>
        <w:br/>
      </w:r>
      <w:r>
        <w:rPr>
          <w:rFonts w:ascii="Liberation Serif" w:eastAsia="Calibri" w:hAnsi="Liberation Serif"/>
          <w:sz w:val="28"/>
          <w:szCs w:val="28"/>
          <w:lang w:eastAsia="en-US"/>
        </w:rPr>
        <w:t xml:space="preserve">от </w:t>
      </w:r>
      <w:r>
        <w:rPr>
          <w:rFonts w:ascii="Liberation Serif" w:hAnsi="Liberation Serif" w:cs="Liberation Serif"/>
          <w:sz w:val="28"/>
          <w:szCs w:val="28"/>
        </w:rPr>
        <w:t>04.03.2020 № 175</w:t>
      </w:r>
      <w:r>
        <w:rPr>
          <w:rFonts w:ascii="Liberation Serif" w:eastAsia="Calibri" w:hAnsi="Liberation Serif"/>
          <w:sz w:val="28"/>
          <w:szCs w:val="28"/>
          <w:lang w:eastAsia="en-US"/>
        </w:rPr>
        <w:t xml:space="preserve"> «</w:t>
      </w:r>
      <w:r>
        <w:rPr>
          <w:rFonts w:ascii="Liberation Serif" w:hAnsi="Liberation Serif"/>
          <w:bCs/>
          <w:iCs/>
          <w:sz w:val="28"/>
          <w:szCs w:val="28"/>
        </w:rPr>
        <w:t xml:space="preserve">О создании комиссии по </w:t>
      </w:r>
      <w:r>
        <w:rPr>
          <w:rFonts w:ascii="Liberation Serif" w:hAnsi="Liberation Serif"/>
          <w:sz w:val="28"/>
          <w:szCs w:val="28"/>
        </w:rPr>
        <w:t xml:space="preserve">оценке последствий принятия решения о реконструкции, модернизации, об изменении назначения или </w:t>
      </w:r>
      <w:r>
        <w:rPr>
          <w:rFonts w:ascii="Liberation Serif" w:hAnsi="Liberation Serif"/>
          <w:sz w:val="28"/>
          <w:szCs w:val="28"/>
        </w:rPr>
        <w:br/>
        <w:t xml:space="preserve">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w:t>
      </w:r>
      <w:r>
        <w:rPr>
          <w:rFonts w:ascii="Liberation Serif" w:hAnsi="Liberation Serif"/>
          <w:sz w:val="28"/>
          <w:szCs w:val="28"/>
        </w:rPr>
        <w:br/>
        <w:t xml:space="preserve">и договора безвозмездного пользования закрепленных за ней объектов собственности, а также о </w:t>
      </w:r>
      <w:r>
        <w:rPr>
          <w:rFonts w:ascii="Liberation Serif" w:hAnsi="Liberation Serif"/>
          <w:bCs/>
          <w:iCs/>
          <w:sz w:val="28"/>
          <w:szCs w:val="28"/>
        </w:rPr>
        <w:t>реорганизации или ликвидации</w:t>
      </w:r>
      <w:r>
        <w:rPr>
          <w:rFonts w:ascii="Liberation Serif" w:hAnsi="Liberation Serif"/>
          <w:sz w:val="28"/>
          <w:szCs w:val="28"/>
        </w:rPr>
        <w:t xml:space="preserve"> муниципальных организаций, образующих социальную инфраструктуру для детей, </w:t>
      </w:r>
      <w:r>
        <w:rPr>
          <w:rFonts w:ascii="Liberation Serif" w:hAnsi="Liberation Serif"/>
          <w:bCs/>
          <w:iCs/>
          <w:sz w:val="28"/>
          <w:szCs w:val="28"/>
        </w:rPr>
        <w:t>реорганизации или ликвидации муниципальных образовательных организаций»;</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bCs/>
          <w:iCs/>
          <w:sz w:val="28"/>
          <w:szCs w:val="28"/>
        </w:rPr>
        <w:t xml:space="preserve">3) </w:t>
      </w:r>
      <w:r>
        <w:rPr>
          <w:rFonts w:ascii="Liberation Serif" w:hAnsi="Liberation Serif"/>
          <w:sz w:val="28"/>
          <w:szCs w:val="28"/>
        </w:rPr>
        <w:t xml:space="preserve">постановление администрации городского округа Верхняя Пышма </w:t>
      </w:r>
      <w:r>
        <w:rPr>
          <w:rFonts w:ascii="Liberation Serif" w:hAnsi="Liberation Serif"/>
          <w:sz w:val="28"/>
          <w:szCs w:val="28"/>
        </w:rPr>
        <w:br/>
      </w:r>
      <w:r>
        <w:rPr>
          <w:rFonts w:ascii="Liberation Serif" w:eastAsia="Calibri" w:hAnsi="Liberation Serif"/>
          <w:sz w:val="28"/>
          <w:szCs w:val="28"/>
          <w:lang w:eastAsia="en-US"/>
        </w:rPr>
        <w:t xml:space="preserve">от 24.04.2023 № 418 </w:t>
      </w:r>
      <w:r>
        <w:rPr>
          <w:rFonts w:ascii="Liberation Serif" w:hAnsi="Liberation Serif"/>
          <w:sz w:val="28"/>
          <w:szCs w:val="28"/>
        </w:rPr>
        <w:t xml:space="preserve">«О внесении изменений в 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реорганизации или ликвидации муниципальных образовательных организаций». </w:t>
      </w:r>
    </w:p>
    <w:p w:rsidR="00051543" w:rsidRDefault="00051543" w:rsidP="00051543">
      <w:pPr>
        <w:ind w:firstLine="708"/>
        <w:jc w:val="both"/>
        <w:rPr>
          <w:rFonts w:ascii="Liberation Serif" w:hAnsi="Liberation Serif"/>
          <w:sz w:val="28"/>
          <w:szCs w:val="28"/>
        </w:rPr>
      </w:pPr>
      <w:r>
        <w:rPr>
          <w:rFonts w:ascii="Liberation Serif" w:hAnsi="Liberation Serif"/>
          <w:sz w:val="28"/>
          <w:szCs w:val="28"/>
        </w:rPr>
        <w:t xml:space="preserve">5.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 xml:space="preserve">6.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w:t>
      </w:r>
      <w:r>
        <w:rPr>
          <w:rFonts w:ascii="Liberation Serif" w:hAnsi="Liberation Serif"/>
          <w:sz w:val="28"/>
          <w:szCs w:val="28"/>
        </w:rPr>
        <w:br/>
        <w:t xml:space="preserve">округа Верхняя Пышма (www.верхняяпышма-право.рф), разместить </w:t>
      </w:r>
      <w:r>
        <w:rPr>
          <w:rFonts w:ascii="Liberation Serif" w:hAnsi="Liberation Serif"/>
          <w:sz w:val="28"/>
          <w:szCs w:val="28"/>
        </w:rPr>
        <w:br/>
        <w:t>на официальном сайте городского округа Верхняя Пышма (https://movp.ru/).</w:t>
      </w:r>
    </w:p>
    <w:p w:rsidR="00051543" w:rsidRDefault="00051543" w:rsidP="00051543">
      <w:pPr>
        <w:widowControl w:val="0"/>
        <w:ind w:firstLine="709"/>
        <w:jc w:val="both"/>
        <w:rPr>
          <w:rFonts w:ascii="Liberation Serif" w:hAnsi="Liberation Serif"/>
          <w:sz w:val="28"/>
          <w:szCs w:val="28"/>
        </w:rPr>
      </w:pPr>
    </w:p>
    <w:p w:rsidR="00051543" w:rsidRPr="0013051B" w:rsidRDefault="00051543" w:rsidP="0005154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051543" w:rsidRPr="0013051B" w:rsidTr="006A7421">
        <w:tc>
          <w:tcPr>
            <w:tcW w:w="6237" w:type="dxa"/>
            <w:vAlign w:val="bottom"/>
          </w:tcPr>
          <w:p w:rsidR="00051543" w:rsidRPr="0013051B" w:rsidRDefault="00051543" w:rsidP="006A7421">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051543" w:rsidRPr="0013051B" w:rsidRDefault="00051543" w:rsidP="006A7421">
            <w:pPr>
              <w:jc w:val="right"/>
              <w:rPr>
                <w:rFonts w:ascii="Liberation Serif" w:hAnsi="Liberation Serif"/>
                <w:sz w:val="28"/>
                <w:szCs w:val="28"/>
              </w:rPr>
            </w:pPr>
            <w:r w:rsidRPr="0013051B">
              <w:rPr>
                <w:rFonts w:ascii="Liberation Serif" w:hAnsi="Liberation Serif"/>
                <w:sz w:val="28"/>
                <w:szCs w:val="28"/>
              </w:rPr>
              <w:t>И.В. Соломин</w:t>
            </w:r>
          </w:p>
        </w:tc>
      </w:tr>
    </w:tbl>
    <w:p w:rsidR="00051543" w:rsidRPr="0013051B" w:rsidRDefault="00051543" w:rsidP="00051543">
      <w:pPr>
        <w:pStyle w:val="ConsNormal"/>
        <w:widowControl/>
        <w:ind w:firstLine="0"/>
        <w:rPr>
          <w:rFonts w:ascii="Liberation Serif" w:hAnsi="Liberation Serif"/>
        </w:rPr>
      </w:pPr>
    </w:p>
    <w:p w:rsidR="00051543" w:rsidRDefault="00051543">
      <w:pPr>
        <w:spacing w:after="160" w:line="259" w:lineRule="auto"/>
      </w:pPr>
      <w:r>
        <w:br w:type="page"/>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w:t>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051543" w:rsidRDefault="00051543" w:rsidP="00051543">
      <w:pPr>
        <w:autoSpaceDE w:val="0"/>
        <w:autoSpaceDN w:val="0"/>
        <w:adjustRightInd w:val="0"/>
        <w:ind w:left="4962"/>
        <w:outlineLvl w:val="1"/>
        <w:rPr>
          <w:rFonts w:ascii="Liberation Serif" w:hAnsi="Liberation Serif"/>
          <w:sz w:val="28"/>
          <w:szCs w:val="28"/>
        </w:rPr>
      </w:pPr>
    </w:p>
    <w:p w:rsidR="00051543" w:rsidRDefault="00051543" w:rsidP="00051543">
      <w:pPr>
        <w:jc w:val="right"/>
        <w:rPr>
          <w:rFonts w:ascii="Liberation Serif" w:hAnsi="Liberation Serif"/>
          <w:sz w:val="28"/>
          <w:szCs w:val="28"/>
        </w:rPr>
      </w:pPr>
    </w:p>
    <w:p w:rsidR="00051543" w:rsidRDefault="00051543" w:rsidP="00051543">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ПОРЯДОК </w:t>
      </w:r>
    </w:p>
    <w:p w:rsidR="00051543" w:rsidRDefault="00051543" w:rsidP="00051543">
      <w:pPr>
        <w:autoSpaceDE w:val="0"/>
        <w:autoSpaceDN w:val="0"/>
        <w:adjustRightInd w:val="0"/>
        <w:jc w:val="center"/>
        <w:rPr>
          <w:rFonts w:ascii="Liberation Serif" w:hAnsi="Liberation Serif"/>
          <w:b/>
          <w:bCs/>
          <w:sz w:val="28"/>
          <w:szCs w:val="28"/>
        </w:rPr>
      </w:pPr>
      <w:r>
        <w:rPr>
          <w:rFonts w:ascii="Liberation Serif" w:hAnsi="Liberation Serif" w:cs="Liberation Serif"/>
          <w:b/>
          <w:sz w:val="28"/>
          <w:szCs w:val="28"/>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
          <w:bCs/>
          <w:iCs/>
          <w:sz w:val="28"/>
          <w:szCs w:val="28"/>
        </w:rPr>
        <w:t>реорганизации или ликвидации муниципальной образовательной организации</w:t>
      </w:r>
      <w:r>
        <w:rPr>
          <w:rFonts w:ascii="Liberation Serif" w:hAnsi="Liberation Serif"/>
          <w:b/>
          <w:sz w:val="28"/>
          <w:szCs w:val="28"/>
        </w:rPr>
        <w:t xml:space="preserve"> </w:t>
      </w:r>
    </w:p>
    <w:p w:rsidR="00051543" w:rsidRDefault="00051543" w:rsidP="00051543">
      <w:pPr>
        <w:autoSpaceDE w:val="0"/>
        <w:autoSpaceDN w:val="0"/>
        <w:adjustRightInd w:val="0"/>
        <w:jc w:val="both"/>
        <w:rPr>
          <w:rFonts w:ascii="Liberation Serif" w:hAnsi="Liberation Serif"/>
          <w:sz w:val="28"/>
          <w:szCs w:val="28"/>
        </w:rPr>
      </w:pP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Настоящий порядок устанавливает процедуру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(далее – объект социальной инфраструктуры), заключении муниципальной организацией, образующей социальную инфраструктуру для детей,</w:t>
      </w:r>
      <w:r>
        <w:rPr>
          <w:rFonts w:ascii="Liberation Serif" w:hAnsi="Liberation Serif" w:cs="Liberation Serif"/>
        </w:rPr>
        <w:t xml:space="preserve"> </w:t>
      </w:r>
      <w:r>
        <w:rPr>
          <w:rFonts w:ascii="Liberation Serif" w:hAnsi="Liberation Serif" w:cs="Liberation Serif"/>
          <w:sz w:val="28"/>
          <w:szCs w:val="28"/>
        </w:rPr>
        <w:t xml:space="preserve">договора аренды, договора безвозмездного пользования закрепленных за ней объектов собственности (далее – решение об использовании объекта социальной инфраструктуры),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w:t>
      </w:r>
      <w:r>
        <w:rPr>
          <w:rFonts w:ascii="Liberation Serif" w:hAnsi="Liberation Serif" w:cs="Liberation Serif"/>
          <w:sz w:val="28"/>
          <w:szCs w:val="28"/>
        </w:rPr>
        <w:t xml:space="preserve"> (далее – решение о реорганизации или ликвидации муниципальной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Принципами проведения оценки последствий принятия решения об использовании объекта социальной инфраструктуры, решения о реорганизации или ликвидации муниципальной организации являются законность, гласность, справедливость, неотвратимость ответственности.</w:t>
      </w:r>
    </w:p>
    <w:p w:rsidR="00051543" w:rsidRDefault="00051543" w:rsidP="00051543">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 Оценку последствий принятия решения о реконструкции, модернизации, об изменении назначения или о ликвидации объекта социальной инфраструктуры, об использовании объекта социальной инфраструктуры, </w:t>
      </w:r>
      <w:r>
        <w:rPr>
          <w:rFonts w:ascii="Liberation Serif" w:hAnsi="Liberation Serif" w:cs="Liberation Serif"/>
          <w:sz w:val="28"/>
          <w:szCs w:val="28"/>
        </w:rPr>
        <w:br/>
        <w:t xml:space="preserve">а также о реорганизации или ликвидации муниципальной организации осуществляет комиссия </w:t>
      </w:r>
      <w:r>
        <w:rPr>
          <w:rFonts w:ascii="Liberation Serif" w:hAnsi="Liberation Serif"/>
          <w:bCs/>
          <w:iCs/>
          <w:sz w:val="28"/>
          <w:szCs w:val="28"/>
        </w:rPr>
        <w:t xml:space="preserve">по </w:t>
      </w:r>
      <w:r>
        <w:rPr>
          <w:rFonts w:ascii="Liberation Serif" w:hAnsi="Liberation Serif"/>
          <w:sz w:val="28"/>
          <w:szCs w:val="28"/>
        </w:rPr>
        <w:t xml:space="preserve">оценке последствий принятия решения </w:t>
      </w:r>
      <w:r>
        <w:rPr>
          <w:rFonts w:ascii="Liberation Serif" w:hAnsi="Liberation Serif"/>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w:t>
      </w:r>
      <w:r>
        <w:rPr>
          <w:rFonts w:ascii="Liberation Serif" w:hAnsi="Liberation Serif"/>
          <w:sz w:val="28"/>
          <w:szCs w:val="28"/>
        </w:rPr>
        <w:br/>
      </w:r>
      <w:r>
        <w:rPr>
          <w:rFonts w:ascii="Liberation Serif" w:hAnsi="Liberation Serif"/>
          <w:sz w:val="28"/>
          <w:szCs w:val="28"/>
        </w:rPr>
        <w:lastRenderedPageBreak/>
        <w:t xml:space="preserve">а также о </w:t>
      </w:r>
      <w:r>
        <w:rPr>
          <w:rFonts w:ascii="Liberation Serif" w:hAnsi="Liberation Serif"/>
          <w:bCs/>
          <w:iCs/>
          <w:sz w:val="28"/>
          <w:szCs w:val="28"/>
        </w:rPr>
        <w:t>реорганизации или ликвидации</w:t>
      </w:r>
      <w:r>
        <w:rPr>
          <w:rFonts w:ascii="Liberation Serif" w:hAnsi="Liberation Serif"/>
          <w:sz w:val="28"/>
          <w:szCs w:val="28"/>
        </w:rPr>
        <w:t xml:space="preserve"> муниципальных организаций, образующих социальную инфраструктуру для детей (далее – муниципальная комиссия)</w:t>
      </w:r>
      <w:r>
        <w:rPr>
          <w:rFonts w:ascii="Liberation Serif" w:hAnsi="Liberation Serif" w:cs="Liberation Serif"/>
          <w:sz w:val="28"/>
          <w:szCs w:val="28"/>
        </w:rPr>
        <w:t>.</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 Для проведения оценки последствий принятия решения </w:t>
      </w:r>
      <w:r>
        <w:rPr>
          <w:rFonts w:ascii="Liberation Serif" w:hAnsi="Liberation Serif" w:cs="Liberation Serif"/>
          <w:sz w:val="28"/>
          <w:szCs w:val="28"/>
        </w:rPr>
        <w:br/>
        <w:t>о реконструкции, модернизации, об изменении назначения или о ликвидации объекта социальной инфраструктуры, об использовании объекта социальной инфраструктуры, а также о реорганизации или ликвидации муниципальной организации,</w:t>
      </w:r>
      <w:r>
        <w:rPr>
          <w:rFonts w:ascii="Liberation Serif" w:hAnsi="Liberation Serif" w:cs="Liberation Serif"/>
        </w:rPr>
        <w:t xml:space="preserve"> </w:t>
      </w:r>
      <w:r>
        <w:rPr>
          <w:rFonts w:ascii="Liberation Serif" w:hAnsi="Liberation Serif" w:cs="Liberation Serif"/>
          <w:sz w:val="28"/>
          <w:szCs w:val="28"/>
        </w:rPr>
        <w:t>учредитель до принятия решения об использовании объекта социальной инфраструктуры представляют в</w:t>
      </w:r>
      <w:r>
        <w:rPr>
          <w:rFonts w:ascii="Liberation Serif" w:hAnsi="Liberation Serif" w:cs="Liberation Serif"/>
        </w:rPr>
        <w:t xml:space="preserve"> </w:t>
      </w:r>
      <w:r>
        <w:rPr>
          <w:rFonts w:ascii="Liberation Serif" w:hAnsi="Liberation Serif" w:cs="Liberation Serif"/>
          <w:sz w:val="28"/>
          <w:szCs w:val="28"/>
        </w:rPr>
        <w:t>муниципальную комиссию</w:t>
      </w:r>
      <w:r>
        <w:rPr>
          <w:rFonts w:ascii="Liberation Serif" w:hAnsi="Liberation Serif" w:cs="Liberation Serif"/>
        </w:rPr>
        <w:t xml:space="preserve"> </w:t>
      </w:r>
      <w:r>
        <w:rPr>
          <w:rFonts w:ascii="Liberation Serif" w:hAnsi="Liberation Serif" w:cs="Liberation Serif"/>
          <w:sz w:val="28"/>
          <w:szCs w:val="28"/>
        </w:rPr>
        <w:t>предложение о реконструкции, модернизации, об изменении назначения или о ликвидации объекта социальной инфраструктуры, об использовании объекта социальной инфраструктуры, а также о реорганизации или ликвидации муниципальной организации с приложением необходимых документов, перечень которых устанавливается учредителем</w:t>
      </w:r>
      <w:r>
        <w:rPr>
          <w:rFonts w:ascii="Liberation Serif" w:hAnsi="Liberation Serif" w:cs="Liberation Serif"/>
        </w:rPr>
        <w:t xml:space="preserve"> </w:t>
      </w:r>
      <w:r>
        <w:rPr>
          <w:rFonts w:ascii="Liberation Serif" w:hAnsi="Liberation Serif" w:cs="Liberation Serif"/>
          <w:sz w:val="28"/>
          <w:szCs w:val="28"/>
        </w:rPr>
        <w:t xml:space="preserve">по согласованию </w:t>
      </w:r>
      <w:r>
        <w:rPr>
          <w:rFonts w:ascii="Liberation Serif" w:hAnsi="Liberation Serif" w:cs="Liberation Serif"/>
          <w:sz w:val="28"/>
          <w:szCs w:val="28"/>
        </w:rPr>
        <w:br/>
        <w:t xml:space="preserve">с Министерством просвещения Российской Федерации.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 Решение о реконструкции, модернизации, об изменении назначения или о ликвидации объекта социальной инфраструктуры, об использовании объекта социальной инфраструктуры, а также о реорганизации или ликвидации муниципальной организации принимаются учредителем при наличии положительного заключения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 Критериями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(далее – объект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являются: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w:t>
      </w:r>
      <w:r>
        <w:rPr>
          <w:rFonts w:ascii="Liberation Serif" w:hAnsi="Liberation Serif" w:cs="Liberation Serif"/>
          <w:sz w:val="28"/>
          <w:szCs w:val="28"/>
        </w:rPr>
        <w:br/>
        <w:t xml:space="preserve">с использованием объекта социальной инфраструктуры, предлагаемого </w:t>
      </w:r>
      <w:r>
        <w:rPr>
          <w:rFonts w:ascii="Liberation Serif" w:hAnsi="Liberation Serif" w:cs="Liberation Serif"/>
          <w:sz w:val="28"/>
          <w:szCs w:val="28"/>
        </w:rPr>
        <w:br/>
        <w:t xml:space="preserve">к реконструкции, модернизации, изменению назначения или ликвидации, </w:t>
      </w:r>
      <w:r>
        <w:rPr>
          <w:rFonts w:ascii="Liberation Serif" w:hAnsi="Liberation Serif" w:cs="Liberation Serif"/>
          <w:sz w:val="28"/>
          <w:szCs w:val="28"/>
        </w:rPr>
        <w:br/>
        <w:t>а также к передаче его в аренду, безвозмездное пользование;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w:t>
      </w:r>
      <w:r>
        <w:rPr>
          <w:rFonts w:ascii="Liberation Serif" w:hAnsi="Liberation Serif" w:cs="Liberation Serif"/>
          <w:sz w:val="28"/>
          <w:szCs w:val="28"/>
        </w:rPr>
        <w:lastRenderedPageBreak/>
        <w:t>инфраструктуру для детей, договора аренды, договора безвозмездного пользования закрепленных за ней объектов собственности.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7. Критериями оценки последствий принятия решения о реорганизации или ликвидации муниципальной организации, образующей социальную инфраструктуру для детей (далее – организация), являются: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8. Значения критериев, указанных в </w:t>
      </w:r>
      <w:hyperlink w:anchor="Par80" w:history="1">
        <w:r>
          <w:rPr>
            <w:rFonts w:ascii="Liberation Serif" w:hAnsi="Liberation Serif" w:cs="Liberation Serif"/>
            <w:sz w:val="28"/>
            <w:szCs w:val="28"/>
          </w:rPr>
          <w:t>пунктах 6, 7</w:t>
        </w:r>
      </w:hyperlink>
      <w:r>
        <w:rPr>
          <w:rFonts w:ascii="Liberation Serif" w:hAnsi="Liberation Serif" w:cs="Liberation Serif"/>
          <w:sz w:val="28"/>
          <w:szCs w:val="28"/>
        </w:rPr>
        <w:t xml:space="preserve"> настоящего порядка, </w:t>
      </w:r>
      <w:r>
        <w:rPr>
          <w:rFonts w:ascii="Liberation Serif" w:hAnsi="Liberation Serif" w:cs="Liberation Serif"/>
          <w:sz w:val="28"/>
          <w:szCs w:val="28"/>
        </w:rPr>
        <w:br/>
        <w:t>с учетом отраслевой особенности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утверждаются учредителем муниципальной организации, образующей социальную инфраструктуру для детей.</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9. В случае принятия решения о реорганизации или ликвидации муниципальной образовательной организации подлежит обязательному применению п</w:t>
      </w:r>
      <w:r>
        <w:rPr>
          <w:rFonts w:ascii="Liberation Serif" w:eastAsiaTheme="minorHAnsi" w:hAnsi="Liberation Serif" w:cs="Liberation Serif"/>
          <w:bCs/>
          <w:sz w:val="28"/>
          <w:szCs w:val="28"/>
          <w:lang w:eastAsia="en-US"/>
        </w:rPr>
        <w:t>риказ Министерства образования и молодежной политики Свердловской области от 01.02.2024 № 173-Д «Об утверждении Порядка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расположенной на территории Свердловской области».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Перечень документов и сведений, необходимых для проведения оценки последствий принятия решения о реорганизации или ликвидации муниципальной образовательной организации, установлен </w:t>
      </w:r>
      <w:r>
        <w:rPr>
          <w:rFonts w:ascii="Liberation Serif" w:eastAsiaTheme="minorHAnsi" w:hAnsi="Liberation Serif" w:cs="Liberation Serif"/>
          <w:bCs/>
          <w:sz w:val="28"/>
          <w:szCs w:val="28"/>
          <w:lang w:eastAsia="en-US"/>
        </w:rPr>
        <w:t xml:space="preserve">Порядком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расположенной </w:t>
      </w:r>
      <w:r>
        <w:rPr>
          <w:rFonts w:ascii="Liberation Serif" w:eastAsiaTheme="minorHAnsi" w:hAnsi="Liberation Serif" w:cs="Liberation Serif"/>
          <w:bCs/>
          <w:sz w:val="28"/>
          <w:szCs w:val="28"/>
          <w:lang w:eastAsia="en-US"/>
        </w:rPr>
        <w:br/>
        <w:t xml:space="preserve">на территории Свердловской области, утвержденным </w:t>
      </w:r>
      <w:r>
        <w:rPr>
          <w:rFonts w:ascii="Liberation Serif" w:hAnsi="Liberation Serif" w:cs="Liberation Serif"/>
          <w:sz w:val="28"/>
          <w:szCs w:val="28"/>
        </w:rPr>
        <w:t>п</w:t>
      </w:r>
      <w:r>
        <w:rPr>
          <w:rFonts w:ascii="Liberation Serif" w:eastAsiaTheme="minorHAnsi" w:hAnsi="Liberation Serif" w:cs="Liberation Serif"/>
          <w:bCs/>
          <w:sz w:val="28"/>
          <w:szCs w:val="28"/>
          <w:lang w:eastAsia="en-US"/>
        </w:rPr>
        <w:t xml:space="preserve">риказом </w:t>
      </w:r>
      <w:r>
        <w:rPr>
          <w:rFonts w:ascii="Liberation Serif" w:eastAsiaTheme="minorHAnsi" w:hAnsi="Liberation Serif" w:cs="Liberation Serif"/>
          <w:bCs/>
          <w:sz w:val="28"/>
          <w:szCs w:val="28"/>
          <w:lang w:eastAsia="en-US"/>
        </w:rPr>
        <w:br/>
        <w:t xml:space="preserve">Министерства образования и молодежной политики Свердловской области </w:t>
      </w:r>
      <w:r>
        <w:rPr>
          <w:rFonts w:ascii="Liberation Serif" w:eastAsiaTheme="minorHAnsi" w:hAnsi="Liberation Serif" w:cs="Liberation Serif"/>
          <w:bCs/>
          <w:sz w:val="28"/>
          <w:szCs w:val="28"/>
          <w:lang w:eastAsia="en-US"/>
        </w:rPr>
        <w:br/>
        <w:t>от 01.02.2024 № 173-Д.</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Оценка последствий принятия решения о реорганизации или ликвидации муниципальной образовательной организации проводится муниципальной </w:t>
      </w:r>
      <w:r>
        <w:rPr>
          <w:rFonts w:ascii="Liberation Serif" w:hAnsi="Liberation Serif" w:cs="Liberation Serif"/>
          <w:sz w:val="28"/>
          <w:szCs w:val="28"/>
        </w:rPr>
        <w:lastRenderedPageBreak/>
        <w:t xml:space="preserve">комиссией по предложению учредителя образовательной организации, на основании следующих документов и сведений: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 информационной справки, содержащей общие сведения </w:t>
      </w:r>
      <w:r>
        <w:rPr>
          <w:rFonts w:ascii="Liberation Serif" w:hAnsi="Liberation Serif" w:cs="Liberation Serif"/>
          <w:sz w:val="28"/>
          <w:szCs w:val="28"/>
        </w:rPr>
        <w:br/>
        <w:t>о реорганизуемой или ликвидируемой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полное и сокращенное (при наличии) наименование;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место нахождения, почтовый адрес;</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сведения о руководителе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реквизиты акта о создании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перечень филиалов и представительств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предмет, цели и виды деятельности реорганизуемой или ликвидируемой образовательной организации, определенные в соответствии с действующим законодательством Российской Федерации;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штатная и среднесписочная численность работников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сведения о количестве лиц, пользующихся образовательными услугами предлагаемой к реорганизации или ликвидации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сведения о составе имущественного комплекса (особо ценное движимое имущество, недвижимое имущество, в том числе земельные участки), а также о недвижимом имуществе, предоставленном образовательной организации на основании договора аренды, договора безвозмездного пользования;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сведения о задолженности образовательной организации перед физическими и юридическими лицами (в том числе информация </w:t>
      </w:r>
      <w:r>
        <w:rPr>
          <w:rFonts w:ascii="Liberation Serif" w:hAnsi="Liberation Serif" w:cs="Liberation Serif"/>
          <w:sz w:val="28"/>
          <w:szCs w:val="28"/>
        </w:rPr>
        <w:br/>
        <w:t>о просроченной кредиторской задолженности) с выделением задолженности перед работниками образовательной организации и задолженности по уплате налогов, а также страховые взносы в государственные внебюджетные фонды;</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сведения о бюджетных и внебюджетных ассигнованиях;</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сведения о заключенных договорах на целевую подготовку обучающихся;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сведения о лицензии на осуществление образовательной деятельности </w:t>
      </w:r>
      <w:r>
        <w:rPr>
          <w:rFonts w:ascii="Liberation Serif" w:hAnsi="Liberation Serif" w:cs="Liberation Serif"/>
          <w:sz w:val="28"/>
          <w:szCs w:val="28"/>
        </w:rPr>
        <w:br/>
        <w:t>и свидетельстве о государственной аккредитации;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пояснительной записки к проекту правового акта о реорганизации или ликвидации муниципальной образовательной организации, содержащей следующую информацию:</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необходимость и целесообразность реорганизации или ликвидации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финансово-экономическое обоснование планируемых изменений;</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оценка социально-экономических последствий реорганизации или ликвидации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оценка доступности предоставления услуг населению реорганизуемой или ликвидируемой организацией (для дошкольной или общеобразовательной организаций);</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возможности перевода обучающихся реорганизуемой или ликвидируемой образовательной организации в другие образовательные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предполагаемой штатной численности работников реорганизуемой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мнения жителей сельского поселения (при реорганизации или ликвидации муниципальной общеобразовательной организации, расположенной в сельском поселении);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рекомендации наблюдательного совета в случае рассмотрения вопроса о реорганизации или ликвидации автономной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 Оценка последствий принятия решения о реорганизации или ликвидации муниципальной образовательной организации осуществляется муниципальной комиссией в соответствии со следующими критериями (по типам образовательных организаций):</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для дошкольной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предоставление обучающимся, проживающим на территории расположения реорганизуемой или ликвидируемой образовательной организации,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территориальная доступность получения образовательных услуг;</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прогноз демографической ситуации на территории расположения реорганизуемой или ликвидируемой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для общеобразовательной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предоставление обучающимся, проживающим на территории расположения реорганизуемой или ликвидируемой образовательной организации,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наличие гарантий по завершению образования по основным общеобразовательным программам основного общего и среднего общего образования обучающимися выпускных классов образовательной организации, предлагаемой к реорганизации или ликвидации;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территориальная доступность получения образовательных услуг, в том числе путем транспортного сопровождения и (или) проживания в организациях с круглосуточным пребыванием;</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учет мнения жителей сельского поселения при реорганизации или ликвидации муниципальной общеобразовательной организации, расположенной в сельском поселении;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прогноз демографической ситуации на территории расположения реорганизуемой или ликвидируемой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для организации дополнительного образования: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предоставление обучающимся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наличие гарантий по продолжению выполнения социально значимых функций, ранее реализуемых в образовательной организации, предлагаемой к реорганизации или ликвидации;</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cs="Liberation Serif"/>
          <w:sz w:val="28"/>
          <w:szCs w:val="28"/>
        </w:rPr>
        <w:t>прогноз демографической ситуации на территории расположения реорганизованной или ликвидируемой образовательной организации.</w:t>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УТВЕРЖДЕНЫ</w:t>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051543" w:rsidRDefault="00051543" w:rsidP="00051543">
      <w:pPr>
        <w:autoSpaceDE w:val="0"/>
        <w:autoSpaceDN w:val="0"/>
        <w:adjustRightInd w:val="0"/>
        <w:ind w:left="4962"/>
        <w:outlineLvl w:val="1"/>
        <w:rPr>
          <w:rFonts w:ascii="Liberation Serif" w:hAnsi="Liberation Serif" w:cs="Liberation Serif"/>
          <w:sz w:val="28"/>
          <w:szCs w:val="28"/>
        </w:rPr>
      </w:pPr>
    </w:p>
    <w:p w:rsidR="00051543" w:rsidRDefault="00051543" w:rsidP="00051543">
      <w:pPr>
        <w:autoSpaceDE w:val="0"/>
        <w:autoSpaceDN w:val="0"/>
        <w:adjustRightInd w:val="0"/>
        <w:jc w:val="center"/>
        <w:rPr>
          <w:rFonts w:ascii="Liberation Serif" w:hAnsi="Liberation Serif" w:cs="Liberation Serif"/>
          <w:b/>
        </w:rPr>
      </w:pPr>
    </w:p>
    <w:p w:rsidR="00051543" w:rsidRDefault="00051543" w:rsidP="00051543">
      <w:pPr>
        <w:autoSpaceDE w:val="0"/>
        <w:autoSpaceDN w:val="0"/>
        <w:adjustRightInd w:val="0"/>
        <w:jc w:val="center"/>
        <w:rPr>
          <w:rFonts w:ascii="Liberation Serif" w:hAnsi="Liberation Serif" w:cs="Liberation Serif"/>
          <w:b/>
          <w:sz w:val="28"/>
          <w:szCs w:val="28"/>
        </w:rPr>
      </w:pPr>
      <w:hyperlink w:anchor="Par340" w:history="1">
        <w:r>
          <w:rPr>
            <w:rFonts w:ascii="Liberation Serif" w:hAnsi="Liberation Serif" w:cs="Liberation Serif"/>
            <w:b/>
            <w:sz w:val="28"/>
            <w:szCs w:val="28"/>
          </w:rPr>
          <w:t>ЗНАЧЕНИЯ</w:t>
        </w:r>
      </w:hyperlink>
      <w:r>
        <w:rPr>
          <w:rFonts w:ascii="Liberation Serif" w:hAnsi="Liberation Serif" w:cs="Liberation Serif"/>
          <w:b/>
          <w:sz w:val="28"/>
          <w:szCs w:val="28"/>
        </w:rPr>
        <w:t xml:space="preserve"> </w:t>
      </w:r>
    </w:p>
    <w:p w:rsidR="00051543" w:rsidRDefault="00051543" w:rsidP="00051543">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051543" w:rsidRDefault="00051543" w:rsidP="00051543">
      <w:pPr>
        <w:autoSpaceDE w:val="0"/>
        <w:autoSpaceDN w:val="0"/>
        <w:adjustRightInd w:val="0"/>
        <w:ind w:firstLine="709"/>
        <w:jc w:val="center"/>
        <w:rPr>
          <w:rFonts w:ascii="Liberation Serif" w:hAnsi="Liberation Serif" w:cs="Liberation Serif"/>
          <w:b/>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7525"/>
        <w:gridCol w:w="2046"/>
      </w:tblGrid>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Критерий</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Значение</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для детей, предлагаемого к реконструкции, модернизации, изменению назначения или ликвидации, а также к передаче его в аренду и в безвозмездное пользование</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для детей, предлагаемого к реконструкции, модернизации, изменению назначения или ликвидации, а также к передаче в аренду и в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bl>
    <w:p w:rsidR="00051543" w:rsidRDefault="00051543" w:rsidP="00051543">
      <w:pPr>
        <w:jc w:val="center"/>
        <w:rPr>
          <w:rFonts w:ascii="Liberation Serif" w:hAnsi="Liberation Serif" w:cs="Liberation Serif"/>
          <w:sz w:val="28"/>
          <w:szCs w:val="28"/>
        </w:rPr>
      </w:pPr>
    </w:p>
    <w:p w:rsidR="00051543" w:rsidRDefault="00051543">
      <w:pPr>
        <w:spacing w:after="160" w:line="259" w:lineRule="auto"/>
      </w:pPr>
      <w:r>
        <w:br w:type="page"/>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УТВЕРЖДЕНЫ</w:t>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051543" w:rsidRDefault="00051543" w:rsidP="00051543">
      <w:pPr>
        <w:autoSpaceDE w:val="0"/>
        <w:autoSpaceDN w:val="0"/>
        <w:adjustRightInd w:val="0"/>
        <w:ind w:left="4962"/>
        <w:outlineLvl w:val="1"/>
        <w:rPr>
          <w:rFonts w:ascii="Liberation Serif" w:hAnsi="Liberation Serif" w:cs="Liberation Serif"/>
          <w:sz w:val="28"/>
          <w:szCs w:val="28"/>
        </w:rPr>
      </w:pPr>
    </w:p>
    <w:p w:rsidR="00051543" w:rsidRDefault="00051543" w:rsidP="00051543">
      <w:pPr>
        <w:autoSpaceDE w:val="0"/>
        <w:autoSpaceDN w:val="0"/>
        <w:adjustRightInd w:val="0"/>
        <w:jc w:val="center"/>
        <w:rPr>
          <w:rFonts w:ascii="Liberation Serif" w:hAnsi="Liberation Serif" w:cs="Liberation Serif"/>
          <w:b/>
        </w:rPr>
      </w:pPr>
    </w:p>
    <w:p w:rsidR="00051543" w:rsidRDefault="00051543" w:rsidP="00051543">
      <w:pPr>
        <w:jc w:val="center"/>
        <w:rPr>
          <w:rFonts w:ascii="Liberation Serif" w:hAnsi="Liberation Serif" w:cs="Liberation Serif"/>
          <w:b/>
          <w:sz w:val="28"/>
          <w:szCs w:val="28"/>
        </w:rPr>
      </w:pPr>
      <w:hyperlink w:anchor="Par391" w:history="1">
        <w:r>
          <w:rPr>
            <w:rFonts w:ascii="Liberation Serif" w:hAnsi="Liberation Serif" w:cs="Liberation Serif"/>
            <w:b/>
            <w:sz w:val="28"/>
            <w:szCs w:val="28"/>
          </w:rPr>
          <w:t>ЗНАЧЕНИЯ</w:t>
        </w:r>
      </w:hyperlink>
      <w:r>
        <w:rPr>
          <w:rFonts w:ascii="Liberation Serif" w:hAnsi="Liberation Serif" w:cs="Liberation Serif"/>
          <w:b/>
          <w:sz w:val="28"/>
          <w:szCs w:val="28"/>
        </w:rPr>
        <w:t xml:space="preserve"> </w:t>
      </w:r>
    </w:p>
    <w:p w:rsidR="00051543" w:rsidRDefault="00051543" w:rsidP="00051543">
      <w:pPr>
        <w:jc w:val="center"/>
        <w:rPr>
          <w:rFonts w:ascii="Liberation Serif" w:hAnsi="Liberation Serif" w:cs="Liberation Serif"/>
          <w:b/>
          <w:sz w:val="28"/>
          <w:szCs w:val="28"/>
        </w:rPr>
      </w:pPr>
      <w:r>
        <w:rPr>
          <w:rFonts w:ascii="Liberation Serif" w:hAnsi="Liberation Serif" w:cs="Liberation Serif"/>
          <w:b/>
          <w:sz w:val="28"/>
          <w:szCs w:val="28"/>
        </w:rPr>
        <w:t>критериев оценки последствий принятия решения о реорганизации или ликвидации муниципальной организации, образующей социальную инфраструктуру для детей</w:t>
      </w:r>
    </w:p>
    <w:p w:rsidR="00051543" w:rsidRDefault="00051543" w:rsidP="00051543">
      <w:pPr>
        <w:autoSpaceDE w:val="0"/>
        <w:autoSpaceDN w:val="0"/>
        <w:adjustRightInd w:val="0"/>
        <w:jc w:val="both"/>
        <w:rPr>
          <w:rFonts w:ascii="Liberation Serif" w:hAnsi="Liberation Serif" w:cs="Liberation Serif"/>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7525"/>
        <w:gridCol w:w="2046"/>
      </w:tblGrid>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Критерий</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Значение</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bl>
    <w:p w:rsidR="00051543" w:rsidRDefault="00051543" w:rsidP="00051543">
      <w:pPr>
        <w:autoSpaceDE w:val="0"/>
        <w:autoSpaceDN w:val="0"/>
        <w:adjustRightInd w:val="0"/>
        <w:jc w:val="both"/>
        <w:rPr>
          <w:rFonts w:ascii="Liberation Serif" w:hAnsi="Liberation Serif" w:cs="Liberation Serif"/>
          <w:sz w:val="28"/>
          <w:szCs w:val="28"/>
        </w:rPr>
      </w:pPr>
    </w:p>
    <w:p w:rsidR="00051543" w:rsidRDefault="00051543" w:rsidP="00051543">
      <w:pPr>
        <w:jc w:val="center"/>
        <w:rPr>
          <w:rFonts w:ascii="Liberation Serif" w:hAnsi="Liberation Serif" w:cs="Liberation Serif"/>
          <w:b/>
          <w:sz w:val="28"/>
          <w:szCs w:val="28"/>
        </w:rPr>
      </w:pPr>
    </w:p>
    <w:p w:rsidR="00051543" w:rsidRDefault="00051543">
      <w:pPr>
        <w:spacing w:after="160" w:line="259" w:lineRule="auto"/>
      </w:pPr>
      <w:r>
        <w:br w:type="page"/>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УТВЕРЖДЕНЫ</w:t>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051543" w:rsidRDefault="00051543" w:rsidP="00051543">
      <w:pPr>
        <w:autoSpaceDE w:val="0"/>
        <w:autoSpaceDN w:val="0"/>
        <w:adjustRightInd w:val="0"/>
        <w:ind w:left="4962"/>
        <w:outlineLvl w:val="1"/>
        <w:rPr>
          <w:rFonts w:ascii="Liberation Serif" w:hAnsi="Liberation Serif" w:cs="Liberation Serif"/>
          <w:sz w:val="28"/>
          <w:szCs w:val="28"/>
        </w:rPr>
      </w:pPr>
    </w:p>
    <w:p w:rsidR="00051543" w:rsidRDefault="00051543" w:rsidP="00051543">
      <w:pPr>
        <w:autoSpaceDE w:val="0"/>
        <w:autoSpaceDN w:val="0"/>
        <w:adjustRightInd w:val="0"/>
        <w:jc w:val="center"/>
        <w:rPr>
          <w:rFonts w:ascii="Liberation Serif" w:hAnsi="Liberation Serif" w:cs="Liberation Serif"/>
          <w:b/>
        </w:rPr>
      </w:pPr>
    </w:p>
    <w:p w:rsidR="00051543" w:rsidRDefault="00051543" w:rsidP="00051543">
      <w:pPr>
        <w:jc w:val="center"/>
        <w:rPr>
          <w:rFonts w:ascii="Liberation Serif" w:hAnsi="Liberation Serif" w:cs="Liberation Serif"/>
          <w:b/>
          <w:sz w:val="28"/>
          <w:szCs w:val="28"/>
        </w:rPr>
      </w:pPr>
      <w:hyperlink w:anchor="Par391" w:history="1">
        <w:r>
          <w:rPr>
            <w:rFonts w:ascii="Liberation Serif" w:hAnsi="Liberation Serif" w:cs="Liberation Serif"/>
            <w:b/>
            <w:sz w:val="28"/>
            <w:szCs w:val="28"/>
          </w:rPr>
          <w:t>ЗНАЧЕНИЯ</w:t>
        </w:r>
      </w:hyperlink>
      <w:r>
        <w:rPr>
          <w:rFonts w:ascii="Liberation Serif" w:hAnsi="Liberation Serif" w:cs="Liberation Serif"/>
          <w:b/>
          <w:sz w:val="28"/>
          <w:szCs w:val="28"/>
        </w:rPr>
        <w:t xml:space="preserve"> </w:t>
      </w:r>
    </w:p>
    <w:p w:rsidR="00051543" w:rsidRDefault="00051543" w:rsidP="00051543">
      <w:pPr>
        <w:jc w:val="center"/>
        <w:rPr>
          <w:rFonts w:ascii="Liberation Serif" w:hAnsi="Liberation Serif" w:cs="Liberation Serif"/>
          <w:b/>
          <w:sz w:val="28"/>
          <w:szCs w:val="28"/>
        </w:rPr>
      </w:pPr>
      <w:r>
        <w:rPr>
          <w:rFonts w:ascii="Liberation Serif" w:hAnsi="Liberation Serif" w:cs="Liberation Serif"/>
          <w:b/>
          <w:sz w:val="28"/>
          <w:szCs w:val="28"/>
        </w:rPr>
        <w:t>критериев оценки последствий принятия решения о реорганизации или ликвидации муниципальной образовательной организации</w:t>
      </w:r>
    </w:p>
    <w:p w:rsidR="00051543" w:rsidRDefault="00051543" w:rsidP="00051543">
      <w:pPr>
        <w:autoSpaceDE w:val="0"/>
        <w:autoSpaceDN w:val="0"/>
        <w:adjustRightInd w:val="0"/>
        <w:jc w:val="both"/>
        <w:rPr>
          <w:rFonts w:ascii="Liberation Serif" w:hAnsi="Liberation Serif" w:cs="Liberation Serif"/>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7525"/>
        <w:gridCol w:w="2046"/>
      </w:tblGrid>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Критерий</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Значение</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r>
      <w:tr w:rsidR="00051543" w:rsidTr="006A7421">
        <w:tc>
          <w:tcPr>
            <w:tcW w:w="5000" w:type="pct"/>
            <w:gridSpan w:val="2"/>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для дошкольной образовательной организации</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предоставление обучающимся, проживающим на территории расположения реорганизуемой или ликвидируемой образовательной организации,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территориальная доступность получения образовательных услуг</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прогноз демографической ситуации на территории расположения реорганизуемой или ликвидируемой образовательной организации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5000" w:type="pct"/>
            <w:gridSpan w:val="2"/>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для общеобразовательной организации</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предоставление обучающимся, проживающим на территории расположения реорганизуемой или ликвидируемой образовательной организации,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наличие гарантий по завершению образования по основным общеобразовательным программам основного общего и среднего общего образования обучающимися выпускных классов образовательной организации, предлагаемой к реорганизации или ликвидации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lastRenderedPageBreak/>
              <w:t>территориальная доступность получения образовательных услуг, в том числе путем транспортного сопровождения и (или) проживания в организациях с круглосуточным пребыванием</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учет мнения жителей сельского поселения при реорганизации или ликвидации муниципальной общеобразовательной организации, расположенной в сельском поселении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прогноз демографической ситуации на территории расположения реорганизуемой или ликвидируемой образовательной организации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5000" w:type="pct"/>
            <w:gridSpan w:val="2"/>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для организации дополнительного образования</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предоставление обучающимся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rPr>
          <w:trHeight w:val="1114"/>
        </w:trPr>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наличие гарантий по продолжению выполнения социально значимых функций, ранее реализуемых в образовательной организации, предлагаемой к реорганизации или ликвидации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r w:rsidR="00051543" w:rsidTr="006A7421">
        <w:tc>
          <w:tcPr>
            <w:tcW w:w="3931"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прогноз демографической ситуации на территории расположения реорганизованной или ликвидируемой образовательной организации</w:t>
            </w:r>
          </w:p>
        </w:tc>
        <w:tc>
          <w:tcPr>
            <w:tcW w:w="1069" w:type="pct"/>
            <w:tcBorders>
              <w:top w:val="single" w:sz="4" w:space="0" w:color="auto"/>
              <w:left w:val="single" w:sz="4" w:space="0" w:color="auto"/>
              <w:bottom w:val="single" w:sz="4" w:space="0" w:color="auto"/>
              <w:right w:val="single" w:sz="4" w:space="0" w:color="auto"/>
            </w:tcBorders>
          </w:tcPr>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обеспечено/</w:t>
            </w:r>
          </w:p>
          <w:p w:rsidR="00051543" w:rsidRDefault="00051543" w:rsidP="006A7421">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не обеспечено</w:t>
            </w:r>
          </w:p>
        </w:tc>
      </w:tr>
    </w:tbl>
    <w:p w:rsidR="00051543" w:rsidRDefault="00051543" w:rsidP="00051543">
      <w:pPr>
        <w:autoSpaceDE w:val="0"/>
        <w:autoSpaceDN w:val="0"/>
        <w:adjustRightInd w:val="0"/>
        <w:jc w:val="both"/>
        <w:rPr>
          <w:rFonts w:ascii="Liberation Serif" w:hAnsi="Liberation Serif" w:cs="Liberation Serif"/>
          <w:sz w:val="28"/>
          <w:szCs w:val="28"/>
        </w:rPr>
      </w:pPr>
    </w:p>
    <w:p w:rsidR="00051543" w:rsidRDefault="00051543" w:rsidP="00051543">
      <w:pPr>
        <w:jc w:val="center"/>
        <w:rPr>
          <w:rFonts w:ascii="Liberation Serif" w:hAnsi="Liberation Serif" w:cs="Liberation Serif"/>
          <w:b/>
          <w:sz w:val="28"/>
          <w:szCs w:val="28"/>
        </w:rPr>
      </w:pPr>
    </w:p>
    <w:p w:rsidR="00051543" w:rsidRDefault="00051543">
      <w:pPr>
        <w:spacing w:after="160" w:line="259" w:lineRule="auto"/>
      </w:pPr>
      <w:r>
        <w:br w:type="page"/>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УТВЕРЖДЕНО</w:t>
      </w:r>
    </w:p>
    <w:p w:rsidR="00051543" w:rsidRDefault="00051543" w:rsidP="0005154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051543" w:rsidRDefault="00051543" w:rsidP="00051543">
      <w:pPr>
        <w:autoSpaceDE w:val="0"/>
        <w:autoSpaceDN w:val="0"/>
        <w:adjustRightInd w:val="0"/>
        <w:ind w:left="4962"/>
        <w:outlineLvl w:val="1"/>
        <w:rPr>
          <w:rFonts w:ascii="Liberation Serif" w:hAnsi="Liberation Serif"/>
          <w:sz w:val="28"/>
          <w:szCs w:val="28"/>
        </w:rPr>
      </w:pPr>
    </w:p>
    <w:p w:rsidR="00051543" w:rsidRDefault="00051543" w:rsidP="00051543">
      <w:pPr>
        <w:jc w:val="right"/>
        <w:rPr>
          <w:rFonts w:ascii="Liberation Serif" w:hAnsi="Liberation Serif"/>
          <w:sz w:val="28"/>
          <w:szCs w:val="28"/>
        </w:rPr>
      </w:pPr>
    </w:p>
    <w:p w:rsidR="00051543" w:rsidRDefault="00051543" w:rsidP="00051543">
      <w:pPr>
        <w:autoSpaceDE w:val="0"/>
        <w:autoSpaceDN w:val="0"/>
        <w:adjustRightInd w:val="0"/>
        <w:jc w:val="center"/>
        <w:rPr>
          <w:rFonts w:ascii="Liberation Serif" w:hAnsi="Liberation Serif"/>
          <w:b/>
          <w:sz w:val="28"/>
          <w:szCs w:val="28"/>
        </w:rPr>
      </w:pPr>
      <w:r>
        <w:rPr>
          <w:rFonts w:ascii="Liberation Serif" w:hAnsi="Liberation Serif"/>
          <w:b/>
          <w:sz w:val="28"/>
          <w:szCs w:val="28"/>
        </w:rPr>
        <w:t xml:space="preserve">ПОЛОЖЕНИЕ </w:t>
      </w:r>
    </w:p>
    <w:p w:rsidR="00051543" w:rsidRDefault="00051543" w:rsidP="00051543">
      <w:pPr>
        <w:autoSpaceDE w:val="0"/>
        <w:autoSpaceDN w:val="0"/>
        <w:adjustRightInd w:val="0"/>
        <w:jc w:val="center"/>
        <w:rPr>
          <w:rFonts w:ascii="Liberation Serif" w:hAnsi="Liberation Serif"/>
          <w:b/>
          <w:sz w:val="28"/>
          <w:szCs w:val="28"/>
        </w:rPr>
      </w:pPr>
      <w:r>
        <w:rPr>
          <w:rFonts w:ascii="Liberation Serif" w:hAnsi="Liberation Serif" w:cs="Liberation Serif"/>
          <w:b/>
          <w:sz w:val="28"/>
          <w:szCs w:val="28"/>
        </w:rP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
          <w:bCs/>
          <w:iCs/>
          <w:sz w:val="28"/>
          <w:szCs w:val="28"/>
        </w:rPr>
        <w:t>реорганизации или ликвидации муниципальной образовательной организации</w:t>
      </w:r>
    </w:p>
    <w:p w:rsidR="00051543" w:rsidRDefault="00051543" w:rsidP="00051543">
      <w:pPr>
        <w:autoSpaceDE w:val="0"/>
        <w:autoSpaceDN w:val="0"/>
        <w:adjustRightInd w:val="0"/>
        <w:jc w:val="both"/>
        <w:rPr>
          <w:rFonts w:ascii="Liberation Serif" w:hAnsi="Liberation Serif"/>
          <w:sz w:val="28"/>
          <w:szCs w:val="28"/>
        </w:rPr>
      </w:pP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cs="Liberation Serif"/>
          <w:sz w:val="28"/>
          <w:szCs w:val="28"/>
        </w:rPr>
        <w:t xml:space="preserve">1. </w:t>
      </w:r>
      <w:r>
        <w:rPr>
          <w:rFonts w:ascii="Liberation Serif" w:hAnsi="Liberation Serif"/>
          <w:sz w:val="28"/>
          <w:szCs w:val="28"/>
        </w:rPr>
        <w:t xml:space="preserve">Настоящее положение устанавливает порядок создания </w:t>
      </w:r>
      <w:r>
        <w:rPr>
          <w:rFonts w:ascii="Liberation Serif" w:hAnsi="Liberation Serif" w:cs="Liberation Serif"/>
          <w:sz w:val="28"/>
          <w:szCs w:val="28"/>
        </w:rPr>
        <w:t>и регламент работы</w:t>
      </w:r>
      <w:r>
        <w:rPr>
          <w:rFonts w:ascii="Liberation Serif" w:hAnsi="Liberation Serif"/>
          <w:sz w:val="28"/>
          <w:szCs w:val="28"/>
        </w:rPr>
        <w:t xml:space="preserve"> </w:t>
      </w:r>
      <w:r>
        <w:rPr>
          <w:rFonts w:ascii="Liberation Serif" w:hAnsi="Liberation Serif" w:cs="Liberation Serif"/>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w:t>
      </w:r>
      <w:r>
        <w:rPr>
          <w:rFonts w:ascii="Liberation Serif" w:hAnsi="Liberation Serif" w:cs="Liberation Serif"/>
          <w:sz w:val="28"/>
          <w:szCs w:val="28"/>
        </w:rPr>
        <w:t xml:space="preserve"> (далее – муниципальная комиссия)</w:t>
      </w:r>
      <w:r>
        <w:rPr>
          <w:rFonts w:ascii="Liberation Serif" w:hAnsi="Liberation Serif"/>
          <w:bCs/>
          <w:iCs/>
          <w:sz w:val="28"/>
          <w:szCs w:val="28"/>
        </w:rPr>
        <w:t xml:space="preserve">, </w:t>
      </w:r>
      <w:r>
        <w:rPr>
          <w:rFonts w:ascii="Liberation Serif" w:hAnsi="Liberation Serif" w:cs="Liberation Serif"/>
          <w:sz w:val="28"/>
          <w:szCs w:val="28"/>
        </w:rPr>
        <w:t>подготовки</w:t>
      </w:r>
      <w:r>
        <w:rPr>
          <w:rFonts w:ascii="Liberation Serif" w:hAnsi="Liberation Serif"/>
          <w:bCs/>
          <w:iCs/>
          <w:sz w:val="28"/>
          <w:szCs w:val="28"/>
        </w:rPr>
        <w:t xml:space="preserve"> </w:t>
      </w:r>
      <w:r>
        <w:rPr>
          <w:rFonts w:ascii="Liberation Serif" w:hAnsi="Liberation Serif" w:cs="Liberation Serif"/>
          <w:sz w:val="28"/>
          <w:szCs w:val="28"/>
        </w:rPr>
        <w:t>муниципальной комиссией</w:t>
      </w:r>
      <w:r>
        <w:rPr>
          <w:rFonts w:ascii="Liberation Serif" w:hAnsi="Liberation Serif"/>
          <w:sz w:val="28"/>
          <w:szCs w:val="28"/>
        </w:rPr>
        <w:t xml:space="preserve"> заключений. </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 Оценка последствий принятия </w:t>
      </w:r>
      <w:r>
        <w:rPr>
          <w:rFonts w:ascii="Liberation Serif" w:hAnsi="Liberation Serif" w:cs="Liberation Serif"/>
          <w:sz w:val="28"/>
          <w:szCs w:val="28"/>
        </w:rPr>
        <w:t>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w:t>
      </w:r>
      <w:r>
        <w:rPr>
          <w:rFonts w:ascii="Liberation Serif" w:hAnsi="Liberation Serif"/>
          <w:bCs/>
          <w:iCs/>
          <w:sz w:val="28"/>
          <w:szCs w:val="28"/>
        </w:rPr>
        <w:t xml:space="preserve">, </w:t>
      </w:r>
      <w:r>
        <w:rPr>
          <w:rFonts w:ascii="Liberation Serif" w:hAnsi="Liberation Serif" w:cs="Liberation Serif"/>
          <w:sz w:val="28"/>
          <w:szCs w:val="28"/>
        </w:rPr>
        <w:t xml:space="preserve">реорганизации или ликвидации </w:t>
      </w:r>
      <w:r>
        <w:rPr>
          <w:rFonts w:ascii="Liberation Serif" w:hAnsi="Liberation Serif"/>
          <w:bCs/>
          <w:iCs/>
          <w:sz w:val="28"/>
          <w:szCs w:val="28"/>
        </w:rPr>
        <w:t>муниципальной образовательной организации</w:t>
      </w:r>
      <w:r>
        <w:rPr>
          <w:rFonts w:ascii="Liberation Serif" w:hAnsi="Liberation Serif"/>
          <w:sz w:val="28"/>
          <w:szCs w:val="28"/>
        </w:rPr>
        <w:t xml:space="preserve"> осуществляется в целях обеспечения государственных гарантий реализации прав граждан.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Положение о муниципальной комиссии и ее персональный состав утверждаются правовым актом администрации городского округа Верхняя Пышма.</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cs="Liberation Serif"/>
          <w:sz w:val="28"/>
          <w:szCs w:val="28"/>
        </w:rPr>
        <w:lastRenderedPageBreak/>
        <w:t xml:space="preserve">4. </w:t>
      </w:r>
      <w:r>
        <w:rPr>
          <w:rFonts w:ascii="Liberation Serif" w:hAnsi="Liberation Serif"/>
          <w:sz w:val="28"/>
          <w:szCs w:val="28"/>
        </w:rPr>
        <w:t xml:space="preserve">В состав </w:t>
      </w:r>
      <w:r>
        <w:rPr>
          <w:rFonts w:ascii="Liberation Serif" w:hAnsi="Liberation Serif" w:cs="Liberation Serif"/>
          <w:sz w:val="28"/>
          <w:szCs w:val="28"/>
        </w:rPr>
        <w:t>муниципальной комиссии</w:t>
      </w:r>
      <w:r>
        <w:rPr>
          <w:rFonts w:ascii="Liberation Serif" w:hAnsi="Liberation Serif"/>
          <w:sz w:val="28"/>
          <w:szCs w:val="28"/>
        </w:rPr>
        <w:t xml:space="preserve"> входят представители учредителя, представители отраслевых управлений, а также могут входить представители иных органов местного самоуправления и общественных объединений, осуществляющих деятельность в сфере образования. </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5. Муниципальную комиссию возглавляет председатель, который осуществляет общее руководство деятельностью муниципальной комиссии, обеспечивает коллегиальность в обсуждении вопросов, распределяет обязанности и дает поручения членам муниципальной комиссии. Председатель муниципальной комиссии назначается при утверждении персонального состава муниципальной комиссии. В отсутствие председателя его функции исполняет заместитель председателя муниципальной комиссии.</w:t>
      </w:r>
    </w:p>
    <w:p w:rsidR="00051543" w:rsidRDefault="00051543" w:rsidP="0005154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Минимальное количество членов муниципальной комиссии составляет пять человек, включая председателя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sz w:val="28"/>
          <w:szCs w:val="28"/>
        </w:rPr>
        <w:t xml:space="preserve">6. </w:t>
      </w:r>
      <w:r>
        <w:rPr>
          <w:rFonts w:ascii="Liberation Serif" w:hAnsi="Liberation Serif" w:cs="Liberation Serif"/>
          <w:sz w:val="28"/>
          <w:szCs w:val="28"/>
        </w:rPr>
        <w:t xml:space="preserve">Из числа членов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назначается секретарь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Секретарь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осуществляет организационную и техническую работу по подготовке и проведению заседаний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в том числе регистрацию и проверку   представляемых на рассмотрение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документов, материалов и информации, а также по результатам заседания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оформляет протоколы заседания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и заключения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7. Заседания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проводятся по мере необходимости.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8. Работа в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осуществляется на безвозмездной основе.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Заседание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правомочно при наличии кворума, который составляет не менее двух третей членов состава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Решения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принимаются открытым голосованием простым большинством голосов присутствующих на заседании членов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Каждый член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имеет при голосовании один голос. В случае равенства голосов решающим является голос председателя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(в период его отсутствия - заместителя председателя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9. Члены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обязаны принимать меры по недопущению любой возможности возникновения конфликта интересов. При возникновении у члена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личной заинтересованности при исполнении обязанностей в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которая приводит или может привести к конфликту интересов, он обязан незамедлительно представить уведомление о возникновении личной заинтересованности при исполнении обязанностей в коллегиальном органе, которая приводит или может привести к конфликту интересов.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Процедура уведомления членами </w:t>
      </w:r>
      <w:r>
        <w:rPr>
          <w:rFonts w:ascii="Liberation Serif" w:hAnsi="Liberation Serif"/>
          <w:sz w:val="28"/>
          <w:szCs w:val="28"/>
        </w:rPr>
        <w:t>муниципальной</w:t>
      </w:r>
      <w:r>
        <w:rPr>
          <w:rFonts w:ascii="Liberation Serif" w:hAnsi="Liberation Serif" w:cs="Liberation Serif"/>
          <w:sz w:val="28"/>
          <w:szCs w:val="28"/>
        </w:rPr>
        <w:t xml:space="preserve"> комиссии о возникновении личной заинтересованности, которая приводит или может </w:t>
      </w:r>
      <w:r>
        <w:rPr>
          <w:rFonts w:ascii="Liberation Serif" w:hAnsi="Liberation Serif" w:cs="Liberation Serif"/>
          <w:sz w:val="28"/>
          <w:szCs w:val="28"/>
        </w:rPr>
        <w:lastRenderedPageBreak/>
        <w:t>привести к конфликту интересов, осуществляется в соответствии с порядком, утверждаемым правовым актом администрации городского округа Верхняя Пышма.</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10. На заседание комиссии могут быть приглашены должностные лица реорганизуемых или ликвидируемых образовательных организаций, эксперты.</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Эксперты проводят свою работу на добровольной и безвозмездной основе.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 В своей деятельности муниципальная комиссии руководствуются принципами законности, гласности, справедливости, неотвратимости ответственности и равноправия всех ее членов.</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12. Муниципальная комиссия осуществляет следующие функции: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являются, на основании критериев, установленных пунктом 6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(далее - критерии оценки последствий принятия решения об использовании объекта социальной инфраструктуры);</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готовит заключение об оценке последствий принятия решения об использовании объекта социальной инфраструктуры;</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проводит оценку последствий принятия решения о реорганизации или ликвидации муниципальной организации, образующей социальную инфраструктуру для детей, на основании критериев, установленных пунктом 7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(далее - критерии оценки последствий принятия решения о реорганизации или ликвидации организации);</w:t>
      </w:r>
      <w:bookmarkStart w:id="0" w:name="Par164"/>
      <w:bookmarkEnd w:id="0"/>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готовит заключение об оценке последствий принятия решения о реорганизации или ликвидации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проводит оценку последствий принятия решения о реорганизации или ликвидации муниципальной образовательной организации, на основании критериев, установленных пунктом 11 порядка проведения оценки последствий принятия решения о реконструкции, модернизации, об изменении назначения </w:t>
      </w:r>
      <w:r>
        <w:rPr>
          <w:rFonts w:ascii="Liberation Serif" w:hAnsi="Liberation Serif" w:cs="Liberation Serif"/>
          <w:sz w:val="28"/>
          <w:szCs w:val="28"/>
        </w:rPr>
        <w:lastRenderedPageBreak/>
        <w:t>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(далее - критерии оценки последствий принятия решения о реорганизации или ликвидации организации)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6) готовит заключение об оценке последствий принятия решения о реорганизации или ликвидации муниципальной образовательной организации.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13.  Муниципальная комиссия проводит оценку последствий принятия решения об использовании объекта социальной инфраструктуры, решения о реорганизации или ликвидации организации, решения о реорганизации или ликвидации муниципальной образовательной организации на основании документов, представленных учредителем, перечень которых устанавливается учредителем по согласованию с Министерством просвещения Российской Федерации.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14. Предложения учредителя подлежат регистрации секретарем комиссии в Журнале регистрации в течение двух рабочих дней с момента их поступления.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15. В случае непредставления документов, установленных учредителем по согласованию с Министерством просвещения Российской Федерации, предложение учредителя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не принимается к рассмотрению муниципальной комиссией и подлежит возврату в течение 5 рабочих дней секретарем муниципальной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возврата документов в Журнале регистрации делается отметка о возврате документов. После устранения нарушений, указанных в </w:t>
      </w:r>
      <w:hyperlink w:anchor="Par110" w:history="1">
        <w:r>
          <w:rPr>
            <w:rFonts w:ascii="Liberation Serif" w:hAnsi="Liberation Serif" w:cs="Liberation Serif"/>
            <w:sz w:val="28"/>
            <w:szCs w:val="28"/>
          </w:rPr>
          <w:t>части первой</w:t>
        </w:r>
      </w:hyperlink>
      <w:r>
        <w:rPr>
          <w:rFonts w:ascii="Liberation Serif" w:hAnsi="Liberation Serif" w:cs="Liberation Serif"/>
          <w:sz w:val="28"/>
          <w:szCs w:val="28"/>
        </w:rPr>
        <w:t xml:space="preserve"> настоящего пункта, учредитель имеет право повторно обратиться в муниципальную комиссию с предложением о проведении оценки последствий принятия решения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16. Для выполнения возложенных функций муниципальная комиссия по вопросам, входящим в ее компетенцию, имеет право:</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запрашивать документы, материалы и информацию, необходимые для принятия решения по рассматриваемому вопросу, и устанавливать сроки их представления;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посещать объекты социальной инфраструктуры, являющиеся муниципальной собственностью, организации, образующие социальную инфраструктуру для детей, муниципальные образовательные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создавать рабочие группы.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17. По результатам рассмотрения представленных муниципальной комиссии документов, указанных в пункте 13 настоящего положения, </w:t>
      </w:r>
      <w:hyperlink w:anchor="Par85" w:history="1">
        <w:r>
          <w:rPr>
            <w:rFonts w:ascii="Liberation Serif" w:hAnsi="Liberation Serif" w:cs="Liberation Serif"/>
            <w:sz w:val="28"/>
            <w:szCs w:val="28"/>
          </w:rPr>
          <w:t xml:space="preserve">пункте 10 порядка проведения оценки последствий принятия решения о реконструкции, </w:t>
        </w:r>
        <w:r>
          <w:rPr>
            <w:rFonts w:ascii="Liberation Serif" w:hAnsi="Liberation Serif" w:cs="Liberation Serif"/>
            <w:sz w:val="28"/>
            <w:szCs w:val="28"/>
          </w:rPr>
          <w:lastRenderedPageBreak/>
          <w:t xml:space="preserve">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hyperlink>
      <w:r>
        <w:rPr>
          <w:rFonts w:ascii="Liberation Serif" w:hAnsi="Liberation Serif" w:cs="Liberation Serif"/>
          <w:sz w:val="28"/>
          <w:szCs w:val="28"/>
        </w:rPr>
        <w:t xml:space="preserve"> муниципальная комиссия: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проводит оценку последствий принятия решения об использовании объекта социальной инфраструктуры, реорганизации или ликвидации организации, реорганизации или ликвидации образовательной организации в соответствии с критериями, установленными </w:t>
      </w:r>
      <w:hyperlink w:anchor="Par142" w:history="1">
        <w:r>
          <w:rPr>
            <w:rFonts w:ascii="Liberation Serif" w:hAnsi="Liberation Serif" w:cs="Liberation Serif"/>
            <w:sz w:val="28"/>
            <w:szCs w:val="28"/>
          </w:rPr>
          <w:t>пунктами</w:t>
        </w:r>
        <w:r>
          <w:rPr>
            <w:rFonts w:ascii="Liberation Serif" w:hAnsi="Liberation Serif" w:cs="Liberation Serif"/>
            <w:color w:val="0000FF"/>
            <w:sz w:val="28"/>
            <w:szCs w:val="28"/>
          </w:rPr>
          <w:t xml:space="preserve"> </w:t>
        </w:r>
      </w:hyperlink>
      <w:r>
        <w:rPr>
          <w:rFonts w:ascii="Liberation Serif" w:hAnsi="Liberation Serif" w:cs="Liberation Serif"/>
          <w:sz w:val="28"/>
          <w:szCs w:val="28"/>
        </w:rPr>
        <w:t xml:space="preserve"> 6, 7, 11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реорганизации или ликвидации муниципальной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 выносит решение об оценке последствий принятия решения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(далее - решение);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готовит заключение об оценке последствий принятия решения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(далее - заключение). </w:t>
      </w:r>
    </w:p>
    <w:p w:rsidR="00051543" w:rsidRDefault="00051543" w:rsidP="00051543">
      <w:pPr>
        <w:autoSpaceDE w:val="0"/>
        <w:autoSpaceDN w:val="0"/>
        <w:adjustRightInd w:val="0"/>
        <w:ind w:firstLine="709"/>
        <w:jc w:val="both"/>
        <w:rPr>
          <w:rFonts w:ascii="Liberation Serif" w:hAnsi="Liberation Serif" w:cs="Liberation Serif"/>
          <w:sz w:val="28"/>
          <w:szCs w:val="28"/>
        </w:rPr>
      </w:pPr>
      <w:bookmarkStart w:id="1" w:name="Par121"/>
      <w:bookmarkEnd w:id="1"/>
      <w:r>
        <w:rPr>
          <w:rFonts w:ascii="Liberation Serif" w:hAnsi="Liberation Serif" w:cs="Liberation Serif"/>
          <w:sz w:val="28"/>
          <w:szCs w:val="28"/>
        </w:rPr>
        <w:t xml:space="preserve">18. Муниципальная комиссия принимает решение в течение 30 дней со дня регистрации предложения учредителя, указанного в </w:t>
      </w:r>
      <w:hyperlink w:anchor="Par85" w:history="1">
        <w:r>
          <w:rPr>
            <w:rFonts w:ascii="Liberation Serif" w:hAnsi="Liberation Serif" w:cs="Liberation Serif"/>
            <w:sz w:val="28"/>
            <w:szCs w:val="28"/>
          </w:rPr>
          <w:t>пункте</w:t>
        </w:r>
        <w:r>
          <w:rPr>
            <w:rFonts w:ascii="Liberation Serif" w:hAnsi="Liberation Serif" w:cs="Liberation Serif"/>
            <w:color w:val="0000FF"/>
            <w:sz w:val="28"/>
            <w:szCs w:val="28"/>
          </w:rPr>
          <w:t xml:space="preserve"> </w:t>
        </w:r>
      </w:hyperlink>
      <w:r>
        <w:rPr>
          <w:rFonts w:ascii="Liberation Serif" w:hAnsi="Liberation Serif" w:cs="Liberation Serif"/>
          <w:sz w:val="28"/>
          <w:szCs w:val="28"/>
        </w:rPr>
        <w:t xml:space="preserve">13 настоящего положения, пункте 10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муниципальной комиссией дополнительных запросов, привлечения экспертов председатель муниципальной комиссии вправе продлить срок рассмотрения предложения учредителя на заседании муниципальной комиссии, но не более чем на 30 дней.</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19. Секретарь муниципальной комиссии в течение 7 рабочих дней со дня поступления документов, указанных в </w:t>
      </w:r>
      <w:hyperlink w:anchor="Par85" w:history="1">
        <w:r>
          <w:rPr>
            <w:rFonts w:ascii="Liberation Serif" w:hAnsi="Liberation Serif" w:cs="Liberation Serif"/>
            <w:sz w:val="28"/>
            <w:szCs w:val="28"/>
          </w:rPr>
          <w:t>пункте</w:t>
        </w:r>
        <w:r>
          <w:rPr>
            <w:rFonts w:ascii="Liberation Serif" w:hAnsi="Liberation Serif" w:cs="Liberation Serif"/>
            <w:color w:val="0000FF"/>
            <w:sz w:val="28"/>
            <w:szCs w:val="28"/>
          </w:rPr>
          <w:t xml:space="preserve"> </w:t>
        </w:r>
      </w:hyperlink>
      <w:r>
        <w:rPr>
          <w:rFonts w:ascii="Liberation Serif" w:hAnsi="Liberation Serif" w:cs="Liberation Serif"/>
          <w:sz w:val="28"/>
          <w:szCs w:val="28"/>
        </w:rPr>
        <w:t xml:space="preserve">13 настоящего положения, пункте </w:t>
      </w:r>
      <w:r>
        <w:rPr>
          <w:rFonts w:ascii="Liberation Serif" w:hAnsi="Liberation Serif" w:cs="Liberation Serif"/>
          <w:sz w:val="28"/>
          <w:szCs w:val="28"/>
        </w:rPr>
        <w:lastRenderedPageBreak/>
        <w:t xml:space="preserve">10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реорганизации или ликвидации муниципальной образовательной организации доводит их до сведения председателя муниципальной комиссии, который определяет дату, время и место проведения заседания муниципальной комиссии с учетом срока, указанного в </w:t>
      </w:r>
      <w:hyperlink w:anchor="Par121" w:history="1">
        <w:r>
          <w:rPr>
            <w:rFonts w:ascii="Liberation Serif" w:hAnsi="Liberation Serif" w:cs="Liberation Serif"/>
            <w:sz w:val="28"/>
            <w:szCs w:val="28"/>
          </w:rPr>
          <w:t xml:space="preserve">пункте </w:t>
        </w:r>
      </w:hyperlink>
      <w:r>
        <w:rPr>
          <w:rFonts w:ascii="Liberation Serif" w:hAnsi="Liberation Serif" w:cs="Liberation Serif"/>
          <w:sz w:val="28"/>
          <w:szCs w:val="28"/>
        </w:rPr>
        <w:t xml:space="preserve">18 настоящего положения.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20. Не менее чем за 3 рабочих дня до заседания муниципальной комиссии секретарь муниципальной комиссии доводит информацию о дате, времени и месте проведения заседания муниципальной комиссии до всех ее членов.</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21. Решения муниципальной комиссии оформляются протоколами, которые в течение 3 рабочих дней со дня заседания муниципальной комиссии подписываются председателем муниципальной комиссии, секретарем муниципальной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протоколе заседания муниципальной комиссии указываются: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порядковый номер заседания, дата и место заседания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 число членов муниципальной комиссии, список присутствующих членов муниципальной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повестка заседания муниципальной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фамилии и должности лиц, выступивших на заседании муниципальной комиссии, краткое изложение их выступлений;</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результаты голосования;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6) перечень принятых или непринятых решений, рассматриваемых на заседании муниципальной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7) иные данные, отражающие ход заседания муниципальной комиссии.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22. Решение муниципальной комиссии должно содержать вывод о целесообразности (положительное заключение) либо нецелесообразности (отрицательное заключение) принятия решения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23. Отрицательное заключение об оценке последствий принятия решения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не является препятствием для повторного обращения учредителя, в муниципальную комиссию с предложением об использовании объекта социальной инфраструктуры, реорганизации или ликвидации организации, реорганизации или ликвидации муниципальной образовательной организации в случае устранения причин или изменения </w:t>
      </w:r>
      <w:r>
        <w:rPr>
          <w:rFonts w:ascii="Liberation Serif" w:hAnsi="Liberation Serif" w:cs="Liberation Serif"/>
          <w:sz w:val="28"/>
          <w:szCs w:val="28"/>
        </w:rPr>
        <w:lastRenderedPageBreak/>
        <w:t xml:space="preserve">обстоятельств, послуживших основанием для принятия отрицательного заключения.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24. На основании решения муниципальной комиссии секретарем муниципальной комиссии в течение 5 рабочих дней готовится соответствующее заключение.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25. Заключение подписывается участвовавшими в заседании членами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26. Член муниципальной комиссии, не согласный с принятым решением, имеет право в течение 3 рабочих дней после заседания муниципальной комиссии изложить в письменном виде свое особое мнение, которое прилагается к заключению.</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27. В заключении об оценке последствий принятия решения об использовании объекта социальной инфраструктуры указываются: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предложение учредителя о дальнейшем распоряжении объектом социальной инфраструктуры, которое выносилось на заседание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 значения </w:t>
      </w:r>
      <w:hyperlink w:anchor="Par70"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 решение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28. В заключении об оценке последствий принятия решения о реорганизации или ликвидации организации, реорганизации или ликвидации муниципальной образовательной организации указываются:</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наименование организации, предлагаемой к реорганизации или ликвидации;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предложение учредителя о реорганизации или ликвидации организации, реорганизации или ликвидации муниципальной образовательной организации, которое выносилось на заседание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значения </w:t>
      </w:r>
      <w:hyperlink w:anchor="Par118"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 реорганизации или ликвидации организации, реорганизации или ликвидации муниципальной образовательной организации, на основании которых оцениваются последствия принятия решения о реорганизации или ликвидации организации, реорганизации или ликвидации муниципальной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г) решение муниципальной комиссии.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29. Заключения муниципальной комиссии, предусмотренные </w:t>
      </w:r>
      <w:hyperlink w:anchor="Par162" w:history="1">
        <w:r>
          <w:rPr>
            <w:rFonts w:ascii="Liberation Serif" w:hAnsi="Liberation Serif" w:cs="Liberation Serif"/>
            <w:sz w:val="28"/>
            <w:szCs w:val="28"/>
          </w:rPr>
          <w:t xml:space="preserve">подпунктами </w:t>
        </w:r>
      </w:hyperlink>
      <w:r>
        <w:rPr>
          <w:rFonts w:ascii="Liberation Serif" w:hAnsi="Liberation Serif" w:cs="Liberation Serif"/>
          <w:sz w:val="28"/>
          <w:szCs w:val="28"/>
        </w:rPr>
        <w:t>2, 4, 6 пункта 12 настоящего положения, размещаются на официальном сайте городского округа Верхняя Пышма в информационно-</w:t>
      </w:r>
      <w:r>
        <w:rPr>
          <w:rFonts w:ascii="Liberation Serif" w:hAnsi="Liberation Serif" w:cs="Liberation Serif"/>
          <w:sz w:val="28"/>
          <w:szCs w:val="28"/>
        </w:rPr>
        <w:lastRenderedPageBreak/>
        <w:t>телекоммуникационной сети «Интернет» с учетом требований законодательства Российской Федерации о государственной тайне.</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30. Муниципальная комиссия дает отрицательное заключение </w:t>
      </w:r>
      <w:r>
        <w:rPr>
          <w:rFonts w:ascii="Liberation Serif" w:hAnsi="Liberation Serif" w:cs="Liberation Serif"/>
          <w:sz w:val="28"/>
          <w:szCs w:val="28"/>
        </w:rPr>
        <w:br/>
        <w:t xml:space="preserve">(о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учредителем значений </w:t>
      </w:r>
      <w:hyperlink w:anchor="Par70"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об использовании объекта социальной инфраструктуры.</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31. Муниципальная комиссия дает отрицательное заключение </w:t>
      </w:r>
      <w:r>
        <w:rPr>
          <w:rFonts w:ascii="Liberation Serif" w:hAnsi="Liberation Serif" w:cs="Liberation Serif"/>
          <w:sz w:val="28"/>
          <w:szCs w:val="28"/>
        </w:rPr>
        <w:br/>
        <w:t xml:space="preserve">(о невозможности принятия решения о реорганизации или ликвидации организации) в случае, если по итогам проведенного анализа не достигнуто хотя бы одно из утвержденных учредителем значений </w:t>
      </w:r>
      <w:hyperlink w:anchor="Par118"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 реорганизации или ликвидации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32. Муниципальная комиссия дает отрицательное заключение </w:t>
      </w:r>
      <w:r>
        <w:rPr>
          <w:rFonts w:ascii="Liberation Serif" w:hAnsi="Liberation Serif" w:cs="Liberation Serif"/>
          <w:sz w:val="28"/>
          <w:szCs w:val="28"/>
        </w:rPr>
        <w:br/>
        <w:t xml:space="preserve">(о невозможности принятия решения о реорганизации или ликвидации муниципальной образовательной организации) в случае, когда по итогам проведенного анализа не достигнуто хотя бы одно из утвержденных учредителем значений </w:t>
      </w:r>
      <w:hyperlink w:anchor="Par118"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 реорганизации или ликвидации муниципальной образовательной организации.</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33. Муниципальная комиссия дает положительное заключение </w:t>
      </w:r>
      <w:r>
        <w:rPr>
          <w:rFonts w:ascii="Liberation Serif" w:hAnsi="Liberation Serif" w:cs="Liberation Serif"/>
          <w:sz w:val="28"/>
          <w:szCs w:val="28"/>
        </w:rPr>
        <w:br/>
        <w:t xml:space="preserve">(о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учредителем значения </w:t>
      </w:r>
      <w:hyperlink w:anchor="Par70"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об использовании объекта социальной инфраструктуры.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34. Муниципальная комиссия дает положительное заключение </w:t>
      </w:r>
      <w:r>
        <w:rPr>
          <w:rFonts w:ascii="Liberation Serif" w:hAnsi="Liberation Serif" w:cs="Liberation Serif"/>
          <w:sz w:val="28"/>
          <w:szCs w:val="28"/>
        </w:rPr>
        <w:br/>
        <w:t xml:space="preserve">(о возможности принятия решения о реорганизации или ликвидации организации) в случае, если по итогам проведенного анализа достигнуты все утвержденные учредителем значения </w:t>
      </w:r>
      <w:hyperlink w:anchor="Par118"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 реорганизации или ликвидации организации.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35. Муниципальная комиссия</w:t>
      </w:r>
      <w:r>
        <w:rPr>
          <w:rFonts w:ascii="Liberation Serif" w:hAnsi="Liberation Serif" w:cs="Liberation Serif"/>
        </w:rPr>
        <w:t xml:space="preserve"> </w:t>
      </w:r>
      <w:r>
        <w:rPr>
          <w:rFonts w:ascii="Liberation Serif" w:hAnsi="Liberation Serif" w:cs="Liberation Serif"/>
          <w:sz w:val="28"/>
          <w:szCs w:val="28"/>
        </w:rPr>
        <w:t xml:space="preserve">дает положительное заключение </w:t>
      </w:r>
      <w:r>
        <w:rPr>
          <w:rFonts w:ascii="Liberation Serif" w:hAnsi="Liberation Serif" w:cs="Liberation Serif"/>
          <w:sz w:val="28"/>
          <w:szCs w:val="28"/>
        </w:rPr>
        <w:br/>
        <w:t xml:space="preserve">(о возможности принятия решения о реорганизации или ликвидации муниципальной образовательной организации) в случае, когда по итогам проведенного анализа достигнуты все утвержденные учредителем значения </w:t>
      </w:r>
      <w:hyperlink w:anchor="Par118" w:history="1">
        <w:r>
          <w:rPr>
            <w:rFonts w:ascii="Liberation Serif" w:hAnsi="Liberation Serif" w:cs="Liberation Serif"/>
            <w:sz w:val="28"/>
            <w:szCs w:val="28"/>
          </w:rPr>
          <w:t>критериев</w:t>
        </w:r>
      </w:hyperlink>
      <w:r>
        <w:rPr>
          <w:rFonts w:ascii="Liberation Serif" w:hAnsi="Liberation Serif" w:cs="Liberation Serif"/>
          <w:sz w:val="28"/>
          <w:szCs w:val="28"/>
        </w:rPr>
        <w:t xml:space="preserve"> оценки последствий принятия решения о реорганизации или ликвидации муниципальной образовательной организации. </w:t>
      </w:r>
    </w:p>
    <w:p w:rsidR="00051543" w:rsidRDefault="00051543" w:rsidP="00051543">
      <w:pPr>
        <w:autoSpaceDE w:val="0"/>
        <w:autoSpaceDN w:val="0"/>
        <w:adjustRightInd w:val="0"/>
        <w:ind w:firstLine="709"/>
        <w:jc w:val="both"/>
        <w:rPr>
          <w:rFonts w:ascii="Liberation Serif" w:hAnsi="Liberation Serif" w:cs="Liberation Serif"/>
          <w:sz w:val="28"/>
          <w:szCs w:val="28"/>
        </w:rPr>
      </w:pPr>
    </w:p>
    <w:p w:rsidR="00051543" w:rsidRDefault="00051543" w:rsidP="00051543">
      <w:pPr>
        <w:autoSpaceDE w:val="0"/>
        <w:autoSpaceDN w:val="0"/>
        <w:adjustRightInd w:val="0"/>
        <w:ind w:firstLine="709"/>
        <w:jc w:val="both"/>
        <w:rPr>
          <w:rFonts w:ascii="Liberation Serif" w:hAnsi="Liberation Serif" w:cs="Liberation Serif"/>
          <w:sz w:val="28"/>
          <w:szCs w:val="28"/>
        </w:rPr>
      </w:pPr>
    </w:p>
    <w:p w:rsidR="00051543" w:rsidRDefault="00051543"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p>
    <w:p w:rsidR="00BF741A" w:rsidRDefault="00BF741A" w:rsidP="00051543">
      <w:pPr>
        <w:jc w:val="center"/>
        <w:rPr>
          <w:rFonts w:ascii="Liberation Serif" w:hAnsi="Liberation Serif"/>
          <w:sz w:val="28"/>
          <w:szCs w:val="28"/>
        </w:rPr>
      </w:pPr>
      <w:bookmarkStart w:id="2" w:name="_GoBack"/>
      <w:bookmarkEnd w:id="2"/>
    </w:p>
    <w:p w:rsidR="00051543" w:rsidRPr="00B6396A" w:rsidRDefault="00051543" w:rsidP="00051543">
      <w:pPr>
        <w:autoSpaceDE w:val="0"/>
        <w:autoSpaceDN w:val="0"/>
        <w:adjustRightInd w:val="0"/>
        <w:ind w:left="4962"/>
        <w:outlineLvl w:val="1"/>
        <w:rPr>
          <w:rFonts w:ascii="Liberation Serif" w:hAnsi="Liberation Serif"/>
          <w:sz w:val="28"/>
          <w:szCs w:val="28"/>
        </w:rPr>
      </w:pPr>
      <w:r w:rsidRPr="00B6396A">
        <w:rPr>
          <w:rFonts w:ascii="Liberation Serif" w:hAnsi="Liberation Serif"/>
          <w:sz w:val="28"/>
          <w:szCs w:val="28"/>
        </w:rPr>
        <w:lastRenderedPageBreak/>
        <w:t>УТВЕРЖДЕН</w:t>
      </w:r>
    </w:p>
    <w:p w:rsidR="00051543" w:rsidRPr="00B6396A" w:rsidRDefault="00051543" w:rsidP="00051543">
      <w:pPr>
        <w:autoSpaceDE w:val="0"/>
        <w:autoSpaceDN w:val="0"/>
        <w:adjustRightInd w:val="0"/>
        <w:ind w:left="4962"/>
        <w:outlineLvl w:val="1"/>
        <w:rPr>
          <w:rFonts w:ascii="Liberation Serif" w:hAnsi="Liberation Serif"/>
          <w:sz w:val="28"/>
          <w:szCs w:val="28"/>
        </w:rPr>
      </w:pPr>
      <w:r w:rsidRPr="00B6396A">
        <w:rPr>
          <w:rFonts w:ascii="Liberation Serif" w:hAnsi="Liberation Serif"/>
          <w:sz w:val="28"/>
          <w:szCs w:val="28"/>
        </w:rPr>
        <w:t xml:space="preserve">постановлением администрации городского округа Верхняя Пышма </w:t>
      </w:r>
      <w:r w:rsidRPr="00B6396A">
        <w:rPr>
          <w:rFonts w:ascii="Liberation Serif" w:hAnsi="Liberation Serif"/>
          <w:sz w:val="28"/>
          <w:szCs w:val="28"/>
        </w:rPr>
        <w:br/>
        <w:t>от _________________№________</w:t>
      </w:r>
    </w:p>
    <w:p w:rsidR="00051543" w:rsidRPr="00B6396A" w:rsidRDefault="00051543" w:rsidP="00051543">
      <w:pPr>
        <w:autoSpaceDE w:val="0"/>
        <w:autoSpaceDN w:val="0"/>
        <w:adjustRightInd w:val="0"/>
        <w:ind w:left="4962"/>
        <w:outlineLvl w:val="1"/>
        <w:rPr>
          <w:rFonts w:ascii="Liberation Serif" w:hAnsi="Liberation Serif"/>
          <w:sz w:val="28"/>
          <w:szCs w:val="28"/>
        </w:rPr>
      </w:pPr>
    </w:p>
    <w:p w:rsidR="00051543" w:rsidRPr="00B6396A" w:rsidRDefault="00051543" w:rsidP="00051543">
      <w:pPr>
        <w:jc w:val="right"/>
        <w:rPr>
          <w:rFonts w:ascii="Liberation Serif" w:hAnsi="Liberation Serif"/>
          <w:sz w:val="28"/>
          <w:szCs w:val="28"/>
        </w:rPr>
      </w:pPr>
    </w:p>
    <w:p w:rsidR="00051543" w:rsidRPr="00B6396A" w:rsidRDefault="00051543" w:rsidP="00051543">
      <w:pPr>
        <w:jc w:val="center"/>
        <w:rPr>
          <w:rFonts w:ascii="Liberation Serif" w:hAnsi="Liberation Serif"/>
          <w:b/>
          <w:sz w:val="28"/>
          <w:szCs w:val="28"/>
        </w:rPr>
      </w:pPr>
      <w:hyperlink w:anchor="Par344" w:history="1">
        <w:r w:rsidRPr="00B6396A">
          <w:rPr>
            <w:rFonts w:ascii="Liberation Serif" w:hAnsi="Liberation Serif"/>
            <w:b/>
            <w:sz w:val="28"/>
            <w:szCs w:val="28"/>
          </w:rPr>
          <w:t>СОСТАВ</w:t>
        </w:r>
      </w:hyperlink>
      <w:r w:rsidRPr="00B6396A">
        <w:rPr>
          <w:rFonts w:ascii="Liberation Serif" w:hAnsi="Liberation Serif"/>
          <w:b/>
          <w:sz w:val="28"/>
          <w:szCs w:val="28"/>
        </w:rPr>
        <w:t xml:space="preserve"> </w:t>
      </w:r>
    </w:p>
    <w:p w:rsidR="00051543" w:rsidRPr="00B6396A" w:rsidRDefault="00051543" w:rsidP="00051543">
      <w:pPr>
        <w:jc w:val="center"/>
        <w:rPr>
          <w:rFonts w:ascii="Liberation Serif" w:hAnsi="Liberation Serif"/>
          <w:b/>
          <w:sz w:val="28"/>
          <w:szCs w:val="28"/>
        </w:rPr>
      </w:pPr>
      <w:r w:rsidRPr="00B6396A">
        <w:rPr>
          <w:rFonts w:ascii="Liberation Serif" w:hAnsi="Liberation Serif" w:cs="Liberation Serif"/>
          <w:b/>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sidRPr="00B6396A">
        <w:rPr>
          <w:rFonts w:ascii="Liberation Serif" w:hAnsi="Liberation Serif"/>
          <w:b/>
          <w:bCs/>
          <w:iCs/>
          <w:sz w:val="28"/>
          <w:szCs w:val="28"/>
        </w:rPr>
        <w:t>реорганизации или ликвидации муниципальной образовательной организации</w:t>
      </w:r>
      <w:r w:rsidRPr="00B6396A">
        <w:rPr>
          <w:rFonts w:ascii="Liberation Serif" w:hAnsi="Liberation Serif"/>
          <w:b/>
          <w:sz w:val="28"/>
          <w:szCs w:val="28"/>
        </w:rPr>
        <w:t xml:space="preserve"> </w:t>
      </w:r>
    </w:p>
    <w:p w:rsidR="00051543" w:rsidRPr="00B6396A" w:rsidRDefault="00051543" w:rsidP="00051543">
      <w:pPr>
        <w:pStyle w:val="a8"/>
        <w:jc w:val="center"/>
        <w:rPr>
          <w:rFonts w:ascii="Liberation Serif" w:hAnsi="Liberation Serif"/>
          <w:b/>
          <w:bCs/>
          <w:iCs/>
          <w:sz w:val="28"/>
          <w:szCs w:val="28"/>
        </w:rPr>
      </w:pPr>
    </w:p>
    <w:tbl>
      <w:tblPr>
        <w:tblW w:w="5000" w:type="pct"/>
        <w:tblLayout w:type="fixed"/>
        <w:tblLook w:val="04A0" w:firstRow="1" w:lastRow="0" w:firstColumn="1" w:lastColumn="0" w:noHBand="0" w:noVBand="1"/>
      </w:tblPr>
      <w:tblGrid>
        <w:gridCol w:w="2311"/>
        <w:gridCol w:w="276"/>
        <w:gridCol w:w="6994"/>
      </w:tblGrid>
      <w:tr w:rsidR="00051543" w:rsidRPr="00B6396A" w:rsidTr="006A7421">
        <w:tc>
          <w:tcPr>
            <w:tcW w:w="5000" w:type="pct"/>
            <w:gridSpan w:val="3"/>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bCs/>
                <w:sz w:val="28"/>
                <w:szCs w:val="28"/>
              </w:rPr>
              <w:t>Председатель комиссии:</w:t>
            </w:r>
          </w:p>
        </w:tc>
      </w:tr>
      <w:tr w:rsidR="00051543" w:rsidRPr="00B6396A" w:rsidTr="006A7421">
        <w:tc>
          <w:tcPr>
            <w:tcW w:w="1206" w:type="pct"/>
            <w:shd w:val="clear" w:color="auto" w:fill="auto"/>
          </w:tcPr>
          <w:p w:rsidR="00051543" w:rsidRPr="00B6396A" w:rsidRDefault="00051543" w:rsidP="006A7421">
            <w:pPr>
              <w:autoSpaceDE w:val="0"/>
              <w:autoSpaceDN w:val="0"/>
              <w:adjustRightInd w:val="0"/>
              <w:rPr>
                <w:rFonts w:ascii="Liberation Serif" w:hAnsi="Liberation Serif"/>
                <w:sz w:val="28"/>
                <w:szCs w:val="28"/>
              </w:rPr>
            </w:pPr>
            <w:r w:rsidRPr="00B6396A">
              <w:rPr>
                <w:rFonts w:ascii="Liberation Serif" w:hAnsi="Liberation Serif"/>
                <w:bCs/>
                <w:sz w:val="28"/>
                <w:szCs w:val="28"/>
              </w:rPr>
              <w:t>Соломин И.В.</w:t>
            </w:r>
          </w:p>
        </w:tc>
        <w:tc>
          <w:tcPr>
            <w:tcW w:w="144" w:type="pct"/>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bCs/>
                <w:sz w:val="28"/>
                <w:szCs w:val="28"/>
              </w:rPr>
            </w:pPr>
            <w:r w:rsidRPr="00B6396A">
              <w:rPr>
                <w:rFonts w:ascii="Liberation Serif" w:hAnsi="Liberation Serif"/>
                <w:bCs/>
                <w:sz w:val="28"/>
                <w:szCs w:val="28"/>
              </w:rPr>
              <w:t xml:space="preserve">Глава городского округа Верхняя Пышма. </w:t>
            </w:r>
          </w:p>
          <w:p w:rsidR="00051543" w:rsidRPr="00B6396A" w:rsidRDefault="00051543" w:rsidP="006A7421">
            <w:pPr>
              <w:pStyle w:val="a8"/>
              <w:jc w:val="both"/>
              <w:rPr>
                <w:rFonts w:ascii="Liberation Serif" w:hAnsi="Liberation Serif"/>
                <w:sz w:val="14"/>
                <w:szCs w:val="28"/>
              </w:rPr>
            </w:pPr>
          </w:p>
        </w:tc>
      </w:tr>
      <w:tr w:rsidR="00051543" w:rsidRPr="00B6396A" w:rsidTr="006A7421">
        <w:tc>
          <w:tcPr>
            <w:tcW w:w="5000" w:type="pct"/>
            <w:gridSpan w:val="3"/>
            <w:shd w:val="clear" w:color="auto" w:fill="auto"/>
          </w:tcPr>
          <w:p w:rsidR="00051543" w:rsidRPr="00B6396A" w:rsidRDefault="00051543" w:rsidP="006A7421">
            <w:pPr>
              <w:pStyle w:val="a8"/>
              <w:jc w:val="both"/>
              <w:rPr>
                <w:rFonts w:ascii="Liberation Serif" w:hAnsi="Liberation Serif"/>
                <w:bCs/>
                <w:sz w:val="28"/>
                <w:szCs w:val="28"/>
              </w:rPr>
            </w:pPr>
            <w:r w:rsidRPr="00B6396A">
              <w:rPr>
                <w:rFonts w:ascii="Liberation Serif" w:hAnsi="Liberation Serif"/>
                <w:bCs/>
                <w:sz w:val="28"/>
                <w:szCs w:val="28"/>
              </w:rPr>
              <w:t>Заместитель председателя комиссии:</w:t>
            </w:r>
          </w:p>
          <w:p w:rsidR="00051543" w:rsidRPr="00B6396A" w:rsidRDefault="00051543" w:rsidP="006A7421">
            <w:pPr>
              <w:pStyle w:val="a8"/>
              <w:jc w:val="both"/>
              <w:rPr>
                <w:rFonts w:ascii="Liberation Serif" w:hAnsi="Liberation Serif"/>
                <w:bCs/>
                <w:sz w:val="12"/>
                <w:szCs w:val="28"/>
              </w:rPr>
            </w:pPr>
          </w:p>
        </w:tc>
      </w:tr>
      <w:tr w:rsidR="00051543" w:rsidRPr="00B6396A" w:rsidTr="006A7421">
        <w:tc>
          <w:tcPr>
            <w:tcW w:w="1206" w:type="pct"/>
            <w:shd w:val="clear" w:color="auto" w:fill="auto"/>
          </w:tcPr>
          <w:p w:rsidR="00051543" w:rsidRPr="00B6396A" w:rsidRDefault="00051543" w:rsidP="006A7421">
            <w:pPr>
              <w:autoSpaceDE w:val="0"/>
              <w:autoSpaceDN w:val="0"/>
              <w:adjustRightInd w:val="0"/>
              <w:rPr>
                <w:rFonts w:ascii="Liberation Serif" w:hAnsi="Liberation Serif"/>
                <w:sz w:val="28"/>
                <w:szCs w:val="28"/>
              </w:rPr>
            </w:pPr>
            <w:proofErr w:type="spellStart"/>
            <w:r w:rsidRPr="00B6396A">
              <w:rPr>
                <w:rFonts w:ascii="Liberation Serif" w:hAnsi="Liberation Serif"/>
                <w:bCs/>
                <w:sz w:val="28"/>
                <w:szCs w:val="28"/>
              </w:rPr>
              <w:t>Выгодский</w:t>
            </w:r>
            <w:proofErr w:type="spellEnd"/>
            <w:r w:rsidRPr="00B6396A">
              <w:rPr>
                <w:rFonts w:ascii="Liberation Serif" w:hAnsi="Liberation Serif"/>
                <w:bCs/>
                <w:sz w:val="28"/>
                <w:szCs w:val="28"/>
              </w:rPr>
              <w:t xml:space="preserve"> П.Я.</w:t>
            </w:r>
          </w:p>
        </w:tc>
        <w:tc>
          <w:tcPr>
            <w:tcW w:w="144" w:type="pct"/>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cs="Liberation Serif"/>
                <w:sz w:val="28"/>
                <w:szCs w:val="28"/>
              </w:rPr>
              <w:t>заместитель главы администрации по социальным вопросам городского округа Верхняя Пышма</w:t>
            </w:r>
            <w:r w:rsidRPr="00B6396A">
              <w:rPr>
                <w:rFonts w:ascii="Liberation Serif" w:hAnsi="Liberation Serif"/>
                <w:sz w:val="28"/>
                <w:szCs w:val="28"/>
              </w:rPr>
              <w:t>.</w:t>
            </w:r>
          </w:p>
        </w:tc>
      </w:tr>
      <w:tr w:rsidR="00051543" w:rsidRPr="00B6396A" w:rsidTr="006A7421">
        <w:tc>
          <w:tcPr>
            <w:tcW w:w="5000" w:type="pct"/>
            <w:gridSpan w:val="3"/>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Секретарь комиссии:</w:t>
            </w:r>
          </w:p>
          <w:p w:rsidR="00051543" w:rsidRPr="00B6396A" w:rsidRDefault="00051543" w:rsidP="006A7421">
            <w:pPr>
              <w:pStyle w:val="a8"/>
              <w:jc w:val="both"/>
              <w:rPr>
                <w:rFonts w:ascii="Liberation Serif" w:hAnsi="Liberation Serif"/>
                <w:sz w:val="16"/>
                <w:szCs w:val="28"/>
              </w:rPr>
            </w:pPr>
          </w:p>
        </w:tc>
      </w:tr>
      <w:tr w:rsidR="00051543" w:rsidRPr="00B6396A" w:rsidTr="006A7421">
        <w:tc>
          <w:tcPr>
            <w:tcW w:w="1206" w:type="pct"/>
            <w:shd w:val="clear" w:color="auto" w:fill="auto"/>
          </w:tcPr>
          <w:p w:rsidR="00051543" w:rsidRPr="00B6396A" w:rsidRDefault="00051543" w:rsidP="006A7421">
            <w:pPr>
              <w:pStyle w:val="a8"/>
              <w:rPr>
                <w:rFonts w:ascii="Liberation Serif" w:hAnsi="Liberation Serif"/>
                <w:sz w:val="28"/>
                <w:szCs w:val="28"/>
              </w:rPr>
            </w:pPr>
            <w:proofErr w:type="spellStart"/>
            <w:r w:rsidRPr="00B6396A">
              <w:rPr>
                <w:rFonts w:ascii="Liberation Serif" w:hAnsi="Liberation Serif"/>
                <w:sz w:val="28"/>
                <w:szCs w:val="28"/>
              </w:rPr>
              <w:t>Суманеева</w:t>
            </w:r>
            <w:proofErr w:type="spellEnd"/>
            <w:r w:rsidRPr="00B6396A">
              <w:rPr>
                <w:rFonts w:ascii="Liberation Serif" w:hAnsi="Liberation Serif"/>
                <w:sz w:val="28"/>
                <w:szCs w:val="28"/>
              </w:rPr>
              <w:t xml:space="preserve"> Т.В.</w:t>
            </w:r>
          </w:p>
        </w:tc>
        <w:tc>
          <w:tcPr>
            <w:tcW w:w="144" w:type="pct"/>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главный специалист отдела социальной политики администрации городского округа Верхняя Пышма.</w:t>
            </w:r>
          </w:p>
        </w:tc>
      </w:tr>
      <w:tr w:rsidR="00051543" w:rsidRPr="00B6396A" w:rsidTr="006A7421">
        <w:tc>
          <w:tcPr>
            <w:tcW w:w="5000" w:type="pct"/>
            <w:gridSpan w:val="3"/>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Члены комиссии:</w:t>
            </w:r>
          </w:p>
          <w:p w:rsidR="00051543" w:rsidRPr="00B6396A" w:rsidRDefault="00051543" w:rsidP="006A7421">
            <w:pPr>
              <w:pStyle w:val="a8"/>
              <w:jc w:val="both"/>
              <w:rPr>
                <w:rFonts w:ascii="Liberation Serif" w:hAnsi="Liberation Serif"/>
                <w:sz w:val="16"/>
                <w:szCs w:val="28"/>
              </w:rPr>
            </w:pPr>
          </w:p>
        </w:tc>
      </w:tr>
      <w:tr w:rsidR="00051543" w:rsidRPr="00B6396A" w:rsidTr="006A7421">
        <w:tc>
          <w:tcPr>
            <w:tcW w:w="1206" w:type="pct"/>
            <w:shd w:val="clear" w:color="auto" w:fill="auto"/>
          </w:tcPr>
          <w:p w:rsidR="00051543" w:rsidRPr="00B6396A" w:rsidRDefault="00051543" w:rsidP="006A7421">
            <w:pPr>
              <w:autoSpaceDE w:val="0"/>
              <w:autoSpaceDN w:val="0"/>
              <w:adjustRightInd w:val="0"/>
              <w:rPr>
                <w:rFonts w:ascii="Liberation Serif" w:hAnsi="Liberation Serif"/>
                <w:bCs/>
                <w:sz w:val="28"/>
                <w:szCs w:val="28"/>
              </w:rPr>
            </w:pPr>
            <w:r w:rsidRPr="00B6396A">
              <w:rPr>
                <w:rFonts w:ascii="Liberation Serif" w:hAnsi="Liberation Serif"/>
                <w:bCs/>
                <w:sz w:val="28"/>
                <w:szCs w:val="28"/>
              </w:rPr>
              <w:t>Абдуллин Р.С.</w:t>
            </w:r>
          </w:p>
          <w:p w:rsidR="00051543" w:rsidRPr="00B6396A" w:rsidRDefault="00051543" w:rsidP="006A7421">
            <w:pPr>
              <w:autoSpaceDE w:val="0"/>
              <w:autoSpaceDN w:val="0"/>
              <w:adjustRightInd w:val="0"/>
              <w:rPr>
                <w:rFonts w:ascii="Liberation Serif" w:hAnsi="Liberation Serif"/>
                <w:sz w:val="28"/>
                <w:szCs w:val="28"/>
              </w:rPr>
            </w:pPr>
          </w:p>
        </w:tc>
        <w:tc>
          <w:tcPr>
            <w:tcW w:w="144" w:type="pct"/>
          </w:tcPr>
          <w:p w:rsidR="00051543" w:rsidRPr="00B6396A" w:rsidRDefault="00051543" w:rsidP="006A7421">
            <w:pPr>
              <w:rPr>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начальник юридического отдела администрации городского округа Верхняя Пышма;</w:t>
            </w:r>
          </w:p>
        </w:tc>
      </w:tr>
      <w:tr w:rsidR="00051543" w:rsidRPr="00B6396A" w:rsidTr="006A7421">
        <w:trPr>
          <w:trHeight w:val="210"/>
        </w:trPr>
        <w:tc>
          <w:tcPr>
            <w:tcW w:w="1206" w:type="pct"/>
            <w:shd w:val="clear" w:color="auto" w:fill="auto"/>
          </w:tcPr>
          <w:p w:rsidR="00051543" w:rsidRPr="00B6396A" w:rsidRDefault="00051543" w:rsidP="006A7421">
            <w:pPr>
              <w:pStyle w:val="a8"/>
              <w:rPr>
                <w:rFonts w:ascii="Liberation Serif" w:hAnsi="Liberation Serif"/>
                <w:sz w:val="28"/>
                <w:szCs w:val="28"/>
              </w:rPr>
            </w:pPr>
            <w:proofErr w:type="spellStart"/>
            <w:r w:rsidRPr="00B6396A">
              <w:rPr>
                <w:rFonts w:ascii="Liberation Serif" w:hAnsi="Liberation Serif"/>
                <w:bCs/>
                <w:sz w:val="28"/>
                <w:szCs w:val="28"/>
              </w:rPr>
              <w:t>Балюкова</w:t>
            </w:r>
            <w:proofErr w:type="spellEnd"/>
            <w:r w:rsidRPr="00B6396A">
              <w:rPr>
                <w:rFonts w:ascii="Liberation Serif" w:hAnsi="Liberation Serif"/>
                <w:bCs/>
                <w:sz w:val="28"/>
                <w:szCs w:val="28"/>
              </w:rPr>
              <w:t xml:space="preserve"> Т.В.</w:t>
            </w:r>
          </w:p>
        </w:tc>
        <w:tc>
          <w:tcPr>
            <w:tcW w:w="144" w:type="pct"/>
          </w:tcPr>
          <w:p w:rsidR="00051543" w:rsidRPr="00B6396A" w:rsidRDefault="00051543" w:rsidP="006A7421">
            <w:pPr>
              <w:rPr>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начальник муниципального казенного учреждения «Управление образования городского округа Верхняя Пышма»;</w:t>
            </w:r>
          </w:p>
        </w:tc>
      </w:tr>
      <w:tr w:rsidR="00051543" w:rsidRPr="00B6396A" w:rsidTr="006A7421">
        <w:tc>
          <w:tcPr>
            <w:tcW w:w="1206" w:type="pct"/>
            <w:shd w:val="clear" w:color="auto" w:fill="auto"/>
          </w:tcPr>
          <w:p w:rsidR="00051543" w:rsidRPr="00B6396A" w:rsidRDefault="00051543" w:rsidP="006A7421">
            <w:pPr>
              <w:autoSpaceDE w:val="0"/>
              <w:autoSpaceDN w:val="0"/>
              <w:adjustRightInd w:val="0"/>
              <w:rPr>
                <w:rFonts w:ascii="Liberation Serif" w:hAnsi="Liberation Serif"/>
                <w:bCs/>
                <w:sz w:val="28"/>
                <w:szCs w:val="28"/>
              </w:rPr>
            </w:pPr>
            <w:r w:rsidRPr="00B6396A">
              <w:rPr>
                <w:rFonts w:ascii="Liberation Serif" w:hAnsi="Liberation Serif"/>
                <w:bCs/>
                <w:sz w:val="28"/>
                <w:szCs w:val="28"/>
              </w:rPr>
              <w:t>Горских О.В.</w:t>
            </w:r>
          </w:p>
          <w:p w:rsidR="00051543" w:rsidRPr="00B6396A" w:rsidRDefault="00051543" w:rsidP="006A7421">
            <w:pPr>
              <w:pStyle w:val="a8"/>
              <w:rPr>
                <w:rFonts w:ascii="Liberation Serif" w:hAnsi="Liberation Serif"/>
                <w:sz w:val="28"/>
                <w:szCs w:val="28"/>
              </w:rPr>
            </w:pPr>
          </w:p>
        </w:tc>
        <w:tc>
          <w:tcPr>
            <w:tcW w:w="144" w:type="pct"/>
          </w:tcPr>
          <w:p w:rsidR="00051543" w:rsidRPr="00B6396A" w:rsidRDefault="00051543" w:rsidP="006A7421">
            <w:pPr>
              <w:rPr>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председатель комитета по управлению имуществом городского округа Верхняя Пышма;</w:t>
            </w:r>
          </w:p>
        </w:tc>
      </w:tr>
      <w:tr w:rsidR="00051543" w:rsidRPr="00B6396A" w:rsidTr="006A7421">
        <w:tc>
          <w:tcPr>
            <w:tcW w:w="1206" w:type="pct"/>
            <w:shd w:val="clear" w:color="auto" w:fill="auto"/>
          </w:tcPr>
          <w:p w:rsidR="00051543" w:rsidRPr="00B6396A" w:rsidRDefault="00051543" w:rsidP="006A7421">
            <w:pPr>
              <w:pStyle w:val="a8"/>
              <w:rPr>
                <w:rFonts w:ascii="Liberation Serif" w:hAnsi="Liberation Serif"/>
                <w:sz w:val="28"/>
                <w:szCs w:val="28"/>
              </w:rPr>
            </w:pPr>
            <w:proofErr w:type="spellStart"/>
            <w:r w:rsidRPr="00B6396A">
              <w:rPr>
                <w:rFonts w:ascii="Liberation Serif" w:hAnsi="Liberation Serif"/>
                <w:bCs/>
                <w:sz w:val="28"/>
                <w:szCs w:val="28"/>
              </w:rPr>
              <w:t>Мосунова</w:t>
            </w:r>
            <w:proofErr w:type="spellEnd"/>
            <w:r w:rsidRPr="00B6396A">
              <w:rPr>
                <w:rFonts w:ascii="Liberation Serif" w:hAnsi="Liberation Serif"/>
                <w:bCs/>
                <w:sz w:val="28"/>
                <w:szCs w:val="28"/>
              </w:rPr>
              <w:t xml:space="preserve"> О.В.</w:t>
            </w:r>
          </w:p>
        </w:tc>
        <w:tc>
          <w:tcPr>
            <w:tcW w:w="144" w:type="pct"/>
          </w:tcPr>
          <w:p w:rsidR="00051543" w:rsidRPr="00B6396A" w:rsidRDefault="00051543" w:rsidP="006A7421">
            <w:pPr>
              <w:rPr>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начальник Финансового управления администрации городского округа Верхняя Пышма;</w:t>
            </w:r>
          </w:p>
        </w:tc>
      </w:tr>
      <w:tr w:rsidR="00051543" w:rsidRPr="00B6396A" w:rsidTr="006A7421">
        <w:tc>
          <w:tcPr>
            <w:tcW w:w="1206" w:type="pct"/>
            <w:shd w:val="clear" w:color="auto" w:fill="auto"/>
          </w:tcPr>
          <w:p w:rsidR="00051543" w:rsidRPr="00B6396A" w:rsidRDefault="00051543" w:rsidP="006A7421">
            <w:pPr>
              <w:pStyle w:val="a8"/>
              <w:rPr>
                <w:rFonts w:ascii="Liberation Serif" w:hAnsi="Liberation Serif"/>
                <w:sz w:val="28"/>
                <w:szCs w:val="28"/>
              </w:rPr>
            </w:pPr>
            <w:r w:rsidRPr="00B6396A">
              <w:rPr>
                <w:rFonts w:ascii="Liberation Serif" w:hAnsi="Liberation Serif"/>
                <w:sz w:val="28"/>
                <w:szCs w:val="28"/>
              </w:rPr>
              <w:t>Никонова А.А.</w:t>
            </w:r>
          </w:p>
        </w:tc>
        <w:tc>
          <w:tcPr>
            <w:tcW w:w="144" w:type="pct"/>
          </w:tcPr>
          <w:p w:rsidR="00051543" w:rsidRPr="00B6396A" w:rsidRDefault="00051543" w:rsidP="006A7421">
            <w:pPr>
              <w:rPr>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 xml:space="preserve">начальник муниципального казенного учреждения «Управление </w:t>
            </w:r>
            <w:r w:rsidRPr="00B6396A">
              <w:rPr>
                <w:rFonts w:ascii="Liberation Serif" w:hAnsi="Liberation Serif"/>
                <w:sz w:val="28"/>
                <w:szCs w:val="28"/>
                <w:shd w:val="clear" w:color="auto" w:fill="FFFFFF"/>
              </w:rPr>
              <w:t>физической культуры, спорта и молодежной политики </w:t>
            </w:r>
            <w:r w:rsidRPr="00B6396A">
              <w:rPr>
                <w:rFonts w:ascii="Liberation Serif" w:hAnsi="Liberation Serif"/>
                <w:sz w:val="28"/>
                <w:szCs w:val="28"/>
              </w:rPr>
              <w:t>городского округа Верхняя Пышма»;</w:t>
            </w:r>
          </w:p>
        </w:tc>
      </w:tr>
      <w:tr w:rsidR="00051543" w:rsidRPr="00B6396A" w:rsidTr="006A7421">
        <w:tc>
          <w:tcPr>
            <w:tcW w:w="1206" w:type="pct"/>
            <w:shd w:val="clear" w:color="auto" w:fill="auto"/>
          </w:tcPr>
          <w:p w:rsidR="00051543" w:rsidRPr="00B6396A" w:rsidRDefault="00051543" w:rsidP="006A7421">
            <w:pPr>
              <w:pStyle w:val="a8"/>
              <w:rPr>
                <w:rFonts w:ascii="Liberation Serif" w:hAnsi="Liberation Serif"/>
                <w:sz w:val="28"/>
                <w:szCs w:val="28"/>
              </w:rPr>
            </w:pPr>
            <w:proofErr w:type="spellStart"/>
            <w:r w:rsidRPr="00B6396A">
              <w:rPr>
                <w:rFonts w:ascii="Liberation Serif" w:hAnsi="Liberation Serif"/>
                <w:sz w:val="28"/>
                <w:szCs w:val="28"/>
              </w:rPr>
              <w:t>Преснецов</w:t>
            </w:r>
            <w:proofErr w:type="spellEnd"/>
            <w:r w:rsidRPr="00B6396A">
              <w:rPr>
                <w:rFonts w:ascii="Liberation Serif" w:hAnsi="Liberation Serif"/>
                <w:sz w:val="28"/>
                <w:szCs w:val="28"/>
              </w:rPr>
              <w:t xml:space="preserve"> С.Н.</w:t>
            </w:r>
          </w:p>
        </w:tc>
        <w:tc>
          <w:tcPr>
            <w:tcW w:w="144" w:type="pct"/>
          </w:tcPr>
          <w:p w:rsidR="00051543" w:rsidRPr="00B6396A" w:rsidRDefault="00051543" w:rsidP="006A7421">
            <w:pPr>
              <w:rPr>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cs="Liberation Serif"/>
                <w:sz w:val="28"/>
                <w:szCs w:val="28"/>
                <w:shd w:val="clear" w:color="auto" w:fill="FDFDFD"/>
              </w:rPr>
              <w:t>заместитель главы администрации по строительству и развитию территории городского округа Верхняя Пышма</w:t>
            </w:r>
            <w:r w:rsidRPr="00B6396A">
              <w:rPr>
                <w:rFonts w:ascii="Liberation Serif" w:hAnsi="Liberation Serif"/>
                <w:sz w:val="28"/>
                <w:szCs w:val="28"/>
              </w:rPr>
              <w:t xml:space="preserve">; </w:t>
            </w:r>
          </w:p>
        </w:tc>
      </w:tr>
      <w:tr w:rsidR="00051543" w:rsidRPr="00B6396A" w:rsidTr="006A7421">
        <w:tc>
          <w:tcPr>
            <w:tcW w:w="1206" w:type="pct"/>
            <w:shd w:val="clear" w:color="auto" w:fill="auto"/>
          </w:tcPr>
          <w:p w:rsidR="00051543" w:rsidRPr="00B6396A" w:rsidRDefault="00051543" w:rsidP="006A7421">
            <w:pPr>
              <w:pStyle w:val="a8"/>
              <w:rPr>
                <w:rFonts w:ascii="Liberation Serif" w:hAnsi="Liberation Serif"/>
                <w:sz w:val="28"/>
                <w:szCs w:val="28"/>
              </w:rPr>
            </w:pPr>
            <w:r w:rsidRPr="00B6396A">
              <w:rPr>
                <w:rFonts w:ascii="Liberation Serif" w:hAnsi="Liberation Serif"/>
                <w:sz w:val="28"/>
                <w:szCs w:val="28"/>
              </w:rPr>
              <w:lastRenderedPageBreak/>
              <w:t>Харина С.В.</w:t>
            </w:r>
          </w:p>
        </w:tc>
        <w:tc>
          <w:tcPr>
            <w:tcW w:w="144" w:type="pct"/>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w:t>
            </w:r>
          </w:p>
        </w:tc>
        <w:tc>
          <w:tcPr>
            <w:tcW w:w="3650" w:type="pct"/>
            <w:shd w:val="clear" w:color="auto" w:fill="auto"/>
          </w:tcPr>
          <w:p w:rsidR="00051543" w:rsidRPr="00B6396A" w:rsidRDefault="00051543" w:rsidP="006A7421">
            <w:pPr>
              <w:pStyle w:val="a8"/>
              <w:jc w:val="both"/>
              <w:rPr>
                <w:rFonts w:ascii="Liberation Serif" w:hAnsi="Liberation Serif"/>
                <w:sz w:val="28"/>
                <w:szCs w:val="28"/>
              </w:rPr>
            </w:pPr>
            <w:r w:rsidRPr="00B6396A">
              <w:rPr>
                <w:rFonts w:ascii="Liberation Serif" w:hAnsi="Liberation Serif"/>
                <w:sz w:val="28"/>
                <w:szCs w:val="28"/>
              </w:rPr>
              <w:t xml:space="preserve">начальник муниципального казенного учреждения «Управление культуры городского округа Верхняя Пышма». </w:t>
            </w:r>
          </w:p>
        </w:tc>
      </w:tr>
      <w:tr w:rsidR="00051543" w:rsidTr="006A7421">
        <w:trPr>
          <w:trHeight w:val="210"/>
        </w:trPr>
        <w:tc>
          <w:tcPr>
            <w:tcW w:w="1206" w:type="pct"/>
            <w:shd w:val="clear" w:color="auto" w:fill="auto"/>
          </w:tcPr>
          <w:p w:rsidR="00051543" w:rsidRDefault="00051543" w:rsidP="006A7421">
            <w:pPr>
              <w:pStyle w:val="a8"/>
              <w:rPr>
                <w:rFonts w:ascii="Liberation Serif" w:hAnsi="Liberation Serif"/>
                <w:sz w:val="26"/>
                <w:szCs w:val="26"/>
              </w:rPr>
            </w:pPr>
          </w:p>
        </w:tc>
        <w:tc>
          <w:tcPr>
            <w:tcW w:w="144" w:type="pct"/>
          </w:tcPr>
          <w:p w:rsidR="00051543" w:rsidRDefault="00051543" w:rsidP="006A7421">
            <w:pPr>
              <w:rPr>
                <w:sz w:val="26"/>
                <w:szCs w:val="26"/>
              </w:rPr>
            </w:pPr>
          </w:p>
        </w:tc>
        <w:tc>
          <w:tcPr>
            <w:tcW w:w="3650" w:type="pct"/>
            <w:shd w:val="clear" w:color="auto" w:fill="auto"/>
          </w:tcPr>
          <w:p w:rsidR="00051543" w:rsidRDefault="00051543" w:rsidP="006A7421">
            <w:pPr>
              <w:pStyle w:val="a8"/>
              <w:jc w:val="both"/>
              <w:rPr>
                <w:rFonts w:ascii="Liberation Serif" w:hAnsi="Liberation Serif"/>
                <w:sz w:val="26"/>
                <w:szCs w:val="26"/>
              </w:rPr>
            </w:pPr>
          </w:p>
        </w:tc>
      </w:tr>
    </w:tbl>
    <w:p w:rsidR="00051543" w:rsidRDefault="00051543" w:rsidP="00051543">
      <w:pPr>
        <w:rPr>
          <w:rFonts w:ascii="Liberation Serif" w:hAnsi="Liberation Serif"/>
          <w:sz w:val="2"/>
          <w:szCs w:val="2"/>
        </w:rPr>
      </w:pPr>
    </w:p>
    <w:p w:rsidR="00E90BD6" w:rsidRDefault="00E90BD6" w:rsidP="00051543">
      <w:pPr>
        <w:spacing w:after="160" w:line="259" w:lineRule="auto"/>
      </w:pPr>
    </w:p>
    <w:sectPr w:rsidR="00E90BD6">
      <w:headerReference w:type="first" r:id="rId18"/>
      <w:footerReference w:type="first" r:id="rId19"/>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2D1" w:rsidRDefault="002A02D1" w:rsidP="00051543">
      <w:r>
        <w:separator/>
      </w:r>
    </w:p>
  </w:endnote>
  <w:endnote w:type="continuationSeparator" w:id="0">
    <w:p w:rsidR="002A02D1" w:rsidRDefault="002A02D1" w:rsidP="0005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31" w:rsidRPr="007B0005" w:rsidRDefault="002A02D1">
    <w:pPr>
      <w:pStyle w:val="a6"/>
      <w:jc w:val="right"/>
      <w:rPr>
        <w:sz w:val="20"/>
        <w:szCs w:val="20"/>
      </w:rPr>
    </w:pPr>
    <w:r w:rsidRPr="00EC798A">
      <w:rPr>
        <w:sz w:val="20"/>
        <w:szCs w:val="20"/>
      </w:rPr>
      <w:t>Вр-626766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2D1" w:rsidRDefault="002A02D1" w:rsidP="00051543">
      <w:r>
        <w:separator/>
      </w:r>
    </w:p>
  </w:footnote>
  <w:footnote w:type="continuationSeparator" w:id="0">
    <w:p w:rsidR="002A02D1" w:rsidRDefault="002A02D1" w:rsidP="0005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31" w:rsidRDefault="002A02D1">
    <w:pPr>
      <w:pStyle w:val="a4"/>
      <w:jc w:val="center"/>
    </w:pPr>
    <w:permStart w:id="1156388473" w:edGrp="everyone"/>
    <w:permEnd w:id="115638847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71"/>
    <w:rsid w:val="00051543"/>
    <w:rsid w:val="002A02D1"/>
    <w:rsid w:val="00905971"/>
    <w:rsid w:val="00BF741A"/>
    <w:rsid w:val="00E90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471"/>
  <w15:chartTrackingRefBased/>
  <w15:docId w15:val="{19343667-F945-44BF-A5E4-6291D386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5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1543"/>
    <w:rPr>
      <w:color w:val="0000FF"/>
      <w:u w:val="single"/>
    </w:rPr>
  </w:style>
  <w:style w:type="paragraph" w:styleId="a4">
    <w:name w:val="header"/>
    <w:basedOn w:val="a"/>
    <w:link w:val="a5"/>
    <w:rsid w:val="00051543"/>
    <w:pPr>
      <w:tabs>
        <w:tab w:val="center" w:pos="4677"/>
        <w:tab w:val="right" w:pos="9355"/>
      </w:tabs>
    </w:pPr>
  </w:style>
  <w:style w:type="character" w:customStyle="1" w:styleId="a5">
    <w:name w:val="Верхний колонтитул Знак"/>
    <w:basedOn w:val="a0"/>
    <w:link w:val="a4"/>
    <w:rsid w:val="00051543"/>
    <w:rPr>
      <w:rFonts w:ascii="Times New Roman" w:eastAsia="Times New Roman" w:hAnsi="Times New Roman" w:cs="Times New Roman"/>
      <w:sz w:val="24"/>
      <w:szCs w:val="24"/>
      <w:lang w:eastAsia="ru-RU"/>
    </w:rPr>
  </w:style>
  <w:style w:type="paragraph" w:styleId="a6">
    <w:name w:val="footer"/>
    <w:basedOn w:val="a"/>
    <w:link w:val="a7"/>
    <w:rsid w:val="00051543"/>
    <w:pPr>
      <w:tabs>
        <w:tab w:val="center" w:pos="4677"/>
        <w:tab w:val="right" w:pos="9355"/>
      </w:tabs>
    </w:pPr>
  </w:style>
  <w:style w:type="character" w:customStyle="1" w:styleId="a7">
    <w:name w:val="Нижний колонтитул Знак"/>
    <w:basedOn w:val="a0"/>
    <w:link w:val="a6"/>
    <w:rsid w:val="00051543"/>
    <w:rPr>
      <w:rFonts w:ascii="Times New Roman" w:eastAsia="Times New Roman" w:hAnsi="Times New Roman" w:cs="Times New Roman"/>
      <w:sz w:val="24"/>
      <w:szCs w:val="24"/>
      <w:lang w:eastAsia="ru-RU"/>
    </w:rPr>
  </w:style>
  <w:style w:type="paragraph" w:customStyle="1" w:styleId="ConsNormal">
    <w:name w:val="ConsNormal"/>
    <w:rsid w:val="00051543"/>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 Spacing"/>
    <w:qFormat/>
    <w:rsid w:val="0005154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936&amp;dst=85" TargetMode="External"/><Relationship Id="rId13" Type="http://schemas.openxmlformats.org/officeDocument/2006/relationships/hyperlink" Target="file:///C:\Users\user\Documents\1%20&#1085;&#1072;%2008.11.2024\&#1055;&#1088;&#1086;&#1077;&#1082;&#1090;&#1099;%20&#1087;&#1086;&#1089;&#1090;&#1072;&#1085;&#1086;&#1074;&#1083;&#1077;&#1085;&#1080;&#1081;\2025%20&#1075;&#1086;&#1076;\&#1087;&#1086;&#1088;&#1103;&#1076;&#1086;&#1082;-&#1103;&#1085;&#1074;&#1072;&#1088;&#1100;2025\_&#1087;&#1088;&#1080;&#1085;&#1103;&#1090;&#1080;&#1077;%20&#1088;&#1077;&#1096;&#1077;&#1085;&#1080;&#1103;-&#1103;&#1085;&#1074;&#1072;&#1088;&#1100;2025\&#1055;&#1086;&#1089;&#1090;.-&#1086;&#1094;&#1077;&#1085;&#1082;&#1072;-&#1103;&#1085;&#1074;&#1072;&#1088;&#1100;2025.doc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79936&amp;dst=171" TargetMode="External"/><Relationship Id="rId12" Type="http://schemas.openxmlformats.org/officeDocument/2006/relationships/hyperlink" Target="consultantplus://offline/ref=8BF9AB3EAB20BBB60952F79FD6584FE3868FC857D1282730522BC8330E0A760E2B85957B08D3D20E6D9B5B71s447J" TargetMode="External"/><Relationship Id="rId17" Type="http://schemas.openxmlformats.org/officeDocument/2006/relationships/hyperlink" Target="file:///C:\Users\user\Documents\1%20&#1085;&#1072;%2008.11.2024\&#1055;&#1088;&#1086;&#1077;&#1082;&#1090;&#1099;%20&#1087;&#1086;&#1089;&#1090;&#1072;&#1085;&#1086;&#1074;&#1083;&#1077;&#1085;&#1080;&#1081;\2025%20&#1075;&#1086;&#1076;\&#1087;&#1086;&#1088;&#1103;&#1076;&#1086;&#1082;-&#1103;&#1085;&#1074;&#1072;&#1088;&#1100;2025\_&#1087;&#1088;&#1080;&#1085;&#1103;&#1090;&#1080;&#1077;%20&#1088;&#1077;&#1096;&#1077;&#1085;&#1080;&#1103;-&#1103;&#1085;&#1074;&#1072;&#1088;&#1100;2025\&#1055;&#1086;&#1089;&#1090;.-&#1086;&#1094;&#1077;&#1085;&#1082;&#1072;-&#1103;&#1085;&#1074;&#1072;&#1088;&#1100;2025.docx" TargetMode="External"/><Relationship Id="rId2" Type="http://schemas.openxmlformats.org/officeDocument/2006/relationships/settings" Target="settings.xml"/><Relationship Id="rId16" Type="http://schemas.openxmlformats.org/officeDocument/2006/relationships/hyperlink" Target="file:///C:\Users\user\Documents\1%20&#1085;&#1072;%2008.11.2024\&#1055;&#1088;&#1086;&#1077;&#1082;&#1090;&#1099;%20&#1087;&#1086;&#1089;&#1090;&#1072;&#1085;&#1086;&#1074;&#1083;&#1077;&#1085;&#1080;&#1081;\2025%20&#1075;&#1086;&#1076;\&#1087;&#1086;&#1088;&#1103;&#1076;&#1086;&#1082;-&#1103;&#1085;&#1074;&#1072;&#1088;&#1100;2025\_&#1087;&#1088;&#1080;&#1085;&#1103;&#1090;&#1080;&#1077;%20&#1088;&#1077;&#1096;&#1077;&#1085;&#1080;&#1103;-&#1103;&#1085;&#1074;&#1072;&#1088;&#1100;2025\&#1055;&#1086;&#1089;&#1090;.-&#1086;&#1094;&#1077;&#1085;&#1082;&#1072;-&#1103;&#1085;&#1074;&#1072;&#1088;&#1100;2025.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53207" TargetMode="External"/><Relationship Id="rId5" Type="http://schemas.openxmlformats.org/officeDocument/2006/relationships/endnotes" Target="endnotes.xml"/><Relationship Id="rId15" Type="http://schemas.openxmlformats.org/officeDocument/2006/relationships/hyperlink" Target="file:///C:\Users\user\Documents\1%20&#1085;&#1072;%2008.11.2024\&#1055;&#1088;&#1086;&#1077;&#1082;&#1090;&#1099;%20&#1087;&#1086;&#1089;&#1090;&#1072;&#1085;&#1086;&#1074;&#1083;&#1077;&#1085;&#1080;&#1081;\2025%20&#1075;&#1086;&#1076;\&#1087;&#1086;&#1088;&#1103;&#1076;&#1086;&#1082;-&#1103;&#1085;&#1074;&#1072;&#1088;&#1100;2025\_&#1087;&#1088;&#1080;&#1085;&#1103;&#1090;&#1080;&#1077;%20&#1088;&#1077;&#1096;&#1077;&#1085;&#1080;&#1103;-&#1103;&#1085;&#1074;&#1072;&#1088;&#1100;2025\&#1055;&#1086;&#1089;&#1090;.-&#1086;&#1094;&#1077;&#1085;&#1082;&#1072;-&#1103;&#1085;&#1074;&#1072;&#1088;&#1100;2025.docx" TargetMode="External"/><Relationship Id="rId10" Type="http://schemas.openxmlformats.org/officeDocument/2006/relationships/hyperlink" Target="https://login.consultant.ru/link/?req=doc&amp;base=RLAW071&amp;n=391894&amp;dst=10065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RLAW071&amp;n=391894&amp;dst=100648" TargetMode="External"/><Relationship Id="rId14" Type="http://schemas.openxmlformats.org/officeDocument/2006/relationships/hyperlink" Target="file:///C:\Users\user\Documents\1%20&#1085;&#1072;%2008.11.2024\&#1055;&#1088;&#1086;&#1077;&#1082;&#1090;&#1099;%20&#1087;&#1086;&#1089;&#1090;&#1072;&#1085;&#1086;&#1074;&#1083;&#1077;&#1085;&#1080;&#1081;\2025%20&#1075;&#1086;&#1076;\&#1087;&#1086;&#1088;&#1103;&#1076;&#1086;&#1082;-&#1103;&#1085;&#1074;&#1072;&#1088;&#1100;2025\_&#1087;&#1088;&#1080;&#1085;&#1103;&#1090;&#1080;&#1077;%20&#1088;&#1077;&#1096;&#1077;&#1085;&#1080;&#1103;-&#1103;&#1085;&#1074;&#1072;&#1088;&#1100;2025\&#1055;&#1086;&#1089;&#1090;.-&#1086;&#1094;&#1077;&#1085;&#1082;&#1072;-&#1103;&#1085;&#1074;&#1072;&#1088;&#1100;202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7795</Words>
  <Characters>44436</Characters>
  <Application>Microsoft Office Word</Application>
  <DocSecurity>0</DocSecurity>
  <Lines>370</Lines>
  <Paragraphs>104</Paragraphs>
  <ScaleCrop>false</ScaleCrop>
  <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2025-02-05T10:40:00Z</dcterms:created>
  <dcterms:modified xsi:type="dcterms:W3CDTF">2025-02-05T10:42:00Z</dcterms:modified>
</cp:coreProperties>
</file>