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D81" w:rsidRPr="00977AEC" w:rsidRDefault="006E7D81" w:rsidP="006E7D81">
      <w:pPr>
        <w:pStyle w:val="afff1"/>
        <w:outlineLvl w:val="0"/>
        <w:rPr>
          <w:rFonts w:ascii="Liberation Serif" w:hAnsi="Liberation Serif" w:cs="Liberation Serif"/>
          <w:b w:val="0"/>
        </w:rPr>
      </w:pPr>
      <w:r w:rsidRPr="001E50E1">
        <w:rPr>
          <w:rFonts w:ascii="Liberation Serif" w:hAnsi="Liberation Serif" w:cs="Liberation Serif"/>
          <w:noProof/>
        </w:rPr>
        <w:drawing>
          <wp:inline distT="0" distB="0" distL="0" distR="0" wp14:anchorId="127195A6" wp14:editId="2A86C98A">
            <wp:extent cx="504825" cy="609600"/>
            <wp:effectExtent l="0" t="0" r="9525" b="0"/>
            <wp:docPr id="3"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6E7D81" w:rsidRPr="00977AEC" w:rsidRDefault="006E7D81" w:rsidP="006E7D81">
      <w:pPr>
        <w:pStyle w:val="afff1"/>
        <w:outlineLvl w:val="0"/>
        <w:rPr>
          <w:rFonts w:ascii="Liberation Serif" w:hAnsi="Liberation Serif" w:cs="Liberation Serif"/>
          <w:sz w:val="40"/>
        </w:rPr>
      </w:pPr>
      <w:r w:rsidRPr="00977AEC">
        <w:rPr>
          <w:rFonts w:ascii="Liberation Serif" w:hAnsi="Liberation Serif" w:cs="Liberation Serif"/>
          <w:sz w:val="40"/>
        </w:rPr>
        <w:t>РЕШЕНИЕ</w:t>
      </w:r>
    </w:p>
    <w:p w:rsidR="006E7D81" w:rsidRPr="00977AEC" w:rsidRDefault="006E7D81" w:rsidP="006E7D81">
      <w:pPr>
        <w:pStyle w:val="ConsPlusNormal"/>
        <w:widowControl/>
        <w:ind w:firstLine="0"/>
        <w:jc w:val="center"/>
        <w:outlineLvl w:val="0"/>
        <w:rPr>
          <w:rFonts w:ascii="Liberation Serif" w:hAnsi="Liberation Serif" w:cs="Liberation Serif"/>
          <w:b/>
          <w:sz w:val="32"/>
          <w:szCs w:val="32"/>
        </w:rPr>
      </w:pPr>
      <w:r w:rsidRPr="00977AEC">
        <w:rPr>
          <w:rFonts w:ascii="Liberation Serif" w:hAnsi="Liberation Serif" w:cs="Liberation Serif"/>
          <w:b/>
          <w:sz w:val="32"/>
          <w:szCs w:val="32"/>
        </w:rPr>
        <w:t>Думы городского округа Верхняя Пышма</w:t>
      </w:r>
    </w:p>
    <w:p w:rsidR="006E7D81" w:rsidRPr="00C50693" w:rsidRDefault="006E7D81" w:rsidP="006E7D81">
      <w:pPr>
        <w:pStyle w:val="ConsPlusNormal"/>
        <w:widowControl/>
        <w:ind w:firstLine="0"/>
        <w:rPr>
          <w:rFonts w:ascii="Liberation Serif" w:hAnsi="Liberation Serif" w:cs="Liberation Serif"/>
          <w:sz w:val="24"/>
          <w:szCs w:val="24"/>
        </w:rPr>
      </w:pPr>
    </w:p>
    <w:p w:rsidR="006E7D81" w:rsidRPr="00C50693" w:rsidRDefault="006E7D81" w:rsidP="006E7D81">
      <w:pPr>
        <w:pStyle w:val="ConsPlusNormal"/>
        <w:widowControl/>
        <w:ind w:firstLine="0"/>
        <w:rPr>
          <w:rFonts w:ascii="Liberation Serif" w:hAnsi="Liberation Serif" w:cs="Liberation Serif"/>
          <w:sz w:val="24"/>
          <w:szCs w:val="24"/>
        </w:rPr>
      </w:pPr>
    </w:p>
    <w:p w:rsidR="006E7D81" w:rsidRPr="00C50693" w:rsidRDefault="006E7D81" w:rsidP="006E7D81">
      <w:pPr>
        <w:rPr>
          <w:rFonts w:ascii="Liberation Serif" w:hAnsi="Liberation Serif" w:cs="Liberation Serif"/>
          <w:color w:val="000000"/>
          <w:sz w:val="24"/>
          <w:szCs w:val="24"/>
        </w:rPr>
      </w:pPr>
      <w:r w:rsidRPr="00C50693">
        <w:rPr>
          <w:rFonts w:ascii="Liberation Serif" w:hAnsi="Liberation Serif" w:cs="Liberation Serif"/>
          <w:color w:val="000000"/>
          <w:sz w:val="24"/>
          <w:szCs w:val="24"/>
        </w:rPr>
        <w:t xml:space="preserve">от </w:t>
      </w:r>
      <w:r w:rsidRPr="00C50693">
        <w:rPr>
          <w:rFonts w:ascii="Liberation Serif" w:hAnsi="Liberation Serif" w:cs="Liberation Serif"/>
          <w:sz w:val="24"/>
          <w:szCs w:val="24"/>
        </w:rPr>
        <w:t xml:space="preserve">14 июня </w:t>
      </w:r>
      <w:r w:rsidRPr="00C50693">
        <w:rPr>
          <w:rFonts w:ascii="Liberation Serif" w:hAnsi="Liberation Serif" w:cs="Liberation Serif"/>
          <w:color w:val="000000"/>
          <w:sz w:val="24"/>
          <w:szCs w:val="24"/>
        </w:rPr>
        <w:t>2024 года №</w:t>
      </w:r>
      <w:r w:rsidR="000B4ED8" w:rsidRPr="00C50693">
        <w:rPr>
          <w:rFonts w:ascii="Liberation Serif" w:hAnsi="Liberation Serif"/>
          <w:sz w:val="24"/>
          <w:szCs w:val="24"/>
        </w:rPr>
        <w:t> 12/1</w:t>
      </w:r>
    </w:p>
    <w:p w:rsidR="000B4ED8" w:rsidRPr="00C50693" w:rsidRDefault="000B4ED8" w:rsidP="000B4ED8">
      <w:pPr>
        <w:pStyle w:val="ConsPlusNormal"/>
        <w:widowControl/>
        <w:ind w:firstLine="0"/>
        <w:rPr>
          <w:rFonts w:ascii="Liberation Serif" w:hAnsi="Liberation Serif" w:cs="Liberation Serif"/>
          <w:sz w:val="24"/>
          <w:szCs w:val="24"/>
        </w:rPr>
      </w:pPr>
    </w:p>
    <w:p w:rsidR="006E7D81" w:rsidRPr="00C50693" w:rsidRDefault="006E7D81" w:rsidP="006E7D81">
      <w:pPr>
        <w:autoSpaceDE w:val="0"/>
        <w:autoSpaceDN w:val="0"/>
        <w:adjustRightInd w:val="0"/>
        <w:ind w:right="5499"/>
        <w:rPr>
          <w:rFonts w:ascii="Liberation Serif" w:hAnsi="Liberation Serif"/>
          <w:bCs/>
          <w:iCs/>
          <w:sz w:val="24"/>
          <w:szCs w:val="24"/>
        </w:rPr>
      </w:pPr>
      <w:r w:rsidRPr="00C50693">
        <w:rPr>
          <w:rFonts w:ascii="Liberation Serif" w:hAnsi="Liberation Serif"/>
          <w:bCs/>
          <w:iCs/>
          <w:sz w:val="24"/>
          <w:szCs w:val="24"/>
        </w:rPr>
        <w:t>Об отчете Главы городского округа</w:t>
      </w:r>
    </w:p>
    <w:p w:rsidR="006E7D81" w:rsidRPr="00C50693" w:rsidRDefault="006E7D81" w:rsidP="006E7D81">
      <w:pPr>
        <w:autoSpaceDE w:val="0"/>
        <w:autoSpaceDN w:val="0"/>
        <w:adjustRightInd w:val="0"/>
        <w:ind w:right="5073"/>
        <w:rPr>
          <w:rFonts w:ascii="Liberation Serif" w:hAnsi="Liberation Serif"/>
          <w:bCs/>
          <w:iCs/>
          <w:sz w:val="24"/>
          <w:szCs w:val="24"/>
        </w:rPr>
      </w:pPr>
      <w:r w:rsidRPr="00C50693">
        <w:rPr>
          <w:rFonts w:ascii="Liberation Serif" w:hAnsi="Liberation Serif"/>
          <w:bCs/>
          <w:iCs/>
          <w:sz w:val="24"/>
          <w:szCs w:val="24"/>
        </w:rPr>
        <w:t>Верхняя Пышма о результатах его деятельности и деятельности администрации городского округа Верхняя Пышма в 2023 году</w:t>
      </w:r>
    </w:p>
    <w:p w:rsidR="000B4ED8" w:rsidRPr="00C50693" w:rsidRDefault="000B4ED8" w:rsidP="000B4ED8">
      <w:pPr>
        <w:pStyle w:val="ConsPlusNormal"/>
        <w:widowControl/>
        <w:ind w:firstLine="0"/>
        <w:rPr>
          <w:rFonts w:ascii="Liberation Serif" w:hAnsi="Liberation Serif" w:cs="Liberation Serif"/>
          <w:sz w:val="24"/>
          <w:szCs w:val="24"/>
        </w:rPr>
      </w:pPr>
    </w:p>
    <w:p w:rsidR="000B4ED8" w:rsidRPr="00C50693" w:rsidRDefault="000B4ED8" w:rsidP="000B4ED8">
      <w:pPr>
        <w:pStyle w:val="ConsPlusNormal"/>
        <w:widowControl/>
        <w:ind w:firstLine="0"/>
        <w:rPr>
          <w:rFonts w:ascii="Liberation Serif" w:hAnsi="Liberation Serif" w:cs="Liberation Serif"/>
          <w:sz w:val="24"/>
          <w:szCs w:val="24"/>
        </w:rPr>
      </w:pPr>
    </w:p>
    <w:p w:rsidR="006E7D81" w:rsidRPr="00C50693" w:rsidRDefault="006E7D81" w:rsidP="006E7D81">
      <w:pPr>
        <w:ind w:firstLine="720"/>
        <w:jc w:val="both"/>
        <w:rPr>
          <w:rFonts w:ascii="Liberation Serif" w:hAnsi="Liberation Serif"/>
          <w:sz w:val="24"/>
          <w:szCs w:val="24"/>
        </w:rPr>
      </w:pPr>
      <w:r w:rsidRPr="00C50693">
        <w:rPr>
          <w:rFonts w:ascii="Liberation Serif" w:hAnsi="Liberation Serif"/>
          <w:sz w:val="24"/>
          <w:szCs w:val="24"/>
        </w:rPr>
        <w:t>Рассмотрев представленный отчет Главы городского округа Верхняя Пышма о результатах его деятельности и деятельности администрации городского округа Верхняя Пышма в 2023 году, Дума городского округа Верхняя Пышма установила следующее.</w:t>
      </w:r>
    </w:p>
    <w:p w:rsidR="006E7D81" w:rsidRPr="00C50693" w:rsidRDefault="006E7D81" w:rsidP="006E7D81">
      <w:pPr>
        <w:ind w:firstLine="708"/>
        <w:jc w:val="both"/>
        <w:rPr>
          <w:rFonts w:ascii="Liberation Serif" w:hAnsi="Liberation Serif"/>
          <w:sz w:val="24"/>
          <w:szCs w:val="24"/>
        </w:rPr>
      </w:pPr>
      <w:r w:rsidRPr="00C50693">
        <w:rPr>
          <w:rFonts w:ascii="Liberation Serif" w:hAnsi="Liberation Serif"/>
          <w:sz w:val="24"/>
          <w:szCs w:val="24"/>
        </w:rPr>
        <w:t>В вышеуказанном отчете представлена деятельность Главы городского округа и деятельность администрации городского округа Верхняя Пышма в 2023 году по решению вопросов местного значения и поставленных Думой городского округа Верхняя Пышма вопросов по развитию городского округа, учреждений социальной сферы, повышению доходности местного бюджета и</w:t>
      </w:r>
      <w:r w:rsidRPr="00C50693">
        <w:rPr>
          <w:rFonts w:ascii="Liberation Serif" w:hAnsi="Liberation Serif"/>
          <w:bCs/>
          <w:iCs/>
          <w:sz w:val="24"/>
          <w:szCs w:val="24"/>
        </w:rPr>
        <w:t> </w:t>
      </w:r>
      <w:r w:rsidRPr="00C50693">
        <w:rPr>
          <w:rFonts w:ascii="Liberation Serif" w:hAnsi="Liberation Serif"/>
          <w:sz w:val="24"/>
          <w:szCs w:val="24"/>
        </w:rPr>
        <w:t>эффективности использования бюджетных средств, а также обеспечению качества жизни населения.</w:t>
      </w:r>
    </w:p>
    <w:p w:rsidR="006E7D81" w:rsidRPr="00C50693" w:rsidRDefault="006E7D81" w:rsidP="006E7D81">
      <w:pPr>
        <w:ind w:firstLine="720"/>
        <w:jc w:val="both"/>
        <w:rPr>
          <w:rFonts w:ascii="Liberation Serif" w:hAnsi="Liberation Serif"/>
          <w:sz w:val="24"/>
          <w:szCs w:val="24"/>
        </w:rPr>
      </w:pPr>
      <w:r w:rsidRPr="00C50693">
        <w:rPr>
          <w:rFonts w:ascii="Liberation Serif" w:hAnsi="Liberation Serif"/>
          <w:sz w:val="24"/>
          <w:szCs w:val="24"/>
        </w:rPr>
        <w:t>В приложении к отчету представлена информация о деятельности администрации городского округа Верхняя Пышма по решению вопросов, поставленных Думой городского округа Верхняя Пышма. Всего решениями и протоколами заседаний Думы городского округа Верхняя Пышма для решения в 2023 году поставлено 76 вопросов, большинство из которых решено, часть находится в процессе согласования или выполнения.</w:t>
      </w:r>
    </w:p>
    <w:p w:rsidR="006E7D81" w:rsidRPr="00C50693" w:rsidRDefault="006E7D81" w:rsidP="006E7D81">
      <w:pPr>
        <w:ind w:firstLine="720"/>
        <w:jc w:val="both"/>
        <w:rPr>
          <w:rFonts w:ascii="Liberation Serif" w:hAnsi="Liberation Serif"/>
          <w:sz w:val="24"/>
          <w:szCs w:val="24"/>
        </w:rPr>
      </w:pPr>
      <w:r w:rsidRPr="00C50693">
        <w:rPr>
          <w:rFonts w:ascii="Liberation Serif" w:hAnsi="Liberation Serif"/>
          <w:sz w:val="24"/>
          <w:szCs w:val="24"/>
        </w:rPr>
        <w:t xml:space="preserve">Учитывая вышеизложенное, в соответствии с Федеральным законом от 06 октября 2003 года № 131-ФЗ </w:t>
      </w:r>
      <w:r w:rsidR="001F0A80" w:rsidRPr="00C50693">
        <w:rPr>
          <w:rFonts w:ascii="Liberation Serif" w:hAnsi="Liberation Serif"/>
          <w:sz w:val="24"/>
          <w:szCs w:val="24"/>
        </w:rPr>
        <w:t>«</w:t>
      </w:r>
      <w:r w:rsidRPr="00C50693">
        <w:rPr>
          <w:rFonts w:ascii="Liberation Serif" w:hAnsi="Liberation Serif"/>
          <w:sz w:val="24"/>
          <w:szCs w:val="24"/>
        </w:rPr>
        <w:t>Об общих принципах организации местного самоуправления в Российской Федерации</w:t>
      </w:r>
      <w:r w:rsidR="001F0A80" w:rsidRPr="00C50693">
        <w:rPr>
          <w:rFonts w:ascii="Liberation Serif" w:hAnsi="Liberation Serif"/>
          <w:sz w:val="24"/>
          <w:szCs w:val="24"/>
        </w:rPr>
        <w:t>»</w:t>
      </w:r>
      <w:r w:rsidRPr="00C50693">
        <w:rPr>
          <w:rFonts w:ascii="Liberation Serif" w:hAnsi="Liberation Serif"/>
          <w:sz w:val="24"/>
          <w:szCs w:val="24"/>
        </w:rPr>
        <w:t>, Положением о порядке подготовки и рассмотрения Думой городского округа Верхняя Пышма ежегодного отчета Главы городского округа Верхняя Пышма о результатах его деятельности и деятельности администрации городского округа Верхняя Пышма, утвержденного Решением Думы городского округа Верхняя Пышма от 28 марта 2019 года № 9/6, руководствуясь статьями 21, 26 и 42 Устава городского округа Верхняя Пышма,</w:t>
      </w:r>
    </w:p>
    <w:p w:rsidR="006E7D81" w:rsidRPr="00C50693" w:rsidRDefault="006E7D81" w:rsidP="006E7D81">
      <w:pPr>
        <w:jc w:val="both"/>
        <w:rPr>
          <w:rFonts w:ascii="Liberation Serif" w:hAnsi="Liberation Serif"/>
          <w:sz w:val="24"/>
          <w:szCs w:val="24"/>
        </w:rPr>
      </w:pPr>
      <w:r w:rsidRPr="00C50693">
        <w:rPr>
          <w:rFonts w:ascii="Liberation Serif" w:hAnsi="Liberation Serif"/>
          <w:sz w:val="24"/>
          <w:szCs w:val="24"/>
        </w:rPr>
        <w:t>Дума городского округа Верхняя Пышма</w:t>
      </w:r>
    </w:p>
    <w:p w:rsidR="006E7D81" w:rsidRPr="00C50693" w:rsidRDefault="006E7D81" w:rsidP="006E7D81">
      <w:pPr>
        <w:ind w:right="-3"/>
        <w:jc w:val="both"/>
        <w:rPr>
          <w:rFonts w:ascii="Liberation Serif" w:hAnsi="Liberation Serif"/>
          <w:sz w:val="24"/>
          <w:szCs w:val="24"/>
        </w:rPr>
      </w:pPr>
    </w:p>
    <w:p w:rsidR="006E7D81" w:rsidRPr="00C50693" w:rsidRDefault="006E7D81" w:rsidP="006E7D81">
      <w:pPr>
        <w:ind w:right="-3"/>
        <w:jc w:val="both"/>
        <w:rPr>
          <w:rFonts w:ascii="Liberation Serif" w:hAnsi="Liberation Serif"/>
          <w:sz w:val="24"/>
          <w:szCs w:val="24"/>
        </w:rPr>
      </w:pPr>
      <w:r w:rsidRPr="00C50693">
        <w:rPr>
          <w:rFonts w:ascii="Liberation Serif" w:hAnsi="Liberation Serif"/>
          <w:sz w:val="24"/>
          <w:szCs w:val="24"/>
        </w:rPr>
        <w:t>РЕШИЛА:</w:t>
      </w:r>
    </w:p>
    <w:p w:rsidR="006E7D81" w:rsidRPr="00C50693" w:rsidRDefault="006E7D81" w:rsidP="006E7D81">
      <w:pPr>
        <w:ind w:right="-3"/>
        <w:jc w:val="both"/>
        <w:rPr>
          <w:rFonts w:ascii="Liberation Serif" w:hAnsi="Liberation Serif"/>
          <w:sz w:val="24"/>
          <w:szCs w:val="24"/>
        </w:rPr>
      </w:pPr>
    </w:p>
    <w:p w:rsidR="006E7D81" w:rsidRPr="00BC726F" w:rsidRDefault="006E7D81" w:rsidP="006E7D81">
      <w:pPr>
        <w:ind w:firstLine="720"/>
        <w:jc w:val="both"/>
        <w:rPr>
          <w:rFonts w:ascii="Liberation Serif" w:hAnsi="Liberation Serif"/>
          <w:sz w:val="24"/>
          <w:szCs w:val="24"/>
        </w:rPr>
      </w:pPr>
      <w:r w:rsidRPr="00C50693">
        <w:rPr>
          <w:rFonts w:ascii="Liberation Serif" w:hAnsi="Liberation Serif"/>
          <w:sz w:val="24"/>
          <w:szCs w:val="24"/>
        </w:rPr>
        <w:t>1. Утвердить отчет Главы городского округа Верхняя Пышма о результатах его деятельно</w:t>
      </w:r>
      <w:r w:rsidRPr="00BC726F">
        <w:rPr>
          <w:rFonts w:ascii="Liberation Serif" w:hAnsi="Liberation Serif"/>
          <w:sz w:val="24"/>
          <w:szCs w:val="24"/>
        </w:rPr>
        <w:t>сти и деятельности администрац</w:t>
      </w:r>
      <w:bookmarkStart w:id="0" w:name="_GoBack"/>
      <w:bookmarkEnd w:id="0"/>
      <w:r w:rsidRPr="00BC726F">
        <w:rPr>
          <w:rFonts w:ascii="Liberation Serif" w:hAnsi="Liberation Serif"/>
          <w:sz w:val="24"/>
          <w:szCs w:val="24"/>
        </w:rPr>
        <w:t>ии городского округа Верхняя Пышма в 2023 году (прилагается).</w:t>
      </w:r>
    </w:p>
    <w:p w:rsidR="006E7D81" w:rsidRPr="00BC726F" w:rsidRDefault="006E7D81" w:rsidP="006E7D81">
      <w:pPr>
        <w:ind w:firstLine="720"/>
        <w:jc w:val="both"/>
        <w:rPr>
          <w:rFonts w:ascii="Liberation Serif" w:hAnsi="Liberation Serif"/>
          <w:sz w:val="24"/>
          <w:szCs w:val="24"/>
        </w:rPr>
      </w:pPr>
      <w:r w:rsidRPr="00BC726F">
        <w:rPr>
          <w:rFonts w:ascii="Liberation Serif" w:hAnsi="Liberation Serif"/>
          <w:sz w:val="24"/>
          <w:szCs w:val="24"/>
        </w:rPr>
        <w:t>2. Признать деятельность Главы городского округа Верхняя Пышма и администрации городского округа Верхняя Пышма в 2023 году удовлетворительной.</w:t>
      </w:r>
    </w:p>
    <w:p w:rsidR="006E7D81" w:rsidRPr="00BC726F" w:rsidRDefault="006E7D81" w:rsidP="006E7D81">
      <w:pPr>
        <w:ind w:firstLine="720"/>
        <w:jc w:val="both"/>
        <w:rPr>
          <w:rFonts w:ascii="Liberation Serif" w:hAnsi="Liberation Serif"/>
          <w:sz w:val="24"/>
          <w:szCs w:val="24"/>
        </w:rPr>
      </w:pPr>
      <w:r w:rsidRPr="00BC726F">
        <w:rPr>
          <w:rFonts w:ascii="Liberation Serif" w:hAnsi="Liberation Serif"/>
          <w:sz w:val="24"/>
          <w:szCs w:val="24"/>
        </w:rPr>
        <w:t>3. Опубликовать настоящее Решение на официальном интернет-портале правовой информации городского округа Верхняя Пышма (</w:t>
      </w:r>
      <w:hyperlink r:id="rId9" w:history="1">
        <w:r w:rsidRPr="00BC726F">
          <w:rPr>
            <w:rFonts w:ascii="Liberation Serif" w:hAnsi="Liberation Serif"/>
            <w:sz w:val="24"/>
            <w:szCs w:val="24"/>
            <w:lang w:val="en-US"/>
          </w:rPr>
          <w:t>www</w:t>
        </w:r>
        <w:r w:rsidRPr="00BC726F">
          <w:rPr>
            <w:rFonts w:ascii="Liberation Serif" w:hAnsi="Liberation Serif"/>
            <w:sz w:val="24"/>
            <w:szCs w:val="24"/>
          </w:rPr>
          <w:t>.</w:t>
        </w:r>
        <w:proofErr w:type="spellStart"/>
        <w:r w:rsidRPr="00BC726F">
          <w:rPr>
            <w:rFonts w:ascii="Liberation Serif" w:hAnsi="Liberation Serif"/>
            <w:sz w:val="24"/>
            <w:szCs w:val="24"/>
          </w:rPr>
          <w:t>верхняяпышма-право.рф</w:t>
        </w:r>
        <w:proofErr w:type="spellEnd"/>
      </w:hyperlink>
      <w:r w:rsidRPr="00BC726F">
        <w:rPr>
          <w:rFonts w:ascii="Liberation Serif" w:hAnsi="Liberation Serif"/>
          <w:sz w:val="24"/>
          <w:szCs w:val="24"/>
        </w:rPr>
        <w:t>) и разместить на официальных сайтах городского округа Верхняя Пышма и Думы городского округа Верхняя Пышма.</w:t>
      </w:r>
    </w:p>
    <w:p w:rsidR="006E7D81" w:rsidRPr="00BC726F" w:rsidRDefault="006E7D81" w:rsidP="006E7D81">
      <w:pPr>
        <w:ind w:firstLine="720"/>
        <w:jc w:val="both"/>
        <w:rPr>
          <w:rFonts w:ascii="Liberation Serif" w:hAnsi="Liberation Serif"/>
          <w:sz w:val="24"/>
          <w:szCs w:val="24"/>
        </w:rPr>
      </w:pPr>
      <w:r w:rsidRPr="00BC726F">
        <w:rPr>
          <w:rFonts w:ascii="Liberation Serif" w:hAnsi="Liberation Serif"/>
          <w:sz w:val="24"/>
          <w:szCs w:val="24"/>
        </w:rPr>
        <w:t>4. Контроль исполнения настоящего Решения возложить на председателя Думы городского округа Верхняя Пышма И. С. Зернова.</w:t>
      </w:r>
    </w:p>
    <w:p w:rsidR="006E7D81" w:rsidRDefault="006E7D81" w:rsidP="006E7D81">
      <w:pPr>
        <w:jc w:val="both"/>
        <w:rPr>
          <w:rFonts w:ascii="Liberation Serif" w:hAnsi="Liberation Serif"/>
          <w:sz w:val="24"/>
          <w:szCs w:val="24"/>
        </w:rPr>
      </w:pPr>
    </w:p>
    <w:p w:rsidR="006E7D81" w:rsidRDefault="006E7D81" w:rsidP="006E7D81">
      <w:pPr>
        <w:jc w:val="both"/>
        <w:rPr>
          <w:rFonts w:ascii="Liberation Serif" w:hAnsi="Liberation Serif"/>
          <w:sz w:val="24"/>
          <w:szCs w:val="24"/>
        </w:rPr>
      </w:pPr>
    </w:p>
    <w:p w:rsidR="00C50693" w:rsidRPr="00BC726F" w:rsidRDefault="00C50693" w:rsidP="006E7D81">
      <w:pPr>
        <w:jc w:val="both"/>
        <w:rPr>
          <w:rFonts w:ascii="Liberation Serif" w:hAnsi="Liberation Serif"/>
          <w:sz w:val="24"/>
          <w:szCs w:val="24"/>
        </w:rPr>
      </w:pPr>
    </w:p>
    <w:p w:rsidR="006E7D81" w:rsidRPr="00BC726F" w:rsidRDefault="006E7D81" w:rsidP="006E7D81">
      <w:pPr>
        <w:ind w:firstLine="720"/>
        <w:jc w:val="both"/>
        <w:rPr>
          <w:rFonts w:ascii="Liberation Serif" w:hAnsi="Liberation Serif"/>
          <w:sz w:val="24"/>
          <w:szCs w:val="24"/>
        </w:rPr>
      </w:pPr>
      <w:r w:rsidRPr="00BC726F">
        <w:rPr>
          <w:rFonts w:ascii="Liberation Serif" w:hAnsi="Liberation Serif"/>
          <w:sz w:val="24"/>
          <w:szCs w:val="24"/>
        </w:rPr>
        <w:t>Председатель Думы</w:t>
      </w:r>
    </w:p>
    <w:p w:rsidR="00C50693" w:rsidRDefault="006E7D81" w:rsidP="006E7D81">
      <w:pPr>
        <w:ind w:firstLine="720"/>
        <w:jc w:val="both"/>
        <w:rPr>
          <w:rFonts w:ascii="Liberation Serif" w:hAnsi="Liberation Serif"/>
          <w:sz w:val="24"/>
          <w:szCs w:val="24"/>
        </w:rPr>
      </w:pPr>
      <w:r w:rsidRPr="00BC726F">
        <w:rPr>
          <w:rFonts w:ascii="Liberation Serif" w:hAnsi="Liberation Serif"/>
          <w:sz w:val="24"/>
          <w:szCs w:val="24"/>
        </w:rPr>
        <w:t>городского округа</w:t>
      </w:r>
    </w:p>
    <w:p w:rsidR="006E7D81" w:rsidRDefault="006E7D81" w:rsidP="000B4ED8">
      <w:pPr>
        <w:ind w:firstLine="720"/>
        <w:jc w:val="both"/>
        <w:rPr>
          <w:rFonts w:ascii="Liberation Serif" w:hAnsi="Liberation Serif" w:cs="Liberation Serif"/>
          <w:sz w:val="24"/>
          <w:szCs w:val="24"/>
        </w:rPr>
      </w:pPr>
      <w:r w:rsidRPr="00BC726F">
        <w:rPr>
          <w:rFonts w:ascii="Liberation Serif" w:hAnsi="Liberation Serif"/>
          <w:sz w:val="24"/>
          <w:szCs w:val="24"/>
        </w:rPr>
        <w:t>Верхняя Пышма</w:t>
      </w:r>
      <w:r w:rsidRPr="00BC726F">
        <w:rPr>
          <w:rFonts w:ascii="Liberation Serif" w:hAnsi="Liberation Serif"/>
          <w:sz w:val="24"/>
          <w:szCs w:val="24"/>
        </w:rPr>
        <w:tab/>
      </w:r>
      <w:r w:rsidRPr="00BC726F">
        <w:rPr>
          <w:rFonts w:ascii="Liberation Serif" w:hAnsi="Liberation Serif"/>
          <w:sz w:val="24"/>
          <w:szCs w:val="24"/>
        </w:rPr>
        <w:tab/>
      </w:r>
      <w:r w:rsidR="00C50693">
        <w:rPr>
          <w:rFonts w:ascii="Liberation Serif" w:hAnsi="Liberation Serif"/>
          <w:sz w:val="24"/>
          <w:szCs w:val="24"/>
        </w:rPr>
        <w:tab/>
      </w:r>
      <w:r w:rsidR="00C50693">
        <w:rPr>
          <w:rFonts w:ascii="Liberation Serif" w:hAnsi="Liberation Serif"/>
          <w:sz w:val="24"/>
          <w:szCs w:val="24"/>
        </w:rPr>
        <w:tab/>
      </w:r>
      <w:r w:rsidR="00C50693">
        <w:rPr>
          <w:rFonts w:ascii="Liberation Serif" w:hAnsi="Liberation Serif"/>
          <w:sz w:val="24"/>
          <w:szCs w:val="24"/>
        </w:rPr>
        <w:tab/>
      </w:r>
      <w:r w:rsidRPr="00BC726F">
        <w:rPr>
          <w:rFonts w:ascii="Liberation Serif" w:hAnsi="Liberation Serif"/>
          <w:sz w:val="24"/>
          <w:szCs w:val="24"/>
        </w:rPr>
        <w:tab/>
      </w:r>
      <w:r w:rsidRPr="00BC726F">
        <w:rPr>
          <w:rFonts w:ascii="Liberation Serif" w:hAnsi="Liberation Serif"/>
          <w:sz w:val="24"/>
          <w:szCs w:val="24"/>
        </w:rPr>
        <w:tab/>
      </w:r>
      <w:r w:rsidRPr="00BC726F">
        <w:rPr>
          <w:rFonts w:ascii="Liberation Serif" w:hAnsi="Liberation Serif"/>
          <w:sz w:val="24"/>
          <w:szCs w:val="24"/>
        </w:rPr>
        <w:tab/>
        <w:t>И. С. Зернов</w:t>
      </w:r>
      <w:r>
        <w:rPr>
          <w:rFonts w:ascii="Liberation Serif" w:hAnsi="Liberation Serif" w:cs="Liberation Serif"/>
          <w:sz w:val="24"/>
          <w:szCs w:val="24"/>
        </w:rPr>
        <w:br w:type="page"/>
      </w:r>
    </w:p>
    <w:p w:rsidR="003F0278" w:rsidRPr="00F70830" w:rsidRDefault="003F0278" w:rsidP="0043577D">
      <w:pPr>
        <w:widowControl w:val="0"/>
        <w:suppressAutoHyphens/>
        <w:autoSpaceDE w:val="0"/>
        <w:ind w:left="6237"/>
        <w:contextualSpacing/>
        <w:outlineLvl w:val="0"/>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УТВЕРЖДЕН Решением Думы городского округа Верхняя Пышма от </w:t>
      </w:r>
      <w:r w:rsidR="00F945DF">
        <w:rPr>
          <w:rFonts w:ascii="Liberation Serif" w:hAnsi="Liberation Serif" w:cs="Liberation Serif"/>
          <w:sz w:val="24"/>
          <w:szCs w:val="24"/>
        </w:rPr>
        <w:t>14</w:t>
      </w:r>
      <w:r w:rsidRPr="00F70830">
        <w:rPr>
          <w:rFonts w:ascii="Liberation Serif" w:hAnsi="Liberation Serif" w:cs="Liberation Serif"/>
          <w:sz w:val="24"/>
          <w:szCs w:val="24"/>
        </w:rPr>
        <w:t xml:space="preserve"> июня 202</w:t>
      </w:r>
      <w:r w:rsidR="00F913FB" w:rsidRPr="00F70830">
        <w:rPr>
          <w:rFonts w:ascii="Liberation Serif" w:hAnsi="Liberation Serif" w:cs="Liberation Serif"/>
          <w:sz w:val="24"/>
          <w:szCs w:val="24"/>
        </w:rPr>
        <w:t>4</w:t>
      </w:r>
      <w:r w:rsidRPr="00F70830">
        <w:rPr>
          <w:rFonts w:ascii="Liberation Serif" w:hAnsi="Liberation Serif" w:cs="Liberation Serif"/>
          <w:sz w:val="24"/>
          <w:szCs w:val="24"/>
        </w:rPr>
        <w:t xml:space="preserve"> года № </w:t>
      </w:r>
      <w:r w:rsidR="006E7D81">
        <w:rPr>
          <w:rFonts w:ascii="Liberation Serif" w:hAnsi="Liberation Serif" w:cs="Liberation Serif"/>
          <w:sz w:val="24"/>
          <w:szCs w:val="24"/>
        </w:rPr>
        <w:t>12</w:t>
      </w:r>
      <w:r w:rsidRPr="00F70830">
        <w:rPr>
          <w:rFonts w:ascii="Liberation Serif" w:hAnsi="Liberation Serif" w:cs="Liberation Serif"/>
          <w:sz w:val="24"/>
          <w:szCs w:val="24"/>
        </w:rPr>
        <w:t>/</w:t>
      </w:r>
      <w:r w:rsidR="000B4ED8">
        <w:rPr>
          <w:rFonts w:ascii="Liberation Serif" w:hAnsi="Liberation Serif" w:cs="Liberation Serif"/>
          <w:sz w:val="24"/>
          <w:szCs w:val="24"/>
        </w:rPr>
        <w:t>1</w:t>
      </w:r>
    </w:p>
    <w:p w:rsidR="003F0278" w:rsidRPr="00F70830" w:rsidRDefault="003F0278" w:rsidP="003F0278">
      <w:pPr>
        <w:widowControl w:val="0"/>
        <w:autoSpaceDE w:val="0"/>
        <w:autoSpaceDN w:val="0"/>
        <w:adjustRightInd w:val="0"/>
        <w:contextualSpacing/>
        <w:rPr>
          <w:rFonts w:ascii="Liberation Serif" w:hAnsi="Liberation Serif" w:cs="Liberation Serif"/>
          <w:sz w:val="24"/>
          <w:szCs w:val="24"/>
        </w:rPr>
      </w:pPr>
    </w:p>
    <w:p w:rsidR="004E3DE0" w:rsidRPr="00F70830" w:rsidRDefault="004E3DE0" w:rsidP="003F0278">
      <w:pPr>
        <w:widowControl w:val="0"/>
        <w:autoSpaceDE w:val="0"/>
        <w:autoSpaceDN w:val="0"/>
        <w:adjustRightInd w:val="0"/>
        <w:contextualSpacing/>
        <w:rPr>
          <w:rFonts w:ascii="Liberation Serif" w:hAnsi="Liberation Serif" w:cs="Liberation Serif"/>
          <w:sz w:val="24"/>
          <w:szCs w:val="24"/>
        </w:rPr>
      </w:pPr>
    </w:p>
    <w:p w:rsidR="003F0278" w:rsidRPr="000B4ED8" w:rsidRDefault="003F0278" w:rsidP="003F0278">
      <w:pPr>
        <w:contextualSpacing/>
        <w:jc w:val="center"/>
        <w:rPr>
          <w:rFonts w:ascii="Liberation Serif" w:hAnsi="Liberation Serif" w:cs="Liberation Serif"/>
          <w:b/>
          <w:sz w:val="28"/>
          <w:szCs w:val="28"/>
        </w:rPr>
      </w:pPr>
      <w:r w:rsidRPr="000B4ED8">
        <w:rPr>
          <w:rFonts w:ascii="Liberation Serif" w:hAnsi="Liberation Serif" w:cs="Liberation Serif"/>
          <w:b/>
          <w:sz w:val="28"/>
          <w:szCs w:val="28"/>
        </w:rPr>
        <w:t>ОТЧЕТ</w:t>
      </w:r>
    </w:p>
    <w:p w:rsidR="003F0278" w:rsidRPr="000B4ED8" w:rsidRDefault="003F0278" w:rsidP="003F0278">
      <w:pPr>
        <w:contextualSpacing/>
        <w:jc w:val="center"/>
        <w:rPr>
          <w:rFonts w:ascii="Liberation Serif" w:hAnsi="Liberation Serif" w:cs="Liberation Serif"/>
          <w:b/>
          <w:sz w:val="28"/>
          <w:szCs w:val="28"/>
        </w:rPr>
      </w:pPr>
      <w:r w:rsidRPr="000B4ED8">
        <w:rPr>
          <w:rFonts w:ascii="Liberation Serif" w:hAnsi="Liberation Serif" w:cs="Liberation Serif"/>
          <w:b/>
          <w:sz w:val="28"/>
          <w:szCs w:val="28"/>
        </w:rPr>
        <w:t>Главы городского округа Верхняя Пышма о результатах его деятельности и</w:t>
      </w:r>
      <w:r w:rsidRPr="000B4ED8">
        <w:rPr>
          <w:rFonts w:ascii="Liberation Serif" w:hAnsi="Liberation Serif" w:cs="Liberation Serif"/>
          <w:sz w:val="28"/>
          <w:szCs w:val="28"/>
        </w:rPr>
        <w:t> </w:t>
      </w:r>
      <w:r w:rsidRPr="000B4ED8">
        <w:rPr>
          <w:rFonts w:ascii="Liberation Serif" w:hAnsi="Liberation Serif" w:cs="Liberation Serif"/>
          <w:b/>
          <w:sz w:val="28"/>
          <w:szCs w:val="28"/>
        </w:rPr>
        <w:t>деятельности администрации городского округа Верхняя Пышма</w:t>
      </w:r>
    </w:p>
    <w:p w:rsidR="003F0278" w:rsidRPr="000B4ED8" w:rsidRDefault="003F0278" w:rsidP="003F0278">
      <w:pPr>
        <w:contextualSpacing/>
        <w:jc w:val="center"/>
        <w:rPr>
          <w:rFonts w:ascii="Liberation Serif" w:hAnsi="Liberation Serif" w:cs="Liberation Serif"/>
          <w:b/>
          <w:sz w:val="28"/>
          <w:szCs w:val="28"/>
        </w:rPr>
      </w:pPr>
      <w:r w:rsidRPr="000B4ED8">
        <w:rPr>
          <w:rFonts w:ascii="Liberation Serif" w:hAnsi="Liberation Serif" w:cs="Liberation Serif"/>
          <w:b/>
          <w:sz w:val="28"/>
          <w:szCs w:val="28"/>
        </w:rPr>
        <w:t>в 202</w:t>
      </w:r>
      <w:r w:rsidR="00F913FB" w:rsidRPr="000B4ED8">
        <w:rPr>
          <w:rFonts w:ascii="Liberation Serif" w:hAnsi="Liberation Serif" w:cs="Liberation Serif"/>
          <w:b/>
          <w:sz w:val="28"/>
          <w:szCs w:val="28"/>
        </w:rPr>
        <w:t>3</w:t>
      </w:r>
      <w:r w:rsidRPr="000B4ED8">
        <w:rPr>
          <w:rFonts w:ascii="Liberation Serif" w:hAnsi="Liberation Serif" w:cs="Liberation Serif"/>
          <w:b/>
          <w:sz w:val="28"/>
          <w:szCs w:val="28"/>
        </w:rPr>
        <w:t xml:space="preserve"> году</w:t>
      </w:r>
    </w:p>
    <w:p w:rsidR="003F0278" w:rsidRPr="00F70830" w:rsidRDefault="003F0278" w:rsidP="003F0278">
      <w:pPr>
        <w:widowControl w:val="0"/>
        <w:autoSpaceDE w:val="0"/>
        <w:autoSpaceDN w:val="0"/>
        <w:adjustRightInd w:val="0"/>
        <w:contextualSpacing/>
        <w:rPr>
          <w:rFonts w:ascii="Liberation Serif" w:hAnsi="Liberation Serif" w:cs="Liberation Serif"/>
          <w:sz w:val="24"/>
          <w:szCs w:val="24"/>
        </w:rPr>
      </w:pPr>
    </w:p>
    <w:p w:rsidR="0043577D" w:rsidRPr="00F70830" w:rsidRDefault="0043577D" w:rsidP="003F0278">
      <w:pPr>
        <w:widowControl w:val="0"/>
        <w:autoSpaceDE w:val="0"/>
        <w:autoSpaceDN w:val="0"/>
        <w:adjustRightInd w:val="0"/>
        <w:contextualSpacing/>
        <w:rPr>
          <w:rFonts w:ascii="Liberation Serif" w:hAnsi="Liberation Serif" w:cs="Liberation Serif"/>
          <w:sz w:val="24"/>
          <w:szCs w:val="24"/>
        </w:rPr>
      </w:pPr>
    </w:p>
    <w:p w:rsidR="003F0278" w:rsidRPr="00F70830"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Настоящий отчет Главы городского округа Верхняя Пышма представлен в соответствии</w:t>
      </w:r>
      <w:r w:rsidR="006C41B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w:t>
      </w:r>
      <w:r w:rsidR="006C41B7" w:rsidRPr="00F70830">
        <w:rPr>
          <w:rFonts w:ascii="Liberation Serif" w:hAnsi="Liberation Serif" w:cs="Liberation Serif"/>
          <w:sz w:val="24"/>
          <w:szCs w:val="24"/>
        </w:rPr>
        <w:t> </w:t>
      </w:r>
      <w:r w:rsidRPr="00F70830">
        <w:rPr>
          <w:rFonts w:ascii="Liberation Serif" w:hAnsi="Liberation Serif" w:cs="Liberation Serif"/>
          <w:sz w:val="24"/>
          <w:szCs w:val="24"/>
        </w:rPr>
        <w:t>требованиями Фе</w:t>
      </w:r>
      <w:r w:rsidR="001C15E9" w:rsidRPr="00F70830">
        <w:rPr>
          <w:rFonts w:ascii="Liberation Serif" w:hAnsi="Liberation Serif" w:cs="Liberation Serif"/>
          <w:sz w:val="24"/>
          <w:szCs w:val="24"/>
        </w:rPr>
        <w:t>дерального закона от 06.10.</w:t>
      </w:r>
      <w:r w:rsidRPr="00F70830">
        <w:rPr>
          <w:rFonts w:ascii="Liberation Serif" w:hAnsi="Liberation Serif" w:cs="Liberation Serif"/>
          <w:sz w:val="24"/>
          <w:szCs w:val="24"/>
        </w:rPr>
        <w:t>2003 № 131</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Об общих принципах организации местного самоуправления в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(далее – Федеральный закон №</w:t>
      </w:r>
      <w:r w:rsidR="000D2C3B" w:rsidRPr="00F70830">
        <w:rPr>
          <w:rFonts w:ascii="Liberation Serif" w:hAnsi="Liberation Serif" w:cs="Liberation Serif"/>
          <w:sz w:val="24"/>
          <w:szCs w:val="24"/>
        </w:rPr>
        <w:t> </w:t>
      </w:r>
      <w:r w:rsidRPr="00F70830">
        <w:rPr>
          <w:rFonts w:ascii="Liberation Serif" w:hAnsi="Liberation Serif" w:cs="Liberation Serif"/>
          <w:sz w:val="24"/>
          <w:szCs w:val="24"/>
        </w:rPr>
        <w:t>131</w:t>
      </w:r>
      <w:r w:rsidR="00AA0FEC">
        <w:rPr>
          <w:rFonts w:ascii="Liberation Serif" w:hAnsi="Liberation Serif" w:cs="Liberation Serif"/>
          <w:sz w:val="24"/>
          <w:szCs w:val="24"/>
        </w:rPr>
        <w:t>–</w:t>
      </w:r>
      <w:r w:rsidRPr="00F70830">
        <w:rPr>
          <w:rFonts w:ascii="Liberation Serif" w:hAnsi="Liberation Serif" w:cs="Liberation Serif"/>
          <w:sz w:val="24"/>
          <w:szCs w:val="24"/>
        </w:rPr>
        <w:t>ФЗ) и</w:t>
      </w:r>
      <w:r w:rsidR="002322DF" w:rsidRPr="00F70830">
        <w:rPr>
          <w:rFonts w:ascii="Liberation Serif" w:hAnsi="Liberation Serif" w:cs="Liberation Serif"/>
          <w:sz w:val="24"/>
          <w:szCs w:val="24"/>
        </w:rPr>
        <w:t> </w:t>
      </w:r>
      <w:r w:rsidRPr="00F70830">
        <w:rPr>
          <w:rFonts w:ascii="Liberation Serif" w:hAnsi="Liberation Serif" w:cs="Liberation Serif"/>
          <w:sz w:val="24"/>
          <w:szCs w:val="24"/>
        </w:rPr>
        <w:t>Устава городского округа Верхняя Пышма (далее – городской округ).</w:t>
      </w:r>
    </w:p>
    <w:p w:rsidR="003F0278" w:rsidRPr="00F70830"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w:t>
      </w:r>
      <w:r w:rsidR="00DA160B"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отдельных государственных полномочий, переданных органам местного самоуправления </w:t>
      </w:r>
      <w:r w:rsidR="000821C3" w:rsidRPr="00F70830">
        <w:rPr>
          <w:rFonts w:ascii="Liberation Serif" w:hAnsi="Liberation Serif" w:cs="Liberation Serif"/>
          <w:sz w:val="24"/>
          <w:szCs w:val="24"/>
        </w:rPr>
        <w:t xml:space="preserve">городского округа </w:t>
      </w:r>
      <w:r w:rsidRPr="00F70830">
        <w:rPr>
          <w:rFonts w:ascii="Liberation Serif" w:hAnsi="Liberation Serif" w:cs="Liberation Serif"/>
          <w:sz w:val="24"/>
          <w:szCs w:val="24"/>
        </w:rPr>
        <w:t>федеральными законами и законами Свердловской области.</w:t>
      </w:r>
    </w:p>
    <w:p w:rsidR="00080234" w:rsidRPr="00F70830" w:rsidRDefault="00080234" w:rsidP="00080234">
      <w:pPr>
        <w:shd w:val="clear" w:color="auto" w:fill="FFFFFF"/>
        <w:ind w:firstLine="567"/>
        <w:jc w:val="both"/>
        <w:textAlignment w:val="baseline"/>
        <w:rPr>
          <w:rFonts w:ascii="Liberation Serif" w:hAnsi="Liberation Serif" w:cs="Liberation Serif"/>
          <w:sz w:val="24"/>
          <w:szCs w:val="24"/>
        </w:rPr>
      </w:pPr>
      <w:r w:rsidRPr="00F70830">
        <w:rPr>
          <w:rFonts w:ascii="Liberation Serif" w:hAnsi="Liberation Serif" w:cs="Liberation Serif"/>
          <w:sz w:val="24"/>
          <w:szCs w:val="24"/>
        </w:rPr>
        <w:t>Итоги 2023 года отражают динамичное развитие городского о</w:t>
      </w:r>
      <w:r w:rsidR="004D2AAA" w:rsidRPr="00F70830">
        <w:rPr>
          <w:rFonts w:ascii="Liberation Serif" w:hAnsi="Liberation Serif" w:cs="Liberation Serif"/>
          <w:sz w:val="24"/>
          <w:szCs w:val="24"/>
        </w:rPr>
        <w:t>круга. Благодаря принятым</w:t>
      </w:r>
      <w:r w:rsidRPr="00F70830">
        <w:rPr>
          <w:rFonts w:ascii="Liberation Serif" w:hAnsi="Liberation Serif" w:cs="Liberation Serif"/>
          <w:sz w:val="24"/>
          <w:szCs w:val="24"/>
        </w:rPr>
        <w:t xml:space="preserve"> в Ро</w:t>
      </w:r>
      <w:r w:rsidR="004D2AAA" w:rsidRPr="00F70830">
        <w:rPr>
          <w:rFonts w:ascii="Liberation Serif" w:hAnsi="Liberation Serif" w:cs="Liberation Serif"/>
          <w:sz w:val="24"/>
          <w:szCs w:val="24"/>
        </w:rPr>
        <w:t>ссийской Федерации своевременным и эффективным</w:t>
      </w:r>
      <w:r w:rsidRPr="00F70830">
        <w:rPr>
          <w:rFonts w:ascii="Liberation Serif" w:hAnsi="Liberation Serif" w:cs="Liberation Serif"/>
          <w:sz w:val="24"/>
          <w:szCs w:val="24"/>
        </w:rPr>
        <w:t xml:space="preserve"> решени</w:t>
      </w:r>
      <w:r w:rsidR="004D2AAA" w:rsidRPr="00F70830">
        <w:rPr>
          <w:rFonts w:ascii="Liberation Serif" w:hAnsi="Liberation Serif" w:cs="Liberation Serif"/>
          <w:sz w:val="24"/>
          <w:szCs w:val="24"/>
        </w:rPr>
        <w:t>ям</w:t>
      </w:r>
      <w:r w:rsidRPr="00F70830">
        <w:rPr>
          <w:rFonts w:ascii="Liberation Serif" w:hAnsi="Liberation Serif" w:cs="Liberation Serif"/>
          <w:sz w:val="24"/>
          <w:szCs w:val="24"/>
        </w:rPr>
        <w:t xml:space="preserve"> </w:t>
      </w:r>
      <w:r w:rsidR="00473F8B" w:rsidRPr="00F70830">
        <w:rPr>
          <w:rFonts w:ascii="Liberation Serif" w:hAnsi="Liberation Serif" w:cs="Liberation Serif"/>
          <w:sz w:val="24"/>
          <w:szCs w:val="24"/>
        </w:rPr>
        <w:t xml:space="preserve">по поддержке промышленности </w:t>
      </w:r>
      <w:r w:rsidRPr="00F70830">
        <w:rPr>
          <w:rFonts w:ascii="Liberation Serif" w:hAnsi="Liberation Serif" w:cs="Liberation Serif"/>
          <w:sz w:val="24"/>
          <w:szCs w:val="24"/>
        </w:rPr>
        <w:t xml:space="preserve">минимизировано влияние санкций на экономику и социальную сферу. В городском округе Верхняя Пышма </w:t>
      </w:r>
      <w:r w:rsidR="001B05F7" w:rsidRPr="00F70830">
        <w:rPr>
          <w:rFonts w:ascii="Liberation Serif" w:hAnsi="Liberation Serif" w:cs="Liberation Serif"/>
          <w:sz w:val="24"/>
          <w:szCs w:val="24"/>
        </w:rPr>
        <w:t>наблюдалась</w:t>
      </w:r>
      <w:r w:rsidRPr="00F70830">
        <w:rPr>
          <w:rFonts w:ascii="Liberation Serif" w:hAnsi="Liberation Serif" w:cs="Liberation Serif"/>
          <w:sz w:val="24"/>
          <w:szCs w:val="24"/>
        </w:rPr>
        <w:t xml:space="preserve"> стабильная социально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экономическая ситуация, оборот предприятий</w:t>
      </w:r>
      <w:r w:rsidR="00590823" w:rsidRPr="00F70830">
        <w:rPr>
          <w:rFonts w:ascii="Liberation Serif" w:hAnsi="Liberation Serif" w:cs="Liberation Serif"/>
          <w:sz w:val="24"/>
          <w:szCs w:val="24"/>
        </w:rPr>
        <w:t xml:space="preserve"> сохранен на уровне 2023 года</w:t>
      </w:r>
      <w:r w:rsidRPr="00F70830">
        <w:rPr>
          <w:rFonts w:ascii="Liberation Serif" w:hAnsi="Liberation Serif" w:cs="Liberation Serif"/>
          <w:sz w:val="24"/>
          <w:szCs w:val="24"/>
        </w:rPr>
        <w:t>, нет массовых сокращений работающих и задолженности по заработной плате.</w:t>
      </w:r>
    </w:p>
    <w:p w:rsidR="003F0278" w:rsidRPr="00F70830"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202</w:t>
      </w:r>
      <w:r w:rsidR="00E7753F"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деятельность администрации</w:t>
      </w:r>
      <w:r w:rsidR="001769C7" w:rsidRPr="00F70830">
        <w:rPr>
          <w:rFonts w:ascii="Liberation Serif" w:hAnsi="Liberation Serif" w:cs="Liberation Serif"/>
          <w:sz w:val="24"/>
          <w:szCs w:val="24"/>
        </w:rPr>
        <w:t xml:space="preserve"> </w:t>
      </w:r>
      <w:r w:rsidR="004E3DE0" w:rsidRPr="00F70830">
        <w:rPr>
          <w:rFonts w:ascii="Liberation Serif" w:hAnsi="Liberation Serif" w:cs="Liberation Serif"/>
          <w:sz w:val="24"/>
          <w:szCs w:val="24"/>
        </w:rPr>
        <w:t xml:space="preserve">городского округа (далее – Администрация) </w:t>
      </w:r>
      <w:r w:rsidRPr="00F70830">
        <w:rPr>
          <w:rFonts w:ascii="Liberation Serif" w:hAnsi="Liberation Serif" w:cs="Liberation Serif"/>
          <w:sz w:val="24"/>
          <w:szCs w:val="24"/>
        </w:rPr>
        <w:t>направлена на решение задач, поставленных Президентом Российской Федерации, Губернатором Свердловской области, Думой городского округа</w:t>
      </w:r>
      <w:r w:rsidR="005626A6" w:rsidRPr="00F70830">
        <w:rPr>
          <w:rFonts w:ascii="Liberation Serif" w:hAnsi="Liberation Serif" w:cs="Liberation Serif"/>
          <w:sz w:val="24"/>
          <w:szCs w:val="24"/>
        </w:rPr>
        <w:t xml:space="preserve"> (далее – Дума)</w:t>
      </w:r>
      <w:r w:rsidRPr="00F70830">
        <w:rPr>
          <w:rFonts w:ascii="Liberation Serif" w:hAnsi="Liberation Serif" w:cs="Liberation Serif"/>
          <w:sz w:val="24"/>
          <w:szCs w:val="24"/>
        </w:rPr>
        <w:t>, и задач, определенных основными направлениями налоговой и бюджетной политики городского округа.</w:t>
      </w:r>
    </w:p>
    <w:p w:rsidR="00763603" w:rsidRPr="00F70830" w:rsidRDefault="00D61051"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П</w:t>
      </w:r>
      <w:r w:rsidR="00763603" w:rsidRPr="00F70830">
        <w:rPr>
          <w:rFonts w:ascii="Liberation Serif" w:hAnsi="Liberation Serif" w:cs="Liberation Serif"/>
          <w:sz w:val="24"/>
          <w:szCs w:val="24"/>
        </w:rPr>
        <w:t>родолж</w:t>
      </w:r>
      <w:r w:rsidRPr="00F70830">
        <w:rPr>
          <w:rFonts w:ascii="Liberation Serif" w:hAnsi="Liberation Serif" w:cs="Liberation Serif"/>
          <w:sz w:val="24"/>
          <w:szCs w:val="24"/>
        </w:rPr>
        <w:t>ено</w:t>
      </w:r>
      <w:r w:rsidR="00763603" w:rsidRPr="00F70830">
        <w:rPr>
          <w:rFonts w:ascii="Liberation Serif" w:hAnsi="Liberation Serif" w:cs="Liberation Serif"/>
          <w:sz w:val="24"/>
          <w:szCs w:val="24"/>
        </w:rPr>
        <w:t xml:space="preserve"> выполнение Указа Презид</w:t>
      </w:r>
      <w:r w:rsidR="00433F78" w:rsidRPr="00F70830">
        <w:rPr>
          <w:rFonts w:ascii="Liberation Serif" w:hAnsi="Liberation Serif" w:cs="Liberation Serif"/>
          <w:sz w:val="24"/>
          <w:szCs w:val="24"/>
        </w:rPr>
        <w:t>ента Российской Федерации от 07.05.</w:t>
      </w:r>
      <w:r w:rsidR="00763603" w:rsidRPr="00F70830">
        <w:rPr>
          <w:rFonts w:ascii="Liberation Serif" w:hAnsi="Liberation Serif" w:cs="Liberation Serif"/>
          <w:sz w:val="24"/>
          <w:szCs w:val="24"/>
        </w:rPr>
        <w:t>2012 №</w:t>
      </w:r>
      <w:r w:rsidR="001769C7" w:rsidRPr="00F70830">
        <w:rPr>
          <w:rFonts w:ascii="Liberation Serif" w:hAnsi="Liberation Serif" w:cs="Liberation Serif"/>
          <w:sz w:val="24"/>
          <w:szCs w:val="24"/>
        </w:rPr>
        <w:t> </w:t>
      </w:r>
      <w:r w:rsidR="00763603" w:rsidRPr="00F70830">
        <w:rPr>
          <w:rFonts w:ascii="Liberation Serif" w:hAnsi="Liberation Serif" w:cs="Liberation Serif"/>
          <w:sz w:val="24"/>
          <w:szCs w:val="24"/>
        </w:rPr>
        <w:t>597</w:t>
      </w:r>
      <w:r w:rsidR="006C41B7"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110B78" w:rsidRPr="00F70830">
        <w:rPr>
          <w:rFonts w:ascii="Liberation Serif" w:hAnsi="Liberation Serif" w:cs="Liberation Serif"/>
          <w:sz w:val="24"/>
          <w:szCs w:val="24"/>
        </w:rPr>
        <w:t>О мероприятиях по реализации государственной социальной политики</w:t>
      </w:r>
      <w:r w:rsidR="001F0A80">
        <w:rPr>
          <w:rFonts w:ascii="Liberation Serif" w:hAnsi="Liberation Serif" w:cs="Liberation Serif"/>
          <w:sz w:val="24"/>
          <w:szCs w:val="24"/>
        </w:rPr>
        <w:t>»</w:t>
      </w:r>
      <w:r w:rsidR="00681EEF" w:rsidRPr="00F70830">
        <w:rPr>
          <w:rFonts w:ascii="Liberation Serif" w:hAnsi="Liberation Serif" w:cs="Liberation Serif"/>
          <w:sz w:val="24"/>
          <w:szCs w:val="24"/>
        </w:rPr>
        <w:t xml:space="preserve"> </w:t>
      </w:r>
      <w:r w:rsidR="002D60F8" w:rsidRPr="00F70830">
        <w:rPr>
          <w:rFonts w:ascii="Liberation Serif" w:hAnsi="Liberation Serif" w:cs="Liberation Serif"/>
          <w:sz w:val="24"/>
          <w:szCs w:val="24"/>
        </w:rPr>
        <w:t>в</w:t>
      </w:r>
      <w:r w:rsidR="00110B78" w:rsidRPr="00F70830">
        <w:rPr>
          <w:rFonts w:ascii="Liberation Serif" w:hAnsi="Liberation Serif" w:cs="Liberation Serif"/>
          <w:sz w:val="24"/>
          <w:szCs w:val="24"/>
        </w:rPr>
        <w:t xml:space="preserve"> </w:t>
      </w:r>
      <w:r w:rsidR="002D60F8" w:rsidRPr="00F70830">
        <w:rPr>
          <w:rFonts w:ascii="Liberation Serif" w:hAnsi="Liberation Serif" w:cs="Liberation Serif"/>
          <w:sz w:val="24"/>
          <w:szCs w:val="24"/>
        </w:rPr>
        <w:t xml:space="preserve">части </w:t>
      </w:r>
      <w:r w:rsidR="00E704DC" w:rsidRPr="00F70830">
        <w:rPr>
          <w:rFonts w:ascii="Liberation Serif" w:hAnsi="Liberation Serif" w:cs="Liberation Serif"/>
          <w:sz w:val="24"/>
          <w:szCs w:val="24"/>
        </w:rPr>
        <w:t xml:space="preserve">повышения </w:t>
      </w:r>
      <w:r w:rsidR="002D60F8" w:rsidRPr="00F70830">
        <w:rPr>
          <w:rFonts w:ascii="Liberation Serif" w:hAnsi="Liberation Serif" w:cs="Liberation Serif"/>
          <w:sz w:val="24"/>
          <w:szCs w:val="24"/>
        </w:rPr>
        <w:t>заработной п</w:t>
      </w:r>
      <w:r w:rsidR="00110B78" w:rsidRPr="00F70830">
        <w:rPr>
          <w:rFonts w:ascii="Liberation Serif" w:hAnsi="Liberation Serif" w:cs="Liberation Serif"/>
          <w:sz w:val="24"/>
          <w:szCs w:val="24"/>
        </w:rPr>
        <w:t>латы работников бюджетной сферы</w:t>
      </w:r>
      <w:r w:rsidR="00374C08" w:rsidRPr="00F70830">
        <w:rPr>
          <w:rFonts w:ascii="Liberation Serif" w:hAnsi="Liberation Serif" w:cs="Liberation Serif"/>
          <w:sz w:val="24"/>
          <w:szCs w:val="24"/>
        </w:rPr>
        <w:t>, так</w:t>
      </w:r>
      <w:r w:rsidR="00763603" w:rsidRPr="00F70830">
        <w:rPr>
          <w:rFonts w:ascii="Liberation Serif" w:hAnsi="Liberation Serif" w:cs="Liberation Serif"/>
          <w:sz w:val="24"/>
          <w:szCs w:val="24"/>
        </w:rPr>
        <w:t>:</w:t>
      </w:r>
    </w:p>
    <w:p w:rsidR="004739AF" w:rsidRPr="00F70830" w:rsidRDefault="001769C7"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1</w:t>
      </w:r>
      <w:r w:rsidR="004739AF" w:rsidRPr="00F70830">
        <w:rPr>
          <w:rFonts w:ascii="Liberation Serif" w:hAnsi="Liberation Serif" w:cs="Liberation Serif"/>
          <w:sz w:val="24"/>
          <w:szCs w:val="24"/>
        </w:rPr>
        <w:t>) </w:t>
      </w:r>
      <w:r w:rsidR="00A36088" w:rsidRPr="00F70830">
        <w:rPr>
          <w:rFonts w:ascii="Liberation Serif" w:hAnsi="Liberation Serif" w:cs="Liberation Serif"/>
          <w:sz w:val="24"/>
          <w:szCs w:val="24"/>
        </w:rPr>
        <w:t xml:space="preserve">среднемесячная номинальная начисленная </w:t>
      </w:r>
      <w:r w:rsidR="004739AF" w:rsidRPr="00F70830">
        <w:rPr>
          <w:rFonts w:ascii="Liberation Serif" w:hAnsi="Liberation Serif" w:cs="Liberation Serif"/>
          <w:sz w:val="24"/>
          <w:szCs w:val="24"/>
        </w:rPr>
        <w:t>заработная плата в сфере образования составила:</w:t>
      </w:r>
    </w:p>
    <w:p w:rsidR="004739AF" w:rsidRPr="00F70830" w:rsidRDefault="004739A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в муниципальных общеобразовательных учреждениях об</w:t>
      </w:r>
      <w:r w:rsidR="00370EAB" w:rsidRPr="00F70830">
        <w:rPr>
          <w:rFonts w:ascii="Liberation Serif" w:hAnsi="Liberation Serif" w:cs="Liberation Serif"/>
          <w:sz w:val="24"/>
          <w:szCs w:val="24"/>
        </w:rPr>
        <w:t>щего образования</w:t>
      </w:r>
      <w:r w:rsidRPr="00F70830">
        <w:rPr>
          <w:rFonts w:ascii="Liberation Serif" w:hAnsi="Liberation Serif" w:cs="Liberation Serif"/>
          <w:sz w:val="24"/>
          <w:szCs w:val="24"/>
        </w:rPr>
        <w:t xml:space="preserve"> – </w:t>
      </w:r>
      <w:r w:rsidR="008517E0" w:rsidRPr="00F70830">
        <w:rPr>
          <w:rFonts w:ascii="Liberation Serif" w:hAnsi="Liberation Serif" w:cs="Liberation Serif"/>
          <w:sz w:val="24"/>
          <w:szCs w:val="24"/>
        </w:rPr>
        <w:t>54 999,2</w:t>
      </w:r>
      <w:r w:rsidR="00E81551" w:rsidRPr="00F70830">
        <w:rPr>
          <w:rFonts w:ascii="Liberation Serif" w:hAnsi="Liberation Serif" w:cs="Liberation Serif"/>
          <w:sz w:val="24"/>
          <w:szCs w:val="24"/>
        </w:rPr>
        <w:t> </w:t>
      </w:r>
      <w:r w:rsidRPr="00F70830">
        <w:rPr>
          <w:rFonts w:ascii="Liberation Serif" w:hAnsi="Liberation Serif" w:cs="Liberation Serif"/>
          <w:sz w:val="24"/>
          <w:szCs w:val="24"/>
        </w:rPr>
        <w:t>рубл</w:t>
      </w:r>
      <w:r w:rsidR="00110B78" w:rsidRPr="00F70830">
        <w:rPr>
          <w:rFonts w:ascii="Liberation Serif" w:hAnsi="Liberation Serif" w:cs="Liberation Serif"/>
          <w:sz w:val="24"/>
          <w:szCs w:val="24"/>
        </w:rPr>
        <w:t>я</w:t>
      </w:r>
      <w:r w:rsidRPr="00F70830">
        <w:rPr>
          <w:rFonts w:ascii="Liberation Serif" w:hAnsi="Liberation Serif" w:cs="Liberation Serif"/>
          <w:sz w:val="24"/>
          <w:szCs w:val="24"/>
        </w:rPr>
        <w:t xml:space="preserve">, или </w:t>
      </w:r>
      <w:r w:rsidR="008517E0" w:rsidRPr="00F70830">
        <w:rPr>
          <w:rFonts w:ascii="Liberation Serif" w:hAnsi="Liberation Serif" w:cs="Liberation Serif"/>
          <w:sz w:val="24"/>
          <w:szCs w:val="24"/>
        </w:rPr>
        <w:t>8</w:t>
      </w:r>
      <w:r w:rsidR="006E599B" w:rsidRPr="00F70830">
        <w:rPr>
          <w:rFonts w:ascii="Liberation Serif" w:hAnsi="Liberation Serif" w:cs="Liberation Serif"/>
          <w:sz w:val="24"/>
          <w:szCs w:val="24"/>
        </w:rPr>
        <w:t>5,2</w:t>
      </w:r>
      <w:r w:rsidR="00D151AE"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среднемесячного дохода от трудовой деятельности в </w:t>
      </w:r>
      <w:r w:rsidR="00766F6B" w:rsidRPr="00F70830">
        <w:rPr>
          <w:rFonts w:ascii="Liberation Serif" w:hAnsi="Liberation Serif" w:cs="Liberation Serif"/>
          <w:sz w:val="24"/>
          <w:szCs w:val="24"/>
        </w:rPr>
        <w:t>Свердловской области;</w:t>
      </w:r>
    </w:p>
    <w:p w:rsidR="001C15E9" w:rsidRPr="00F70830" w:rsidRDefault="00110B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w:t>
      </w:r>
      <w:r w:rsidR="001C15E9" w:rsidRPr="00F70830">
        <w:rPr>
          <w:rFonts w:ascii="Liberation Serif" w:hAnsi="Liberation Serif" w:cs="Liberation Serif"/>
          <w:sz w:val="24"/>
          <w:szCs w:val="24"/>
        </w:rPr>
        <w:t xml:space="preserve">учителей муниципальных образовательных учреждений – </w:t>
      </w:r>
      <w:r w:rsidR="00BC5425" w:rsidRPr="00F70830">
        <w:rPr>
          <w:rFonts w:ascii="Liberation Serif" w:hAnsi="Liberation Serif" w:cs="Liberation Serif"/>
          <w:sz w:val="24"/>
          <w:szCs w:val="24"/>
        </w:rPr>
        <w:t>60 330,9</w:t>
      </w:r>
      <w:r w:rsidR="001C15E9" w:rsidRPr="00F70830">
        <w:rPr>
          <w:rFonts w:ascii="Liberation Serif" w:hAnsi="Liberation Serif" w:cs="Liberation Serif"/>
          <w:sz w:val="24"/>
          <w:szCs w:val="24"/>
        </w:rPr>
        <w:t xml:space="preserve"> рубл</w:t>
      </w:r>
      <w:r w:rsidR="00233C68">
        <w:rPr>
          <w:rFonts w:ascii="Liberation Serif" w:hAnsi="Liberation Serif" w:cs="Liberation Serif"/>
          <w:sz w:val="24"/>
          <w:szCs w:val="24"/>
        </w:rPr>
        <w:t>я</w:t>
      </w:r>
      <w:r w:rsidR="00334C95" w:rsidRPr="00F70830">
        <w:rPr>
          <w:rFonts w:ascii="Liberation Serif" w:hAnsi="Liberation Serif" w:cs="Liberation Serif"/>
          <w:sz w:val="24"/>
          <w:szCs w:val="24"/>
        </w:rPr>
        <w:t xml:space="preserve">, или </w:t>
      </w:r>
      <w:r w:rsidR="00BC5425" w:rsidRPr="00F70830">
        <w:rPr>
          <w:rFonts w:ascii="Liberation Serif" w:hAnsi="Liberation Serif" w:cs="Liberation Serif"/>
          <w:sz w:val="24"/>
          <w:szCs w:val="24"/>
        </w:rPr>
        <w:t>9</w:t>
      </w:r>
      <w:r w:rsidR="00334C95" w:rsidRPr="00F70830">
        <w:rPr>
          <w:rFonts w:ascii="Liberation Serif" w:hAnsi="Liberation Serif" w:cs="Liberation Serif"/>
          <w:sz w:val="24"/>
          <w:szCs w:val="24"/>
        </w:rPr>
        <w:t>3,</w:t>
      </w:r>
      <w:r w:rsidR="00BC5425" w:rsidRPr="00F70830">
        <w:rPr>
          <w:rFonts w:ascii="Liberation Serif" w:hAnsi="Liberation Serif" w:cs="Liberation Serif"/>
          <w:sz w:val="24"/>
          <w:szCs w:val="24"/>
        </w:rPr>
        <w:t>4</w:t>
      </w:r>
      <w:r w:rsidR="00334C95" w:rsidRPr="00F70830">
        <w:rPr>
          <w:rFonts w:ascii="Liberation Serif" w:hAnsi="Liberation Serif" w:cs="Liberation Serif"/>
          <w:sz w:val="24"/>
          <w:szCs w:val="24"/>
        </w:rPr>
        <w:t> </w:t>
      </w:r>
      <w:r w:rsidR="008D21DF">
        <w:rPr>
          <w:rFonts w:ascii="Liberation Serif" w:hAnsi="Liberation Serif" w:cs="Liberation Serif"/>
          <w:sz w:val="24"/>
          <w:szCs w:val="24"/>
        </w:rPr>
        <w:t>процента</w:t>
      </w:r>
      <w:r w:rsidR="00334C95" w:rsidRPr="00F70830">
        <w:rPr>
          <w:rFonts w:ascii="Liberation Serif" w:hAnsi="Liberation Serif" w:cs="Liberation Serif"/>
          <w:sz w:val="24"/>
          <w:szCs w:val="24"/>
        </w:rPr>
        <w:t xml:space="preserve"> </w:t>
      </w:r>
      <w:r w:rsidR="001C15E9" w:rsidRPr="00F70830">
        <w:rPr>
          <w:rFonts w:ascii="Liberation Serif" w:hAnsi="Liberation Serif" w:cs="Liberation Serif"/>
          <w:sz w:val="24"/>
          <w:szCs w:val="24"/>
        </w:rPr>
        <w:t>среднемесячного дохода от трудовой деятельности в Свердловской области;</w:t>
      </w:r>
    </w:p>
    <w:p w:rsidR="004739AF" w:rsidRPr="00F70830" w:rsidRDefault="004739A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в муниципальных дошкольных образовательных учреждениях – </w:t>
      </w:r>
      <w:r w:rsidR="006E599B" w:rsidRPr="00F70830">
        <w:rPr>
          <w:rFonts w:ascii="Liberation Serif" w:hAnsi="Liberation Serif" w:cs="Liberation Serif"/>
          <w:sz w:val="24"/>
          <w:szCs w:val="24"/>
        </w:rPr>
        <w:t>40 961,4</w:t>
      </w:r>
      <w:r w:rsidR="00110B7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рубл</w:t>
      </w:r>
      <w:r w:rsidR="00233C68">
        <w:rPr>
          <w:rFonts w:ascii="Liberation Serif" w:hAnsi="Liberation Serif" w:cs="Liberation Serif"/>
          <w:sz w:val="24"/>
          <w:szCs w:val="24"/>
        </w:rPr>
        <w:t>я</w:t>
      </w:r>
      <w:r w:rsidRPr="00F70830">
        <w:rPr>
          <w:rFonts w:ascii="Liberation Serif" w:hAnsi="Liberation Serif" w:cs="Liberation Serif"/>
          <w:sz w:val="24"/>
          <w:szCs w:val="24"/>
        </w:rPr>
        <w:t>,</w:t>
      </w:r>
      <w:r w:rsidR="006C41B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или</w:t>
      </w:r>
      <w:r w:rsidR="00334C95" w:rsidRPr="00F70830">
        <w:rPr>
          <w:rFonts w:ascii="Liberation Serif" w:hAnsi="Liberation Serif" w:cs="Liberation Serif"/>
          <w:sz w:val="24"/>
          <w:szCs w:val="24"/>
        </w:rPr>
        <w:t xml:space="preserve"> </w:t>
      </w:r>
      <w:r w:rsidR="006E599B" w:rsidRPr="00F70830">
        <w:rPr>
          <w:rFonts w:ascii="Liberation Serif" w:hAnsi="Liberation Serif" w:cs="Liberation Serif"/>
          <w:sz w:val="24"/>
          <w:szCs w:val="24"/>
        </w:rPr>
        <w:t>63</w:t>
      </w:r>
      <w:r w:rsidR="00B42104" w:rsidRPr="00F70830">
        <w:rPr>
          <w:rFonts w:ascii="Liberation Serif" w:hAnsi="Liberation Serif" w:cs="Liberation Serif"/>
          <w:sz w:val="24"/>
          <w:szCs w:val="24"/>
        </w:rPr>
        <w:t>,</w:t>
      </w:r>
      <w:r w:rsidR="006E599B" w:rsidRPr="00F70830">
        <w:rPr>
          <w:rFonts w:ascii="Liberation Serif" w:hAnsi="Liberation Serif" w:cs="Liberation Serif"/>
          <w:sz w:val="24"/>
          <w:szCs w:val="24"/>
        </w:rPr>
        <w:t>4</w:t>
      </w:r>
      <w:r w:rsidR="00334C95" w:rsidRPr="00F70830">
        <w:rPr>
          <w:rFonts w:ascii="Liberation Serif" w:hAnsi="Liberation Serif" w:cs="Liberation Serif"/>
          <w:sz w:val="24"/>
          <w:szCs w:val="24"/>
        </w:rPr>
        <w:t> </w:t>
      </w:r>
      <w:r w:rsidR="00233C68">
        <w:rPr>
          <w:rFonts w:ascii="Liberation Serif" w:hAnsi="Liberation Serif" w:cs="Liberation Serif"/>
          <w:sz w:val="24"/>
          <w:szCs w:val="24"/>
        </w:rPr>
        <w:t>процента</w:t>
      </w:r>
      <w:r w:rsidR="00334C95" w:rsidRPr="00F70830">
        <w:rPr>
          <w:rFonts w:ascii="Liberation Serif" w:hAnsi="Liberation Serif" w:cs="Liberation Serif"/>
          <w:sz w:val="24"/>
          <w:szCs w:val="24"/>
        </w:rPr>
        <w:t xml:space="preserve"> </w:t>
      </w:r>
      <w:r w:rsidR="00B42104" w:rsidRPr="00F70830">
        <w:rPr>
          <w:rFonts w:ascii="Liberation Serif" w:hAnsi="Liberation Serif" w:cs="Liberation Serif"/>
          <w:sz w:val="24"/>
          <w:szCs w:val="24"/>
        </w:rPr>
        <w:t>среднемесячного дохода от трудовой деятельности в Свердловской области</w:t>
      </w:r>
      <w:r w:rsidRPr="00F70830">
        <w:rPr>
          <w:rFonts w:ascii="Liberation Serif" w:hAnsi="Liberation Serif" w:cs="Liberation Serif"/>
          <w:sz w:val="24"/>
          <w:szCs w:val="24"/>
        </w:rPr>
        <w:t>;</w:t>
      </w:r>
    </w:p>
    <w:p w:rsidR="00763603" w:rsidRPr="00F70830" w:rsidRDefault="004739AF"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2) </w:t>
      </w:r>
      <w:r w:rsidR="00A36088" w:rsidRPr="00F70830">
        <w:rPr>
          <w:rFonts w:ascii="Liberation Serif" w:hAnsi="Liberation Serif" w:cs="Liberation Serif"/>
          <w:sz w:val="24"/>
          <w:szCs w:val="24"/>
        </w:rPr>
        <w:t xml:space="preserve">среднемесячная номинальная начисленная заработная плата </w:t>
      </w:r>
      <w:r w:rsidRPr="00F70830">
        <w:rPr>
          <w:rFonts w:ascii="Liberation Serif" w:hAnsi="Liberation Serif" w:cs="Liberation Serif"/>
          <w:sz w:val="24"/>
          <w:szCs w:val="24"/>
        </w:rPr>
        <w:t xml:space="preserve">работников в сфере культуры и искусства – </w:t>
      </w:r>
      <w:r w:rsidR="006E599B" w:rsidRPr="00F70830">
        <w:rPr>
          <w:rFonts w:ascii="Liberation Serif" w:hAnsi="Liberation Serif" w:cs="Liberation Serif"/>
          <w:sz w:val="24"/>
          <w:szCs w:val="24"/>
        </w:rPr>
        <w:t>5</w:t>
      </w:r>
      <w:r w:rsidR="000904EB">
        <w:rPr>
          <w:rFonts w:ascii="Liberation Serif" w:hAnsi="Liberation Serif" w:cs="Liberation Serif"/>
          <w:sz w:val="24"/>
          <w:szCs w:val="24"/>
        </w:rPr>
        <w:t>5 807,0</w:t>
      </w:r>
      <w:r w:rsidRPr="00F70830">
        <w:rPr>
          <w:rFonts w:ascii="Liberation Serif" w:hAnsi="Liberation Serif" w:cs="Liberation Serif"/>
          <w:sz w:val="24"/>
          <w:szCs w:val="24"/>
        </w:rPr>
        <w:t xml:space="preserve"> рубл</w:t>
      </w:r>
      <w:r w:rsidR="00110B78" w:rsidRPr="00F70830">
        <w:rPr>
          <w:rFonts w:ascii="Liberation Serif" w:hAnsi="Liberation Serif" w:cs="Liberation Serif"/>
          <w:sz w:val="24"/>
          <w:szCs w:val="24"/>
        </w:rPr>
        <w:t>ей</w:t>
      </w:r>
      <w:r w:rsidRPr="00F70830">
        <w:rPr>
          <w:rFonts w:ascii="Liberation Serif" w:hAnsi="Liberation Serif" w:cs="Liberation Serif"/>
          <w:sz w:val="24"/>
          <w:szCs w:val="24"/>
        </w:rPr>
        <w:t>,</w:t>
      </w:r>
      <w:r w:rsidR="006C41B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или</w:t>
      </w:r>
      <w:r w:rsidR="004619D6" w:rsidRPr="00F70830">
        <w:rPr>
          <w:rFonts w:ascii="Liberation Serif" w:hAnsi="Liberation Serif" w:cs="Liberation Serif"/>
          <w:sz w:val="24"/>
          <w:szCs w:val="24"/>
        </w:rPr>
        <w:t xml:space="preserve"> </w:t>
      </w:r>
      <w:r w:rsidR="006E599B" w:rsidRPr="00F70830">
        <w:rPr>
          <w:rFonts w:ascii="Liberation Serif" w:hAnsi="Liberation Serif" w:cs="Liberation Serif"/>
          <w:sz w:val="24"/>
          <w:szCs w:val="24"/>
        </w:rPr>
        <w:t>85,1</w:t>
      </w:r>
      <w:r w:rsidR="00334C95"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334C95"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среднемесячного дохода от трудовой деятельности в</w:t>
      </w:r>
      <w:r w:rsidR="00681EEF" w:rsidRPr="00F70830">
        <w:rPr>
          <w:rFonts w:ascii="Liberation Serif" w:hAnsi="Liberation Serif" w:cs="Liberation Serif"/>
          <w:sz w:val="24"/>
          <w:szCs w:val="24"/>
        </w:rPr>
        <w:t> </w:t>
      </w:r>
      <w:r w:rsidR="00766F6B" w:rsidRPr="00F70830">
        <w:rPr>
          <w:rFonts w:ascii="Liberation Serif" w:hAnsi="Liberation Serif" w:cs="Liberation Serif"/>
          <w:sz w:val="24"/>
          <w:szCs w:val="24"/>
        </w:rPr>
        <w:t>Свердловской области.</w:t>
      </w:r>
    </w:p>
    <w:p w:rsidR="00763603" w:rsidRPr="00F70830" w:rsidRDefault="00912B79"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С</w:t>
      </w:r>
      <w:r w:rsidR="00763603" w:rsidRPr="00F70830">
        <w:rPr>
          <w:rFonts w:ascii="Liberation Serif" w:hAnsi="Liberation Serif" w:cs="Liberation Serif"/>
          <w:sz w:val="24"/>
          <w:szCs w:val="24"/>
        </w:rPr>
        <w:t xml:space="preserve"> 1 </w:t>
      </w:r>
      <w:r w:rsidR="00772123" w:rsidRPr="00F70830">
        <w:rPr>
          <w:rFonts w:ascii="Liberation Serif" w:hAnsi="Liberation Serif" w:cs="Liberation Serif"/>
          <w:sz w:val="24"/>
          <w:szCs w:val="24"/>
        </w:rPr>
        <w:t>октября</w:t>
      </w:r>
      <w:r w:rsidR="00763603" w:rsidRPr="00F70830">
        <w:rPr>
          <w:rFonts w:ascii="Liberation Serif" w:hAnsi="Liberation Serif" w:cs="Liberation Serif"/>
          <w:sz w:val="24"/>
          <w:szCs w:val="24"/>
        </w:rPr>
        <w:t xml:space="preserve"> 202</w:t>
      </w:r>
      <w:r w:rsidR="00F11D34" w:rsidRPr="00F70830">
        <w:rPr>
          <w:rFonts w:ascii="Liberation Serif" w:hAnsi="Liberation Serif" w:cs="Liberation Serif"/>
          <w:sz w:val="24"/>
          <w:szCs w:val="24"/>
        </w:rPr>
        <w:t>3</w:t>
      </w:r>
      <w:r w:rsidR="00763603" w:rsidRPr="00F70830">
        <w:rPr>
          <w:rFonts w:ascii="Liberation Serif" w:hAnsi="Liberation Serif" w:cs="Liberation Serif"/>
          <w:sz w:val="24"/>
          <w:szCs w:val="24"/>
        </w:rPr>
        <w:t xml:space="preserve"> года проведена индексация зар</w:t>
      </w:r>
      <w:r w:rsidR="008F5A24" w:rsidRPr="00F70830">
        <w:rPr>
          <w:rFonts w:ascii="Liberation Serif" w:hAnsi="Liberation Serif" w:cs="Liberation Serif"/>
          <w:sz w:val="24"/>
          <w:szCs w:val="24"/>
        </w:rPr>
        <w:t xml:space="preserve">аботной платы </w:t>
      </w:r>
      <w:r w:rsidR="005C29FC" w:rsidRPr="00F70830">
        <w:rPr>
          <w:rFonts w:ascii="Liberation Serif" w:hAnsi="Liberation Serif" w:cs="Liberation Serif"/>
          <w:sz w:val="24"/>
          <w:szCs w:val="24"/>
        </w:rPr>
        <w:t xml:space="preserve">работников </w:t>
      </w:r>
      <w:r w:rsidR="008F5A24" w:rsidRPr="00F70830">
        <w:rPr>
          <w:rFonts w:ascii="Liberation Serif" w:hAnsi="Liberation Serif" w:cs="Liberation Serif"/>
          <w:sz w:val="24"/>
          <w:szCs w:val="24"/>
        </w:rPr>
        <w:t>бюджетно</w:t>
      </w:r>
      <w:r w:rsidR="005C29FC" w:rsidRPr="00F70830">
        <w:rPr>
          <w:rFonts w:ascii="Liberation Serif" w:hAnsi="Liberation Serif" w:cs="Liberation Serif"/>
          <w:sz w:val="24"/>
          <w:szCs w:val="24"/>
        </w:rPr>
        <w:t>й сферы</w:t>
      </w:r>
      <w:r w:rsidR="00392E0B" w:rsidRPr="00F70830">
        <w:rPr>
          <w:rFonts w:ascii="Liberation Serif" w:hAnsi="Liberation Serif" w:cs="Liberation Serif"/>
          <w:sz w:val="24"/>
          <w:szCs w:val="24"/>
        </w:rPr>
        <w:t xml:space="preserve"> на </w:t>
      </w:r>
      <w:r w:rsidR="00772123" w:rsidRPr="00F70830">
        <w:rPr>
          <w:rFonts w:ascii="Liberation Serif" w:hAnsi="Liberation Serif" w:cs="Liberation Serif"/>
          <w:sz w:val="24"/>
          <w:szCs w:val="24"/>
        </w:rPr>
        <w:t>1</w:t>
      </w:r>
      <w:r w:rsidR="00392E0B" w:rsidRPr="00F70830">
        <w:rPr>
          <w:rFonts w:ascii="Liberation Serif" w:hAnsi="Liberation Serif" w:cs="Liberation Serif"/>
          <w:sz w:val="24"/>
          <w:szCs w:val="24"/>
        </w:rPr>
        <w:t>0</w:t>
      </w:r>
      <w:r w:rsidR="00F11D34" w:rsidRPr="00F70830">
        <w:rPr>
          <w:rFonts w:ascii="Liberation Serif" w:hAnsi="Liberation Serif" w:cs="Liberation Serif"/>
          <w:sz w:val="24"/>
          <w:szCs w:val="24"/>
        </w:rPr>
        <w:t>,9</w:t>
      </w:r>
      <w:r w:rsidR="006F5C1B"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763603" w:rsidRPr="00F70830">
        <w:rPr>
          <w:rFonts w:ascii="Liberation Serif" w:hAnsi="Liberation Serif" w:cs="Liberation Serif"/>
          <w:sz w:val="24"/>
          <w:szCs w:val="24"/>
        </w:rPr>
        <w:t>.</w:t>
      </w:r>
    </w:p>
    <w:p w:rsidR="00952B36" w:rsidRPr="00F70830" w:rsidRDefault="00FE752D" w:rsidP="00681EEF">
      <w:pPr>
        <w:ind w:firstLine="567"/>
        <w:jc w:val="both"/>
        <w:rPr>
          <w:rFonts w:ascii="Liberation Serif" w:hAnsi="Liberation Serif"/>
          <w:sz w:val="24"/>
          <w:szCs w:val="24"/>
        </w:rPr>
      </w:pPr>
      <w:r>
        <w:rPr>
          <w:rFonts w:ascii="Liberation Serif" w:hAnsi="Liberation Serif"/>
          <w:sz w:val="24"/>
          <w:szCs w:val="24"/>
        </w:rPr>
        <w:t>Продолжена</w:t>
      </w:r>
      <w:r w:rsidR="0074432F" w:rsidRPr="00F70830">
        <w:rPr>
          <w:rFonts w:ascii="Liberation Serif" w:hAnsi="Liberation Serif"/>
          <w:sz w:val="24"/>
          <w:szCs w:val="24"/>
        </w:rPr>
        <w:t xml:space="preserve"> р</w:t>
      </w:r>
      <w:r w:rsidR="00952B36" w:rsidRPr="00F70830">
        <w:rPr>
          <w:rFonts w:ascii="Liberation Serif" w:hAnsi="Liberation Serif"/>
          <w:sz w:val="24"/>
          <w:szCs w:val="24"/>
        </w:rPr>
        <w:t xml:space="preserve">еализация национальных проектов Российской Федерации в соответствии с Указом Президента </w:t>
      </w:r>
      <w:r w:rsidR="006F5C1B" w:rsidRPr="00F70830">
        <w:rPr>
          <w:rFonts w:ascii="Liberation Serif" w:hAnsi="Liberation Serif"/>
          <w:sz w:val="24"/>
          <w:szCs w:val="24"/>
        </w:rPr>
        <w:t>Российской Федерации от 21.07.</w:t>
      </w:r>
      <w:r w:rsidR="00952B36" w:rsidRPr="00F70830">
        <w:rPr>
          <w:rFonts w:ascii="Liberation Serif" w:hAnsi="Liberation Serif"/>
          <w:sz w:val="24"/>
          <w:szCs w:val="24"/>
        </w:rPr>
        <w:t>2020 №</w:t>
      </w:r>
      <w:r w:rsidR="00110B78" w:rsidRPr="00F70830">
        <w:rPr>
          <w:rFonts w:ascii="Liberation Serif" w:hAnsi="Liberation Serif" w:cs="Liberation Serif"/>
          <w:sz w:val="24"/>
          <w:szCs w:val="24"/>
        </w:rPr>
        <w:t> </w:t>
      </w:r>
      <w:r w:rsidR="00952B36" w:rsidRPr="00F70830">
        <w:rPr>
          <w:rFonts w:ascii="Liberation Serif" w:hAnsi="Liberation Serif"/>
          <w:sz w:val="24"/>
          <w:szCs w:val="24"/>
        </w:rPr>
        <w:t xml:space="preserve">474 </w:t>
      </w:r>
      <w:r w:rsidR="001F0A80">
        <w:rPr>
          <w:rFonts w:ascii="Liberation Serif" w:hAnsi="Liberation Serif"/>
          <w:sz w:val="24"/>
          <w:szCs w:val="24"/>
        </w:rPr>
        <w:t>«</w:t>
      </w:r>
      <w:r w:rsidR="00952B36" w:rsidRPr="00F70830">
        <w:rPr>
          <w:rFonts w:ascii="Liberation Serif" w:hAnsi="Liberation Serif"/>
          <w:sz w:val="24"/>
          <w:szCs w:val="24"/>
        </w:rPr>
        <w:t>О национальных целях развития Российской Федерации</w:t>
      </w:r>
      <w:r w:rsidR="00110B78" w:rsidRPr="00F70830">
        <w:rPr>
          <w:rFonts w:ascii="Liberation Serif" w:hAnsi="Liberation Serif"/>
          <w:sz w:val="24"/>
          <w:szCs w:val="24"/>
        </w:rPr>
        <w:t xml:space="preserve"> на период до 2030 года</w:t>
      </w:r>
      <w:r w:rsidR="001F0A80">
        <w:rPr>
          <w:rFonts w:ascii="Liberation Serif" w:hAnsi="Liberation Serif"/>
          <w:sz w:val="24"/>
          <w:szCs w:val="24"/>
        </w:rPr>
        <w:t>»</w:t>
      </w:r>
      <w:r w:rsidR="00110B78" w:rsidRPr="00F70830">
        <w:rPr>
          <w:rFonts w:ascii="Liberation Serif" w:hAnsi="Liberation Serif"/>
          <w:sz w:val="24"/>
          <w:szCs w:val="24"/>
        </w:rPr>
        <w:t>.</w:t>
      </w:r>
    </w:p>
    <w:p w:rsidR="002C5F19" w:rsidRPr="00F70830" w:rsidRDefault="002C5F19" w:rsidP="002C5F19">
      <w:pPr>
        <w:ind w:firstLine="567"/>
        <w:jc w:val="both"/>
        <w:rPr>
          <w:rFonts w:ascii="Liberation Serif" w:hAnsi="Liberation Serif"/>
          <w:b/>
          <w:i/>
          <w:sz w:val="24"/>
          <w:szCs w:val="24"/>
        </w:rPr>
      </w:pPr>
      <w:r w:rsidRPr="00F70830">
        <w:rPr>
          <w:rFonts w:ascii="Liberation Serif" w:hAnsi="Liberation Serif"/>
          <w:b/>
          <w:i/>
          <w:sz w:val="24"/>
          <w:szCs w:val="24"/>
        </w:rPr>
        <w:t xml:space="preserve">В 2023 году город Верхняя Пышма в третий раз стал победителем Всероссийского конкурса лучших проектов создания комфортной среды и выиграл премию на благоустройство общественной территории </w:t>
      </w:r>
      <w:r w:rsidR="001F0A80">
        <w:rPr>
          <w:rFonts w:ascii="Liberation Serif" w:hAnsi="Liberation Serif"/>
          <w:b/>
          <w:i/>
          <w:sz w:val="24"/>
          <w:szCs w:val="24"/>
        </w:rPr>
        <w:t>«</w:t>
      </w:r>
      <w:r w:rsidRPr="00F70830">
        <w:rPr>
          <w:rFonts w:ascii="Liberation Serif" w:hAnsi="Liberation Serif"/>
          <w:b/>
          <w:i/>
          <w:sz w:val="24"/>
          <w:szCs w:val="24"/>
        </w:rPr>
        <w:t xml:space="preserve">Бульвар по проспекту Успенскому в городе Верхняя Пышма (3 </w:t>
      </w:r>
      <w:r w:rsidRPr="00F70830">
        <w:rPr>
          <w:rFonts w:ascii="Liberation Serif" w:hAnsi="Liberation Serif"/>
          <w:b/>
          <w:i/>
          <w:sz w:val="24"/>
          <w:szCs w:val="24"/>
        </w:rPr>
        <w:lastRenderedPageBreak/>
        <w:t xml:space="preserve">очередь), </w:t>
      </w:r>
      <w:proofErr w:type="spellStart"/>
      <w:r w:rsidRPr="00F70830">
        <w:rPr>
          <w:rFonts w:ascii="Liberation Serif" w:hAnsi="Liberation Serif"/>
          <w:b/>
          <w:i/>
          <w:sz w:val="24"/>
          <w:szCs w:val="24"/>
        </w:rPr>
        <w:t>ГорСАД</w:t>
      </w:r>
      <w:proofErr w:type="spellEnd"/>
      <w:r w:rsidRPr="00F70830">
        <w:rPr>
          <w:rFonts w:ascii="Liberation Serif" w:hAnsi="Liberation Serif"/>
          <w:b/>
          <w:i/>
          <w:sz w:val="24"/>
          <w:szCs w:val="24"/>
        </w:rPr>
        <w:t>: РЯБИНОВЫЕ ЗОРИ</w:t>
      </w:r>
      <w:r w:rsidR="001F0A80">
        <w:rPr>
          <w:rFonts w:ascii="Liberation Serif" w:hAnsi="Liberation Serif"/>
          <w:b/>
          <w:i/>
          <w:sz w:val="24"/>
          <w:szCs w:val="24"/>
        </w:rPr>
        <w:t>»</w:t>
      </w:r>
      <w:r w:rsidRPr="00F70830">
        <w:rPr>
          <w:rFonts w:ascii="Liberation Serif" w:hAnsi="Liberation Serif"/>
          <w:b/>
          <w:i/>
          <w:sz w:val="24"/>
          <w:szCs w:val="24"/>
        </w:rPr>
        <w:t xml:space="preserve"> в рамках нацпроекта </w:t>
      </w:r>
      <w:r w:rsidR="001F0A80">
        <w:rPr>
          <w:rFonts w:ascii="Liberation Serif" w:hAnsi="Liberation Serif"/>
          <w:b/>
          <w:i/>
          <w:sz w:val="24"/>
          <w:szCs w:val="24"/>
        </w:rPr>
        <w:t>«</w:t>
      </w:r>
      <w:r w:rsidRPr="00F70830">
        <w:rPr>
          <w:rFonts w:ascii="Liberation Serif" w:hAnsi="Liberation Serif"/>
          <w:b/>
          <w:i/>
          <w:sz w:val="24"/>
          <w:szCs w:val="24"/>
        </w:rPr>
        <w:t>Жилье и городская среда</w:t>
      </w:r>
      <w:r w:rsidR="001F0A80">
        <w:rPr>
          <w:rFonts w:ascii="Liberation Serif" w:hAnsi="Liberation Serif"/>
          <w:b/>
          <w:i/>
          <w:sz w:val="24"/>
          <w:szCs w:val="24"/>
        </w:rPr>
        <w:t>»</w:t>
      </w:r>
      <w:r w:rsidRPr="00F70830">
        <w:rPr>
          <w:rFonts w:ascii="Liberation Serif" w:hAnsi="Liberation Serif"/>
          <w:b/>
          <w:i/>
          <w:sz w:val="24"/>
          <w:szCs w:val="24"/>
        </w:rPr>
        <w:t>. Общая стоимость реализации проекта 3–й очереди благоустройства бульвара на проспекте Успенский составляет свыше 300 миллионов рублей.</w:t>
      </w:r>
    </w:p>
    <w:p w:rsidR="00952B36" w:rsidRPr="006F7851" w:rsidRDefault="00952B36" w:rsidP="00681EEF">
      <w:pPr>
        <w:ind w:firstLine="567"/>
        <w:jc w:val="both"/>
        <w:rPr>
          <w:rFonts w:ascii="Liberation Serif" w:hAnsi="Liberation Serif"/>
          <w:sz w:val="24"/>
          <w:szCs w:val="24"/>
        </w:rPr>
      </w:pPr>
      <w:r w:rsidRPr="00F70830">
        <w:rPr>
          <w:rFonts w:ascii="Liberation Serif" w:hAnsi="Liberation Serif"/>
          <w:sz w:val="24"/>
          <w:szCs w:val="24"/>
        </w:rPr>
        <w:t>В 202</w:t>
      </w:r>
      <w:r w:rsidR="00BC5425" w:rsidRPr="00F70830">
        <w:rPr>
          <w:rFonts w:ascii="Liberation Serif" w:hAnsi="Liberation Serif"/>
          <w:sz w:val="24"/>
          <w:szCs w:val="24"/>
        </w:rPr>
        <w:t>3</w:t>
      </w:r>
      <w:r w:rsidRPr="00F70830">
        <w:rPr>
          <w:rFonts w:ascii="Liberation Serif" w:hAnsi="Liberation Serif"/>
          <w:sz w:val="24"/>
          <w:szCs w:val="24"/>
        </w:rPr>
        <w:t xml:space="preserve"> году городской округ принял участие в реализации </w:t>
      </w:r>
      <w:r w:rsidR="004A6FB8" w:rsidRPr="00F70830">
        <w:rPr>
          <w:rFonts w:ascii="Liberation Serif" w:hAnsi="Liberation Serif"/>
          <w:sz w:val="24"/>
          <w:szCs w:val="24"/>
        </w:rPr>
        <w:t>десяти</w:t>
      </w:r>
      <w:r w:rsidRPr="00F70830">
        <w:rPr>
          <w:rFonts w:ascii="Liberation Serif" w:hAnsi="Liberation Serif"/>
          <w:sz w:val="24"/>
          <w:szCs w:val="24"/>
        </w:rPr>
        <w:t xml:space="preserve"> региональных проектов, входящих в состав национальных проектов </w:t>
      </w:r>
      <w:r w:rsidR="001F0A80">
        <w:rPr>
          <w:rFonts w:ascii="Liberation Serif" w:hAnsi="Liberation Serif"/>
          <w:sz w:val="24"/>
          <w:szCs w:val="24"/>
        </w:rPr>
        <w:t>«</w:t>
      </w:r>
      <w:r w:rsidRPr="00F70830">
        <w:rPr>
          <w:rFonts w:ascii="Liberation Serif" w:hAnsi="Liberation Serif"/>
          <w:sz w:val="24"/>
          <w:szCs w:val="24"/>
        </w:rPr>
        <w:t>Культура</w:t>
      </w:r>
      <w:r w:rsidR="001F0A80">
        <w:rPr>
          <w:rFonts w:ascii="Liberation Serif" w:hAnsi="Liberation Serif"/>
          <w:sz w:val="24"/>
          <w:szCs w:val="24"/>
        </w:rPr>
        <w:t>»</w:t>
      </w:r>
      <w:r w:rsidRPr="00F70830">
        <w:rPr>
          <w:rFonts w:ascii="Liberation Serif" w:hAnsi="Liberation Serif"/>
          <w:sz w:val="24"/>
          <w:szCs w:val="24"/>
        </w:rPr>
        <w:t xml:space="preserve">, </w:t>
      </w:r>
      <w:r w:rsidR="001F0A80">
        <w:rPr>
          <w:rFonts w:ascii="Liberation Serif" w:hAnsi="Liberation Serif"/>
          <w:sz w:val="24"/>
          <w:szCs w:val="24"/>
        </w:rPr>
        <w:t>«</w:t>
      </w:r>
      <w:r w:rsidRPr="00F70830">
        <w:rPr>
          <w:rFonts w:ascii="Liberation Serif" w:hAnsi="Liberation Serif"/>
          <w:sz w:val="24"/>
          <w:szCs w:val="24"/>
        </w:rPr>
        <w:t>Жилье и городская среда</w:t>
      </w:r>
      <w:r w:rsidR="001F0A80">
        <w:rPr>
          <w:rFonts w:ascii="Liberation Serif" w:hAnsi="Liberation Serif"/>
          <w:sz w:val="24"/>
          <w:szCs w:val="24"/>
        </w:rPr>
        <w:t>»</w:t>
      </w:r>
      <w:r w:rsidRPr="00F70830">
        <w:rPr>
          <w:rFonts w:ascii="Liberation Serif" w:hAnsi="Liberation Serif"/>
          <w:sz w:val="24"/>
          <w:szCs w:val="24"/>
        </w:rPr>
        <w:t xml:space="preserve">, </w:t>
      </w:r>
      <w:r w:rsidR="001F0A80">
        <w:rPr>
          <w:rFonts w:ascii="Liberation Serif" w:hAnsi="Liberation Serif"/>
          <w:sz w:val="24"/>
          <w:szCs w:val="24"/>
        </w:rPr>
        <w:t>«</w:t>
      </w:r>
      <w:r w:rsidRPr="00F70830">
        <w:rPr>
          <w:rFonts w:ascii="Liberation Serif" w:hAnsi="Liberation Serif"/>
          <w:sz w:val="24"/>
          <w:szCs w:val="24"/>
        </w:rPr>
        <w:t>Демография</w:t>
      </w:r>
      <w:r w:rsidR="001F0A80">
        <w:rPr>
          <w:rFonts w:ascii="Liberation Serif" w:hAnsi="Liberation Serif"/>
          <w:sz w:val="24"/>
          <w:szCs w:val="24"/>
        </w:rPr>
        <w:t>»</w:t>
      </w:r>
      <w:r w:rsidRPr="00F70830">
        <w:rPr>
          <w:rFonts w:ascii="Liberation Serif" w:hAnsi="Liberation Serif"/>
          <w:sz w:val="24"/>
          <w:szCs w:val="24"/>
        </w:rPr>
        <w:t>,</w:t>
      </w:r>
      <w:r w:rsidR="00BC5425" w:rsidRPr="00F70830">
        <w:rPr>
          <w:rFonts w:ascii="Liberation Serif" w:hAnsi="Liberation Serif"/>
          <w:sz w:val="24"/>
          <w:szCs w:val="24"/>
        </w:rPr>
        <w:t xml:space="preserve"> </w:t>
      </w:r>
      <w:r w:rsidR="001F0A80">
        <w:rPr>
          <w:rFonts w:ascii="Liberation Serif" w:hAnsi="Liberation Serif"/>
          <w:sz w:val="24"/>
          <w:szCs w:val="24"/>
        </w:rPr>
        <w:t>«</w:t>
      </w:r>
      <w:r w:rsidR="00BC5425" w:rsidRPr="00F70830">
        <w:rPr>
          <w:rFonts w:ascii="Liberation Serif" w:hAnsi="Liberation Serif"/>
          <w:sz w:val="24"/>
          <w:szCs w:val="24"/>
        </w:rPr>
        <w:t>Образование</w:t>
      </w:r>
      <w:r w:rsidR="001F0A80">
        <w:rPr>
          <w:rFonts w:ascii="Liberation Serif" w:hAnsi="Liberation Serif"/>
          <w:sz w:val="24"/>
          <w:szCs w:val="24"/>
        </w:rPr>
        <w:t>»</w:t>
      </w:r>
      <w:r w:rsidR="00BC5425" w:rsidRPr="00F70830">
        <w:rPr>
          <w:rFonts w:ascii="Liberation Serif" w:hAnsi="Liberation Serif"/>
          <w:sz w:val="24"/>
          <w:szCs w:val="24"/>
        </w:rPr>
        <w:t>,</w:t>
      </w:r>
      <w:r w:rsidRPr="00F70830">
        <w:rPr>
          <w:rFonts w:ascii="Liberation Serif" w:hAnsi="Liberation Serif"/>
          <w:sz w:val="24"/>
          <w:szCs w:val="24"/>
        </w:rPr>
        <w:t xml:space="preserve"> </w:t>
      </w:r>
      <w:r w:rsidR="001F0A80">
        <w:rPr>
          <w:rFonts w:ascii="Liberation Serif" w:hAnsi="Liberation Serif"/>
          <w:sz w:val="24"/>
          <w:szCs w:val="24"/>
        </w:rPr>
        <w:t>«</w:t>
      </w:r>
      <w:r w:rsidRPr="00F70830">
        <w:rPr>
          <w:rFonts w:ascii="Liberation Serif" w:hAnsi="Liberation Serif"/>
          <w:sz w:val="24"/>
          <w:szCs w:val="24"/>
        </w:rPr>
        <w:t>Экология</w:t>
      </w:r>
      <w:r w:rsidR="001F0A80">
        <w:rPr>
          <w:rFonts w:ascii="Liberation Serif" w:hAnsi="Liberation Serif"/>
          <w:sz w:val="24"/>
          <w:szCs w:val="24"/>
        </w:rPr>
        <w:t>»</w:t>
      </w:r>
      <w:r w:rsidRPr="00F70830">
        <w:rPr>
          <w:rFonts w:ascii="Liberation Serif" w:hAnsi="Liberation Serif"/>
          <w:sz w:val="24"/>
          <w:szCs w:val="24"/>
        </w:rPr>
        <w:t xml:space="preserve">. На реализацию проектов и мероприятий, </w:t>
      </w:r>
      <w:r w:rsidRPr="006F7851">
        <w:rPr>
          <w:rFonts w:ascii="Liberation Serif" w:hAnsi="Liberation Serif"/>
          <w:sz w:val="24"/>
          <w:szCs w:val="24"/>
        </w:rPr>
        <w:t>направленных на реализацию муниципальных компонентов региональных составляющих</w:t>
      </w:r>
      <w:r w:rsidR="00B63110" w:rsidRPr="006F7851">
        <w:rPr>
          <w:rFonts w:ascii="Liberation Serif" w:hAnsi="Liberation Serif"/>
          <w:sz w:val="24"/>
          <w:szCs w:val="24"/>
        </w:rPr>
        <w:t>,</w:t>
      </w:r>
      <w:r w:rsidRPr="006F7851">
        <w:rPr>
          <w:rFonts w:ascii="Liberation Serif" w:hAnsi="Liberation Serif"/>
          <w:sz w:val="24"/>
          <w:szCs w:val="24"/>
        </w:rPr>
        <w:t xml:space="preserve"> в 202</w:t>
      </w:r>
      <w:r w:rsidR="00BC5425" w:rsidRPr="006F7851">
        <w:rPr>
          <w:rFonts w:ascii="Liberation Serif" w:hAnsi="Liberation Serif"/>
          <w:sz w:val="24"/>
          <w:szCs w:val="24"/>
        </w:rPr>
        <w:t>3</w:t>
      </w:r>
      <w:r w:rsidRPr="006F7851">
        <w:rPr>
          <w:rFonts w:ascii="Liberation Serif" w:hAnsi="Liberation Serif"/>
          <w:sz w:val="24"/>
          <w:szCs w:val="24"/>
        </w:rPr>
        <w:t xml:space="preserve"> году </w:t>
      </w:r>
      <w:r w:rsidR="00080234" w:rsidRPr="006F7851">
        <w:rPr>
          <w:rFonts w:ascii="Liberation Serif" w:hAnsi="Liberation Serif"/>
          <w:sz w:val="24"/>
          <w:szCs w:val="24"/>
        </w:rPr>
        <w:t>направлено</w:t>
      </w:r>
      <w:r w:rsidRPr="006F7851">
        <w:rPr>
          <w:rFonts w:ascii="Liberation Serif" w:hAnsi="Liberation Serif"/>
          <w:sz w:val="24"/>
          <w:szCs w:val="24"/>
        </w:rPr>
        <w:t xml:space="preserve"> </w:t>
      </w:r>
      <w:r w:rsidR="001D0B4D" w:rsidRPr="006F7851">
        <w:rPr>
          <w:rFonts w:ascii="Liberation Serif" w:hAnsi="Liberation Serif"/>
          <w:sz w:val="24"/>
          <w:szCs w:val="24"/>
        </w:rPr>
        <w:t>492,7</w:t>
      </w:r>
      <w:r w:rsidR="00B63110" w:rsidRPr="006F7851">
        <w:rPr>
          <w:rFonts w:ascii="Liberation Serif" w:hAnsi="Liberation Serif"/>
          <w:sz w:val="24"/>
          <w:szCs w:val="24"/>
        </w:rPr>
        <w:t> </w:t>
      </w:r>
      <w:r w:rsidR="001E4B5B" w:rsidRPr="006F7851">
        <w:rPr>
          <w:rFonts w:ascii="Liberation Serif" w:hAnsi="Liberation Serif"/>
          <w:sz w:val="24"/>
          <w:szCs w:val="24"/>
        </w:rPr>
        <w:t xml:space="preserve">миллиона рублей </w:t>
      </w:r>
      <w:r w:rsidRPr="006F7851">
        <w:rPr>
          <w:rFonts w:ascii="Liberation Serif" w:hAnsi="Liberation Serif"/>
          <w:sz w:val="24"/>
          <w:szCs w:val="24"/>
        </w:rPr>
        <w:t>(</w:t>
      </w:r>
      <w:r w:rsidR="001D0B4D" w:rsidRPr="006F7851">
        <w:rPr>
          <w:rFonts w:ascii="Liberation Serif" w:hAnsi="Liberation Serif"/>
          <w:sz w:val="24"/>
          <w:szCs w:val="24"/>
        </w:rPr>
        <w:t>481,1</w:t>
      </w:r>
      <w:r w:rsidRPr="006F7851">
        <w:rPr>
          <w:rFonts w:ascii="Liberation Serif" w:hAnsi="Liberation Serif"/>
          <w:sz w:val="24"/>
          <w:szCs w:val="24"/>
        </w:rPr>
        <w:t xml:space="preserve"> </w:t>
      </w:r>
      <w:r w:rsidR="001E4B5B" w:rsidRPr="006F7851">
        <w:rPr>
          <w:rFonts w:ascii="Liberation Serif" w:hAnsi="Liberation Serif"/>
          <w:sz w:val="24"/>
          <w:szCs w:val="24"/>
        </w:rPr>
        <w:t xml:space="preserve">миллиона рублей </w:t>
      </w:r>
      <w:r w:rsidRPr="006F7851">
        <w:rPr>
          <w:rFonts w:ascii="Liberation Serif" w:hAnsi="Liberation Serif"/>
          <w:sz w:val="24"/>
          <w:szCs w:val="24"/>
        </w:rPr>
        <w:t xml:space="preserve">– средства областного бюджета, </w:t>
      </w:r>
      <w:r w:rsidR="001D0B4D" w:rsidRPr="006F7851">
        <w:rPr>
          <w:rFonts w:ascii="Liberation Serif" w:hAnsi="Liberation Serif"/>
          <w:sz w:val="24"/>
          <w:szCs w:val="24"/>
        </w:rPr>
        <w:t>45,5</w:t>
      </w:r>
      <w:r w:rsidRPr="006F7851">
        <w:rPr>
          <w:rFonts w:ascii="Liberation Serif" w:hAnsi="Liberation Serif"/>
          <w:sz w:val="24"/>
          <w:szCs w:val="24"/>
        </w:rPr>
        <w:t xml:space="preserve"> </w:t>
      </w:r>
      <w:r w:rsidR="001E4B5B" w:rsidRPr="006F7851">
        <w:rPr>
          <w:rFonts w:ascii="Liberation Serif" w:hAnsi="Liberation Serif"/>
          <w:sz w:val="24"/>
          <w:szCs w:val="24"/>
        </w:rPr>
        <w:t>миллиона рублей</w:t>
      </w:r>
      <w:r w:rsidRPr="006F7851">
        <w:rPr>
          <w:rFonts w:ascii="Liberation Serif" w:hAnsi="Liberation Serif"/>
          <w:sz w:val="24"/>
          <w:szCs w:val="24"/>
        </w:rPr>
        <w:t xml:space="preserve"> – средства местного бюджета</w:t>
      </w:r>
      <w:r w:rsidR="00BC5425" w:rsidRPr="006F7851">
        <w:rPr>
          <w:rFonts w:ascii="Liberation Serif" w:hAnsi="Liberation Serif"/>
          <w:sz w:val="24"/>
          <w:szCs w:val="24"/>
        </w:rPr>
        <w:t>, 0,1 – внебюджетные источники</w:t>
      </w:r>
      <w:r w:rsidRPr="006F7851">
        <w:rPr>
          <w:rFonts w:ascii="Liberation Serif" w:hAnsi="Liberation Serif"/>
          <w:sz w:val="24"/>
          <w:szCs w:val="24"/>
        </w:rPr>
        <w:t>). За 202</w:t>
      </w:r>
      <w:r w:rsidR="00BC5425" w:rsidRPr="006F7851">
        <w:rPr>
          <w:rFonts w:ascii="Liberation Serif" w:hAnsi="Liberation Serif"/>
          <w:sz w:val="24"/>
          <w:szCs w:val="24"/>
        </w:rPr>
        <w:t>3</w:t>
      </w:r>
      <w:r w:rsidRPr="006F7851">
        <w:rPr>
          <w:rFonts w:ascii="Liberation Serif" w:hAnsi="Liberation Serif"/>
          <w:sz w:val="24"/>
          <w:szCs w:val="24"/>
        </w:rPr>
        <w:t xml:space="preserve"> год </w:t>
      </w:r>
      <w:r w:rsidR="00CC6E15" w:rsidRPr="006F7851">
        <w:rPr>
          <w:rFonts w:ascii="Liberation Serif" w:hAnsi="Liberation Serif"/>
          <w:sz w:val="24"/>
          <w:szCs w:val="24"/>
        </w:rPr>
        <w:t>освоено</w:t>
      </w:r>
      <w:r w:rsidRPr="006F7851">
        <w:rPr>
          <w:rFonts w:ascii="Liberation Serif" w:hAnsi="Liberation Serif"/>
          <w:sz w:val="24"/>
          <w:szCs w:val="24"/>
        </w:rPr>
        <w:t xml:space="preserve"> </w:t>
      </w:r>
      <w:r w:rsidR="00BC5425" w:rsidRPr="006F7851">
        <w:rPr>
          <w:rFonts w:ascii="Liberation Serif" w:hAnsi="Liberation Serif"/>
          <w:sz w:val="24"/>
          <w:szCs w:val="24"/>
        </w:rPr>
        <w:t>526,6</w:t>
      </w:r>
      <w:r w:rsidRPr="006F7851">
        <w:rPr>
          <w:rFonts w:ascii="Liberation Serif" w:hAnsi="Liberation Serif"/>
          <w:sz w:val="24"/>
          <w:szCs w:val="24"/>
        </w:rPr>
        <w:t xml:space="preserve"> </w:t>
      </w:r>
      <w:r w:rsidR="001E4B5B" w:rsidRPr="006F7851">
        <w:rPr>
          <w:rFonts w:ascii="Liberation Serif" w:hAnsi="Liberation Serif"/>
          <w:sz w:val="24"/>
          <w:szCs w:val="24"/>
        </w:rPr>
        <w:t>миллиона рублей</w:t>
      </w:r>
      <w:r w:rsidRPr="006F7851">
        <w:rPr>
          <w:rFonts w:ascii="Liberation Serif" w:hAnsi="Liberation Serif"/>
          <w:sz w:val="24"/>
          <w:szCs w:val="24"/>
        </w:rPr>
        <w:t>.</w:t>
      </w:r>
    </w:p>
    <w:p w:rsidR="00080234" w:rsidRPr="006F7851" w:rsidRDefault="00080234" w:rsidP="00080234">
      <w:pPr>
        <w:shd w:val="clear" w:color="auto" w:fill="FFFFFF"/>
        <w:ind w:firstLine="567"/>
        <w:contextualSpacing/>
        <w:jc w:val="both"/>
        <w:textAlignment w:val="baseline"/>
        <w:outlineLvl w:val="0"/>
        <w:rPr>
          <w:rFonts w:ascii="Liberation Serif" w:hAnsi="Liberation Serif" w:cs="Liberation Serif"/>
          <w:sz w:val="24"/>
          <w:szCs w:val="24"/>
        </w:rPr>
      </w:pPr>
      <w:r w:rsidRPr="006F7851">
        <w:rPr>
          <w:rFonts w:ascii="Liberation Serif" w:hAnsi="Liberation Serif" w:cs="Liberation Serif"/>
          <w:sz w:val="24"/>
          <w:szCs w:val="24"/>
        </w:rPr>
        <w:t xml:space="preserve">В 2023 году реализованы следующие основные мероприятия: </w:t>
      </w:r>
    </w:p>
    <w:p w:rsidR="00F140F2" w:rsidRPr="00F70830" w:rsidRDefault="00B47DDF" w:rsidP="00F140F2">
      <w:pPr>
        <w:shd w:val="clear" w:color="auto" w:fill="FFFFFF"/>
        <w:ind w:firstLine="567"/>
        <w:contextualSpacing/>
        <w:jc w:val="both"/>
        <w:textAlignment w:val="baseline"/>
        <w:outlineLvl w:val="0"/>
        <w:rPr>
          <w:rFonts w:ascii="Liberation Serif" w:hAnsi="Liberation Serif"/>
          <w:sz w:val="24"/>
          <w:szCs w:val="24"/>
        </w:rPr>
      </w:pPr>
      <w:r w:rsidRPr="006F7851">
        <w:rPr>
          <w:rFonts w:ascii="Liberation Serif" w:hAnsi="Liberation Serif" w:cs="Liberation Serif"/>
          <w:sz w:val="24"/>
          <w:szCs w:val="24"/>
        </w:rPr>
        <w:t>1) </w:t>
      </w:r>
      <w:r w:rsidR="00F140F2" w:rsidRPr="006F7851">
        <w:rPr>
          <w:rFonts w:ascii="Liberation Serif" w:hAnsi="Liberation Serif" w:cs="Liberation Serif"/>
          <w:sz w:val="24"/>
          <w:szCs w:val="24"/>
        </w:rPr>
        <w:t xml:space="preserve">в рамках регионального проекта </w:t>
      </w:r>
      <w:r w:rsidR="001F0A80">
        <w:rPr>
          <w:rFonts w:ascii="Liberation Serif" w:hAnsi="Liberation Serif" w:cs="Liberation Serif"/>
          <w:sz w:val="24"/>
          <w:szCs w:val="24"/>
        </w:rPr>
        <w:t>«</w:t>
      </w:r>
      <w:r w:rsidR="00F140F2" w:rsidRPr="006F7851">
        <w:rPr>
          <w:rFonts w:ascii="Liberation Serif" w:hAnsi="Liberation Serif" w:cs="Liberation Serif"/>
          <w:sz w:val="24"/>
          <w:szCs w:val="24"/>
        </w:rPr>
        <w:t>Формирование комфортной городской среды</w:t>
      </w:r>
      <w:r w:rsidR="001F0A80">
        <w:rPr>
          <w:rFonts w:ascii="Liberation Serif" w:hAnsi="Liberation Serif" w:cs="Liberation Serif"/>
          <w:sz w:val="24"/>
          <w:szCs w:val="24"/>
        </w:rPr>
        <w:t>»</w:t>
      </w:r>
      <w:r w:rsidR="00F140F2" w:rsidRPr="006F7851">
        <w:rPr>
          <w:rFonts w:ascii="Liberation Serif" w:hAnsi="Liberation Serif" w:cs="Liberation Serif"/>
          <w:sz w:val="24"/>
          <w:szCs w:val="24"/>
        </w:rPr>
        <w:t xml:space="preserve"> национального проекта </w:t>
      </w:r>
      <w:r w:rsidR="001F0A80">
        <w:rPr>
          <w:rFonts w:ascii="Liberation Serif" w:hAnsi="Liberation Serif" w:cs="Liberation Serif"/>
          <w:sz w:val="24"/>
          <w:szCs w:val="24"/>
        </w:rPr>
        <w:t>«</w:t>
      </w:r>
      <w:r w:rsidR="00F140F2" w:rsidRPr="006F7851">
        <w:rPr>
          <w:rFonts w:ascii="Liberation Serif" w:hAnsi="Liberation Serif" w:cs="Liberation Serif"/>
          <w:sz w:val="24"/>
          <w:szCs w:val="24"/>
        </w:rPr>
        <w:t>Жилье</w:t>
      </w:r>
      <w:r w:rsidR="00F140F2" w:rsidRPr="00F70830">
        <w:rPr>
          <w:rFonts w:ascii="Liberation Serif" w:hAnsi="Liberation Serif" w:cs="Liberation Serif"/>
          <w:sz w:val="24"/>
          <w:szCs w:val="24"/>
        </w:rPr>
        <w:t xml:space="preserve"> и городская среда</w:t>
      </w:r>
      <w:r w:rsidR="001F0A80">
        <w:rPr>
          <w:rFonts w:ascii="Liberation Serif" w:hAnsi="Liberation Serif" w:cs="Liberation Serif"/>
          <w:sz w:val="24"/>
          <w:szCs w:val="24"/>
        </w:rPr>
        <w:t>»</w:t>
      </w:r>
      <w:r w:rsidR="00F140F2" w:rsidRPr="00F70830">
        <w:rPr>
          <w:rFonts w:ascii="Liberation Serif" w:hAnsi="Liberation Serif" w:cs="Liberation Serif"/>
          <w:sz w:val="24"/>
          <w:szCs w:val="24"/>
        </w:rPr>
        <w:t xml:space="preserve"> </w:t>
      </w:r>
      <w:r w:rsidR="00F140F2" w:rsidRPr="00F70830">
        <w:rPr>
          <w:rFonts w:ascii="Liberation Serif" w:hAnsi="Liberation Serif"/>
          <w:sz w:val="24"/>
          <w:szCs w:val="24"/>
        </w:rPr>
        <w:t>в 2023 году осуществлено:</w:t>
      </w:r>
    </w:p>
    <w:p w:rsidR="00F140F2" w:rsidRPr="00F70830" w:rsidRDefault="00AA0FEC" w:rsidP="00F140F2">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xml:space="preserve">– </w:t>
      </w:r>
      <w:r w:rsidR="00F140F2" w:rsidRPr="00F70830">
        <w:rPr>
          <w:rFonts w:ascii="Liberation Serif" w:hAnsi="Liberation Serif"/>
          <w:sz w:val="24"/>
          <w:szCs w:val="24"/>
        </w:rPr>
        <w:t>создание комфортной городской среды в малых городах и исторических поселениях</w:t>
      </w:r>
      <w:r>
        <w:rPr>
          <w:rFonts w:ascii="Liberation Serif" w:hAnsi="Liberation Serif"/>
          <w:sz w:val="24"/>
          <w:szCs w:val="24"/>
        </w:rPr>
        <w:t>–</w:t>
      </w:r>
      <w:r w:rsidR="00F140F2" w:rsidRPr="00F70830">
        <w:rPr>
          <w:rFonts w:ascii="Liberation Serif" w:hAnsi="Liberation Serif"/>
          <w:sz w:val="24"/>
          <w:szCs w:val="24"/>
        </w:rPr>
        <w:t xml:space="preserve">победителях Всероссийского конкурса лучших проектов создания комфортной городской среды (благоустройство общественной территории </w:t>
      </w:r>
      <w:r w:rsidR="001F0A80">
        <w:rPr>
          <w:rFonts w:ascii="Liberation Serif" w:hAnsi="Liberation Serif"/>
          <w:sz w:val="24"/>
          <w:szCs w:val="24"/>
        </w:rPr>
        <w:t>«</w:t>
      </w:r>
      <w:r w:rsidR="00F140F2" w:rsidRPr="00F70830">
        <w:rPr>
          <w:rFonts w:ascii="Liberation Serif" w:hAnsi="Liberation Serif"/>
          <w:sz w:val="24"/>
          <w:szCs w:val="24"/>
        </w:rPr>
        <w:t xml:space="preserve">Бульвар по проспекту Успенскому в г. Верхняя Пышма.1 очередь. </w:t>
      </w:r>
      <w:proofErr w:type="spellStart"/>
      <w:r w:rsidR="00F140F2" w:rsidRPr="00F70830">
        <w:rPr>
          <w:rFonts w:ascii="Liberation Serif" w:hAnsi="Liberation Serif"/>
          <w:sz w:val="24"/>
          <w:szCs w:val="24"/>
        </w:rPr>
        <w:t>ГорСАД</w:t>
      </w:r>
      <w:proofErr w:type="spellEnd"/>
      <w:r w:rsidR="001F0A80">
        <w:rPr>
          <w:rFonts w:ascii="Liberation Serif" w:hAnsi="Liberation Serif"/>
          <w:sz w:val="24"/>
          <w:szCs w:val="24"/>
        </w:rPr>
        <w:t>»</w:t>
      </w:r>
      <w:r w:rsidR="00F140F2" w:rsidRPr="00F70830">
        <w:rPr>
          <w:rFonts w:ascii="Liberation Serif" w:hAnsi="Liberation Serif"/>
          <w:sz w:val="24"/>
          <w:szCs w:val="24"/>
        </w:rPr>
        <w:t xml:space="preserve">). Стоимость </w:t>
      </w:r>
      <w:r w:rsidR="001B05F7" w:rsidRPr="00F70830">
        <w:rPr>
          <w:rFonts w:ascii="Liberation Serif" w:hAnsi="Liberation Serif"/>
          <w:sz w:val="24"/>
          <w:szCs w:val="24"/>
        </w:rPr>
        <w:t xml:space="preserve">проекта составила </w:t>
      </w:r>
      <w:r w:rsidR="006D3879" w:rsidRPr="00F70830">
        <w:rPr>
          <w:rFonts w:ascii="Liberation Serif" w:hAnsi="Liberation Serif" w:cs="Liberation Serif"/>
          <w:sz w:val="24"/>
          <w:szCs w:val="24"/>
        </w:rPr>
        <w:t>101,05 </w:t>
      </w:r>
      <w:r w:rsidR="001B05F7" w:rsidRPr="00F70830">
        <w:rPr>
          <w:rFonts w:ascii="Liberation Serif" w:hAnsi="Liberation Serif"/>
          <w:sz w:val="24"/>
          <w:szCs w:val="24"/>
        </w:rPr>
        <w:t>миллион</w:t>
      </w:r>
      <w:r w:rsidR="00F140F2" w:rsidRPr="00F70830">
        <w:rPr>
          <w:rFonts w:ascii="Liberation Serif" w:hAnsi="Liberation Serif"/>
          <w:sz w:val="24"/>
          <w:szCs w:val="24"/>
        </w:rPr>
        <w:t xml:space="preserve"> рублей.</w:t>
      </w:r>
    </w:p>
    <w:p w:rsidR="004E0855" w:rsidRPr="00F70830" w:rsidRDefault="00AA0FEC" w:rsidP="00F140F2">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sz w:val="24"/>
          <w:szCs w:val="24"/>
        </w:rPr>
        <w:t>–</w:t>
      </w:r>
      <w:r w:rsidR="00F140F2" w:rsidRPr="00F70830">
        <w:rPr>
          <w:rFonts w:ascii="Liberation Serif" w:hAnsi="Liberation Serif"/>
          <w:sz w:val="24"/>
          <w:szCs w:val="24"/>
        </w:rPr>
        <w:t xml:space="preserve"> </w:t>
      </w:r>
      <w:r w:rsidR="001F0A80">
        <w:rPr>
          <w:rFonts w:ascii="Liberation Serif" w:hAnsi="Liberation Serif"/>
          <w:sz w:val="24"/>
          <w:szCs w:val="24"/>
        </w:rPr>
        <w:t>«</w:t>
      </w:r>
      <w:r w:rsidR="00F140F2" w:rsidRPr="00F70830">
        <w:rPr>
          <w:rFonts w:ascii="Liberation Serif" w:hAnsi="Liberation Serif"/>
          <w:sz w:val="24"/>
          <w:szCs w:val="24"/>
        </w:rPr>
        <w:t>Комплексное благоустройство общественной территории бульвара по проспекту Успенскому от улицы Калинина до улицы Машиностроителей в городе Верхняя Пышма 2 этап (сквер в границах ул. Уральских рабочих и Успенского проспекта)</w:t>
      </w:r>
      <w:r w:rsidR="001F0A80">
        <w:rPr>
          <w:rFonts w:ascii="Liberation Serif" w:hAnsi="Liberation Serif"/>
          <w:sz w:val="24"/>
          <w:szCs w:val="24"/>
        </w:rPr>
        <w:t>»</w:t>
      </w:r>
      <w:r w:rsidR="00F140F2" w:rsidRPr="00F70830">
        <w:rPr>
          <w:rFonts w:ascii="Liberation Serif" w:hAnsi="Liberation Serif"/>
          <w:sz w:val="24"/>
          <w:szCs w:val="24"/>
        </w:rPr>
        <w:t>. Стоимость проекта составила 34,7 миллиона рублей (34 миллиона рублей – средства областного бюджета, 0,7 миллиона рубл</w:t>
      </w:r>
      <w:r w:rsidR="001B05F7" w:rsidRPr="00F70830">
        <w:rPr>
          <w:rFonts w:ascii="Liberation Serif" w:hAnsi="Liberation Serif"/>
          <w:sz w:val="24"/>
          <w:szCs w:val="24"/>
        </w:rPr>
        <w:t>ей – средства местного бюджета)</w:t>
      </w:r>
      <w:r w:rsidR="00F140F2" w:rsidRPr="00F70830">
        <w:rPr>
          <w:rFonts w:ascii="Liberation Serif" w:hAnsi="Liberation Serif"/>
          <w:sz w:val="24"/>
          <w:szCs w:val="24"/>
        </w:rPr>
        <w:t xml:space="preserve">. Новая территория оборудована уличным освещением, проведен комплекс мероприятий по озеленению, </w:t>
      </w:r>
      <w:r w:rsidR="00B90195">
        <w:rPr>
          <w:rFonts w:ascii="Liberation Serif" w:hAnsi="Liberation Serif"/>
          <w:sz w:val="24"/>
          <w:szCs w:val="24"/>
        </w:rPr>
        <w:t xml:space="preserve">установлена </w:t>
      </w:r>
      <w:r w:rsidR="00F140F2" w:rsidRPr="00F70830">
        <w:rPr>
          <w:rFonts w:ascii="Liberation Serif" w:hAnsi="Liberation Serif"/>
          <w:sz w:val="24"/>
          <w:szCs w:val="24"/>
        </w:rPr>
        <w:t xml:space="preserve">детская площадка с игровым комплексом, размещены спортивная площадка с турниками и шведской стенкой, установлены уличные тренажеры и скамьи для отдыха. Также, на территории обновленного сквера размещены </w:t>
      </w:r>
      <w:r>
        <w:rPr>
          <w:rFonts w:ascii="Liberation Serif" w:hAnsi="Liberation Serif"/>
          <w:sz w:val="24"/>
          <w:szCs w:val="24"/>
        </w:rPr>
        <w:t>–</w:t>
      </w:r>
      <w:r w:rsidR="00F140F2" w:rsidRPr="00F70830">
        <w:rPr>
          <w:rFonts w:ascii="Liberation Serif" w:hAnsi="Liberation Serif"/>
          <w:sz w:val="24"/>
          <w:szCs w:val="24"/>
        </w:rPr>
        <w:t xml:space="preserve"> </w:t>
      </w:r>
      <w:proofErr w:type="spellStart"/>
      <w:r w:rsidR="00F140F2" w:rsidRPr="00F70830">
        <w:rPr>
          <w:rFonts w:ascii="Liberation Serif" w:hAnsi="Liberation Serif"/>
          <w:sz w:val="24"/>
          <w:szCs w:val="24"/>
        </w:rPr>
        <w:t>топиарии</w:t>
      </w:r>
      <w:proofErr w:type="spellEnd"/>
      <w:r w:rsidR="00F140F2" w:rsidRPr="00F70830">
        <w:rPr>
          <w:rFonts w:ascii="Liberation Serif" w:hAnsi="Liberation Serif"/>
          <w:sz w:val="24"/>
          <w:szCs w:val="24"/>
        </w:rPr>
        <w:t xml:space="preserve"> – декоративные деревья в форме разнообразных животных</w:t>
      </w:r>
      <w:r w:rsidR="004E0855" w:rsidRPr="00F70830">
        <w:rPr>
          <w:rFonts w:ascii="Liberation Serif" w:hAnsi="Liberation Serif" w:cs="Liberation Serif"/>
          <w:sz w:val="24"/>
          <w:szCs w:val="24"/>
        </w:rPr>
        <w:t>;</w:t>
      </w:r>
    </w:p>
    <w:p w:rsidR="00F140F2" w:rsidRPr="00F70830" w:rsidRDefault="00F140F2" w:rsidP="00F140F2">
      <w:pPr>
        <w:shd w:val="clear" w:color="auto" w:fill="FFFFFF"/>
        <w:ind w:firstLine="567"/>
        <w:contextualSpacing/>
        <w:jc w:val="both"/>
        <w:textAlignment w:val="baseline"/>
        <w:outlineLvl w:val="0"/>
        <w:rPr>
          <w:rFonts w:ascii="Liberation Serif" w:hAnsi="Liberation Serif"/>
          <w:color w:val="FF0000"/>
          <w:sz w:val="24"/>
          <w:szCs w:val="24"/>
        </w:rPr>
      </w:pPr>
      <w:r w:rsidRPr="00F70830">
        <w:rPr>
          <w:rFonts w:ascii="Liberation Serif" w:hAnsi="Liberation Serif" w:cs="Liberation Serif"/>
          <w:sz w:val="24"/>
          <w:szCs w:val="24"/>
        </w:rPr>
        <w:t xml:space="preserve">2) в рамках регионального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Обеспечение устойчивого сокращения непригодного для проживания жилищного фонда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национального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Жилье и городская среда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из аварийного жилья расселены 129 человек, общая площадь расселенного аварийного жилищного фонда составила порядка 2,0 тысячи кв. м. На реализацию мероприятий по переселению в 2023 году выделено 69,1 </w:t>
      </w:r>
      <w:r w:rsidRPr="00F70830">
        <w:rPr>
          <w:rFonts w:ascii="Liberation Serif" w:hAnsi="Liberation Serif"/>
          <w:sz w:val="24"/>
          <w:szCs w:val="24"/>
        </w:rPr>
        <w:t>миллиона рублей</w:t>
      </w:r>
      <w:r w:rsidRPr="00F70830">
        <w:rPr>
          <w:rFonts w:ascii="Liberation Serif" w:hAnsi="Liberation Serif" w:cs="Liberation Serif"/>
          <w:sz w:val="24"/>
          <w:szCs w:val="24"/>
        </w:rPr>
        <w:t xml:space="preserve"> (64,1 миллиона рублей – средства областного бюджета, 5,0 миллиона рублей – средства местного бюджета), из которых освоено 63,0 миллиона рублей. Переселение осуществлено в поселках Кедровое, Ольховка и Соколовка</w:t>
      </w:r>
      <w:r w:rsidR="00A353A7" w:rsidRPr="00F70830">
        <w:rPr>
          <w:rFonts w:ascii="Liberation Serif" w:hAnsi="Liberation Serif" w:cs="Liberation Serif"/>
          <w:sz w:val="24"/>
          <w:szCs w:val="24"/>
        </w:rPr>
        <w:t>.</w:t>
      </w:r>
    </w:p>
    <w:p w:rsidR="00F140F2" w:rsidRPr="00F70830" w:rsidRDefault="00F140F2" w:rsidP="00F140F2">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3) в рамках регионального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Спорт – норма жизни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национального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Демография</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F140F2" w:rsidRPr="00F70830" w:rsidRDefault="00F140F2" w:rsidP="00231862">
      <w:pPr>
        <w:numPr>
          <w:ilvl w:val="0"/>
          <w:numId w:val="17"/>
        </w:numPr>
        <w:shd w:val="clear" w:color="auto" w:fill="FFFFFF"/>
        <w:ind w:left="0" w:firstLine="0"/>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приобретены и установлены тренажеры для физических упражнений </w:t>
      </w:r>
      <w:r w:rsidR="001F0A80">
        <w:rPr>
          <w:rFonts w:ascii="Liberation Serif" w:hAnsi="Liberation Serif" w:cs="Liberation Serif"/>
          <w:sz w:val="24"/>
          <w:szCs w:val="24"/>
        </w:rPr>
        <w:t>«</w:t>
      </w:r>
      <w:r w:rsidRPr="00F70830">
        <w:rPr>
          <w:rFonts w:ascii="Liberation Serif" w:hAnsi="Liberation Serif" w:cs="Liberation Serif"/>
          <w:sz w:val="24"/>
          <w:szCs w:val="24"/>
        </w:rPr>
        <w:t>жим</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подтягивание</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гиперэкстензия</w:t>
      </w:r>
      <w:proofErr w:type="spellEnd"/>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тренажеры </w:t>
      </w:r>
      <w:r w:rsidR="001F0A80">
        <w:rPr>
          <w:rFonts w:ascii="Liberation Serif" w:hAnsi="Liberation Serif" w:cs="Liberation Serif"/>
          <w:sz w:val="24"/>
          <w:szCs w:val="24"/>
        </w:rPr>
        <w:t>«</w:t>
      </w:r>
      <w:r w:rsidRPr="00F70830">
        <w:rPr>
          <w:rFonts w:ascii="Liberation Serif" w:hAnsi="Liberation Serif" w:cs="Liberation Serif"/>
          <w:sz w:val="24"/>
          <w:szCs w:val="24"/>
        </w:rPr>
        <w:t>трек</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 </w:t>
      </w:r>
      <w:r w:rsidR="001F0A80">
        <w:rPr>
          <w:rFonts w:ascii="Liberation Serif" w:hAnsi="Liberation Serif" w:cs="Liberation Serif"/>
          <w:sz w:val="24"/>
          <w:szCs w:val="24"/>
        </w:rPr>
        <w:t>«</w:t>
      </w:r>
      <w:r w:rsidRPr="00F70830">
        <w:rPr>
          <w:rFonts w:ascii="Liberation Serif" w:hAnsi="Liberation Serif" w:cs="Liberation Serif"/>
          <w:sz w:val="24"/>
          <w:szCs w:val="24"/>
        </w:rPr>
        <w:t>велотренажер</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Pr="00F70830">
        <w:rPr>
          <w:rFonts w:ascii="Liberation Serif" w:hAnsi="Liberation Serif"/>
          <w:sz w:val="24"/>
          <w:szCs w:val="24"/>
        </w:rPr>
        <w:t xml:space="preserve">для занятий уличной гимнастикой на открытой спортплощадке спортивной школы олимпийского резерва </w:t>
      </w:r>
      <w:r w:rsidR="001F0A80">
        <w:rPr>
          <w:rFonts w:ascii="Liberation Serif" w:hAnsi="Liberation Serif"/>
          <w:sz w:val="24"/>
          <w:szCs w:val="24"/>
        </w:rPr>
        <w:t>«</w:t>
      </w:r>
      <w:r w:rsidRPr="00F70830">
        <w:rPr>
          <w:rFonts w:ascii="Liberation Serif" w:hAnsi="Liberation Serif"/>
          <w:sz w:val="24"/>
          <w:szCs w:val="24"/>
        </w:rPr>
        <w:t>Лидер</w:t>
      </w:r>
      <w:r w:rsidR="001F0A80">
        <w:rPr>
          <w:rFonts w:ascii="Liberation Serif" w:hAnsi="Liberation Serif"/>
          <w:sz w:val="24"/>
          <w:szCs w:val="24"/>
        </w:rPr>
        <w:t>»</w:t>
      </w:r>
      <w:r w:rsidRPr="00F70830">
        <w:rPr>
          <w:rFonts w:ascii="Liberation Serif" w:hAnsi="Liberation Serif" w:cs="Liberation Serif"/>
          <w:sz w:val="24"/>
          <w:szCs w:val="24"/>
        </w:rPr>
        <w:t>. Общая сумма финансирования составляет 400 тыс. руб. (200 тыс. руб. – областной бюджет, 200 тыс. руб. – местный бюджет);</w:t>
      </w:r>
    </w:p>
    <w:p w:rsidR="00F140F2" w:rsidRPr="00F70830" w:rsidRDefault="00F140F2" w:rsidP="00231862">
      <w:pPr>
        <w:numPr>
          <w:ilvl w:val="0"/>
          <w:numId w:val="17"/>
        </w:numPr>
        <w:shd w:val="clear" w:color="auto" w:fill="FFFFFF"/>
        <w:ind w:left="0" w:firstLine="0"/>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на реализацию мероприятий по всероссийскому </w:t>
      </w:r>
      <w:proofErr w:type="spellStart"/>
      <w:r w:rsidRPr="00F70830">
        <w:rPr>
          <w:rFonts w:ascii="Liberation Serif" w:hAnsi="Liberation Serif" w:cs="Liberation Serif"/>
          <w:sz w:val="24"/>
          <w:szCs w:val="24"/>
        </w:rPr>
        <w:t>физкультурно</w:t>
      </w:r>
      <w:proofErr w:type="spellEnd"/>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спортивному комплексу </w:t>
      </w:r>
      <w:r w:rsidR="001F0A80">
        <w:rPr>
          <w:rFonts w:ascii="Liberation Serif" w:hAnsi="Liberation Serif" w:cs="Liberation Serif"/>
          <w:sz w:val="24"/>
          <w:szCs w:val="24"/>
        </w:rPr>
        <w:t>«</w:t>
      </w:r>
      <w:r w:rsidRPr="00F70830">
        <w:rPr>
          <w:rFonts w:ascii="Liberation Serif" w:hAnsi="Liberation Serif" w:cs="Liberation Serif"/>
          <w:sz w:val="24"/>
          <w:szCs w:val="24"/>
        </w:rPr>
        <w:t>Готов к труду и обороне</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(далее – ГТО) направлено 174,9 тысячи рублей (122,4 </w:t>
      </w:r>
      <w:r w:rsidR="00532972">
        <w:rPr>
          <w:rFonts w:ascii="Liberation Serif" w:hAnsi="Liberation Serif" w:cs="Liberation Serif"/>
          <w:sz w:val="24"/>
          <w:szCs w:val="24"/>
        </w:rPr>
        <w:t>тысячи</w:t>
      </w:r>
      <w:r w:rsidRPr="00F70830">
        <w:rPr>
          <w:rFonts w:ascii="Liberation Serif" w:hAnsi="Liberation Serif" w:cs="Liberation Serif"/>
          <w:sz w:val="24"/>
          <w:szCs w:val="24"/>
        </w:rPr>
        <w:t xml:space="preserve"> рублей – средства областного бюджета, 52,5 </w:t>
      </w:r>
      <w:r w:rsidR="00532972">
        <w:rPr>
          <w:rFonts w:ascii="Liberation Serif" w:hAnsi="Liberation Serif" w:cs="Liberation Serif"/>
          <w:sz w:val="24"/>
          <w:szCs w:val="24"/>
        </w:rPr>
        <w:t>тысячи</w:t>
      </w:r>
      <w:r w:rsidRPr="00F70830">
        <w:rPr>
          <w:rFonts w:ascii="Liberation Serif" w:hAnsi="Liberation Serif" w:cs="Liberation Serif"/>
          <w:sz w:val="24"/>
          <w:szCs w:val="24"/>
        </w:rPr>
        <w:t xml:space="preserve"> рублей – средства местного бюджета);</w:t>
      </w:r>
    </w:p>
    <w:p w:rsidR="00F140F2" w:rsidRPr="00F70830" w:rsidRDefault="00F140F2" w:rsidP="00231862">
      <w:pPr>
        <w:numPr>
          <w:ilvl w:val="0"/>
          <w:numId w:val="17"/>
        </w:numPr>
        <w:shd w:val="clear" w:color="auto" w:fill="FFFFFF"/>
        <w:ind w:left="0" w:firstLine="0"/>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целях государственной поддержки спортивных организаций, осуществляющих подготовку спортивного резерва для команд, в том числе спортивных сборных Свердловской области и Российской Федерации, реализованы мероприятия на </w:t>
      </w:r>
      <w:r w:rsidR="00A03D1A" w:rsidRPr="00F70830">
        <w:rPr>
          <w:rFonts w:ascii="Liberation Serif" w:hAnsi="Liberation Serif" w:cs="Liberation Serif"/>
          <w:sz w:val="24"/>
          <w:szCs w:val="24"/>
        </w:rPr>
        <w:t xml:space="preserve">сумму </w:t>
      </w:r>
      <w:r w:rsidRPr="00F70830">
        <w:rPr>
          <w:rFonts w:ascii="Liberation Serif" w:hAnsi="Liberation Serif" w:cs="Liberation Serif"/>
          <w:sz w:val="24"/>
          <w:szCs w:val="24"/>
        </w:rPr>
        <w:t>294,3 тысячи рублей (206,0 тысячи рублей – средства областного бюджета, 88,3 тысячи рублей – средства местного бюджета);</w:t>
      </w:r>
    </w:p>
    <w:p w:rsidR="000E7547" w:rsidRPr="00F70830" w:rsidRDefault="00F140F2" w:rsidP="000E7547">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4</w:t>
      </w:r>
      <w:r w:rsidR="000E7547" w:rsidRPr="00F70830">
        <w:rPr>
          <w:rFonts w:ascii="Liberation Serif" w:hAnsi="Liberation Serif" w:cs="Liberation Serif"/>
          <w:sz w:val="24"/>
          <w:szCs w:val="24"/>
        </w:rPr>
        <w:t xml:space="preserve">) в рамках регионального проекта </w:t>
      </w:r>
      <w:r w:rsidR="001F0A80">
        <w:rPr>
          <w:rFonts w:ascii="Liberation Serif" w:hAnsi="Liberation Serif" w:cs="Liberation Serif"/>
          <w:sz w:val="24"/>
          <w:szCs w:val="24"/>
        </w:rPr>
        <w:t>«</w:t>
      </w:r>
      <w:r w:rsidR="000E7547" w:rsidRPr="00F70830">
        <w:rPr>
          <w:rFonts w:ascii="Liberation Serif" w:hAnsi="Liberation Serif" w:cs="Liberation Serif"/>
          <w:sz w:val="24"/>
          <w:szCs w:val="24"/>
        </w:rPr>
        <w:t>Творческие люди</w:t>
      </w:r>
      <w:r w:rsidR="001F0A80">
        <w:rPr>
          <w:rFonts w:ascii="Liberation Serif" w:hAnsi="Liberation Serif" w:cs="Liberation Serif"/>
          <w:sz w:val="24"/>
          <w:szCs w:val="24"/>
        </w:rPr>
        <w:t>»</w:t>
      </w:r>
      <w:r w:rsidR="000E7547" w:rsidRPr="00F70830">
        <w:rPr>
          <w:rFonts w:ascii="Liberation Serif" w:hAnsi="Liberation Serif" w:cs="Liberation Serif"/>
          <w:sz w:val="24"/>
          <w:szCs w:val="24"/>
        </w:rPr>
        <w:t xml:space="preserve"> национального проекта </w:t>
      </w:r>
      <w:r w:rsidR="001F0A80">
        <w:rPr>
          <w:rFonts w:ascii="Liberation Serif" w:hAnsi="Liberation Serif" w:cs="Liberation Serif"/>
          <w:sz w:val="24"/>
          <w:szCs w:val="24"/>
        </w:rPr>
        <w:t>«</w:t>
      </w:r>
      <w:r w:rsidR="000E7547" w:rsidRPr="00F70830">
        <w:rPr>
          <w:rFonts w:ascii="Liberation Serif" w:hAnsi="Liberation Serif" w:cs="Liberation Serif"/>
          <w:sz w:val="24"/>
          <w:szCs w:val="24"/>
        </w:rPr>
        <w:t>Культура</w:t>
      </w:r>
      <w:r w:rsidR="001F0A80">
        <w:rPr>
          <w:rFonts w:ascii="Liberation Serif" w:hAnsi="Liberation Serif" w:cs="Liberation Serif"/>
          <w:sz w:val="24"/>
          <w:szCs w:val="24"/>
        </w:rPr>
        <w:t>»</w:t>
      </w:r>
      <w:r w:rsidR="000E7547" w:rsidRPr="00F70830">
        <w:rPr>
          <w:rFonts w:ascii="Liberation Serif" w:hAnsi="Liberation Serif" w:cs="Liberation Serif"/>
          <w:sz w:val="24"/>
          <w:szCs w:val="24"/>
        </w:rPr>
        <w:t xml:space="preserve"> </w:t>
      </w:r>
      <w:r w:rsidR="00DB7136" w:rsidRPr="00F70830">
        <w:rPr>
          <w:rFonts w:ascii="Liberation Serif" w:hAnsi="Liberation Serif" w:cs="Liberation Serif"/>
          <w:sz w:val="24"/>
          <w:szCs w:val="24"/>
        </w:rPr>
        <w:t xml:space="preserve">оказана государственная поддержка лучшему работнику сельского учреждения культуры – руководителю творческих кружков муниципального бюджетного учреждения культуры </w:t>
      </w:r>
      <w:r w:rsidR="001F0A80">
        <w:rPr>
          <w:rFonts w:ascii="Liberation Serif" w:hAnsi="Liberation Serif" w:cs="Liberation Serif"/>
          <w:sz w:val="24"/>
          <w:szCs w:val="24"/>
        </w:rPr>
        <w:t>«</w:t>
      </w:r>
      <w:r w:rsidR="00DB7136" w:rsidRPr="00F70830">
        <w:rPr>
          <w:rFonts w:ascii="Liberation Serif" w:hAnsi="Liberation Serif" w:cs="Liberation Serif"/>
          <w:sz w:val="24"/>
          <w:szCs w:val="24"/>
        </w:rPr>
        <w:t xml:space="preserve">Объединение сельских клубов </w:t>
      </w:r>
      <w:r w:rsidR="001F0A80">
        <w:rPr>
          <w:rFonts w:ascii="Liberation Serif" w:hAnsi="Liberation Serif" w:cs="Liberation Serif"/>
          <w:sz w:val="24"/>
          <w:szCs w:val="24"/>
        </w:rPr>
        <w:t>«</w:t>
      </w:r>
      <w:r w:rsidR="00DB7136" w:rsidRPr="00F70830">
        <w:rPr>
          <w:rFonts w:ascii="Liberation Serif" w:hAnsi="Liberation Serif" w:cs="Liberation Serif"/>
          <w:sz w:val="24"/>
          <w:szCs w:val="24"/>
        </w:rPr>
        <w:t>Луч</w:t>
      </w:r>
      <w:r w:rsidR="001F0A80">
        <w:rPr>
          <w:rFonts w:ascii="Liberation Serif" w:hAnsi="Liberation Serif" w:cs="Liberation Serif"/>
          <w:sz w:val="24"/>
          <w:szCs w:val="24"/>
        </w:rPr>
        <w:t>»</w:t>
      </w:r>
      <w:r w:rsidR="00DB7136" w:rsidRPr="00F70830">
        <w:rPr>
          <w:rFonts w:ascii="Liberation Serif" w:hAnsi="Liberation Serif" w:cs="Liberation Serif"/>
          <w:sz w:val="24"/>
          <w:szCs w:val="24"/>
        </w:rPr>
        <w:t xml:space="preserve"> городского округа Верхняя Пышма</w:t>
      </w:r>
      <w:r w:rsidR="001F0A80">
        <w:rPr>
          <w:rFonts w:ascii="Liberation Serif" w:hAnsi="Liberation Serif" w:cs="Liberation Serif"/>
          <w:sz w:val="24"/>
          <w:szCs w:val="24"/>
        </w:rPr>
        <w:t>»</w:t>
      </w:r>
      <w:r w:rsidR="00A03D1A" w:rsidRPr="00F70830">
        <w:rPr>
          <w:rFonts w:ascii="Liberation Serif" w:hAnsi="Liberation Serif" w:cs="Liberation Serif"/>
          <w:sz w:val="24"/>
          <w:szCs w:val="24"/>
        </w:rPr>
        <w:t>,</w:t>
      </w:r>
      <w:r w:rsidR="00DB7136" w:rsidRPr="00F70830">
        <w:rPr>
          <w:rFonts w:ascii="Liberation Serif" w:hAnsi="Liberation Serif" w:cs="Liberation Serif"/>
          <w:sz w:val="24"/>
          <w:szCs w:val="24"/>
        </w:rPr>
        <w:t xml:space="preserve"> выделен грант </w:t>
      </w:r>
      <w:r w:rsidR="006A3AE3" w:rsidRPr="00F70830">
        <w:rPr>
          <w:rFonts w:ascii="Liberation Serif" w:hAnsi="Liberation Serif" w:cs="Liberation Serif"/>
          <w:sz w:val="24"/>
          <w:szCs w:val="24"/>
        </w:rPr>
        <w:t xml:space="preserve">в размере 250 </w:t>
      </w:r>
      <w:r w:rsidR="00532972">
        <w:rPr>
          <w:rFonts w:ascii="Liberation Serif" w:hAnsi="Liberation Serif" w:cs="Liberation Serif"/>
          <w:sz w:val="24"/>
          <w:szCs w:val="24"/>
        </w:rPr>
        <w:t>тысяч</w:t>
      </w:r>
      <w:r w:rsidR="006A3AE3" w:rsidRPr="00F70830">
        <w:rPr>
          <w:rFonts w:ascii="Liberation Serif" w:hAnsi="Liberation Serif" w:cs="Liberation Serif"/>
          <w:sz w:val="24"/>
          <w:szCs w:val="24"/>
        </w:rPr>
        <w:t xml:space="preserve"> рублей, </w:t>
      </w:r>
      <w:r w:rsidR="00DB7136" w:rsidRPr="00F70830">
        <w:rPr>
          <w:rFonts w:ascii="Liberation Serif" w:hAnsi="Liberation Serif" w:cs="Liberation Serif"/>
          <w:sz w:val="24"/>
          <w:szCs w:val="24"/>
        </w:rPr>
        <w:t xml:space="preserve">обновлены сценические костюмы хореографического ансамбля </w:t>
      </w:r>
      <w:r w:rsidR="001F0A80">
        <w:rPr>
          <w:rFonts w:ascii="Liberation Serif" w:hAnsi="Liberation Serif" w:cs="Liberation Serif"/>
          <w:sz w:val="24"/>
          <w:szCs w:val="24"/>
        </w:rPr>
        <w:t>«</w:t>
      </w:r>
      <w:r w:rsidR="00DB7136" w:rsidRPr="00F70830">
        <w:rPr>
          <w:rFonts w:ascii="Liberation Serif" w:hAnsi="Liberation Serif" w:cs="Liberation Serif"/>
          <w:sz w:val="24"/>
          <w:szCs w:val="24"/>
        </w:rPr>
        <w:t>Сюрприз</w:t>
      </w:r>
      <w:r w:rsidR="001F0A80">
        <w:rPr>
          <w:rFonts w:ascii="Liberation Serif" w:hAnsi="Liberation Serif" w:cs="Liberation Serif"/>
          <w:sz w:val="24"/>
          <w:szCs w:val="24"/>
        </w:rPr>
        <w:t>»</w:t>
      </w:r>
      <w:r w:rsidR="00DB7136" w:rsidRPr="00F70830">
        <w:rPr>
          <w:sz w:val="24"/>
          <w:szCs w:val="24"/>
        </w:rPr>
        <w:t xml:space="preserve"> </w:t>
      </w:r>
      <w:r w:rsidR="00DB7136" w:rsidRPr="00F70830">
        <w:rPr>
          <w:rFonts w:ascii="Liberation Serif" w:hAnsi="Liberation Serif" w:cs="Liberation Serif"/>
          <w:sz w:val="24"/>
          <w:szCs w:val="24"/>
        </w:rPr>
        <w:t xml:space="preserve">муниципального бюджетного учреждения культуры </w:t>
      </w:r>
      <w:r w:rsidR="001F0A80">
        <w:rPr>
          <w:rFonts w:ascii="Liberation Serif" w:hAnsi="Liberation Serif" w:cs="Liberation Serif"/>
          <w:sz w:val="24"/>
          <w:szCs w:val="24"/>
        </w:rPr>
        <w:t>«</w:t>
      </w:r>
      <w:r w:rsidR="00DB7136" w:rsidRPr="00F70830">
        <w:rPr>
          <w:rFonts w:ascii="Liberation Serif" w:hAnsi="Liberation Serif" w:cs="Liberation Serif"/>
          <w:sz w:val="24"/>
          <w:szCs w:val="24"/>
        </w:rPr>
        <w:t xml:space="preserve">Объединение сельских клубов </w:t>
      </w:r>
      <w:r w:rsidR="001F0A80">
        <w:rPr>
          <w:rFonts w:ascii="Liberation Serif" w:hAnsi="Liberation Serif" w:cs="Liberation Serif"/>
          <w:sz w:val="24"/>
          <w:szCs w:val="24"/>
        </w:rPr>
        <w:t>«</w:t>
      </w:r>
      <w:r w:rsidR="00DB7136" w:rsidRPr="00F70830">
        <w:rPr>
          <w:rFonts w:ascii="Liberation Serif" w:hAnsi="Liberation Serif" w:cs="Liberation Serif"/>
          <w:sz w:val="24"/>
          <w:szCs w:val="24"/>
        </w:rPr>
        <w:t>Луч</w:t>
      </w:r>
      <w:r w:rsidR="001F0A80">
        <w:rPr>
          <w:rFonts w:ascii="Liberation Serif" w:hAnsi="Liberation Serif" w:cs="Liberation Serif"/>
          <w:sz w:val="24"/>
          <w:szCs w:val="24"/>
        </w:rPr>
        <w:t>»</w:t>
      </w:r>
      <w:r w:rsidR="00DB7136" w:rsidRPr="00F70830">
        <w:rPr>
          <w:rFonts w:ascii="Liberation Serif" w:hAnsi="Liberation Serif" w:cs="Liberation Serif"/>
          <w:sz w:val="24"/>
          <w:szCs w:val="24"/>
        </w:rPr>
        <w:t xml:space="preserve"> </w:t>
      </w:r>
      <w:r w:rsidR="001A6A6B" w:rsidRPr="00F70830">
        <w:rPr>
          <w:rFonts w:ascii="Liberation Serif" w:hAnsi="Liberation Serif" w:cs="Liberation Serif"/>
          <w:sz w:val="24"/>
          <w:szCs w:val="24"/>
        </w:rPr>
        <w:t xml:space="preserve">на сумму 62,5 </w:t>
      </w:r>
      <w:r w:rsidR="00532972" w:rsidRPr="006F7851">
        <w:rPr>
          <w:rFonts w:ascii="Liberation Serif" w:hAnsi="Liberation Serif" w:cs="Liberation Serif"/>
          <w:sz w:val="24"/>
          <w:szCs w:val="24"/>
        </w:rPr>
        <w:t>тысячи</w:t>
      </w:r>
      <w:r w:rsidR="001A6A6B" w:rsidRPr="006F7851">
        <w:rPr>
          <w:rFonts w:ascii="Liberation Serif" w:hAnsi="Liberation Serif" w:cs="Liberation Serif"/>
          <w:sz w:val="24"/>
          <w:szCs w:val="24"/>
        </w:rPr>
        <w:t xml:space="preserve"> рублей</w:t>
      </w:r>
      <w:r w:rsidR="000F6BBE" w:rsidRPr="006F7851">
        <w:rPr>
          <w:rFonts w:ascii="Liberation Serif" w:hAnsi="Liberation Serif" w:cs="Liberation Serif"/>
          <w:sz w:val="24"/>
          <w:szCs w:val="24"/>
        </w:rPr>
        <w:t>, из них 12,5 тысяч рублей средства местного бюджета</w:t>
      </w:r>
      <w:r w:rsidR="000E7547" w:rsidRPr="006F7851">
        <w:rPr>
          <w:rFonts w:ascii="Liberation Serif" w:hAnsi="Liberation Serif" w:cs="Liberation Serif"/>
          <w:sz w:val="24"/>
          <w:szCs w:val="24"/>
        </w:rPr>
        <w:t xml:space="preserve">. Пять специалистов сферы культуры прошли повышение квалификации на базе центров непрерывного образования, </w:t>
      </w:r>
      <w:r w:rsidR="00DB7136" w:rsidRPr="006F7851">
        <w:rPr>
          <w:rFonts w:ascii="Liberation Serif" w:hAnsi="Liberation Serif" w:cs="Liberation Serif"/>
          <w:sz w:val="24"/>
          <w:szCs w:val="24"/>
        </w:rPr>
        <w:t>246</w:t>
      </w:r>
      <w:r w:rsidR="000E7547" w:rsidRPr="006F7851">
        <w:rPr>
          <w:rFonts w:ascii="Liberation Serif" w:hAnsi="Liberation Serif" w:cs="Liberation Serif"/>
          <w:sz w:val="24"/>
          <w:szCs w:val="24"/>
        </w:rPr>
        <w:t xml:space="preserve"> жителей вовлечены в волонтерскую деятельность в сфере культуры;</w:t>
      </w:r>
    </w:p>
    <w:p w:rsidR="003321C5" w:rsidRPr="00F70830" w:rsidRDefault="00F140F2" w:rsidP="00206A53">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lastRenderedPageBreak/>
        <w:t>5</w:t>
      </w:r>
      <w:r w:rsidR="00E41135" w:rsidRPr="00F70830">
        <w:rPr>
          <w:rFonts w:ascii="Liberation Serif" w:hAnsi="Liberation Serif" w:cs="Liberation Serif"/>
          <w:sz w:val="24"/>
          <w:szCs w:val="24"/>
        </w:rPr>
        <w:t>) </w:t>
      </w:r>
      <w:r w:rsidR="003321C5" w:rsidRPr="00F70830">
        <w:rPr>
          <w:rFonts w:ascii="Liberation Serif" w:hAnsi="Liberation Serif" w:cs="Liberation Serif"/>
          <w:sz w:val="24"/>
          <w:szCs w:val="24"/>
        </w:rPr>
        <w:t xml:space="preserve">в рамках реализации регионального </w:t>
      </w:r>
      <w:r w:rsidR="00E97C61" w:rsidRPr="00F70830">
        <w:rPr>
          <w:rFonts w:ascii="Liberation Serif" w:hAnsi="Liberation Serif" w:cs="Liberation Serif"/>
          <w:sz w:val="24"/>
          <w:szCs w:val="24"/>
        </w:rPr>
        <w:t xml:space="preserve">проекта </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Патриотическое воспитание граждан Российской Федерации</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 xml:space="preserve"> </w:t>
      </w:r>
      <w:r w:rsidR="00B63110" w:rsidRPr="00F70830">
        <w:rPr>
          <w:rFonts w:ascii="Liberation Serif" w:hAnsi="Liberation Serif" w:cs="Liberation Serif"/>
          <w:sz w:val="24"/>
          <w:szCs w:val="24"/>
        </w:rPr>
        <w:t xml:space="preserve">национального проекта </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Образование</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освоены средства областного бюджета в размере </w:t>
      </w:r>
      <w:r w:rsidR="003A4EC5" w:rsidRPr="00F70830">
        <w:rPr>
          <w:rFonts w:ascii="Liberation Serif" w:hAnsi="Liberation Serif" w:cs="Liberation Serif"/>
          <w:sz w:val="24"/>
          <w:szCs w:val="24"/>
        </w:rPr>
        <w:t>3,8</w:t>
      </w:r>
      <w:r w:rsidRPr="00F70830">
        <w:rPr>
          <w:rFonts w:ascii="Liberation Serif" w:hAnsi="Liberation Serif" w:cs="Liberation Serif"/>
          <w:sz w:val="24"/>
          <w:szCs w:val="24"/>
        </w:rPr>
        <w:t xml:space="preserve"> миллиона рублей;</w:t>
      </w:r>
    </w:p>
    <w:p w:rsidR="00F140F2" w:rsidRPr="00F70830" w:rsidRDefault="00F140F2" w:rsidP="00206A53">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6) в рамках регионального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Комплексная система обращения с твердыми коммунальными отходами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национального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Экология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2023 год установлен целевой показатель </w:t>
      </w:r>
      <w:r w:rsidR="001F0A80">
        <w:rPr>
          <w:rFonts w:ascii="Liberation Serif" w:hAnsi="Liberation Serif" w:cs="Liberation Serif"/>
          <w:sz w:val="24"/>
          <w:szCs w:val="24"/>
        </w:rPr>
        <w:t>«</w:t>
      </w:r>
      <w:r w:rsidRPr="00F70830">
        <w:rPr>
          <w:rFonts w:ascii="Liberation Serif" w:hAnsi="Liberation Serif" w:cs="Liberation Serif"/>
          <w:sz w:val="24"/>
          <w:szCs w:val="24"/>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с плановым значением 2,047</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В целях создания удобных условий для населения по обращению с твердыми коммунальными отходами в городском округе Верхняя Пышма реализуются мероприятия по внедрению системы дуального сбора твердых коммунальных отходов. По итогам 2023 года установлено 14 современных контейнерных площадок с модулями закрытого типа для сбора ТКО.</w:t>
      </w:r>
    </w:p>
    <w:p w:rsidR="00614B50" w:rsidRPr="00F70830" w:rsidRDefault="00614B50" w:rsidP="00681EEF">
      <w:pPr>
        <w:shd w:val="clear" w:color="auto" w:fill="FFFFFF"/>
        <w:ind w:firstLine="567"/>
        <w:contextualSpacing/>
        <w:jc w:val="both"/>
        <w:textAlignment w:val="baseline"/>
        <w:outlineLvl w:val="0"/>
        <w:rPr>
          <w:rFonts w:ascii="Liberation Serif" w:hAnsi="Liberation Serif" w:cs="Liberation Serif"/>
          <w:sz w:val="24"/>
          <w:szCs w:val="24"/>
        </w:rPr>
      </w:pP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Единый визуальный стиль </w:t>
      </w:r>
      <w:r w:rsidR="001F0A80">
        <w:rPr>
          <w:rFonts w:ascii="Liberation Serif" w:hAnsi="Liberation Serif" w:cs="Liberation Serif"/>
          <w:sz w:val="24"/>
          <w:szCs w:val="24"/>
        </w:rPr>
        <w:t>«</w:t>
      </w:r>
      <w:r w:rsidRPr="00F70830">
        <w:rPr>
          <w:rFonts w:ascii="Liberation Serif" w:hAnsi="Liberation Serif" w:cs="Liberation Serif"/>
          <w:sz w:val="24"/>
          <w:szCs w:val="24"/>
        </w:rPr>
        <w:t>Национал</w:t>
      </w:r>
      <w:r w:rsidR="00B90195">
        <w:rPr>
          <w:rFonts w:ascii="Liberation Serif" w:hAnsi="Liberation Serif" w:cs="Liberation Serif"/>
          <w:sz w:val="24"/>
          <w:szCs w:val="24"/>
        </w:rPr>
        <w:t>ьные проекты России</w:t>
      </w:r>
      <w:r w:rsidR="001F0A80">
        <w:rPr>
          <w:rFonts w:ascii="Liberation Serif" w:hAnsi="Liberation Serif" w:cs="Liberation Serif"/>
          <w:sz w:val="24"/>
          <w:szCs w:val="24"/>
        </w:rPr>
        <w:t>»</w:t>
      </w:r>
      <w:r w:rsidR="00B90195">
        <w:rPr>
          <w:rFonts w:ascii="Liberation Serif" w:hAnsi="Liberation Serif" w:cs="Liberation Serif"/>
          <w:sz w:val="24"/>
          <w:szCs w:val="24"/>
        </w:rPr>
        <w:t xml:space="preserve"> применен</w:t>
      </w:r>
      <w:r w:rsidRPr="00F70830">
        <w:rPr>
          <w:rFonts w:ascii="Liberation Serif" w:hAnsi="Liberation Serif" w:cs="Liberation Serif"/>
          <w:sz w:val="24"/>
          <w:szCs w:val="24"/>
        </w:rPr>
        <w:t xml:space="preserve"> к введенным и строящимся объектам, современным городским пространствам, спортивному и медицинскому оборудованию, культурной среде и многому другому, что окружает жителей город</w:t>
      </w:r>
      <w:r w:rsidR="00206A53" w:rsidRPr="00F70830">
        <w:rPr>
          <w:rFonts w:ascii="Liberation Serif" w:hAnsi="Liberation Serif" w:cs="Liberation Serif"/>
          <w:sz w:val="24"/>
          <w:szCs w:val="24"/>
        </w:rPr>
        <w:t>ского округа</w:t>
      </w:r>
      <w:r w:rsidRPr="00F70830">
        <w:rPr>
          <w:rFonts w:ascii="Liberation Serif" w:hAnsi="Liberation Serif" w:cs="Liberation Serif"/>
          <w:sz w:val="24"/>
          <w:szCs w:val="24"/>
        </w:rPr>
        <w:t xml:space="preserve">. Реализация </w:t>
      </w:r>
      <w:proofErr w:type="spellStart"/>
      <w:r w:rsidRPr="00F70830">
        <w:rPr>
          <w:rFonts w:ascii="Liberation Serif" w:hAnsi="Liberation Serif" w:cs="Liberation Serif"/>
          <w:sz w:val="24"/>
          <w:szCs w:val="24"/>
        </w:rPr>
        <w:t>брендирования</w:t>
      </w:r>
      <w:proofErr w:type="spellEnd"/>
      <w:r w:rsidRPr="00F70830">
        <w:rPr>
          <w:rFonts w:ascii="Liberation Serif" w:hAnsi="Liberation Serif" w:cs="Liberation Serif"/>
          <w:sz w:val="24"/>
          <w:szCs w:val="24"/>
        </w:rPr>
        <w:t xml:space="preserve"> позволяет повышать уровень информированности населения о результатах реализации национальных проектов.</w:t>
      </w: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рамках национального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Демография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2023 году на территории городского округа Верхняя Пышма </w:t>
      </w:r>
      <w:proofErr w:type="spellStart"/>
      <w:r w:rsidRPr="00F70830">
        <w:rPr>
          <w:rFonts w:ascii="Liberation Serif" w:hAnsi="Liberation Serif" w:cs="Liberation Serif"/>
          <w:sz w:val="24"/>
          <w:szCs w:val="24"/>
        </w:rPr>
        <w:t>забрендированы</w:t>
      </w:r>
      <w:proofErr w:type="spellEnd"/>
      <w:r w:rsidRPr="00F70830">
        <w:rPr>
          <w:rFonts w:ascii="Liberation Serif" w:hAnsi="Liberation Serif" w:cs="Liberation Serif"/>
          <w:sz w:val="24"/>
          <w:szCs w:val="24"/>
        </w:rPr>
        <w:t xml:space="preserve"> следующие объекты:</w:t>
      </w: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1)</w:t>
      </w:r>
      <w:r w:rsidRPr="00F70830">
        <w:rPr>
          <w:rFonts w:ascii="Liberation Serif" w:hAnsi="Liberation Serif" w:cs="Liberation Serif"/>
          <w:sz w:val="24"/>
          <w:szCs w:val="24"/>
        </w:rPr>
        <w:tab/>
        <w:t xml:space="preserve">спортивный комплекс </w:t>
      </w:r>
      <w:r w:rsidR="001F0A80">
        <w:rPr>
          <w:rFonts w:ascii="Liberation Serif" w:hAnsi="Liberation Serif" w:cs="Liberation Serif"/>
          <w:sz w:val="24"/>
          <w:szCs w:val="24"/>
        </w:rPr>
        <w:t>«</w:t>
      </w:r>
      <w:r w:rsidR="000F63F3" w:rsidRPr="00F70830">
        <w:rPr>
          <w:rFonts w:ascii="Liberation Serif" w:hAnsi="Liberation Serif" w:cs="Liberation Serif"/>
          <w:sz w:val="24"/>
          <w:szCs w:val="24"/>
        </w:rPr>
        <w:t>Лыжероллерная трасса</w:t>
      </w:r>
      <w:r w:rsidR="001F0A80">
        <w:rPr>
          <w:rFonts w:ascii="Liberation Serif" w:hAnsi="Liberation Serif" w:cs="Liberation Serif"/>
          <w:sz w:val="24"/>
          <w:szCs w:val="24"/>
        </w:rPr>
        <w:t>»</w:t>
      </w:r>
      <w:r w:rsidR="000F63F3"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оснащен фирменным </w:t>
      </w:r>
      <w:proofErr w:type="spellStart"/>
      <w:r w:rsidRPr="00F70830">
        <w:rPr>
          <w:rFonts w:ascii="Liberation Serif" w:hAnsi="Liberation Serif" w:cs="Liberation Serif"/>
          <w:sz w:val="24"/>
          <w:szCs w:val="24"/>
        </w:rPr>
        <w:t>брендированным</w:t>
      </w:r>
      <w:proofErr w:type="spellEnd"/>
      <w:r w:rsidRPr="00F70830">
        <w:rPr>
          <w:rFonts w:ascii="Liberation Serif" w:hAnsi="Liberation Serif" w:cs="Liberation Serif"/>
          <w:sz w:val="24"/>
          <w:szCs w:val="24"/>
        </w:rPr>
        <w:t xml:space="preserve"> логотипо</w:t>
      </w:r>
      <w:r w:rsidR="00A67679" w:rsidRPr="00F70830">
        <w:rPr>
          <w:rFonts w:ascii="Liberation Serif" w:hAnsi="Liberation Serif" w:cs="Liberation Serif"/>
          <w:sz w:val="24"/>
          <w:szCs w:val="24"/>
        </w:rPr>
        <w:t>м, а также табличкой с QR</w:t>
      </w:r>
      <w:r w:rsidR="00AA0FEC">
        <w:rPr>
          <w:rFonts w:ascii="Liberation Serif" w:hAnsi="Liberation Serif" w:cs="Liberation Serif"/>
          <w:sz w:val="24"/>
          <w:szCs w:val="24"/>
        </w:rPr>
        <w:t>–</w:t>
      </w:r>
      <w:r w:rsidR="00A67679" w:rsidRPr="00F70830">
        <w:rPr>
          <w:rFonts w:ascii="Liberation Serif" w:hAnsi="Liberation Serif" w:cs="Liberation Serif"/>
          <w:sz w:val="24"/>
          <w:szCs w:val="24"/>
        </w:rPr>
        <w:t>кодом</w:t>
      </w:r>
      <w:r w:rsidRPr="00F70830">
        <w:rPr>
          <w:rFonts w:ascii="Liberation Serif" w:hAnsi="Liberation Serif" w:cs="Liberation Serif"/>
          <w:sz w:val="24"/>
          <w:szCs w:val="24"/>
        </w:rPr>
        <w:t>;</w:t>
      </w: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2)</w:t>
      </w:r>
      <w:r w:rsidRPr="00F70830">
        <w:rPr>
          <w:rFonts w:ascii="Liberation Serif" w:hAnsi="Liberation Serif" w:cs="Liberation Serif"/>
          <w:sz w:val="24"/>
          <w:szCs w:val="24"/>
        </w:rPr>
        <w:tab/>
      </w:r>
      <w:r w:rsidR="001F0A80">
        <w:rPr>
          <w:rFonts w:ascii="Liberation Serif" w:hAnsi="Liberation Serif" w:cs="Liberation Serif"/>
          <w:sz w:val="24"/>
          <w:szCs w:val="24"/>
        </w:rPr>
        <w:t>«</w:t>
      </w:r>
      <w:r w:rsidRPr="00F70830">
        <w:rPr>
          <w:rFonts w:ascii="Liberation Serif" w:hAnsi="Liberation Serif" w:cs="Liberation Serif"/>
          <w:sz w:val="24"/>
          <w:szCs w:val="24"/>
        </w:rPr>
        <w:t>Дворец самбо и единоборств</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A03D1A" w:rsidRPr="00F70830">
        <w:rPr>
          <w:rFonts w:ascii="Liberation Serif" w:hAnsi="Liberation Serif" w:cs="Liberation Serif"/>
          <w:sz w:val="24"/>
          <w:szCs w:val="24"/>
        </w:rPr>
        <w:t xml:space="preserve"> </w:t>
      </w:r>
      <w:proofErr w:type="spellStart"/>
      <w:r w:rsidRPr="00F70830">
        <w:rPr>
          <w:rFonts w:ascii="Liberation Serif" w:hAnsi="Liberation Serif" w:cs="Liberation Serif"/>
          <w:sz w:val="24"/>
          <w:szCs w:val="24"/>
        </w:rPr>
        <w:t>забрендирован</w:t>
      </w:r>
      <w:proofErr w:type="spellEnd"/>
      <w:r w:rsidRPr="00F70830">
        <w:rPr>
          <w:rFonts w:ascii="Liberation Serif" w:hAnsi="Liberation Serif" w:cs="Liberation Serif"/>
          <w:sz w:val="24"/>
          <w:szCs w:val="24"/>
        </w:rPr>
        <w:t xml:space="preserve"> фирменными логотипами в части экстерьера и интерьера здания, также, на входной группе и внутри здания размещены носители с QR</w:t>
      </w:r>
      <w:r w:rsidR="00AA0FEC">
        <w:rPr>
          <w:rFonts w:ascii="Liberation Serif" w:hAnsi="Liberation Serif" w:cs="Liberation Serif"/>
          <w:sz w:val="24"/>
          <w:szCs w:val="24"/>
        </w:rPr>
        <w:t>–</w:t>
      </w:r>
      <w:r w:rsidRPr="00F70830">
        <w:rPr>
          <w:rFonts w:ascii="Liberation Serif" w:hAnsi="Liberation Serif" w:cs="Liberation Serif"/>
          <w:sz w:val="24"/>
          <w:szCs w:val="24"/>
        </w:rPr>
        <w:t>кодами</w:t>
      </w:r>
      <w:r w:rsidR="00D73EF2"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D73EF2" w:rsidRPr="00F70830">
        <w:rPr>
          <w:rFonts w:ascii="Liberation Serif" w:hAnsi="Liberation Serif" w:cs="Liberation Serif"/>
          <w:sz w:val="24"/>
          <w:szCs w:val="24"/>
        </w:rPr>
        <w:t>П</w:t>
      </w:r>
      <w:r w:rsidRPr="00F70830">
        <w:rPr>
          <w:rFonts w:ascii="Liberation Serif" w:hAnsi="Liberation Serif" w:cs="Liberation Serif"/>
          <w:sz w:val="24"/>
          <w:szCs w:val="24"/>
        </w:rPr>
        <w:t>осетители могут оценить качество строительства объекта, его работу и поделитьс</w:t>
      </w:r>
      <w:r w:rsidR="00D73EF2" w:rsidRPr="00F70830">
        <w:rPr>
          <w:rFonts w:ascii="Liberation Serif" w:hAnsi="Liberation Serif" w:cs="Liberation Serif"/>
          <w:sz w:val="24"/>
          <w:szCs w:val="24"/>
        </w:rPr>
        <w:t>я мнением о поставленной оценке</w:t>
      </w:r>
      <w:r w:rsidRPr="00F70830">
        <w:rPr>
          <w:rFonts w:ascii="Liberation Serif" w:hAnsi="Liberation Serif" w:cs="Liberation Serif"/>
          <w:sz w:val="24"/>
          <w:szCs w:val="24"/>
        </w:rPr>
        <w:t>;</w:t>
      </w: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3)</w:t>
      </w:r>
      <w:r w:rsidRPr="00F70830">
        <w:rPr>
          <w:rFonts w:ascii="Liberation Serif" w:hAnsi="Liberation Serif" w:cs="Liberation Serif"/>
          <w:sz w:val="24"/>
          <w:szCs w:val="24"/>
        </w:rPr>
        <w:tab/>
        <w:t>на территории спортивной школ</w:t>
      </w:r>
      <w:r w:rsidR="00D73EF2" w:rsidRPr="00F70830">
        <w:rPr>
          <w:rFonts w:ascii="Liberation Serif" w:hAnsi="Liberation Serif" w:cs="Liberation Serif"/>
          <w:sz w:val="24"/>
          <w:szCs w:val="24"/>
        </w:rPr>
        <w:t xml:space="preserve">ы олимпийского резерва </w:t>
      </w:r>
      <w:r w:rsidR="001F0A80">
        <w:rPr>
          <w:rFonts w:ascii="Liberation Serif" w:hAnsi="Liberation Serif" w:cs="Liberation Serif"/>
          <w:sz w:val="24"/>
          <w:szCs w:val="24"/>
        </w:rPr>
        <w:t>«</w:t>
      </w:r>
      <w:r w:rsidR="00D73EF2" w:rsidRPr="00F70830">
        <w:rPr>
          <w:rFonts w:ascii="Liberation Serif" w:hAnsi="Liberation Serif" w:cs="Liberation Serif"/>
          <w:sz w:val="24"/>
          <w:szCs w:val="24"/>
        </w:rPr>
        <w:t>Лидер</w:t>
      </w:r>
      <w:r w:rsidR="001F0A80">
        <w:rPr>
          <w:rFonts w:ascii="Liberation Serif" w:hAnsi="Liberation Serif" w:cs="Liberation Serif"/>
          <w:sz w:val="24"/>
          <w:szCs w:val="24"/>
        </w:rPr>
        <w:t>»</w:t>
      </w:r>
      <w:r w:rsidR="00D73EF2"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в селе Балтым реализовано </w:t>
      </w:r>
      <w:proofErr w:type="spellStart"/>
      <w:r w:rsidRPr="00F70830">
        <w:rPr>
          <w:rFonts w:ascii="Liberation Serif" w:hAnsi="Liberation Serif" w:cs="Liberation Serif"/>
          <w:sz w:val="24"/>
          <w:szCs w:val="24"/>
        </w:rPr>
        <w:t>брендирование</w:t>
      </w:r>
      <w:proofErr w:type="spellEnd"/>
      <w:r w:rsidRPr="00F70830">
        <w:rPr>
          <w:rFonts w:ascii="Liberation Serif" w:hAnsi="Liberation Serif" w:cs="Liberation Serif"/>
          <w:sz w:val="24"/>
          <w:szCs w:val="24"/>
        </w:rPr>
        <w:t xml:space="preserve"> открытой спортивной площадки со специализированным оборудованием для занятий уличной гимнастикой – размещен логотип национального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Демография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 уникальный бренд федерального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Спорт – норма жизни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w:t>
      </w:r>
      <w:r w:rsidR="001F0A80">
        <w:rPr>
          <w:rFonts w:ascii="Liberation Serif" w:hAnsi="Liberation Serif" w:cs="Liberation Serif"/>
          <w:sz w:val="24"/>
          <w:szCs w:val="24"/>
        </w:rPr>
        <w:t>«</w:t>
      </w:r>
      <w:r w:rsidRPr="00F70830">
        <w:rPr>
          <w:rFonts w:ascii="Liberation Serif" w:hAnsi="Liberation Serif" w:cs="Liberation Serif"/>
          <w:sz w:val="24"/>
          <w:szCs w:val="24"/>
        </w:rPr>
        <w:t>Не проходите мимо своего здоровья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Спортивная площадка под открытым небом оснащена спортоборудованием как для тренировок по различным видам спорта, так и для самостоятельных занятий по общей физической подготовке. Доступ к спортплощадке есть не только у спортсменов </w:t>
      </w:r>
      <w:r w:rsidR="001F0A80">
        <w:rPr>
          <w:rFonts w:ascii="Liberation Serif" w:hAnsi="Liberation Serif" w:cs="Liberation Serif"/>
          <w:sz w:val="24"/>
          <w:szCs w:val="24"/>
        </w:rPr>
        <w:t>«</w:t>
      </w:r>
      <w:r w:rsidRPr="00F70830">
        <w:rPr>
          <w:rFonts w:ascii="Liberation Serif" w:hAnsi="Liberation Serif" w:cs="Liberation Serif"/>
          <w:sz w:val="24"/>
          <w:szCs w:val="24"/>
        </w:rPr>
        <w:t>Лидера</w:t>
      </w:r>
      <w:r w:rsidR="001F0A80">
        <w:rPr>
          <w:rFonts w:ascii="Liberation Serif" w:hAnsi="Liberation Serif" w:cs="Liberation Serif"/>
          <w:sz w:val="24"/>
          <w:szCs w:val="24"/>
        </w:rPr>
        <w:t>»</w:t>
      </w:r>
      <w:r w:rsidRPr="00F70830">
        <w:rPr>
          <w:rFonts w:ascii="Liberation Serif" w:hAnsi="Liberation Serif" w:cs="Liberation Serif"/>
          <w:sz w:val="24"/>
          <w:szCs w:val="24"/>
        </w:rPr>
        <w:t>, но и у остальных жителей;</w:t>
      </w: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4)</w:t>
      </w:r>
      <w:r w:rsidRPr="00F70830">
        <w:rPr>
          <w:rFonts w:ascii="Liberation Serif" w:hAnsi="Liberation Serif" w:cs="Liberation Serif"/>
          <w:sz w:val="24"/>
          <w:szCs w:val="24"/>
        </w:rPr>
        <w:tab/>
        <w:t xml:space="preserve">новый детский сад № 12, расположенный в микрорайоне </w:t>
      </w:r>
      <w:r w:rsidR="001F0A80">
        <w:rPr>
          <w:rFonts w:ascii="Liberation Serif" w:hAnsi="Liberation Serif" w:cs="Liberation Serif"/>
          <w:sz w:val="24"/>
          <w:szCs w:val="24"/>
        </w:rPr>
        <w:t>«</w:t>
      </w:r>
      <w:r w:rsidRPr="00F70830">
        <w:rPr>
          <w:rFonts w:ascii="Liberation Serif" w:hAnsi="Liberation Serif" w:cs="Liberation Serif"/>
          <w:sz w:val="24"/>
          <w:szCs w:val="24"/>
        </w:rPr>
        <w:t>Балтым</w:t>
      </w:r>
      <w:r w:rsidR="00AA0FEC">
        <w:rPr>
          <w:rFonts w:ascii="Liberation Serif" w:hAnsi="Liberation Serif" w:cs="Liberation Serif"/>
          <w:sz w:val="24"/>
          <w:szCs w:val="24"/>
        </w:rPr>
        <w:t>–</w:t>
      </w:r>
      <w:r w:rsidRPr="00F70830">
        <w:rPr>
          <w:rFonts w:ascii="Liberation Serif" w:hAnsi="Liberation Serif" w:cs="Liberation Serif"/>
          <w:sz w:val="24"/>
          <w:szCs w:val="24"/>
        </w:rPr>
        <w:t>парк</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села Балтым </w:t>
      </w:r>
      <w:proofErr w:type="spellStart"/>
      <w:r w:rsidRPr="00F70830">
        <w:rPr>
          <w:rFonts w:ascii="Liberation Serif" w:hAnsi="Liberation Serif" w:cs="Liberation Serif"/>
          <w:sz w:val="24"/>
          <w:szCs w:val="24"/>
        </w:rPr>
        <w:t>забрендирован</w:t>
      </w:r>
      <w:proofErr w:type="spellEnd"/>
      <w:r w:rsidRPr="00F70830">
        <w:rPr>
          <w:rFonts w:ascii="Liberation Serif" w:hAnsi="Liberation Serif" w:cs="Liberation Serif"/>
          <w:sz w:val="24"/>
          <w:szCs w:val="24"/>
        </w:rPr>
        <w:t xml:space="preserve"> логотипами </w:t>
      </w:r>
      <w:r w:rsidR="005F14ED" w:rsidRPr="00F70830">
        <w:rPr>
          <w:rFonts w:ascii="Liberation Serif" w:hAnsi="Liberation Serif" w:cs="Liberation Serif"/>
          <w:sz w:val="24"/>
          <w:szCs w:val="24"/>
        </w:rPr>
        <w:t>регионального</w:t>
      </w:r>
      <w:r w:rsidRPr="00F70830">
        <w:rPr>
          <w:rFonts w:ascii="Liberation Serif" w:hAnsi="Liberation Serif" w:cs="Liberation Serif"/>
          <w:sz w:val="24"/>
          <w:szCs w:val="24"/>
        </w:rPr>
        <w:t xml:space="preserve"> проекта </w:t>
      </w:r>
      <w:r w:rsidR="001F0A80">
        <w:rPr>
          <w:rFonts w:ascii="Liberation Serif" w:hAnsi="Liberation Serif" w:cs="Liberation Serif"/>
          <w:sz w:val="24"/>
          <w:szCs w:val="24"/>
        </w:rPr>
        <w:t>«</w:t>
      </w:r>
      <w:r w:rsidR="005F14ED" w:rsidRPr="00F70830">
        <w:rPr>
          <w:rFonts w:ascii="Liberation Serif" w:hAnsi="Liberation Serif" w:cs="Liberation Serif"/>
          <w:sz w:val="24"/>
          <w:szCs w:val="24"/>
        </w:rPr>
        <w:t>Содействие занятости на территории Свердловской области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части экстерьера и интерьера здания, также в дошкольном образовательном учреждении размещены стилизованные таблички с QR</w:t>
      </w:r>
      <w:r w:rsidR="00AA0FEC">
        <w:rPr>
          <w:rFonts w:ascii="Liberation Serif" w:hAnsi="Liberation Serif" w:cs="Liberation Serif"/>
          <w:sz w:val="24"/>
          <w:szCs w:val="24"/>
        </w:rPr>
        <w:t>–</w:t>
      </w:r>
      <w:r w:rsidRPr="00F70830">
        <w:rPr>
          <w:rFonts w:ascii="Liberation Serif" w:hAnsi="Liberation Serif" w:cs="Liberation Serif"/>
          <w:sz w:val="24"/>
          <w:szCs w:val="24"/>
        </w:rPr>
        <w:t>кодами для получения обратной связи.</w:t>
      </w: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соответствии с поручением Председателя Правительства Российской Федерации М.В. </w:t>
      </w:r>
      <w:proofErr w:type="spellStart"/>
      <w:r w:rsidRPr="00F70830">
        <w:rPr>
          <w:rFonts w:ascii="Liberation Serif" w:hAnsi="Liberation Serif" w:cs="Liberation Serif"/>
          <w:sz w:val="24"/>
          <w:szCs w:val="24"/>
        </w:rPr>
        <w:t>Мишустина</w:t>
      </w:r>
      <w:proofErr w:type="spellEnd"/>
      <w:r w:rsidRPr="00F70830">
        <w:rPr>
          <w:rFonts w:ascii="Liberation Serif" w:hAnsi="Liberation Serif" w:cs="Liberation Serif"/>
          <w:sz w:val="24"/>
          <w:szCs w:val="24"/>
        </w:rPr>
        <w:t xml:space="preserve"> от 04.04.2020 № ММ</w:t>
      </w:r>
      <w:r w:rsidR="00AA0FEC">
        <w:rPr>
          <w:rFonts w:ascii="Liberation Serif" w:hAnsi="Liberation Serif" w:cs="Liberation Serif"/>
          <w:sz w:val="24"/>
          <w:szCs w:val="24"/>
        </w:rPr>
        <w:t>–</w:t>
      </w:r>
      <w:r w:rsidRPr="00F70830">
        <w:rPr>
          <w:rFonts w:ascii="Liberation Serif" w:hAnsi="Liberation Serif" w:cs="Liberation Serif"/>
          <w:sz w:val="24"/>
          <w:szCs w:val="24"/>
        </w:rPr>
        <w:t>П39</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2750 в целях организации своевременного и качественного процесса информационного сопровождения реализации национальных проектов на территории Свердловской области </w:t>
      </w:r>
      <w:r w:rsidR="00E03283" w:rsidRPr="00F70830">
        <w:rPr>
          <w:rFonts w:ascii="Liberation Serif" w:hAnsi="Liberation Serif" w:cs="Liberation Serif"/>
          <w:sz w:val="24"/>
          <w:szCs w:val="24"/>
        </w:rPr>
        <w:t>обеспечена работа</w:t>
      </w:r>
      <w:r w:rsidRPr="00F70830">
        <w:rPr>
          <w:rFonts w:ascii="Liberation Serif" w:hAnsi="Liberation Serif" w:cs="Liberation Serif"/>
          <w:sz w:val="24"/>
          <w:szCs w:val="24"/>
        </w:rPr>
        <w:t xml:space="preserve"> в автоматизированной информационной системе сбора и распределения информации о результатах реализации мероприятий национальных проектов </w:t>
      </w:r>
      <w:r w:rsidR="001F0A80">
        <w:rPr>
          <w:rFonts w:ascii="Liberation Serif" w:hAnsi="Liberation Serif" w:cs="Liberation Serif"/>
          <w:sz w:val="24"/>
          <w:szCs w:val="24"/>
        </w:rPr>
        <w:t>«</w:t>
      </w:r>
      <w:r w:rsidRPr="00F70830">
        <w:rPr>
          <w:rFonts w:ascii="Liberation Serif" w:hAnsi="Liberation Serif" w:cs="Liberation Serif"/>
          <w:sz w:val="24"/>
          <w:szCs w:val="24"/>
        </w:rPr>
        <w:t>Контент</w:t>
      </w:r>
      <w:r w:rsidR="00E03283" w:rsidRPr="00F70830">
        <w:rPr>
          <w:rFonts w:ascii="Liberation Serif" w:hAnsi="Liberation Serif" w:cs="Liberation Serif"/>
          <w:sz w:val="24"/>
          <w:szCs w:val="24"/>
        </w:rPr>
        <w:t>а</w:t>
      </w:r>
      <w:r w:rsidR="001F0A80">
        <w:rPr>
          <w:rFonts w:ascii="Liberation Serif" w:hAnsi="Liberation Serif" w:cs="Liberation Serif"/>
          <w:sz w:val="24"/>
          <w:szCs w:val="24"/>
        </w:rPr>
        <w:t>»</w:t>
      </w:r>
      <w:r w:rsidR="00E03283" w:rsidRPr="00F70830">
        <w:rPr>
          <w:rFonts w:ascii="Liberation Serif" w:hAnsi="Liberation Serif" w:cs="Liberation Serif"/>
          <w:sz w:val="24"/>
          <w:szCs w:val="24"/>
        </w:rPr>
        <w:t xml:space="preserve"> (далее – система </w:t>
      </w:r>
      <w:r w:rsidR="001F0A80">
        <w:rPr>
          <w:rFonts w:ascii="Liberation Serif" w:hAnsi="Liberation Serif" w:cs="Liberation Serif"/>
          <w:sz w:val="24"/>
          <w:szCs w:val="24"/>
        </w:rPr>
        <w:t>«</w:t>
      </w:r>
      <w:r w:rsidR="00E03283" w:rsidRPr="00F70830">
        <w:rPr>
          <w:rFonts w:ascii="Liberation Serif" w:hAnsi="Liberation Serif" w:cs="Liberation Serif"/>
          <w:sz w:val="24"/>
          <w:szCs w:val="24"/>
        </w:rPr>
        <w:t>Контента</w:t>
      </w:r>
      <w:r w:rsidR="001F0A80">
        <w:rPr>
          <w:rFonts w:ascii="Liberation Serif" w:hAnsi="Liberation Serif" w:cs="Liberation Serif"/>
          <w:sz w:val="24"/>
          <w:szCs w:val="24"/>
        </w:rPr>
        <w:t>»</w:t>
      </w:r>
      <w:r w:rsidR="00E03283" w:rsidRPr="00F70830">
        <w:rPr>
          <w:rFonts w:ascii="Liberation Serif" w:hAnsi="Liberation Serif" w:cs="Liberation Serif"/>
          <w:sz w:val="24"/>
          <w:szCs w:val="24"/>
        </w:rPr>
        <w:t>)</w:t>
      </w:r>
      <w:r w:rsidRPr="00F70830">
        <w:rPr>
          <w:rFonts w:ascii="Liberation Serif" w:hAnsi="Liberation Serif" w:cs="Liberation Serif"/>
          <w:sz w:val="24"/>
          <w:szCs w:val="24"/>
        </w:rPr>
        <w:t>.</w:t>
      </w:r>
    </w:p>
    <w:p w:rsidR="00614B50" w:rsidRPr="00F70830" w:rsidRDefault="00614B50" w:rsidP="00040039">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течение 2023 года в системе </w:t>
      </w:r>
      <w:r w:rsidR="001F0A80">
        <w:rPr>
          <w:rFonts w:ascii="Liberation Serif" w:hAnsi="Liberation Serif" w:cs="Liberation Serif"/>
          <w:sz w:val="24"/>
          <w:szCs w:val="24"/>
        </w:rPr>
        <w:t>«</w:t>
      </w:r>
      <w:r w:rsidRPr="00F70830">
        <w:rPr>
          <w:rFonts w:ascii="Liberation Serif" w:hAnsi="Liberation Serif" w:cs="Liberation Serif"/>
          <w:sz w:val="24"/>
          <w:szCs w:val="24"/>
        </w:rPr>
        <w:t>Контента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A03D1A" w:rsidRPr="00F70830">
        <w:rPr>
          <w:rFonts w:ascii="Liberation Serif" w:hAnsi="Liberation Serif" w:cs="Liberation Serif"/>
          <w:sz w:val="24"/>
          <w:szCs w:val="24"/>
        </w:rPr>
        <w:t xml:space="preserve">специалистами администрации </w:t>
      </w:r>
      <w:r w:rsidRPr="00F70830">
        <w:rPr>
          <w:rFonts w:ascii="Liberation Serif" w:hAnsi="Liberation Serif" w:cs="Liberation Serif"/>
          <w:sz w:val="24"/>
          <w:szCs w:val="24"/>
        </w:rPr>
        <w:t xml:space="preserve">размещено 89 </w:t>
      </w:r>
      <w:proofErr w:type="spellStart"/>
      <w:r w:rsidRPr="00F70830">
        <w:rPr>
          <w:rFonts w:ascii="Liberation Serif" w:hAnsi="Liberation Serif" w:cs="Liberation Serif"/>
          <w:sz w:val="24"/>
          <w:szCs w:val="24"/>
        </w:rPr>
        <w:t>инфоповодов</w:t>
      </w:r>
      <w:proofErr w:type="spellEnd"/>
      <w:r w:rsidRPr="00F70830">
        <w:rPr>
          <w:rFonts w:ascii="Liberation Serif" w:hAnsi="Liberation Serif" w:cs="Liberation Serif"/>
          <w:sz w:val="24"/>
          <w:szCs w:val="24"/>
        </w:rPr>
        <w:t xml:space="preserve">, в том числе, 10 </w:t>
      </w:r>
      <w:proofErr w:type="spellStart"/>
      <w:r w:rsidRPr="00F70830">
        <w:rPr>
          <w:rFonts w:ascii="Liberation Serif" w:hAnsi="Liberation Serif" w:cs="Liberation Serif"/>
          <w:sz w:val="24"/>
          <w:szCs w:val="24"/>
        </w:rPr>
        <w:t>инфоповодов</w:t>
      </w:r>
      <w:proofErr w:type="spellEnd"/>
      <w:r w:rsidRPr="00F70830">
        <w:rPr>
          <w:rFonts w:ascii="Liberation Serif" w:hAnsi="Liberation Serif" w:cs="Liberation Serif"/>
          <w:sz w:val="24"/>
          <w:szCs w:val="24"/>
        </w:rPr>
        <w:t xml:space="preserve"> размещено на федеральном сайте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Национальные </w:t>
      </w:r>
      <w:proofErr w:type="spellStart"/>
      <w:proofErr w:type="gramStart"/>
      <w:r w:rsidRPr="00F70830">
        <w:rPr>
          <w:rFonts w:ascii="Liberation Serif" w:hAnsi="Liberation Serif" w:cs="Liberation Serif"/>
          <w:sz w:val="24"/>
          <w:szCs w:val="24"/>
        </w:rPr>
        <w:t>проекты.рф</w:t>
      </w:r>
      <w:proofErr w:type="spellEnd"/>
      <w:proofErr w:type="gramEnd"/>
      <w:r w:rsidR="001F0A80">
        <w:rPr>
          <w:rFonts w:ascii="Liberation Serif" w:hAnsi="Liberation Serif" w:cs="Liberation Serif"/>
          <w:sz w:val="24"/>
          <w:szCs w:val="24"/>
        </w:rPr>
        <w:t>»</w:t>
      </w:r>
      <w:r w:rsidRPr="00F70830">
        <w:rPr>
          <w:rFonts w:ascii="Liberation Serif" w:hAnsi="Liberation Serif" w:cs="Liberation Serif"/>
          <w:sz w:val="24"/>
          <w:szCs w:val="24"/>
        </w:rPr>
        <w:t>.</w:t>
      </w:r>
      <w:r w:rsidR="00040039" w:rsidRPr="00F70830">
        <w:rPr>
          <w:rFonts w:ascii="Liberation Serif" w:hAnsi="Liberation Serif" w:cs="Liberation Serif"/>
          <w:sz w:val="24"/>
          <w:szCs w:val="24"/>
        </w:rPr>
        <w:t xml:space="preserve"> </w:t>
      </w:r>
      <w:r w:rsidR="00A03D1A" w:rsidRPr="00F70830">
        <w:rPr>
          <w:rFonts w:ascii="Liberation Serif" w:hAnsi="Liberation Serif" w:cs="Liberation Serif"/>
          <w:sz w:val="24"/>
          <w:szCs w:val="24"/>
        </w:rPr>
        <w:t>В 2024 году работу</w:t>
      </w:r>
      <w:r w:rsidRPr="00F70830">
        <w:rPr>
          <w:rFonts w:ascii="Liberation Serif" w:hAnsi="Liberation Serif" w:cs="Liberation Serif"/>
          <w:sz w:val="24"/>
          <w:szCs w:val="24"/>
        </w:rPr>
        <w:t xml:space="preserve"> по информационному сопровождению национальных проектов </w:t>
      </w:r>
      <w:r w:rsidR="00A03D1A" w:rsidRPr="00F70830">
        <w:rPr>
          <w:rFonts w:ascii="Liberation Serif" w:hAnsi="Liberation Serif" w:cs="Liberation Serif"/>
          <w:sz w:val="24"/>
          <w:szCs w:val="24"/>
        </w:rPr>
        <w:t>планируется</w:t>
      </w:r>
      <w:r w:rsidRPr="00F70830">
        <w:rPr>
          <w:rFonts w:ascii="Liberation Serif" w:hAnsi="Liberation Serif" w:cs="Liberation Serif"/>
          <w:sz w:val="24"/>
          <w:szCs w:val="24"/>
        </w:rPr>
        <w:t xml:space="preserve"> продолж</w:t>
      </w:r>
      <w:r w:rsidR="00A03D1A" w:rsidRPr="00F70830">
        <w:rPr>
          <w:rFonts w:ascii="Liberation Serif" w:hAnsi="Liberation Serif" w:cs="Liberation Serif"/>
          <w:sz w:val="24"/>
          <w:szCs w:val="24"/>
        </w:rPr>
        <w:t>ить</w:t>
      </w:r>
      <w:r w:rsidRPr="00F70830">
        <w:rPr>
          <w:rFonts w:ascii="Liberation Serif" w:hAnsi="Liberation Serif" w:cs="Liberation Serif"/>
          <w:sz w:val="24"/>
          <w:szCs w:val="24"/>
        </w:rPr>
        <w:t xml:space="preserve"> с ключевым ориентиром на увеличение количества публикуемых </w:t>
      </w:r>
      <w:proofErr w:type="spellStart"/>
      <w:r w:rsidRPr="00F70830">
        <w:rPr>
          <w:rFonts w:ascii="Liberation Serif" w:hAnsi="Liberation Serif" w:cs="Liberation Serif"/>
          <w:sz w:val="24"/>
          <w:szCs w:val="24"/>
        </w:rPr>
        <w:t>инфоповодов</w:t>
      </w:r>
      <w:proofErr w:type="spellEnd"/>
      <w:r w:rsidRPr="00F70830">
        <w:rPr>
          <w:rFonts w:ascii="Liberation Serif" w:hAnsi="Liberation Serif" w:cs="Liberation Serif"/>
          <w:sz w:val="24"/>
          <w:szCs w:val="24"/>
        </w:rPr>
        <w:t>.</w:t>
      </w:r>
    </w:p>
    <w:p w:rsidR="00614B50" w:rsidRPr="00F70830" w:rsidRDefault="00614B50" w:rsidP="00681EEF">
      <w:pPr>
        <w:shd w:val="clear" w:color="auto" w:fill="FFFFFF"/>
        <w:ind w:firstLine="567"/>
        <w:contextualSpacing/>
        <w:jc w:val="both"/>
        <w:textAlignment w:val="baseline"/>
        <w:outlineLvl w:val="0"/>
        <w:rPr>
          <w:rFonts w:ascii="Liberation Serif" w:hAnsi="Liberation Serif" w:cs="Liberation Serif"/>
          <w:sz w:val="24"/>
          <w:szCs w:val="24"/>
        </w:rPr>
      </w:pPr>
    </w:p>
    <w:p w:rsidR="00E70DB7" w:rsidRPr="00F70830"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lastRenderedPageBreak/>
        <w:t>В 202</w:t>
      </w:r>
      <w:r w:rsidR="00BD3D4F"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продолжена реализация </w:t>
      </w:r>
      <w:r w:rsidR="00F604AC" w:rsidRPr="00F70830">
        <w:rPr>
          <w:rFonts w:ascii="Liberation Serif" w:hAnsi="Liberation Serif" w:cs="Liberation Serif"/>
          <w:sz w:val="24"/>
          <w:szCs w:val="24"/>
        </w:rPr>
        <w:t xml:space="preserve">комплексной программы </w:t>
      </w:r>
      <w:r w:rsidR="001F0A80">
        <w:rPr>
          <w:rFonts w:ascii="Liberation Serif" w:hAnsi="Liberation Serif" w:cs="Liberation Serif"/>
          <w:sz w:val="24"/>
          <w:szCs w:val="24"/>
        </w:rPr>
        <w:t>«</w:t>
      </w:r>
      <w:r w:rsidR="00F604AC" w:rsidRPr="00F70830">
        <w:rPr>
          <w:rFonts w:ascii="Liberation Serif" w:hAnsi="Liberation Serif" w:cs="Liberation Serif"/>
          <w:sz w:val="24"/>
          <w:szCs w:val="24"/>
        </w:rPr>
        <w:t>Р</w:t>
      </w:r>
      <w:r w:rsidRPr="00F70830">
        <w:rPr>
          <w:rFonts w:ascii="Liberation Serif" w:hAnsi="Liberation Serif" w:cs="Liberation Serif"/>
          <w:sz w:val="24"/>
          <w:szCs w:val="24"/>
        </w:rPr>
        <w:t>азвитие городского округа Вер</w:t>
      </w:r>
      <w:r w:rsidR="0065125F" w:rsidRPr="00F70830">
        <w:rPr>
          <w:rFonts w:ascii="Liberation Serif" w:hAnsi="Liberation Serif" w:cs="Liberation Serif"/>
          <w:sz w:val="24"/>
          <w:szCs w:val="24"/>
        </w:rPr>
        <w:t>хняя Пышма</w:t>
      </w:r>
      <w:r w:rsidR="001F0A80">
        <w:rPr>
          <w:rFonts w:ascii="Liberation Serif" w:hAnsi="Liberation Serif" w:cs="Liberation Serif"/>
          <w:sz w:val="24"/>
          <w:szCs w:val="24"/>
        </w:rPr>
        <w:t>»</w:t>
      </w:r>
      <w:r w:rsidR="0065125F" w:rsidRPr="00F70830">
        <w:rPr>
          <w:rFonts w:ascii="Liberation Serif" w:hAnsi="Liberation Serif" w:cs="Liberation Serif"/>
          <w:sz w:val="24"/>
          <w:szCs w:val="24"/>
        </w:rPr>
        <w:t xml:space="preserve"> на 2017</w:t>
      </w:r>
      <w:r w:rsidR="00AA0FEC">
        <w:rPr>
          <w:rFonts w:ascii="Liberation Serif" w:hAnsi="Liberation Serif" w:cs="Liberation Serif"/>
          <w:sz w:val="24"/>
          <w:szCs w:val="24"/>
        </w:rPr>
        <w:t>–</w:t>
      </w:r>
      <w:r w:rsidR="0065125F" w:rsidRPr="00F70830">
        <w:rPr>
          <w:rFonts w:ascii="Liberation Serif" w:hAnsi="Liberation Serif" w:cs="Liberation Serif"/>
          <w:sz w:val="24"/>
          <w:szCs w:val="24"/>
        </w:rPr>
        <w:t>2024</w:t>
      </w:r>
      <w:r w:rsidRPr="00F70830">
        <w:rPr>
          <w:rFonts w:ascii="Liberation Serif" w:hAnsi="Liberation Serif" w:cs="Liberation Serif"/>
          <w:sz w:val="24"/>
          <w:szCs w:val="24"/>
        </w:rPr>
        <w:t xml:space="preserve"> годы (далее –</w:t>
      </w:r>
      <w:r w:rsidR="004B1DAD"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комплексная программа), утвержденной постановлением Правительства Свердловской области</w:t>
      </w:r>
      <w:r w:rsidR="006C41B7" w:rsidRPr="00F70830">
        <w:rPr>
          <w:rFonts w:ascii="Liberation Serif" w:hAnsi="Liberation Serif" w:cs="Liberation Serif"/>
          <w:sz w:val="24"/>
          <w:szCs w:val="24"/>
        </w:rPr>
        <w:t xml:space="preserve"> </w:t>
      </w:r>
      <w:r w:rsidR="006431A3" w:rsidRPr="00F70830">
        <w:rPr>
          <w:rFonts w:ascii="Liberation Serif" w:hAnsi="Liberation Serif" w:cs="Liberation Serif"/>
          <w:sz w:val="24"/>
          <w:szCs w:val="24"/>
        </w:rPr>
        <w:t>от</w:t>
      </w:r>
      <w:r w:rsidR="00DA160B" w:rsidRPr="00F70830">
        <w:rPr>
          <w:rFonts w:ascii="Liberation Serif" w:hAnsi="Liberation Serif" w:cs="Liberation Serif"/>
          <w:sz w:val="24"/>
          <w:szCs w:val="24"/>
        </w:rPr>
        <w:t> </w:t>
      </w:r>
      <w:r w:rsidR="006431A3" w:rsidRPr="00F70830">
        <w:rPr>
          <w:rFonts w:ascii="Liberation Serif" w:hAnsi="Liberation Serif" w:cs="Liberation Serif"/>
          <w:sz w:val="24"/>
          <w:szCs w:val="24"/>
        </w:rPr>
        <w:t>14.09.</w:t>
      </w:r>
      <w:r w:rsidRPr="00F70830">
        <w:rPr>
          <w:rFonts w:ascii="Liberation Serif" w:hAnsi="Liberation Serif" w:cs="Liberation Serif"/>
          <w:sz w:val="24"/>
          <w:szCs w:val="24"/>
        </w:rPr>
        <w:t>2017 № 677</w:t>
      </w:r>
      <w:r w:rsidR="00AA0FEC">
        <w:rPr>
          <w:rFonts w:ascii="Liberation Serif" w:hAnsi="Liberation Serif" w:cs="Liberation Serif"/>
          <w:sz w:val="24"/>
          <w:szCs w:val="24"/>
        </w:rPr>
        <w:t>–</w:t>
      </w:r>
      <w:r w:rsidRPr="00F70830">
        <w:rPr>
          <w:rFonts w:ascii="Liberation Serif" w:hAnsi="Liberation Serif" w:cs="Liberation Serif"/>
          <w:sz w:val="24"/>
          <w:szCs w:val="24"/>
        </w:rPr>
        <w:t>ПП.</w:t>
      </w:r>
      <w:r w:rsidR="00456655" w:rsidRPr="00F70830">
        <w:rPr>
          <w:rFonts w:ascii="Liberation Serif" w:hAnsi="Liberation Serif" w:cs="Liberation Serif"/>
          <w:sz w:val="24"/>
          <w:szCs w:val="24"/>
        </w:rPr>
        <w:t xml:space="preserve"> </w:t>
      </w:r>
      <w:r w:rsidR="0076780C" w:rsidRPr="00F70830">
        <w:rPr>
          <w:rFonts w:ascii="Liberation Serif" w:hAnsi="Liberation Serif" w:cs="Liberation Serif"/>
          <w:sz w:val="24"/>
          <w:szCs w:val="24"/>
        </w:rPr>
        <w:t>Н</w:t>
      </w:r>
      <w:r w:rsidR="00E70DB7" w:rsidRPr="00F70830">
        <w:rPr>
          <w:rFonts w:ascii="Liberation Serif" w:hAnsi="Liberation Serif" w:cs="Liberation Serif"/>
          <w:sz w:val="24"/>
          <w:szCs w:val="24"/>
        </w:rPr>
        <w:t>а реализацию мероприятий комплексной программы</w:t>
      </w:r>
      <w:r w:rsidR="006C41B7" w:rsidRPr="00F70830">
        <w:rPr>
          <w:rFonts w:ascii="Liberation Serif" w:hAnsi="Liberation Serif" w:cs="Liberation Serif"/>
          <w:sz w:val="24"/>
          <w:szCs w:val="24"/>
        </w:rPr>
        <w:t xml:space="preserve"> </w:t>
      </w:r>
      <w:r w:rsidR="0089038E" w:rsidRPr="00F70830">
        <w:rPr>
          <w:rFonts w:ascii="Liberation Serif" w:hAnsi="Liberation Serif" w:cs="Liberation Serif"/>
          <w:sz w:val="24"/>
          <w:szCs w:val="24"/>
        </w:rPr>
        <w:t>в</w:t>
      </w:r>
      <w:r w:rsidR="006C41B7" w:rsidRPr="00F70830">
        <w:rPr>
          <w:rFonts w:ascii="Liberation Serif" w:hAnsi="Liberation Serif" w:cs="Liberation Serif"/>
          <w:sz w:val="24"/>
          <w:szCs w:val="24"/>
        </w:rPr>
        <w:t> </w:t>
      </w:r>
      <w:r w:rsidR="0089038E" w:rsidRPr="00F70830">
        <w:rPr>
          <w:rFonts w:ascii="Liberation Serif" w:hAnsi="Liberation Serif" w:cs="Liberation Serif"/>
          <w:sz w:val="24"/>
          <w:szCs w:val="24"/>
        </w:rPr>
        <w:t>202</w:t>
      </w:r>
      <w:r w:rsidR="00BD3D4F" w:rsidRPr="00F70830">
        <w:rPr>
          <w:rFonts w:ascii="Liberation Serif" w:hAnsi="Liberation Serif" w:cs="Liberation Serif"/>
          <w:sz w:val="24"/>
          <w:szCs w:val="24"/>
        </w:rPr>
        <w:t>3</w:t>
      </w:r>
      <w:r w:rsidR="004619D6" w:rsidRPr="00F70830">
        <w:rPr>
          <w:rFonts w:ascii="Liberation Serif" w:hAnsi="Liberation Serif" w:cs="Liberation Serif"/>
          <w:sz w:val="24"/>
          <w:szCs w:val="24"/>
        </w:rPr>
        <w:t> </w:t>
      </w:r>
      <w:r w:rsidR="0089038E" w:rsidRPr="00F70830">
        <w:rPr>
          <w:rFonts w:ascii="Liberation Serif" w:hAnsi="Liberation Serif" w:cs="Liberation Serif"/>
          <w:sz w:val="24"/>
          <w:szCs w:val="24"/>
        </w:rPr>
        <w:t xml:space="preserve">году </w:t>
      </w:r>
      <w:r w:rsidR="00E70DB7" w:rsidRPr="00F70830">
        <w:rPr>
          <w:rFonts w:ascii="Liberation Serif" w:hAnsi="Liberation Serif" w:cs="Liberation Serif"/>
          <w:sz w:val="24"/>
          <w:szCs w:val="24"/>
        </w:rPr>
        <w:t xml:space="preserve">направлено </w:t>
      </w:r>
      <w:r w:rsidR="0078583B" w:rsidRPr="00F70830">
        <w:rPr>
          <w:rFonts w:ascii="Liberation Serif" w:hAnsi="Liberation Serif" w:cs="Liberation Serif"/>
          <w:sz w:val="24"/>
          <w:szCs w:val="24"/>
        </w:rPr>
        <w:t>8 </w:t>
      </w:r>
      <w:r w:rsidR="00E1575A" w:rsidRPr="00F70830">
        <w:rPr>
          <w:rFonts w:ascii="Liberation Serif" w:hAnsi="Liberation Serif" w:cs="Liberation Serif"/>
          <w:sz w:val="24"/>
          <w:szCs w:val="24"/>
        </w:rPr>
        <w:t>433</w:t>
      </w:r>
      <w:r w:rsidR="0078583B" w:rsidRPr="00F70830">
        <w:rPr>
          <w:rFonts w:ascii="Liberation Serif" w:hAnsi="Liberation Serif" w:cs="Liberation Serif"/>
          <w:sz w:val="24"/>
          <w:szCs w:val="24"/>
        </w:rPr>
        <w:t>,</w:t>
      </w:r>
      <w:r w:rsidR="00E1575A" w:rsidRPr="00F70830">
        <w:rPr>
          <w:rFonts w:ascii="Liberation Serif" w:hAnsi="Liberation Serif" w:cs="Liberation Serif"/>
          <w:sz w:val="24"/>
          <w:szCs w:val="24"/>
        </w:rPr>
        <w:t>1</w:t>
      </w:r>
      <w:r w:rsidR="00E70DB7" w:rsidRPr="00F70830">
        <w:rPr>
          <w:rFonts w:ascii="Liberation Serif" w:hAnsi="Liberation Serif" w:cs="Liberation Serif"/>
          <w:sz w:val="24"/>
          <w:szCs w:val="24"/>
        </w:rPr>
        <w:t xml:space="preserve"> миллиона рублей, в том числе из:</w:t>
      </w:r>
    </w:p>
    <w:p w:rsidR="00E70DB7" w:rsidRPr="00F70830"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w:t>
      </w:r>
      <w:r w:rsidR="00E70DB7" w:rsidRPr="00F70830">
        <w:rPr>
          <w:rFonts w:ascii="Liberation Serif" w:hAnsi="Liberation Serif" w:cs="Liberation Serif"/>
          <w:sz w:val="24"/>
          <w:szCs w:val="24"/>
        </w:rPr>
        <w:t xml:space="preserve">федерального бюджета – </w:t>
      </w:r>
      <w:r w:rsidR="0099416A" w:rsidRPr="00F70830">
        <w:rPr>
          <w:rFonts w:ascii="Liberation Serif" w:hAnsi="Liberation Serif" w:cs="Liberation Serif"/>
          <w:sz w:val="24"/>
          <w:szCs w:val="24"/>
        </w:rPr>
        <w:t>22</w:t>
      </w:r>
      <w:r w:rsidR="0078583B" w:rsidRPr="00F70830">
        <w:rPr>
          <w:rFonts w:ascii="Liberation Serif" w:hAnsi="Liberation Serif" w:cs="Liberation Serif"/>
          <w:sz w:val="24"/>
          <w:szCs w:val="24"/>
        </w:rPr>
        <w:t>1</w:t>
      </w:r>
      <w:r w:rsidR="0099416A" w:rsidRPr="00F70830">
        <w:rPr>
          <w:rFonts w:ascii="Liberation Serif" w:hAnsi="Liberation Serif" w:cs="Liberation Serif"/>
          <w:sz w:val="24"/>
          <w:szCs w:val="24"/>
        </w:rPr>
        <w:t>,</w:t>
      </w:r>
      <w:r w:rsidR="0078583B" w:rsidRPr="00F70830">
        <w:rPr>
          <w:rFonts w:ascii="Liberation Serif" w:hAnsi="Liberation Serif" w:cs="Liberation Serif"/>
          <w:sz w:val="24"/>
          <w:szCs w:val="24"/>
        </w:rPr>
        <w:t>3</w:t>
      </w:r>
      <w:r w:rsidR="00E70DB7" w:rsidRPr="00F70830">
        <w:rPr>
          <w:rFonts w:ascii="Liberation Serif" w:hAnsi="Liberation Serif" w:cs="Liberation Serif"/>
          <w:sz w:val="24"/>
          <w:szCs w:val="24"/>
        </w:rPr>
        <w:t xml:space="preserve"> миллиона рублей;</w:t>
      </w:r>
    </w:p>
    <w:p w:rsidR="00E70DB7" w:rsidRPr="00F70830"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w:t>
      </w:r>
      <w:r w:rsidR="00E70DB7" w:rsidRPr="00F70830">
        <w:rPr>
          <w:rFonts w:ascii="Liberation Serif" w:hAnsi="Liberation Serif" w:cs="Liberation Serif"/>
          <w:sz w:val="24"/>
          <w:szCs w:val="24"/>
        </w:rPr>
        <w:t xml:space="preserve">областного бюджета – </w:t>
      </w:r>
      <w:r w:rsidR="0078583B" w:rsidRPr="00F70830">
        <w:rPr>
          <w:rFonts w:ascii="Liberation Serif" w:hAnsi="Liberation Serif" w:cs="Liberation Serif"/>
          <w:sz w:val="24"/>
          <w:szCs w:val="24"/>
        </w:rPr>
        <w:t>1 129</w:t>
      </w:r>
      <w:r w:rsidR="0099416A" w:rsidRPr="00F70830">
        <w:rPr>
          <w:rFonts w:ascii="Liberation Serif" w:hAnsi="Liberation Serif" w:cs="Liberation Serif"/>
          <w:sz w:val="24"/>
          <w:szCs w:val="24"/>
        </w:rPr>
        <w:t>,</w:t>
      </w:r>
      <w:r w:rsidR="0078583B" w:rsidRPr="00F70830">
        <w:rPr>
          <w:rFonts w:ascii="Liberation Serif" w:hAnsi="Liberation Serif" w:cs="Liberation Serif"/>
          <w:sz w:val="24"/>
          <w:szCs w:val="24"/>
        </w:rPr>
        <w:t>6</w:t>
      </w:r>
      <w:r w:rsidR="00E70DB7" w:rsidRPr="00F70830">
        <w:rPr>
          <w:rFonts w:ascii="Liberation Serif" w:hAnsi="Liberation Serif" w:cs="Liberation Serif"/>
          <w:sz w:val="24"/>
          <w:szCs w:val="24"/>
        </w:rPr>
        <w:t xml:space="preserve"> миллиона рублей;</w:t>
      </w:r>
    </w:p>
    <w:p w:rsidR="00E70DB7" w:rsidRPr="00F70830"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w:t>
      </w:r>
      <w:r w:rsidR="00E70DB7" w:rsidRPr="00F70830">
        <w:rPr>
          <w:rFonts w:ascii="Liberation Serif" w:hAnsi="Liberation Serif" w:cs="Liberation Serif"/>
          <w:sz w:val="24"/>
          <w:szCs w:val="24"/>
        </w:rPr>
        <w:t xml:space="preserve">местного бюджета – </w:t>
      </w:r>
      <w:r w:rsidR="003E1CC7" w:rsidRPr="00F70830">
        <w:rPr>
          <w:rFonts w:ascii="Liberation Serif" w:hAnsi="Liberation Serif" w:cs="Liberation Serif"/>
          <w:sz w:val="24"/>
          <w:szCs w:val="24"/>
        </w:rPr>
        <w:t>831,6</w:t>
      </w:r>
      <w:r w:rsidR="00E70DB7" w:rsidRPr="00F70830">
        <w:rPr>
          <w:rFonts w:ascii="Liberation Serif" w:hAnsi="Liberation Serif" w:cs="Liberation Serif"/>
          <w:sz w:val="24"/>
          <w:szCs w:val="24"/>
        </w:rPr>
        <w:t xml:space="preserve"> миллиона рублей;</w:t>
      </w:r>
    </w:p>
    <w:p w:rsidR="00E70DB7" w:rsidRPr="00F70830" w:rsidRDefault="006431A3"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w:t>
      </w:r>
      <w:r w:rsidR="00E70DB7" w:rsidRPr="00F70830">
        <w:rPr>
          <w:rFonts w:ascii="Liberation Serif" w:hAnsi="Liberation Serif" w:cs="Liberation Serif"/>
          <w:sz w:val="24"/>
          <w:szCs w:val="24"/>
        </w:rPr>
        <w:t xml:space="preserve">внебюджетных средств – </w:t>
      </w:r>
      <w:r w:rsidR="003E1CC7" w:rsidRPr="00F70830">
        <w:rPr>
          <w:rFonts w:ascii="Liberation Serif" w:hAnsi="Liberation Serif" w:cs="Liberation Serif"/>
          <w:sz w:val="24"/>
          <w:szCs w:val="24"/>
        </w:rPr>
        <w:t>6 </w:t>
      </w:r>
      <w:r w:rsidR="00E1575A" w:rsidRPr="00F70830">
        <w:rPr>
          <w:rFonts w:ascii="Liberation Serif" w:hAnsi="Liberation Serif" w:cs="Liberation Serif"/>
          <w:sz w:val="24"/>
          <w:szCs w:val="24"/>
        </w:rPr>
        <w:t>250</w:t>
      </w:r>
      <w:r w:rsidR="003E1CC7" w:rsidRPr="00F70830">
        <w:rPr>
          <w:rFonts w:ascii="Liberation Serif" w:hAnsi="Liberation Serif" w:cs="Liberation Serif"/>
          <w:sz w:val="24"/>
          <w:szCs w:val="24"/>
        </w:rPr>
        <w:t>,</w:t>
      </w:r>
      <w:r w:rsidR="00E1575A" w:rsidRPr="00F70830">
        <w:rPr>
          <w:rFonts w:ascii="Liberation Serif" w:hAnsi="Liberation Serif" w:cs="Liberation Serif"/>
          <w:sz w:val="24"/>
          <w:szCs w:val="24"/>
        </w:rPr>
        <w:t>6</w:t>
      </w:r>
      <w:r w:rsidR="00E70DB7" w:rsidRPr="00F70830">
        <w:rPr>
          <w:rFonts w:ascii="Liberation Serif" w:hAnsi="Liberation Serif" w:cs="Liberation Serif"/>
          <w:sz w:val="24"/>
          <w:szCs w:val="24"/>
        </w:rPr>
        <w:t xml:space="preserve"> миллиона рублей.</w:t>
      </w:r>
    </w:p>
    <w:p w:rsidR="0052117B" w:rsidRPr="00F70830" w:rsidRDefault="0052117B"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2023 года </w:t>
      </w:r>
      <w:r w:rsidR="00B22269" w:rsidRPr="00F70830">
        <w:rPr>
          <w:rFonts w:ascii="Liberation Serif" w:hAnsi="Liberation Serif" w:cs="Liberation Serif"/>
          <w:sz w:val="24"/>
          <w:szCs w:val="24"/>
        </w:rPr>
        <w:t xml:space="preserve">проведена работа </w:t>
      </w:r>
      <w:r w:rsidR="00A03D1A" w:rsidRPr="00F70830">
        <w:rPr>
          <w:rFonts w:ascii="Liberation Serif" w:hAnsi="Liberation Serif" w:cs="Liberation Serif"/>
          <w:sz w:val="24"/>
          <w:szCs w:val="24"/>
        </w:rPr>
        <w:t>по продлению</w:t>
      </w:r>
      <w:r w:rsidR="00B22269" w:rsidRPr="00F70830">
        <w:rPr>
          <w:rFonts w:ascii="Liberation Serif" w:hAnsi="Liberation Serif" w:cs="Liberation Serif"/>
          <w:sz w:val="24"/>
          <w:szCs w:val="24"/>
        </w:rPr>
        <w:t xml:space="preserve"> </w:t>
      </w:r>
      <w:r w:rsidR="004B1DAD" w:rsidRPr="00F70830">
        <w:rPr>
          <w:rFonts w:ascii="Liberation Serif" w:hAnsi="Liberation Serif" w:cs="Liberation Serif"/>
          <w:sz w:val="24"/>
          <w:szCs w:val="24"/>
        </w:rPr>
        <w:t xml:space="preserve">комплексной </w:t>
      </w:r>
      <w:r w:rsidR="00B22269" w:rsidRPr="00F70830">
        <w:rPr>
          <w:rFonts w:ascii="Liberation Serif" w:hAnsi="Liberation Serif" w:cs="Liberation Serif"/>
          <w:sz w:val="24"/>
          <w:szCs w:val="24"/>
        </w:rPr>
        <w:t>п</w:t>
      </w:r>
      <w:r w:rsidR="00A03D1A" w:rsidRPr="00F70830">
        <w:rPr>
          <w:rFonts w:ascii="Liberation Serif" w:hAnsi="Liberation Serif" w:cs="Liberation Serif"/>
          <w:sz w:val="24"/>
          <w:szCs w:val="24"/>
        </w:rPr>
        <w:t xml:space="preserve">рограммы на период до 2030 года, наполнению её </w:t>
      </w:r>
      <w:r w:rsidR="00A03D1A" w:rsidRPr="003E2EA7">
        <w:rPr>
          <w:rFonts w:ascii="Liberation Serif" w:hAnsi="Liberation Serif" w:cs="Liberation Serif"/>
          <w:sz w:val="24"/>
          <w:szCs w:val="24"/>
        </w:rPr>
        <w:t>новыми объектами, планируемыми к реализации в последующие годы.</w:t>
      </w:r>
      <w:r w:rsidR="00B90195" w:rsidRPr="003E2EA7">
        <w:rPr>
          <w:rFonts w:ascii="Liberation Serif" w:hAnsi="Liberation Serif" w:cs="Liberation Serif"/>
          <w:sz w:val="24"/>
          <w:szCs w:val="24"/>
        </w:rPr>
        <w:t xml:space="preserve"> Проект комплексной программы </w:t>
      </w:r>
      <w:r w:rsidR="003E2EA7" w:rsidRPr="003E2EA7">
        <w:rPr>
          <w:rFonts w:ascii="Liberation Serif" w:hAnsi="Liberation Serif" w:cs="Liberation Serif"/>
          <w:sz w:val="24"/>
          <w:szCs w:val="24"/>
        </w:rPr>
        <w:t xml:space="preserve">направлен </w:t>
      </w:r>
      <w:r w:rsidR="00B90195" w:rsidRPr="003E2EA7">
        <w:rPr>
          <w:rFonts w:ascii="Liberation Serif" w:hAnsi="Liberation Serif" w:cs="Liberation Serif"/>
          <w:sz w:val="24"/>
          <w:szCs w:val="24"/>
        </w:rPr>
        <w:t xml:space="preserve">в </w:t>
      </w:r>
      <w:r w:rsidR="003E2EA7" w:rsidRPr="003E2EA7">
        <w:rPr>
          <w:rFonts w:ascii="Liberation Serif" w:hAnsi="Liberation Serif" w:cs="Liberation Serif"/>
          <w:sz w:val="24"/>
          <w:szCs w:val="24"/>
        </w:rPr>
        <w:t xml:space="preserve">апреле </w:t>
      </w:r>
      <w:r w:rsidR="00B90195" w:rsidRPr="003E2EA7">
        <w:rPr>
          <w:rFonts w:ascii="Liberation Serif" w:hAnsi="Liberation Serif" w:cs="Liberation Serif"/>
          <w:sz w:val="24"/>
          <w:szCs w:val="24"/>
        </w:rPr>
        <w:t>2024 год</w:t>
      </w:r>
      <w:r w:rsidR="003E2EA7" w:rsidRPr="003E2EA7">
        <w:rPr>
          <w:rFonts w:ascii="Liberation Serif" w:hAnsi="Liberation Serif" w:cs="Liberation Serif"/>
          <w:sz w:val="24"/>
          <w:szCs w:val="24"/>
        </w:rPr>
        <w:t>а</w:t>
      </w:r>
      <w:r w:rsidR="00B90195" w:rsidRPr="003E2EA7">
        <w:rPr>
          <w:rFonts w:ascii="Liberation Serif" w:hAnsi="Liberation Serif" w:cs="Liberation Serif"/>
          <w:sz w:val="24"/>
          <w:szCs w:val="24"/>
        </w:rPr>
        <w:t xml:space="preserve"> для </w:t>
      </w:r>
      <w:r w:rsidR="003E2EA7" w:rsidRPr="003E2EA7">
        <w:rPr>
          <w:rFonts w:ascii="Liberation Serif" w:hAnsi="Liberation Serif" w:cs="Liberation Serif"/>
          <w:sz w:val="24"/>
          <w:szCs w:val="24"/>
        </w:rPr>
        <w:t xml:space="preserve">на рассмотрение Правительству Свердловской области с дальнейшим его </w:t>
      </w:r>
      <w:r w:rsidR="00B90195" w:rsidRPr="003E2EA7">
        <w:rPr>
          <w:rFonts w:ascii="Liberation Serif" w:hAnsi="Liberation Serif" w:cs="Liberation Serif"/>
          <w:sz w:val="24"/>
          <w:szCs w:val="24"/>
        </w:rPr>
        <w:t>утверждени</w:t>
      </w:r>
      <w:r w:rsidR="003E2EA7" w:rsidRPr="003E2EA7">
        <w:rPr>
          <w:rFonts w:ascii="Liberation Serif" w:hAnsi="Liberation Serif" w:cs="Liberation Serif"/>
          <w:sz w:val="24"/>
          <w:szCs w:val="24"/>
        </w:rPr>
        <w:t>ем</w:t>
      </w:r>
      <w:r w:rsidR="00B90195">
        <w:rPr>
          <w:rFonts w:ascii="Liberation Serif" w:hAnsi="Liberation Serif" w:cs="Liberation Serif"/>
          <w:sz w:val="24"/>
          <w:szCs w:val="24"/>
        </w:rPr>
        <w:t>.</w:t>
      </w:r>
    </w:p>
    <w:p w:rsidR="003F0278" w:rsidRPr="00F70830" w:rsidRDefault="003F027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Прогноз социально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экономичес</w:t>
      </w:r>
      <w:r w:rsidR="001220B1" w:rsidRPr="00F70830">
        <w:rPr>
          <w:rFonts w:ascii="Liberation Serif" w:hAnsi="Liberation Serif" w:cs="Liberation Serif"/>
          <w:sz w:val="24"/>
          <w:szCs w:val="24"/>
        </w:rPr>
        <w:t xml:space="preserve">кого развития городского округа </w:t>
      </w:r>
      <w:r w:rsidR="00B95ABB"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также один из важных документов в сфере стратегического планирования. Итоги исполнения прогноза социально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экономического развития городского округа </w:t>
      </w:r>
      <w:r w:rsidR="007E0C80" w:rsidRPr="00F70830">
        <w:rPr>
          <w:rFonts w:ascii="Liberation Serif" w:hAnsi="Liberation Serif" w:cs="Liberation Serif"/>
          <w:sz w:val="24"/>
          <w:szCs w:val="24"/>
        </w:rPr>
        <w:t>за 20</w:t>
      </w:r>
      <w:r w:rsidR="009D0F79" w:rsidRPr="00F70830">
        <w:rPr>
          <w:rFonts w:ascii="Liberation Serif" w:hAnsi="Liberation Serif" w:cs="Liberation Serif"/>
          <w:sz w:val="24"/>
          <w:szCs w:val="24"/>
        </w:rPr>
        <w:t>2</w:t>
      </w:r>
      <w:r w:rsidR="003E1CC7" w:rsidRPr="00F70830">
        <w:rPr>
          <w:rFonts w:ascii="Liberation Serif" w:hAnsi="Liberation Serif" w:cs="Liberation Serif"/>
          <w:sz w:val="24"/>
          <w:szCs w:val="24"/>
        </w:rPr>
        <w:t>3</w:t>
      </w:r>
      <w:r w:rsidR="007E0C80" w:rsidRPr="00F70830">
        <w:rPr>
          <w:rFonts w:ascii="Liberation Serif" w:hAnsi="Liberation Serif" w:cs="Liberation Serif"/>
          <w:sz w:val="24"/>
          <w:szCs w:val="24"/>
        </w:rPr>
        <w:t xml:space="preserve"> год </w:t>
      </w:r>
      <w:r w:rsidRPr="00F70830">
        <w:rPr>
          <w:rFonts w:ascii="Liberation Serif" w:hAnsi="Liberation Serif" w:cs="Liberation Serif"/>
          <w:sz w:val="24"/>
          <w:szCs w:val="24"/>
        </w:rPr>
        <w:t>отражены в</w:t>
      </w:r>
      <w:r w:rsidR="00AA258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приложении 1 к </w:t>
      </w:r>
      <w:r w:rsidR="006431A3" w:rsidRPr="00F70830">
        <w:rPr>
          <w:rFonts w:ascii="Liberation Serif" w:hAnsi="Liberation Serif" w:cs="Liberation Serif"/>
          <w:sz w:val="24"/>
          <w:szCs w:val="24"/>
        </w:rPr>
        <w:t>настоящему о</w:t>
      </w:r>
      <w:r w:rsidRPr="00F70830">
        <w:rPr>
          <w:rFonts w:ascii="Liberation Serif" w:hAnsi="Liberation Serif" w:cs="Liberation Serif"/>
          <w:sz w:val="24"/>
          <w:szCs w:val="24"/>
        </w:rPr>
        <w:t>тчету.</w:t>
      </w:r>
    </w:p>
    <w:p w:rsidR="001B2084" w:rsidRPr="00F70830" w:rsidRDefault="001B2084" w:rsidP="00681EEF">
      <w:pPr>
        <w:shd w:val="clear" w:color="auto" w:fill="FFFFFF"/>
        <w:ind w:firstLine="567"/>
        <w:contextualSpacing/>
        <w:jc w:val="both"/>
        <w:textAlignment w:val="baseline"/>
        <w:outlineLvl w:val="0"/>
        <w:rPr>
          <w:rFonts w:ascii="Liberation Serif" w:hAnsi="Liberation Serif" w:cs="Liberation Serif"/>
          <w:sz w:val="24"/>
          <w:szCs w:val="24"/>
          <w:highlight w:val="yellow"/>
        </w:rPr>
      </w:pPr>
    </w:p>
    <w:p w:rsidR="003321C5" w:rsidRPr="00F70830" w:rsidRDefault="00180038" w:rsidP="00255FC9">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городском</w:t>
      </w:r>
      <w:r w:rsidR="00606914" w:rsidRPr="00F70830">
        <w:rPr>
          <w:rFonts w:ascii="Liberation Serif" w:hAnsi="Liberation Serif" w:cs="Liberation Serif"/>
          <w:sz w:val="24"/>
          <w:szCs w:val="24"/>
        </w:rPr>
        <w:t xml:space="preserve"> округ</w:t>
      </w:r>
      <w:r w:rsidR="00255FC9" w:rsidRPr="00F70830">
        <w:rPr>
          <w:rFonts w:ascii="Liberation Serif" w:hAnsi="Liberation Serif" w:cs="Liberation Serif"/>
          <w:sz w:val="24"/>
          <w:szCs w:val="24"/>
        </w:rPr>
        <w:t xml:space="preserve">е </w:t>
      </w:r>
      <w:r w:rsidR="00A03D1A" w:rsidRPr="00F70830">
        <w:rPr>
          <w:rFonts w:ascii="Liberation Serif" w:hAnsi="Liberation Serif" w:cs="Liberation Serif"/>
          <w:sz w:val="24"/>
          <w:szCs w:val="24"/>
        </w:rPr>
        <w:t xml:space="preserve">в период </w:t>
      </w:r>
      <w:r w:rsidR="00A03D1A" w:rsidRPr="006A06BA">
        <w:rPr>
          <w:rFonts w:ascii="Liberation Serif" w:hAnsi="Liberation Serif" w:cs="Liberation Serif"/>
          <w:sz w:val="24"/>
          <w:szCs w:val="24"/>
        </w:rPr>
        <w:t>2022</w:t>
      </w:r>
      <w:r w:rsidR="00AA0FEC">
        <w:rPr>
          <w:rFonts w:ascii="Liberation Serif" w:hAnsi="Liberation Serif" w:cs="Liberation Serif"/>
          <w:sz w:val="24"/>
          <w:szCs w:val="24"/>
        </w:rPr>
        <w:t>–</w:t>
      </w:r>
      <w:r w:rsidR="00A03D1A" w:rsidRPr="00F70830">
        <w:rPr>
          <w:rFonts w:ascii="Liberation Serif" w:hAnsi="Liberation Serif" w:cs="Liberation Serif"/>
          <w:sz w:val="24"/>
          <w:szCs w:val="24"/>
        </w:rPr>
        <w:t xml:space="preserve">2023 годов </w:t>
      </w:r>
      <w:r w:rsidR="00BC1370">
        <w:rPr>
          <w:rFonts w:ascii="Liberation Serif" w:hAnsi="Liberation Serif" w:cs="Liberation Serif"/>
          <w:sz w:val="24"/>
          <w:szCs w:val="24"/>
        </w:rPr>
        <w:t>шла реализация</w:t>
      </w:r>
      <w:r w:rsidRPr="00F70830">
        <w:rPr>
          <w:rFonts w:ascii="Liberation Serif" w:hAnsi="Liberation Serif" w:cs="Liberation Serif"/>
          <w:sz w:val="24"/>
          <w:szCs w:val="24"/>
        </w:rPr>
        <w:t xml:space="preserve"> проект</w:t>
      </w:r>
      <w:r w:rsidR="00BC1370">
        <w:rPr>
          <w:rFonts w:ascii="Liberation Serif" w:hAnsi="Liberation Serif" w:cs="Liberation Serif"/>
          <w:sz w:val="24"/>
          <w:szCs w:val="24"/>
        </w:rPr>
        <w:t>а</w:t>
      </w:r>
      <w:r w:rsidR="00606914" w:rsidRPr="00F70830">
        <w:rPr>
          <w:rFonts w:ascii="Liberation Serif" w:hAnsi="Liberation Serif" w:cs="Liberation Serif"/>
          <w:sz w:val="24"/>
          <w:szCs w:val="24"/>
        </w:rPr>
        <w:t xml:space="preserve"> государственного</w:t>
      </w:r>
      <w:r w:rsidR="00AA0FEC">
        <w:rPr>
          <w:rFonts w:ascii="Liberation Serif" w:hAnsi="Liberation Serif" w:cs="Liberation Serif"/>
          <w:sz w:val="24"/>
          <w:szCs w:val="24"/>
        </w:rPr>
        <w:t>–</w:t>
      </w:r>
      <w:r w:rsidR="00255FC9" w:rsidRPr="00F70830">
        <w:rPr>
          <w:rFonts w:ascii="Liberation Serif" w:hAnsi="Liberation Serif" w:cs="Liberation Serif"/>
          <w:sz w:val="24"/>
          <w:szCs w:val="24"/>
        </w:rPr>
        <w:t>частного партнерства.</w:t>
      </w:r>
      <w:r w:rsidR="00EA6CB8" w:rsidRPr="00F70830">
        <w:rPr>
          <w:rFonts w:ascii="Liberation Serif" w:hAnsi="Liberation Serif" w:cs="Liberation Serif"/>
          <w:sz w:val="24"/>
          <w:szCs w:val="24"/>
        </w:rPr>
        <w:t> </w:t>
      </w:r>
      <w:r w:rsidR="00255FC9" w:rsidRPr="00F70830">
        <w:rPr>
          <w:rFonts w:ascii="Liberation Serif" w:hAnsi="Liberation Serif" w:cs="Liberation Serif"/>
          <w:sz w:val="24"/>
          <w:szCs w:val="24"/>
        </w:rPr>
        <w:t>В</w:t>
      </w:r>
      <w:r w:rsidR="005321FA" w:rsidRPr="00F70830">
        <w:rPr>
          <w:rFonts w:ascii="Liberation Serif" w:hAnsi="Liberation Serif" w:cs="Liberation Serif"/>
          <w:sz w:val="24"/>
          <w:szCs w:val="24"/>
        </w:rPr>
        <w:t xml:space="preserve"> </w:t>
      </w:r>
      <w:r w:rsidR="00114985" w:rsidRPr="00F70830">
        <w:rPr>
          <w:rFonts w:ascii="Liberation Serif" w:hAnsi="Liberation Serif" w:cs="Liberation Serif"/>
          <w:sz w:val="24"/>
          <w:szCs w:val="24"/>
        </w:rPr>
        <w:t>августе 2022 года в</w:t>
      </w:r>
      <w:r w:rsidR="003321C5" w:rsidRPr="00F70830">
        <w:rPr>
          <w:rFonts w:ascii="Liberation Serif" w:hAnsi="Liberation Serif" w:cs="Liberation Serif"/>
          <w:sz w:val="24"/>
          <w:szCs w:val="24"/>
        </w:rPr>
        <w:t xml:space="preserve"> рамках концессионного</w:t>
      </w:r>
      <w:r w:rsidR="003B3C47" w:rsidRPr="00F70830">
        <w:rPr>
          <w:rFonts w:ascii="Liberation Serif" w:hAnsi="Liberation Serif" w:cs="Liberation Serif"/>
          <w:sz w:val="24"/>
          <w:szCs w:val="24"/>
        </w:rPr>
        <w:t xml:space="preserve"> соглашения, заключенного </w:t>
      </w:r>
      <w:r w:rsidR="003321C5" w:rsidRPr="00F70830">
        <w:rPr>
          <w:rFonts w:ascii="Liberation Serif" w:hAnsi="Liberation Serif" w:cs="Liberation Serif"/>
          <w:sz w:val="24"/>
          <w:szCs w:val="24"/>
        </w:rPr>
        <w:t xml:space="preserve">между ООО </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ИНТЕЛЛЕКТ</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 xml:space="preserve"> и Министерством образования и молодежной политики Свердловской области на осно</w:t>
      </w:r>
      <w:r w:rsidR="00363B5C" w:rsidRPr="00F70830">
        <w:rPr>
          <w:rFonts w:ascii="Liberation Serif" w:hAnsi="Liberation Serif" w:cs="Liberation Serif"/>
          <w:sz w:val="24"/>
          <w:szCs w:val="24"/>
        </w:rPr>
        <w:t>вании Федерального закона от 13</w:t>
      </w:r>
      <w:r w:rsidR="00555703" w:rsidRPr="00F70830">
        <w:rPr>
          <w:rFonts w:ascii="Liberation Serif" w:hAnsi="Liberation Serif" w:cs="Liberation Serif"/>
          <w:sz w:val="24"/>
          <w:szCs w:val="24"/>
        </w:rPr>
        <w:t xml:space="preserve"> июля </w:t>
      </w:r>
      <w:r w:rsidR="003321C5" w:rsidRPr="00F70830">
        <w:rPr>
          <w:rFonts w:ascii="Liberation Serif" w:hAnsi="Liberation Serif" w:cs="Liberation Serif"/>
          <w:sz w:val="24"/>
          <w:szCs w:val="24"/>
        </w:rPr>
        <w:t xml:space="preserve">2015 </w:t>
      </w:r>
      <w:r w:rsidR="00555703" w:rsidRPr="00F70830">
        <w:rPr>
          <w:rFonts w:ascii="Liberation Serif" w:hAnsi="Liberation Serif" w:cs="Liberation Serif"/>
          <w:sz w:val="24"/>
          <w:szCs w:val="24"/>
        </w:rPr>
        <w:t xml:space="preserve">года </w:t>
      </w:r>
      <w:r w:rsidR="003321C5" w:rsidRPr="00F70830">
        <w:rPr>
          <w:rFonts w:ascii="Liberation Serif" w:hAnsi="Liberation Serif" w:cs="Liberation Serif"/>
          <w:sz w:val="24"/>
          <w:szCs w:val="24"/>
        </w:rPr>
        <w:t>№ 224</w:t>
      </w:r>
      <w:r w:rsidR="00AA0FEC">
        <w:rPr>
          <w:rFonts w:ascii="Liberation Serif" w:hAnsi="Liberation Serif" w:cs="Liberation Serif"/>
          <w:sz w:val="24"/>
          <w:szCs w:val="24"/>
        </w:rPr>
        <w:t>–</w:t>
      </w:r>
      <w:r w:rsidR="003321C5"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О государственно</w:t>
      </w:r>
      <w:r w:rsidR="00AA0FEC">
        <w:rPr>
          <w:rFonts w:ascii="Liberation Serif" w:hAnsi="Liberation Serif" w:cs="Liberation Serif"/>
          <w:sz w:val="24"/>
          <w:szCs w:val="24"/>
        </w:rPr>
        <w:t>–</w:t>
      </w:r>
      <w:r w:rsidR="003321C5" w:rsidRPr="00F70830">
        <w:rPr>
          <w:rFonts w:ascii="Liberation Serif" w:hAnsi="Liberation Serif" w:cs="Liberation Serif"/>
          <w:sz w:val="24"/>
          <w:szCs w:val="24"/>
        </w:rPr>
        <w:t>частном партнерстве, муниципально</w:t>
      </w:r>
      <w:r w:rsidR="00AA0FEC">
        <w:rPr>
          <w:rFonts w:ascii="Liberation Serif" w:hAnsi="Liberation Serif" w:cs="Liberation Serif"/>
          <w:sz w:val="24"/>
          <w:szCs w:val="24"/>
        </w:rPr>
        <w:t>–</w:t>
      </w:r>
      <w:r w:rsidR="003321C5" w:rsidRPr="00F70830">
        <w:rPr>
          <w:rFonts w:ascii="Liberation Serif" w:hAnsi="Liberation Serif" w:cs="Liberation Serif"/>
          <w:sz w:val="24"/>
          <w:szCs w:val="24"/>
        </w:rPr>
        <w:t>частном партнерстве в Российской Федерации и внесении изменений в</w:t>
      </w:r>
      <w:r w:rsidR="00B95ABB" w:rsidRPr="00F70830">
        <w:rPr>
          <w:rFonts w:ascii="Liberation Serif" w:hAnsi="Liberation Serif" w:cs="Liberation Serif"/>
          <w:sz w:val="24"/>
          <w:szCs w:val="24"/>
        </w:rPr>
        <w:t> </w:t>
      </w:r>
      <w:r w:rsidR="003321C5" w:rsidRPr="00F70830">
        <w:rPr>
          <w:rFonts w:ascii="Liberation Serif" w:hAnsi="Liberation Serif" w:cs="Liberation Serif"/>
          <w:sz w:val="24"/>
          <w:szCs w:val="24"/>
        </w:rPr>
        <w:t>отдельные законодательн</w:t>
      </w:r>
      <w:r w:rsidR="00114985" w:rsidRPr="00F70830">
        <w:rPr>
          <w:rFonts w:ascii="Liberation Serif" w:hAnsi="Liberation Serif" w:cs="Liberation Serif"/>
          <w:sz w:val="24"/>
          <w:szCs w:val="24"/>
        </w:rPr>
        <w:t>ые акты Российской Федерации</w:t>
      </w:r>
      <w:r w:rsidR="001F0A80">
        <w:rPr>
          <w:rFonts w:ascii="Liberation Serif" w:hAnsi="Liberation Serif" w:cs="Liberation Serif"/>
          <w:sz w:val="24"/>
          <w:szCs w:val="24"/>
        </w:rPr>
        <w:t>»</w:t>
      </w:r>
      <w:r w:rsidR="00114985" w:rsidRPr="00F70830">
        <w:rPr>
          <w:rFonts w:ascii="Liberation Serif" w:hAnsi="Liberation Serif" w:cs="Liberation Serif"/>
          <w:sz w:val="24"/>
          <w:szCs w:val="24"/>
        </w:rPr>
        <w:t xml:space="preserve">, </w:t>
      </w:r>
      <w:r w:rsidR="003321C5" w:rsidRPr="00F70830">
        <w:rPr>
          <w:rFonts w:ascii="Liberation Serif" w:hAnsi="Liberation Serif" w:cs="Liberation Serif"/>
          <w:sz w:val="24"/>
          <w:szCs w:val="24"/>
        </w:rPr>
        <w:t>распоряжения Правительства Свердловской области от 09.08.2022 №</w:t>
      </w:r>
      <w:r w:rsidR="00555703" w:rsidRPr="00F70830">
        <w:rPr>
          <w:rFonts w:ascii="Liberation Serif" w:hAnsi="Liberation Serif" w:cs="Liberation Serif"/>
          <w:sz w:val="24"/>
          <w:szCs w:val="24"/>
        </w:rPr>
        <w:t> </w:t>
      </w:r>
      <w:r w:rsidR="003321C5" w:rsidRPr="00F70830">
        <w:rPr>
          <w:rFonts w:ascii="Liberation Serif" w:hAnsi="Liberation Serif" w:cs="Liberation Serif"/>
          <w:sz w:val="24"/>
          <w:szCs w:val="24"/>
        </w:rPr>
        <w:t>424</w:t>
      </w:r>
      <w:r w:rsidR="00AA0FEC">
        <w:rPr>
          <w:rFonts w:ascii="Liberation Serif" w:hAnsi="Liberation Serif" w:cs="Liberation Serif"/>
          <w:sz w:val="24"/>
          <w:szCs w:val="24"/>
        </w:rPr>
        <w:t>–</w:t>
      </w:r>
      <w:r w:rsidR="003321C5" w:rsidRPr="00F70830">
        <w:rPr>
          <w:rFonts w:ascii="Liberation Serif" w:hAnsi="Liberation Serif" w:cs="Liberation Serif"/>
          <w:sz w:val="24"/>
          <w:szCs w:val="24"/>
        </w:rPr>
        <w:t xml:space="preserve">РП </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О заключении концессионного соглашения в отношении объекта образования – здания общеобразовательной организации по адресу: Свердловская область, г. Верхняя Пышма, ул. Калинина, д. 37б</w:t>
      </w:r>
      <w:r w:rsidR="001F0A80">
        <w:rPr>
          <w:rFonts w:ascii="Liberation Serif" w:hAnsi="Liberation Serif" w:cs="Liberation Serif"/>
          <w:sz w:val="24"/>
          <w:szCs w:val="24"/>
        </w:rPr>
        <w:t>»</w:t>
      </w:r>
      <w:r w:rsidR="003321C5" w:rsidRPr="00F70830">
        <w:rPr>
          <w:rFonts w:ascii="Liberation Serif" w:hAnsi="Liberation Serif" w:cs="Liberation Serif"/>
          <w:sz w:val="24"/>
          <w:szCs w:val="24"/>
        </w:rPr>
        <w:t xml:space="preserve"> начата реконструкция здания средней общеобразовательной школы (далее – СОШ) № 4 на 1 135 мест. </w:t>
      </w:r>
      <w:r w:rsidR="00255FC9" w:rsidRPr="00F70830">
        <w:rPr>
          <w:rFonts w:ascii="Liberation Serif" w:hAnsi="Liberation Serif" w:cs="Liberation Serif"/>
          <w:sz w:val="24"/>
          <w:szCs w:val="24"/>
        </w:rPr>
        <w:t xml:space="preserve">В декабре 2023 года объект введен в эксплуатацию. </w:t>
      </w:r>
      <w:r w:rsidR="003321C5" w:rsidRPr="00F70830">
        <w:rPr>
          <w:rFonts w:ascii="Liberation Serif" w:hAnsi="Liberation Serif" w:cs="Liberation Serif"/>
          <w:sz w:val="24"/>
          <w:szCs w:val="24"/>
        </w:rPr>
        <w:t>Помимо реконструируемого здания возведен нов</w:t>
      </w:r>
      <w:r w:rsidR="00255FC9" w:rsidRPr="00F70830">
        <w:rPr>
          <w:rFonts w:ascii="Liberation Serif" w:hAnsi="Liberation Serif" w:cs="Liberation Serif"/>
          <w:sz w:val="24"/>
          <w:szCs w:val="24"/>
        </w:rPr>
        <w:t>ый корпус, в котором размещена</w:t>
      </w:r>
      <w:r w:rsidR="003321C5" w:rsidRPr="00F70830">
        <w:rPr>
          <w:rFonts w:ascii="Liberation Serif" w:hAnsi="Liberation Serif" w:cs="Liberation Serif"/>
          <w:sz w:val="24"/>
          <w:szCs w:val="24"/>
        </w:rPr>
        <w:t xml:space="preserve"> начальная школа на 460 учащихся.</w:t>
      </w:r>
      <w:r w:rsidR="00052628" w:rsidRPr="00F70830">
        <w:rPr>
          <w:rFonts w:ascii="Liberation Serif" w:hAnsi="Liberation Serif" w:cs="Liberation Serif"/>
          <w:sz w:val="24"/>
          <w:szCs w:val="24"/>
        </w:rPr>
        <w:t xml:space="preserve"> Реализация концессионного соглашения планируется до 2030 года.</w:t>
      </w:r>
    </w:p>
    <w:p w:rsidR="00EA6CB8" w:rsidRPr="00F70830" w:rsidRDefault="009E48B5" w:rsidP="00EA6CB8">
      <w:pPr>
        <w:shd w:val="clear" w:color="auto" w:fill="FFFFFF"/>
        <w:ind w:firstLine="567"/>
        <w:contextualSpacing/>
        <w:jc w:val="both"/>
        <w:textAlignment w:val="baseline"/>
        <w:outlineLvl w:val="0"/>
        <w:rPr>
          <w:rFonts w:ascii="Liberation Serif" w:hAnsi="Liberation Serif" w:cs="Liberation Serif"/>
          <w:b/>
          <w:i/>
          <w:sz w:val="24"/>
          <w:szCs w:val="24"/>
          <w:highlight w:val="yellow"/>
        </w:rPr>
      </w:pPr>
      <w:r w:rsidRPr="00F70830">
        <w:rPr>
          <w:rFonts w:ascii="Liberation Serif" w:hAnsi="Liberation Serif" w:cs="Liberation Serif"/>
          <w:b/>
          <w:i/>
          <w:sz w:val="24"/>
          <w:szCs w:val="24"/>
        </w:rPr>
        <w:t xml:space="preserve">По итогам проведения в Свердловской области регионального этапа Всероссийского конкурса </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Лучшая муниципальная практика</w:t>
      </w:r>
      <w:r w:rsidR="001F0A80">
        <w:rPr>
          <w:rFonts w:ascii="Liberation Serif" w:hAnsi="Liberation Serif" w:cs="Liberation Serif"/>
          <w:b/>
          <w:i/>
          <w:sz w:val="24"/>
          <w:szCs w:val="24"/>
        </w:rPr>
        <w:t>»</w:t>
      </w:r>
      <w:r w:rsidR="00A03D1A" w:rsidRPr="00F70830">
        <w:rPr>
          <w:rFonts w:ascii="Liberation Serif" w:hAnsi="Liberation Serif" w:cs="Liberation Serif"/>
          <w:b/>
          <w:i/>
          <w:sz w:val="24"/>
          <w:szCs w:val="24"/>
        </w:rPr>
        <w:t>,</w:t>
      </w:r>
      <w:r w:rsidRPr="00F70830">
        <w:rPr>
          <w:rFonts w:ascii="Liberation Serif" w:hAnsi="Liberation Serif" w:cs="Liberation Serif"/>
          <w:b/>
          <w:i/>
          <w:sz w:val="24"/>
          <w:szCs w:val="24"/>
        </w:rPr>
        <w:t xml:space="preserve"> в 2023 году городской округ Верхняя Пышма признан победителем регионального этапа конкурса в номинации </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Муниципальная экономическая политика и управление муниципальными финансами</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w:t>
      </w:r>
    </w:p>
    <w:p w:rsidR="00243CA1" w:rsidRPr="00F70830" w:rsidRDefault="00A70F48" w:rsidP="00681EEF">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Городской округ участвует в </w:t>
      </w:r>
      <w:r w:rsidR="00664070">
        <w:rPr>
          <w:rFonts w:ascii="Liberation Serif" w:hAnsi="Liberation Serif" w:cs="Liberation Serif"/>
          <w:sz w:val="24"/>
          <w:szCs w:val="24"/>
        </w:rPr>
        <w:t>агломерационных проектах</w:t>
      </w:r>
      <w:r w:rsidRPr="00F70830">
        <w:rPr>
          <w:rFonts w:ascii="Liberation Serif" w:hAnsi="Liberation Serif" w:cs="Liberation Serif"/>
          <w:sz w:val="24"/>
          <w:szCs w:val="24"/>
        </w:rPr>
        <w:t>.</w:t>
      </w:r>
    </w:p>
    <w:p w:rsidR="006B072C" w:rsidRPr="00F70830"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Проекты охватывают транспортную и градостроительную сферы, сферы культуры и логистики. </w:t>
      </w:r>
    </w:p>
    <w:p w:rsidR="00614B50" w:rsidRPr="00F70830" w:rsidRDefault="00052628" w:rsidP="00614B50">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Г</w:t>
      </w:r>
      <w:r w:rsidR="00614B50" w:rsidRPr="00F70830">
        <w:rPr>
          <w:rFonts w:ascii="Liberation Serif" w:hAnsi="Liberation Serif" w:cs="Liberation Serif"/>
          <w:sz w:val="24"/>
          <w:szCs w:val="24"/>
        </w:rPr>
        <w:t xml:space="preserve">ородской округ Верхняя Пышма является участником Ассоциации муниципальных образований </w:t>
      </w:r>
      <w:r w:rsidR="001F0A80">
        <w:rPr>
          <w:rFonts w:ascii="Liberation Serif" w:hAnsi="Liberation Serif" w:cs="Liberation Serif"/>
          <w:sz w:val="24"/>
          <w:szCs w:val="24"/>
        </w:rPr>
        <w:t>«</w:t>
      </w:r>
      <w:r w:rsidR="00614B50" w:rsidRPr="00F70830">
        <w:rPr>
          <w:rFonts w:ascii="Liberation Serif" w:hAnsi="Liberation Serif" w:cs="Liberation Serif"/>
          <w:sz w:val="24"/>
          <w:szCs w:val="24"/>
        </w:rPr>
        <w:t>Екатеринбургская городская агломерация</w:t>
      </w:r>
      <w:r w:rsidR="001F0A80">
        <w:rPr>
          <w:rFonts w:ascii="Liberation Serif" w:hAnsi="Liberation Serif" w:cs="Liberation Serif"/>
          <w:sz w:val="24"/>
          <w:szCs w:val="24"/>
        </w:rPr>
        <w:t>»</w:t>
      </w:r>
      <w:r w:rsidR="00614B50" w:rsidRPr="00F70830">
        <w:rPr>
          <w:rFonts w:ascii="Liberation Serif" w:hAnsi="Liberation Serif" w:cs="Liberation Serif"/>
          <w:sz w:val="24"/>
          <w:szCs w:val="24"/>
        </w:rPr>
        <w:t xml:space="preserve"> (далее</w:t>
      </w:r>
      <w:r w:rsidR="00F140F2" w:rsidRPr="00F70830">
        <w:rPr>
          <w:rFonts w:ascii="Liberation Serif" w:hAnsi="Liberation Serif" w:cs="Liberation Serif"/>
          <w:sz w:val="24"/>
          <w:szCs w:val="24"/>
        </w:rPr>
        <w:t xml:space="preserve"> </w:t>
      </w:r>
      <w:r w:rsidR="00614B50" w:rsidRPr="00F70830">
        <w:rPr>
          <w:rFonts w:ascii="Liberation Serif" w:hAnsi="Liberation Serif" w:cs="Liberation Serif"/>
          <w:sz w:val="24"/>
          <w:szCs w:val="24"/>
        </w:rPr>
        <w:t xml:space="preserve">– Ассоциация </w:t>
      </w:r>
      <w:r w:rsidR="001F0A80">
        <w:rPr>
          <w:rFonts w:ascii="Liberation Serif" w:hAnsi="Liberation Serif" w:cs="Liberation Serif"/>
          <w:sz w:val="24"/>
          <w:szCs w:val="24"/>
        </w:rPr>
        <w:t>«</w:t>
      </w:r>
      <w:r w:rsidR="00614B50" w:rsidRPr="00F70830">
        <w:rPr>
          <w:rFonts w:ascii="Liberation Serif" w:hAnsi="Liberation Serif" w:cs="Liberation Serif"/>
          <w:sz w:val="24"/>
          <w:szCs w:val="24"/>
        </w:rPr>
        <w:t>ЕГА</w:t>
      </w:r>
      <w:r w:rsidR="001F0A80">
        <w:rPr>
          <w:rFonts w:ascii="Liberation Serif" w:hAnsi="Liberation Serif" w:cs="Liberation Serif"/>
          <w:sz w:val="24"/>
          <w:szCs w:val="24"/>
        </w:rPr>
        <w:t>»</w:t>
      </w:r>
      <w:r w:rsidR="00614B50" w:rsidRPr="00F70830">
        <w:rPr>
          <w:rFonts w:ascii="Liberation Serif" w:hAnsi="Liberation Serif" w:cs="Liberation Serif"/>
          <w:sz w:val="24"/>
          <w:szCs w:val="24"/>
        </w:rPr>
        <w:t xml:space="preserve">), созданной с целью координации и организации деятельности, ориентированной на создание благоприятных условий для жизнедеятельности населения входящих в Агломерацию муниципальных образований. </w:t>
      </w:r>
    </w:p>
    <w:p w:rsidR="00614B50" w:rsidRPr="00F70830" w:rsidRDefault="00614B50" w:rsidP="00614B50">
      <w:pPr>
        <w:shd w:val="clear" w:color="auto" w:fill="FFFFFF"/>
        <w:ind w:firstLine="567"/>
        <w:contextualSpacing/>
        <w:jc w:val="both"/>
        <w:textAlignment w:val="baseline"/>
        <w:outlineLvl w:val="0"/>
        <w:rPr>
          <w:rFonts w:ascii="Liberation Serif" w:hAnsi="Liberation Serif" w:cs="Liberation Serif"/>
          <w:sz w:val="24"/>
          <w:szCs w:val="24"/>
          <w:highlight w:val="yellow"/>
        </w:rPr>
      </w:pPr>
      <w:r w:rsidRPr="00F70830">
        <w:rPr>
          <w:rFonts w:ascii="Liberation Serif" w:hAnsi="Liberation Serif" w:cs="Liberation Serif"/>
          <w:sz w:val="24"/>
          <w:szCs w:val="24"/>
        </w:rPr>
        <w:t xml:space="preserve">В 2023 году Министерством экономики и территориального развития Свердловской области совместно с Ассоциацией </w:t>
      </w:r>
      <w:r w:rsidR="001F0A80">
        <w:rPr>
          <w:rFonts w:ascii="Liberation Serif" w:hAnsi="Liberation Serif" w:cs="Liberation Serif"/>
          <w:sz w:val="24"/>
          <w:szCs w:val="24"/>
        </w:rPr>
        <w:t>«</w:t>
      </w:r>
      <w:r w:rsidRPr="00F70830">
        <w:rPr>
          <w:rFonts w:ascii="Liberation Serif" w:hAnsi="Liberation Serif" w:cs="Liberation Serif"/>
          <w:sz w:val="24"/>
          <w:szCs w:val="24"/>
        </w:rPr>
        <w:t>ЕГА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разработан и направлен в Министерство экономического развития Российской Федерации Долгосрочный план развития Екатеринбургской городской агломерации до 2030 года. В части касающейся городского округа Верхняя Пышма представлен проект снятия инфраструктурных ограничений на Северном полукольце ЕКАД: приоритеты развития улично</w:t>
      </w:r>
      <w:r w:rsidR="00532972">
        <w:rPr>
          <w:rFonts w:ascii="Liberation Serif" w:hAnsi="Liberation Serif" w:cs="Liberation Serif"/>
          <w:sz w:val="24"/>
          <w:szCs w:val="24"/>
        </w:rPr>
        <w:t>-</w:t>
      </w:r>
      <w:r w:rsidRPr="00F70830">
        <w:rPr>
          <w:rFonts w:ascii="Liberation Serif" w:hAnsi="Liberation Serif" w:cs="Liberation Serif"/>
          <w:sz w:val="24"/>
          <w:szCs w:val="24"/>
        </w:rPr>
        <w:t xml:space="preserve">дорожной сети в границах </w:t>
      </w:r>
      <w:r w:rsidR="00771CAA" w:rsidRPr="00F70830">
        <w:rPr>
          <w:rFonts w:ascii="Liberation Serif" w:hAnsi="Liberation Serif" w:cs="Liberation Serif"/>
          <w:sz w:val="24"/>
          <w:szCs w:val="24"/>
        </w:rPr>
        <w:t xml:space="preserve">близлежащих </w:t>
      </w:r>
      <w:r w:rsidRPr="00F70830">
        <w:rPr>
          <w:rFonts w:ascii="Liberation Serif" w:hAnsi="Liberation Serif" w:cs="Liberation Serif"/>
          <w:sz w:val="24"/>
          <w:szCs w:val="24"/>
        </w:rPr>
        <w:t>муниципальных образований.</w:t>
      </w:r>
    </w:p>
    <w:p w:rsidR="00583DB8" w:rsidRPr="00F70830" w:rsidRDefault="00583DB8"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Решением Думы </w:t>
      </w:r>
      <w:r w:rsidR="00176D3C" w:rsidRPr="00F70830">
        <w:rPr>
          <w:rFonts w:ascii="Liberation Serif" w:hAnsi="Liberation Serif" w:cs="Liberation Serif"/>
          <w:sz w:val="24"/>
          <w:szCs w:val="24"/>
        </w:rPr>
        <w:t xml:space="preserve">городского округа </w:t>
      </w:r>
      <w:r w:rsidRPr="00F70830">
        <w:rPr>
          <w:rFonts w:ascii="Liberation Serif" w:hAnsi="Liberation Serif" w:cs="Liberation Serif"/>
          <w:sz w:val="24"/>
          <w:szCs w:val="24"/>
        </w:rPr>
        <w:t>от 25 апреля 2019 года №</w:t>
      </w:r>
      <w:r w:rsidR="002E575F" w:rsidRPr="00F70830">
        <w:rPr>
          <w:rFonts w:ascii="Liberation Serif" w:hAnsi="Liberation Serif" w:cs="Liberation Serif"/>
          <w:sz w:val="24"/>
          <w:szCs w:val="24"/>
        </w:rPr>
        <w:t> </w:t>
      </w:r>
      <w:r w:rsidRPr="00F70830">
        <w:rPr>
          <w:rFonts w:ascii="Liberation Serif" w:hAnsi="Liberation Serif" w:cs="Liberation Serif"/>
          <w:sz w:val="24"/>
          <w:szCs w:val="24"/>
        </w:rPr>
        <w:t>10/1 утверждена Стратегия социально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экономического развития городского округа Верхняя Пышма на период до 2035 года (далее – Стратегия). Постановлением Администраци</w:t>
      </w:r>
      <w:r w:rsidR="00555703" w:rsidRPr="00F70830">
        <w:rPr>
          <w:rFonts w:ascii="Liberation Serif" w:hAnsi="Liberation Serif" w:cs="Liberation Serif"/>
          <w:sz w:val="24"/>
          <w:szCs w:val="24"/>
        </w:rPr>
        <w:t>и от 29.12.</w:t>
      </w:r>
      <w:r w:rsidRPr="00F70830">
        <w:rPr>
          <w:rFonts w:ascii="Liberation Serif" w:hAnsi="Liberation Serif" w:cs="Liberation Serif"/>
          <w:sz w:val="24"/>
          <w:szCs w:val="24"/>
        </w:rPr>
        <w:t>2021 №</w:t>
      </w:r>
      <w:r w:rsidR="002E575F" w:rsidRPr="00F70830">
        <w:rPr>
          <w:rFonts w:ascii="Liberation Serif" w:hAnsi="Liberation Serif" w:cs="Liberation Serif"/>
          <w:sz w:val="24"/>
          <w:szCs w:val="24"/>
        </w:rPr>
        <w:t> </w:t>
      </w:r>
      <w:r w:rsidRPr="00F70830">
        <w:rPr>
          <w:rFonts w:ascii="Liberation Serif" w:hAnsi="Liberation Serif" w:cs="Liberation Serif"/>
          <w:sz w:val="24"/>
          <w:szCs w:val="24"/>
        </w:rPr>
        <w:t>1134 утвержден план мероприятий по реализации Стратегии. В 202</w:t>
      </w:r>
      <w:r w:rsidR="00377249" w:rsidRPr="00F70830">
        <w:rPr>
          <w:rFonts w:ascii="Liberation Serif" w:hAnsi="Liberation Serif" w:cs="Liberation Serif"/>
          <w:sz w:val="24"/>
          <w:szCs w:val="24"/>
        </w:rPr>
        <w:t>4</w:t>
      </w:r>
      <w:r w:rsidRPr="00F70830">
        <w:rPr>
          <w:rFonts w:ascii="Liberation Serif" w:hAnsi="Liberation Serif" w:cs="Liberation Serif"/>
          <w:sz w:val="24"/>
          <w:szCs w:val="24"/>
        </w:rPr>
        <w:t xml:space="preserve"> году </w:t>
      </w:r>
      <w:r w:rsidR="00043642" w:rsidRPr="00F70830">
        <w:rPr>
          <w:rFonts w:ascii="Liberation Serif" w:hAnsi="Liberation Serif" w:cs="Liberation Serif"/>
          <w:sz w:val="24"/>
          <w:szCs w:val="24"/>
        </w:rPr>
        <w:t xml:space="preserve">начата работа по </w:t>
      </w:r>
      <w:r w:rsidR="00206A53" w:rsidRPr="00F70830">
        <w:rPr>
          <w:rFonts w:ascii="Liberation Serif" w:hAnsi="Liberation Serif" w:cs="Liberation Serif"/>
          <w:sz w:val="24"/>
          <w:szCs w:val="24"/>
        </w:rPr>
        <w:t>актуализ</w:t>
      </w:r>
      <w:r w:rsidR="00043642" w:rsidRPr="00F70830">
        <w:rPr>
          <w:rFonts w:ascii="Liberation Serif" w:hAnsi="Liberation Serif" w:cs="Liberation Serif"/>
          <w:sz w:val="24"/>
          <w:szCs w:val="24"/>
        </w:rPr>
        <w:t>ации</w:t>
      </w:r>
      <w:r w:rsidRPr="00F70830">
        <w:rPr>
          <w:rFonts w:ascii="Liberation Serif" w:hAnsi="Liberation Serif" w:cs="Liberation Serif"/>
          <w:sz w:val="24"/>
          <w:szCs w:val="24"/>
        </w:rPr>
        <w:t xml:space="preserve"> Стратеги</w:t>
      </w:r>
      <w:r w:rsidR="006631DB" w:rsidRPr="00F70830">
        <w:rPr>
          <w:rFonts w:ascii="Liberation Serif" w:hAnsi="Liberation Serif" w:cs="Liberation Serif"/>
          <w:sz w:val="24"/>
          <w:szCs w:val="24"/>
        </w:rPr>
        <w:t>и и</w:t>
      </w:r>
      <w:r w:rsidR="00043642" w:rsidRPr="00F70830">
        <w:rPr>
          <w:rFonts w:ascii="Liberation Serif" w:hAnsi="Liberation Serif" w:cs="Liberation Serif"/>
          <w:sz w:val="24"/>
          <w:szCs w:val="24"/>
        </w:rPr>
        <w:t xml:space="preserve"> плану по реализации Стратегии на период 2025 – 2030 годы (II этапа).</w:t>
      </w:r>
    </w:p>
    <w:p w:rsidR="00683D08" w:rsidRPr="00F70830" w:rsidRDefault="00683D08" w:rsidP="006D3879">
      <w:pPr>
        <w:shd w:val="clear" w:color="auto" w:fill="FFFFFF"/>
        <w:tabs>
          <w:tab w:val="left" w:pos="6946"/>
        </w:tabs>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отчетном году Администрацией совместно с Думой городского округа Верхняя Пышма подготовлен пакет документов для присвоения городу Верхняя Пышма звания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Город трудовой </w:t>
      </w:r>
      <w:r w:rsidRPr="00F70830">
        <w:rPr>
          <w:rFonts w:ascii="Liberation Serif" w:hAnsi="Liberation Serif" w:cs="Liberation Serif"/>
          <w:sz w:val="24"/>
          <w:szCs w:val="24"/>
        </w:rPr>
        <w:lastRenderedPageBreak/>
        <w:t>доблести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за вклад трудящихся города в борьбу с немецко</w:t>
      </w:r>
      <w:r w:rsidR="00532972">
        <w:rPr>
          <w:rFonts w:ascii="Liberation Serif" w:hAnsi="Liberation Serif" w:cs="Liberation Serif"/>
          <w:sz w:val="24"/>
          <w:szCs w:val="24"/>
        </w:rPr>
        <w:t>-</w:t>
      </w:r>
      <w:r w:rsidRPr="00F70830">
        <w:rPr>
          <w:rFonts w:ascii="Liberation Serif" w:hAnsi="Liberation Serif" w:cs="Liberation Serif"/>
          <w:sz w:val="24"/>
          <w:szCs w:val="24"/>
        </w:rPr>
        <w:t xml:space="preserve">фашистскими захватчиками в годы Великой Отечественной войны 1941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1945 годов. </w:t>
      </w:r>
      <w:r w:rsidR="003E2EA7">
        <w:rPr>
          <w:rFonts w:ascii="Liberation Serif" w:hAnsi="Liberation Serif" w:cs="Liberation Serif"/>
          <w:sz w:val="24"/>
          <w:szCs w:val="24"/>
        </w:rPr>
        <w:t>Подготовлено заключение в Российскую академию наук Свердловской области о соответст</w:t>
      </w:r>
      <w:r w:rsidR="00A80915">
        <w:rPr>
          <w:rFonts w:ascii="Liberation Serif" w:hAnsi="Liberation Serif" w:cs="Liberation Serif"/>
          <w:sz w:val="24"/>
          <w:szCs w:val="24"/>
        </w:rPr>
        <w:t>вии требованиям, предъявляемым к</w:t>
      </w:r>
      <w:r w:rsidR="003E2EA7">
        <w:rPr>
          <w:rFonts w:ascii="Liberation Serif" w:hAnsi="Liberation Serif" w:cs="Liberation Serif"/>
          <w:sz w:val="24"/>
          <w:szCs w:val="24"/>
        </w:rPr>
        <w:t xml:space="preserve"> таким городам. </w:t>
      </w:r>
      <w:r w:rsidR="00EF4030">
        <w:rPr>
          <w:rFonts w:ascii="Liberation Serif" w:hAnsi="Liberation Serif" w:cs="Liberation Serif"/>
          <w:sz w:val="24"/>
          <w:szCs w:val="24"/>
        </w:rPr>
        <w:t xml:space="preserve">Данное решение направлено в оргкомитет </w:t>
      </w:r>
      <w:r w:rsidR="001F0A80">
        <w:rPr>
          <w:rFonts w:ascii="Liberation Serif" w:hAnsi="Liberation Serif" w:cs="Liberation Serif"/>
          <w:sz w:val="24"/>
          <w:szCs w:val="24"/>
        </w:rPr>
        <w:t>«</w:t>
      </w:r>
      <w:r w:rsidR="00EF4030">
        <w:rPr>
          <w:rFonts w:ascii="Liberation Serif" w:hAnsi="Liberation Serif" w:cs="Liberation Serif"/>
          <w:sz w:val="24"/>
          <w:szCs w:val="24"/>
        </w:rPr>
        <w:t>Победа</w:t>
      </w:r>
      <w:r w:rsidR="001F0A80">
        <w:rPr>
          <w:rFonts w:ascii="Liberation Serif" w:hAnsi="Liberation Serif" w:cs="Liberation Serif"/>
          <w:sz w:val="24"/>
          <w:szCs w:val="24"/>
        </w:rPr>
        <w:t>»</w:t>
      </w:r>
      <w:r w:rsidR="00EF4030">
        <w:rPr>
          <w:rFonts w:ascii="Liberation Serif" w:hAnsi="Liberation Serif" w:cs="Liberation Serif"/>
          <w:sz w:val="24"/>
          <w:szCs w:val="24"/>
        </w:rPr>
        <w:t xml:space="preserve"> для принятия решения Президентом Российской Федерации. </w:t>
      </w:r>
      <w:r w:rsidR="00091B2B" w:rsidRPr="00F70830">
        <w:rPr>
          <w:rFonts w:ascii="Liberation Serif" w:hAnsi="Liberation Serif" w:cs="Liberation Serif"/>
          <w:sz w:val="24"/>
          <w:szCs w:val="24"/>
        </w:rPr>
        <w:t xml:space="preserve">Согласно Постановлению </w:t>
      </w:r>
      <w:r w:rsidRPr="00F70830">
        <w:rPr>
          <w:rFonts w:ascii="Liberation Serif" w:hAnsi="Liberation Serif" w:cs="Liberation Serif"/>
          <w:sz w:val="24"/>
          <w:szCs w:val="24"/>
        </w:rPr>
        <w:t>Законодательно</w:t>
      </w:r>
      <w:r w:rsidR="00091B2B" w:rsidRPr="00F70830">
        <w:rPr>
          <w:rFonts w:ascii="Liberation Serif" w:hAnsi="Liberation Serif" w:cs="Liberation Serif"/>
          <w:sz w:val="24"/>
          <w:szCs w:val="24"/>
        </w:rPr>
        <w:t>го Собрания</w:t>
      </w:r>
      <w:r w:rsidRPr="00F70830">
        <w:rPr>
          <w:rFonts w:ascii="Liberation Serif" w:hAnsi="Liberation Serif" w:cs="Liberation Serif"/>
          <w:sz w:val="24"/>
          <w:szCs w:val="24"/>
        </w:rPr>
        <w:t xml:space="preserve"> Свердловской области </w:t>
      </w:r>
      <w:r w:rsidR="00091B2B" w:rsidRPr="00F70830">
        <w:rPr>
          <w:rFonts w:ascii="Liberation Serif" w:hAnsi="Liberation Serif" w:cs="Liberation Serif"/>
          <w:sz w:val="24"/>
          <w:szCs w:val="24"/>
        </w:rPr>
        <w:t>от 01.08.20233 № 1342</w:t>
      </w:r>
      <w:r w:rsidR="00AA0FEC">
        <w:rPr>
          <w:rFonts w:ascii="Liberation Serif" w:hAnsi="Liberation Serif" w:cs="Liberation Serif"/>
          <w:sz w:val="24"/>
          <w:szCs w:val="24"/>
        </w:rPr>
        <w:t>–</w:t>
      </w:r>
      <w:r w:rsidR="00091B2B" w:rsidRPr="00F70830">
        <w:rPr>
          <w:rFonts w:ascii="Liberation Serif" w:hAnsi="Liberation Serif" w:cs="Liberation Serif"/>
          <w:sz w:val="24"/>
          <w:szCs w:val="24"/>
        </w:rPr>
        <w:t xml:space="preserve">ПЗС </w:t>
      </w:r>
      <w:r w:rsidR="00AA0FEC" w:rsidRPr="00AA0FEC">
        <w:rPr>
          <w:rFonts w:ascii="Liberation Serif" w:hAnsi="Liberation Serif" w:cs="Liberation Serif"/>
          <w:sz w:val="24"/>
          <w:szCs w:val="24"/>
        </w:rPr>
        <w:t>поддержана</w:t>
      </w:r>
      <w:r w:rsidR="00AA0FEC"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заявк</w:t>
      </w:r>
      <w:r w:rsidR="00091B2B"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Верхней Пышмы на присвоение почетного звания Российской Федерации </w:t>
      </w:r>
      <w:r w:rsidR="001F0A80">
        <w:rPr>
          <w:rFonts w:ascii="Liberation Serif" w:hAnsi="Liberation Serif" w:cs="Liberation Serif"/>
          <w:sz w:val="24"/>
          <w:szCs w:val="24"/>
        </w:rPr>
        <w:t>«</w:t>
      </w:r>
      <w:r w:rsidRPr="00F70830">
        <w:rPr>
          <w:rFonts w:ascii="Liberation Serif" w:hAnsi="Liberation Serif" w:cs="Liberation Serif"/>
          <w:sz w:val="24"/>
          <w:szCs w:val="24"/>
        </w:rPr>
        <w:t>Город трудовой доблести</w:t>
      </w:r>
      <w:r w:rsidR="001F0A80">
        <w:rPr>
          <w:rFonts w:ascii="Liberation Serif" w:hAnsi="Liberation Serif" w:cs="Liberation Serif"/>
          <w:sz w:val="24"/>
          <w:szCs w:val="24"/>
        </w:rPr>
        <w:t>»</w:t>
      </w:r>
      <w:r w:rsidR="00091B2B" w:rsidRPr="00F70830">
        <w:rPr>
          <w:rFonts w:ascii="Liberation Serif" w:hAnsi="Liberation Serif" w:cs="Liberation Serif"/>
          <w:sz w:val="24"/>
          <w:szCs w:val="24"/>
        </w:rPr>
        <w:t>.</w:t>
      </w:r>
      <w:r w:rsidR="00912B0F" w:rsidRPr="00F70830">
        <w:rPr>
          <w:rFonts w:ascii="Liberation Serif" w:hAnsi="Liberation Serif" w:cs="Liberation Serif"/>
          <w:sz w:val="24"/>
          <w:szCs w:val="24"/>
        </w:rPr>
        <w:t xml:space="preserve"> </w:t>
      </w:r>
    </w:p>
    <w:p w:rsidR="00683D08" w:rsidRPr="00F70830" w:rsidRDefault="00683D08" w:rsidP="00683D08">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Наиболее значимые социальные, экономические и политические события, прошедшие в 2023 году и повлиявшие на развитие городского округа:</w:t>
      </w:r>
    </w:p>
    <w:p w:rsidR="00206A53" w:rsidRPr="00F70830" w:rsidRDefault="00206A53"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19 – 31 августа проходил Международный фестиваль университетского спорта;</w:t>
      </w:r>
    </w:p>
    <w:p w:rsidR="00206A53" w:rsidRPr="00F70830"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1</w:t>
      </w:r>
      <w:r w:rsidR="006C69DE" w:rsidRPr="00F70830">
        <w:rPr>
          <w:rFonts w:ascii="Liberation Serif" w:hAnsi="Liberation Serif" w:cs="Liberation Serif"/>
          <w:sz w:val="24"/>
          <w:szCs w:val="24"/>
        </w:rPr>
        <w:t>0</w:t>
      </w:r>
      <w:r w:rsidRPr="00F70830">
        <w:rPr>
          <w:rFonts w:ascii="Liberation Serif" w:hAnsi="Liberation Serif" w:cs="Liberation Serif"/>
          <w:sz w:val="24"/>
          <w:szCs w:val="24"/>
        </w:rPr>
        <w:t xml:space="preserve"> сентября состоялись выборы </w:t>
      </w:r>
      <w:r w:rsidR="006C69DE" w:rsidRPr="00F70830">
        <w:rPr>
          <w:rFonts w:ascii="Liberation Serif" w:hAnsi="Liberation Serif" w:cs="Liberation Serif"/>
          <w:sz w:val="24"/>
          <w:szCs w:val="24"/>
        </w:rPr>
        <w:t xml:space="preserve">депутатов </w:t>
      </w:r>
      <w:r w:rsidR="00377249" w:rsidRPr="00F70830">
        <w:rPr>
          <w:rFonts w:ascii="Liberation Serif" w:hAnsi="Liberation Serif" w:cs="Liberation Serif"/>
          <w:sz w:val="24"/>
          <w:szCs w:val="24"/>
        </w:rPr>
        <w:t>Думы городского округа</w:t>
      </w:r>
      <w:r w:rsidR="006C69DE" w:rsidRPr="00F70830">
        <w:rPr>
          <w:rFonts w:ascii="Liberation Serif" w:hAnsi="Liberation Serif" w:cs="Liberation Serif"/>
          <w:sz w:val="24"/>
          <w:szCs w:val="24"/>
        </w:rPr>
        <w:t xml:space="preserve"> Верхняя Пышма</w:t>
      </w:r>
      <w:r w:rsidR="00206A53" w:rsidRPr="00F70830">
        <w:rPr>
          <w:rFonts w:ascii="Liberation Serif" w:hAnsi="Liberation Serif" w:cs="Liberation Serif"/>
          <w:sz w:val="24"/>
          <w:szCs w:val="24"/>
        </w:rPr>
        <w:t xml:space="preserve"> </w:t>
      </w:r>
    </w:p>
    <w:p w:rsidR="006C69DE" w:rsidRDefault="00AA0FEC" w:rsidP="00206A53">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w:t>
      </w:r>
      <w:r w:rsidR="00150556" w:rsidRPr="00F70830">
        <w:rPr>
          <w:rFonts w:ascii="Liberation Serif" w:hAnsi="Liberation Serif" w:cs="Liberation Serif"/>
          <w:sz w:val="24"/>
          <w:szCs w:val="24"/>
        </w:rPr>
        <w:t xml:space="preserve"> 21 сентября избран</w:t>
      </w:r>
      <w:r w:rsidR="00206A53" w:rsidRPr="00F70830">
        <w:rPr>
          <w:rFonts w:ascii="Liberation Serif" w:hAnsi="Liberation Serif" w:cs="Liberation Serif"/>
          <w:sz w:val="24"/>
          <w:szCs w:val="24"/>
        </w:rPr>
        <w:t xml:space="preserve"> </w:t>
      </w:r>
      <w:r w:rsidR="00377249" w:rsidRPr="00F70830">
        <w:rPr>
          <w:rFonts w:ascii="Liberation Serif" w:hAnsi="Liberation Serif" w:cs="Liberation Serif"/>
          <w:sz w:val="24"/>
          <w:szCs w:val="24"/>
        </w:rPr>
        <w:t>Глав</w:t>
      </w:r>
      <w:r w:rsidR="00150556" w:rsidRPr="00F70830">
        <w:rPr>
          <w:rFonts w:ascii="Liberation Serif" w:hAnsi="Liberation Serif" w:cs="Liberation Serif"/>
          <w:sz w:val="24"/>
          <w:szCs w:val="24"/>
        </w:rPr>
        <w:t>а</w:t>
      </w:r>
      <w:r w:rsidR="006C69DE" w:rsidRPr="00F70830">
        <w:rPr>
          <w:rFonts w:ascii="Liberation Serif" w:hAnsi="Liberation Serif" w:cs="Liberation Serif"/>
          <w:sz w:val="24"/>
          <w:szCs w:val="24"/>
        </w:rPr>
        <w:t xml:space="preserve"> городского округа Верхняя Пышма</w:t>
      </w:r>
      <w:r w:rsidR="00206A53" w:rsidRPr="00F70830">
        <w:rPr>
          <w:rFonts w:ascii="Liberation Serif" w:hAnsi="Liberation Serif" w:cs="Liberation Serif"/>
          <w:sz w:val="24"/>
          <w:szCs w:val="24"/>
        </w:rPr>
        <w:t>.</w:t>
      </w:r>
    </w:p>
    <w:p w:rsidR="006B072C" w:rsidRPr="00F70830" w:rsidRDefault="006B072C" w:rsidP="006B072C">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Отчет Главы городского округа за 202</w:t>
      </w:r>
      <w:r w:rsidR="00377249"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 сформирован на основе статистических данных, итоговой информации функциональных, территориальных, отраслевых органов и структурных подразделений Администрации и муниципальных учреждений. В результате проведенной в 202</w:t>
      </w:r>
      <w:r w:rsidR="00377249" w:rsidRPr="00F70830">
        <w:rPr>
          <w:rFonts w:ascii="Liberation Serif" w:hAnsi="Liberation Serif" w:cs="Liberation Serif"/>
          <w:sz w:val="24"/>
          <w:szCs w:val="24"/>
        </w:rPr>
        <w:t>3</w:t>
      </w:r>
      <w:r w:rsidRPr="00F70830">
        <w:rPr>
          <w:rFonts w:ascii="Liberation Serif" w:hAnsi="Liberation Serif" w:cs="Liberation Serif"/>
          <w:sz w:val="24"/>
          <w:szCs w:val="24"/>
        </w:rPr>
        <w:t> году работы выполнены следующие задачи и мероприятия.</w:t>
      </w:r>
    </w:p>
    <w:p w:rsidR="0043577D" w:rsidRPr="00F70830" w:rsidRDefault="0043577D">
      <w:pPr>
        <w:spacing w:after="160" w:line="259" w:lineRule="auto"/>
        <w:rPr>
          <w:rFonts w:ascii="Liberation Serif" w:eastAsia="Calibri" w:hAnsi="Liberation Serif" w:cs="Liberation Serif"/>
          <w:sz w:val="24"/>
          <w:szCs w:val="24"/>
          <w:highlight w:val="yellow"/>
        </w:rPr>
      </w:pPr>
      <w:r w:rsidRPr="00F70830">
        <w:rPr>
          <w:rFonts w:ascii="Liberation Serif" w:eastAsia="Calibri" w:hAnsi="Liberation Serif" w:cs="Liberation Serif"/>
          <w:sz w:val="24"/>
          <w:szCs w:val="24"/>
          <w:highlight w:val="yellow"/>
        </w:rPr>
        <w:br w:type="page"/>
      </w:r>
    </w:p>
    <w:p w:rsidR="003F0278" w:rsidRPr="00F70830" w:rsidRDefault="003F0278" w:rsidP="003F0278">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lastRenderedPageBreak/>
        <w:t xml:space="preserve">Глава 1. </w:t>
      </w:r>
      <w:r w:rsidR="000F3FA9" w:rsidRPr="00F70830">
        <w:rPr>
          <w:rFonts w:ascii="Liberation Serif" w:hAnsi="Liberation Serif" w:cs="Liberation Serif"/>
          <w:b/>
          <w:sz w:val="24"/>
          <w:szCs w:val="24"/>
        </w:rPr>
        <w:t>Анализ и состояние соответствующих отраслей экономики и социальной сферы городского округа Верхняя Пышма, тенденции ее развития, динамика процессов</w:t>
      </w:r>
    </w:p>
    <w:p w:rsidR="00C8141C" w:rsidRPr="00F70830" w:rsidRDefault="00C8141C" w:rsidP="00C8141C">
      <w:pPr>
        <w:jc w:val="both"/>
        <w:rPr>
          <w:rFonts w:ascii="Liberation Serif" w:hAnsi="Liberation Serif" w:cs="Liberation Serif"/>
          <w:sz w:val="24"/>
          <w:szCs w:val="24"/>
        </w:rPr>
      </w:pPr>
    </w:p>
    <w:p w:rsidR="00C8141C" w:rsidRPr="00902913" w:rsidRDefault="003F0278" w:rsidP="00902913">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 Промышленный комплекс</w:t>
      </w:r>
    </w:p>
    <w:p w:rsidR="00A10DB7" w:rsidRPr="00F70830" w:rsidRDefault="00A10DB7" w:rsidP="00A10DB7">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202</w:t>
      </w:r>
      <w:r w:rsidR="00FD5560"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w:t>
      </w:r>
      <w:r w:rsidR="000B5671"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A0252D" w:rsidRPr="00F70830">
        <w:rPr>
          <w:rFonts w:ascii="Liberation Serif" w:hAnsi="Liberation Serif" w:cs="Liberation Serif"/>
          <w:sz w:val="24"/>
          <w:szCs w:val="24"/>
        </w:rPr>
        <w:t>несмотря на санкции</w:t>
      </w:r>
      <w:r w:rsidR="000B5671"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промышленные предприятия городского округа сохранили свою деятельность, продолжали стабильно работать.</w:t>
      </w:r>
    </w:p>
    <w:p w:rsidR="00A10DB7" w:rsidRPr="00F70830" w:rsidRDefault="00A10DB7" w:rsidP="00A10DB7">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По итогам прошедшего года наблюдается незначительное увеличение объемов промышленного производства, в частности, в сфере обрабатывающих производств. Оборот организаций (без субъектов малого и среднего предпринимательства) </w:t>
      </w:r>
      <w:r w:rsidR="00FD5560" w:rsidRPr="00F70830">
        <w:rPr>
          <w:rFonts w:ascii="Liberation Serif" w:hAnsi="Liberation Serif" w:cs="Liberation Serif"/>
          <w:sz w:val="24"/>
          <w:szCs w:val="24"/>
        </w:rPr>
        <w:t>в 2023 году составил 522,7 миллиарда рублей, или 100,7 </w:t>
      </w:r>
      <w:r w:rsidR="00D70C38">
        <w:rPr>
          <w:rFonts w:ascii="Liberation Serif" w:hAnsi="Liberation Serif" w:cs="Liberation Serif"/>
          <w:sz w:val="24"/>
          <w:szCs w:val="24"/>
        </w:rPr>
        <w:t>процента</w:t>
      </w:r>
      <w:r w:rsidR="00FD5560" w:rsidRPr="00F70830">
        <w:rPr>
          <w:rFonts w:ascii="Liberation Serif" w:hAnsi="Liberation Serif" w:cs="Liberation Serif"/>
          <w:sz w:val="24"/>
          <w:szCs w:val="24"/>
        </w:rPr>
        <w:t xml:space="preserve"> к 2023 году</w:t>
      </w:r>
      <w:r w:rsidRPr="00F70830">
        <w:rPr>
          <w:rFonts w:ascii="Liberation Serif" w:hAnsi="Liberation Serif" w:cs="Liberation Serif"/>
          <w:sz w:val="24"/>
          <w:szCs w:val="24"/>
        </w:rPr>
        <w:t>.</w:t>
      </w:r>
    </w:p>
    <w:p w:rsidR="00A10DB7" w:rsidRPr="00F70830" w:rsidRDefault="00A10DB7" w:rsidP="00A10DB7">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Лидирующие позиции в промышленности занимают крупные предприятия:</w:t>
      </w:r>
    </w:p>
    <w:p w:rsidR="003F0278" w:rsidRPr="00F70830" w:rsidRDefault="00A10DB7" w:rsidP="00A10DB7">
      <w:pPr>
        <w:shd w:val="clear" w:color="auto" w:fill="FFFFFF"/>
        <w:ind w:firstLine="567"/>
        <w:contextualSpacing/>
        <w:jc w:val="both"/>
        <w:textAlignment w:val="baseline"/>
        <w:rPr>
          <w:rFonts w:ascii="Liberation Serif" w:hAnsi="Liberation Serif" w:cs="Liberation Serif"/>
          <w:sz w:val="24"/>
          <w:szCs w:val="24"/>
        </w:rPr>
      </w:pPr>
      <w:r w:rsidRPr="00F70830">
        <w:rPr>
          <w:rFonts w:ascii="Liberation Serif" w:hAnsi="Liberation Serif" w:cs="Liberation Serif"/>
          <w:sz w:val="24"/>
          <w:szCs w:val="24"/>
        </w:rPr>
        <w:t>– </w:t>
      </w:r>
      <w:r w:rsidRPr="00F70830">
        <w:rPr>
          <w:rFonts w:ascii="Liberation Serif" w:hAnsi="Liberation Serif" w:cs="Liberation Serif"/>
          <w:b/>
          <w:sz w:val="24"/>
          <w:szCs w:val="24"/>
        </w:rPr>
        <w:t xml:space="preserve">АО </w:t>
      </w:r>
      <w:r w:rsidR="001F0A80">
        <w:rPr>
          <w:rFonts w:ascii="Liberation Serif" w:hAnsi="Liberation Serif" w:cs="Liberation Serif"/>
          <w:b/>
          <w:sz w:val="24"/>
          <w:szCs w:val="24"/>
        </w:rPr>
        <w:t>«</w:t>
      </w:r>
      <w:r w:rsidRPr="00F70830">
        <w:rPr>
          <w:rFonts w:ascii="Liberation Serif" w:hAnsi="Liberation Serif" w:cs="Liberation Serif"/>
          <w:b/>
          <w:sz w:val="24"/>
          <w:szCs w:val="24"/>
        </w:rPr>
        <w:t>Уралэлектромедь</w:t>
      </w:r>
      <w:r w:rsidR="001F0A80">
        <w:rPr>
          <w:rFonts w:ascii="Liberation Serif" w:hAnsi="Liberation Serif" w:cs="Liberation Serif"/>
          <w:b/>
          <w:sz w:val="24"/>
          <w:szCs w:val="24"/>
        </w:rPr>
        <w:t>»</w:t>
      </w:r>
      <w:r w:rsidRPr="00F70830">
        <w:rPr>
          <w:rFonts w:ascii="Liberation Serif" w:hAnsi="Liberation Serif" w:cs="Liberation Serif"/>
          <w:b/>
          <w:sz w:val="24"/>
          <w:szCs w:val="24"/>
        </w:rPr>
        <w:t>.</w:t>
      </w:r>
      <w:r w:rsidRPr="00F70830">
        <w:rPr>
          <w:rFonts w:ascii="Liberation Serif" w:hAnsi="Liberation Serif" w:cs="Liberation Serif"/>
          <w:sz w:val="24"/>
          <w:szCs w:val="24"/>
        </w:rPr>
        <w:t xml:space="preserve"> </w:t>
      </w:r>
      <w:r w:rsidR="00720CB7" w:rsidRPr="00F70830">
        <w:rPr>
          <w:rFonts w:ascii="Liberation Serif" w:hAnsi="Liberation Serif" w:cs="Liberation Serif"/>
          <w:sz w:val="24"/>
          <w:szCs w:val="24"/>
        </w:rPr>
        <w:t xml:space="preserve">Ведущее предприятие по электролизу и рафинированию меди и получению продукции из неё. </w:t>
      </w:r>
      <w:r w:rsidR="00607D8A" w:rsidRPr="00F70830">
        <w:rPr>
          <w:rFonts w:ascii="Liberation Serif" w:hAnsi="Liberation Serif" w:cs="Liberation Serif"/>
          <w:sz w:val="24"/>
          <w:szCs w:val="24"/>
        </w:rPr>
        <w:t xml:space="preserve">В течение года продолжено строительство третьей очереди цеха электролиза меди мощностью 80 тысяч </w:t>
      </w:r>
      <w:r w:rsidR="00B82C2C" w:rsidRPr="00F70830">
        <w:rPr>
          <w:rFonts w:ascii="Liberation Serif" w:hAnsi="Liberation Serif" w:cs="Liberation Serif"/>
          <w:sz w:val="24"/>
          <w:szCs w:val="24"/>
        </w:rPr>
        <w:t xml:space="preserve">тонн катодов </w:t>
      </w:r>
      <w:r w:rsidR="00607D8A" w:rsidRPr="00F70830">
        <w:rPr>
          <w:rFonts w:ascii="Liberation Serif" w:hAnsi="Liberation Serif" w:cs="Liberation Serif"/>
          <w:sz w:val="24"/>
          <w:szCs w:val="24"/>
        </w:rPr>
        <w:t>мед</w:t>
      </w:r>
      <w:r w:rsidR="00B82C2C" w:rsidRPr="00F70830">
        <w:rPr>
          <w:rFonts w:ascii="Liberation Serif" w:hAnsi="Liberation Serif" w:cs="Liberation Serif"/>
          <w:sz w:val="24"/>
          <w:szCs w:val="24"/>
        </w:rPr>
        <w:t>и</w:t>
      </w:r>
      <w:r w:rsidR="00607D8A" w:rsidRPr="00F70830">
        <w:rPr>
          <w:rFonts w:ascii="Liberation Serif" w:hAnsi="Liberation Serif" w:cs="Liberation Serif"/>
          <w:sz w:val="24"/>
          <w:szCs w:val="24"/>
        </w:rPr>
        <w:t xml:space="preserve"> в год. С его запуском объем выпуска катодов, производимых по безосновной технологии, составит 400 тысяч тонн в год. Объект планируется вве</w:t>
      </w:r>
      <w:r w:rsidR="00BE60A6" w:rsidRPr="00F70830">
        <w:rPr>
          <w:rFonts w:ascii="Liberation Serif" w:hAnsi="Liberation Serif" w:cs="Liberation Serif"/>
          <w:sz w:val="24"/>
          <w:szCs w:val="24"/>
        </w:rPr>
        <w:t>сти в эксплуатацию в 202</w:t>
      </w:r>
      <w:r w:rsidR="00FD5560" w:rsidRPr="00F70830">
        <w:rPr>
          <w:rFonts w:ascii="Liberation Serif" w:hAnsi="Liberation Serif" w:cs="Liberation Serif"/>
          <w:sz w:val="24"/>
          <w:szCs w:val="24"/>
        </w:rPr>
        <w:t>4</w:t>
      </w:r>
      <w:r w:rsidR="00BE60A6" w:rsidRPr="00F70830">
        <w:rPr>
          <w:rFonts w:ascii="Liberation Serif" w:hAnsi="Liberation Serif" w:cs="Liberation Serif"/>
          <w:sz w:val="24"/>
          <w:szCs w:val="24"/>
        </w:rPr>
        <w:t xml:space="preserve"> году.</w:t>
      </w:r>
      <w:r w:rsidR="001B376C" w:rsidRPr="00F70830">
        <w:rPr>
          <w:rFonts w:ascii="Liberation Serif" w:hAnsi="Liberation Serif" w:cs="Liberation Serif"/>
          <w:sz w:val="24"/>
          <w:szCs w:val="24"/>
        </w:rPr>
        <w:t xml:space="preserve"> В</w:t>
      </w:r>
      <w:r w:rsidR="002E575F" w:rsidRPr="00F70830">
        <w:rPr>
          <w:rFonts w:ascii="Liberation Serif" w:hAnsi="Liberation Serif" w:cs="Liberation Serif"/>
          <w:sz w:val="24"/>
          <w:szCs w:val="24"/>
        </w:rPr>
        <w:t> </w:t>
      </w:r>
      <w:r w:rsidR="00B82C2C" w:rsidRPr="00F70830">
        <w:rPr>
          <w:rFonts w:ascii="Liberation Serif" w:hAnsi="Liberation Serif" w:cs="Liberation Serif"/>
          <w:sz w:val="24"/>
          <w:szCs w:val="24"/>
        </w:rPr>
        <w:t xml:space="preserve">третьей очереди цеха разместится одна циркуляционная система, состоящая из 224 электролизных ванн с сопутствующим технологическим оборудованием (баками, насосами, теплообменниками). </w:t>
      </w:r>
      <w:r w:rsidR="003F56AF" w:rsidRPr="00F70830">
        <w:rPr>
          <w:rFonts w:ascii="Liberation Serif" w:hAnsi="Liberation Serif" w:cs="Liberation Serif"/>
          <w:sz w:val="24"/>
          <w:szCs w:val="24"/>
        </w:rPr>
        <w:t>Предприятие работа</w:t>
      </w:r>
      <w:r w:rsidR="00741F3D" w:rsidRPr="00F70830">
        <w:rPr>
          <w:rFonts w:ascii="Liberation Serif" w:hAnsi="Liberation Serif" w:cs="Liberation Serif"/>
          <w:sz w:val="24"/>
          <w:szCs w:val="24"/>
        </w:rPr>
        <w:t>ет</w:t>
      </w:r>
      <w:r w:rsidR="003F56AF" w:rsidRPr="00F70830">
        <w:rPr>
          <w:rFonts w:ascii="Liberation Serif" w:hAnsi="Liberation Serif" w:cs="Liberation Serif"/>
          <w:sz w:val="24"/>
          <w:szCs w:val="24"/>
        </w:rPr>
        <w:t xml:space="preserve"> в штатном режиме, </w:t>
      </w:r>
      <w:r w:rsidR="00850FB1" w:rsidRPr="00F70830">
        <w:rPr>
          <w:rFonts w:ascii="Liberation Serif" w:hAnsi="Liberation Serif" w:cs="Liberation Serif"/>
          <w:color w:val="000000"/>
          <w:sz w:val="24"/>
          <w:szCs w:val="24"/>
        </w:rPr>
        <w:t>задолженности по</w:t>
      </w:r>
      <w:r w:rsidR="00850FB1" w:rsidRPr="00F70830">
        <w:rPr>
          <w:rFonts w:ascii="Liberation Serif" w:hAnsi="Liberation Serif" w:cs="Liberation Serif"/>
          <w:sz w:val="24"/>
          <w:szCs w:val="24"/>
        </w:rPr>
        <w:t xml:space="preserve"> </w:t>
      </w:r>
      <w:r w:rsidR="00850FB1" w:rsidRPr="00F70830">
        <w:rPr>
          <w:rFonts w:ascii="Liberation Serif" w:hAnsi="Liberation Serif" w:cs="Liberation Serif"/>
          <w:color w:val="000000"/>
          <w:sz w:val="24"/>
          <w:szCs w:val="24"/>
        </w:rPr>
        <w:t>заработной плате не</w:t>
      </w:r>
      <w:r w:rsidR="00850FB1" w:rsidRPr="00F70830">
        <w:rPr>
          <w:rFonts w:ascii="Liberation Serif" w:hAnsi="Liberation Serif" w:cs="Liberation Serif"/>
          <w:sz w:val="24"/>
          <w:szCs w:val="24"/>
        </w:rPr>
        <w:t xml:space="preserve"> </w:t>
      </w:r>
      <w:r w:rsidR="00850FB1" w:rsidRPr="00F70830">
        <w:rPr>
          <w:rFonts w:ascii="Liberation Serif" w:hAnsi="Liberation Serif" w:cs="Liberation Serif"/>
          <w:color w:val="000000"/>
          <w:sz w:val="24"/>
          <w:szCs w:val="24"/>
        </w:rPr>
        <w:t>имеется</w:t>
      </w:r>
      <w:r w:rsidR="00243CA1" w:rsidRPr="00F70830">
        <w:rPr>
          <w:rFonts w:ascii="Liberation Serif" w:hAnsi="Liberation Serif" w:cs="Liberation Serif"/>
          <w:sz w:val="24"/>
          <w:szCs w:val="24"/>
        </w:rPr>
        <w:t>;</w:t>
      </w:r>
    </w:p>
    <w:p w:rsidR="00FD5560" w:rsidRPr="00F70830" w:rsidRDefault="00A10DB7" w:rsidP="00FD556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Pr="00F70830">
        <w:rPr>
          <w:rFonts w:ascii="Liberation Serif" w:hAnsi="Liberation Serif" w:cs="Liberation Serif"/>
          <w:b/>
          <w:sz w:val="24"/>
          <w:szCs w:val="24"/>
        </w:rPr>
        <w:t xml:space="preserve">ООО </w:t>
      </w:r>
      <w:r w:rsidR="001F0A80">
        <w:rPr>
          <w:rFonts w:ascii="Liberation Serif" w:hAnsi="Liberation Serif" w:cs="Liberation Serif"/>
          <w:b/>
          <w:sz w:val="24"/>
          <w:szCs w:val="24"/>
        </w:rPr>
        <w:t>«</w:t>
      </w:r>
      <w:r w:rsidRPr="00F70830">
        <w:rPr>
          <w:rFonts w:ascii="Liberation Serif" w:hAnsi="Liberation Serif" w:cs="Liberation Serif"/>
          <w:b/>
          <w:sz w:val="24"/>
          <w:szCs w:val="24"/>
        </w:rPr>
        <w:t>Уральские локомотивы</w:t>
      </w:r>
      <w:r w:rsidR="001F0A80">
        <w:rPr>
          <w:rFonts w:ascii="Liberation Serif" w:hAnsi="Liberation Serif" w:cs="Liberation Serif"/>
          <w:b/>
          <w:sz w:val="24"/>
          <w:szCs w:val="24"/>
        </w:rPr>
        <w:t>»</w:t>
      </w:r>
      <w:r w:rsidRPr="00F70830">
        <w:rPr>
          <w:rFonts w:ascii="Liberation Serif" w:hAnsi="Liberation Serif" w:cs="Liberation Serif"/>
          <w:b/>
          <w:sz w:val="24"/>
          <w:szCs w:val="24"/>
        </w:rPr>
        <w:t>.</w:t>
      </w:r>
      <w:r w:rsidRPr="00F70830">
        <w:rPr>
          <w:rFonts w:ascii="Liberation Serif" w:hAnsi="Liberation Serif" w:cs="Liberation Serif"/>
          <w:sz w:val="24"/>
          <w:szCs w:val="24"/>
        </w:rPr>
        <w:t xml:space="preserve"> </w:t>
      </w:r>
      <w:r w:rsidR="00FD5560" w:rsidRPr="00F70830">
        <w:rPr>
          <w:rFonts w:ascii="Liberation Serif" w:hAnsi="Liberation Serif" w:cs="Liberation Serif"/>
          <w:sz w:val="24"/>
          <w:szCs w:val="24"/>
        </w:rPr>
        <w:t>На сегодняшний день предприятие является лидером в производстве ин</w:t>
      </w:r>
      <w:r w:rsidR="0034509F">
        <w:rPr>
          <w:rFonts w:ascii="Liberation Serif" w:hAnsi="Liberation Serif" w:cs="Liberation Serif"/>
          <w:sz w:val="24"/>
          <w:szCs w:val="24"/>
        </w:rPr>
        <w:t>новационного подвижного состава.</w:t>
      </w:r>
      <w:r w:rsidR="00FD5560" w:rsidRPr="00F70830">
        <w:rPr>
          <w:rFonts w:ascii="Liberation Serif" w:hAnsi="Liberation Serif" w:cs="Liberation Serif"/>
          <w:sz w:val="24"/>
          <w:szCs w:val="24"/>
        </w:rPr>
        <w:t xml:space="preserve"> Основными видами деятельности </w:t>
      </w:r>
      <w:r w:rsidR="0034509F">
        <w:rPr>
          <w:rFonts w:ascii="Liberation Serif" w:hAnsi="Liberation Serif" w:cs="Liberation Serif"/>
          <w:sz w:val="24"/>
          <w:szCs w:val="24"/>
        </w:rPr>
        <w:t xml:space="preserve">предприятия </w:t>
      </w:r>
      <w:r w:rsidR="00FD5560" w:rsidRPr="00F70830">
        <w:rPr>
          <w:rFonts w:ascii="Liberation Serif" w:hAnsi="Liberation Serif" w:cs="Liberation Serif"/>
          <w:sz w:val="24"/>
          <w:szCs w:val="24"/>
        </w:rPr>
        <w:t xml:space="preserve">являются проектирование, производство, продажа и техническое обслуживание тягового и </w:t>
      </w:r>
      <w:proofErr w:type="spellStart"/>
      <w:r w:rsidR="00FD5560" w:rsidRPr="00F70830">
        <w:rPr>
          <w:rFonts w:ascii="Liberation Serif" w:hAnsi="Liberation Serif" w:cs="Liberation Serif"/>
          <w:sz w:val="24"/>
          <w:szCs w:val="24"/>
        </w:rPr>
        <w:t>моторвагонного</w:t>
      </w:r>
      <w:proofErr w:type="spellEnd"/>
      <w:r w:rsidR="00FD5560" w:rsidRPr="00F70830">
        <w:rPr>
          <w:rFonts w:ascii="Liberation Serif" w:hAnsi="Liberation Serif" w:cs="Liberation Serif"/>
          <w:sz w:val="24"/>
          <w:szCs w:val="24"/>
        </w:rPr>
        <w:t xml:space="preserve"> подвижного состава нового поколения. </w:t>
      </w:r>
    </w:p>
    <w:p w:rsidR="00D26216" w:rsidRPr="00F70830" w:rsidRDefault="00D26216" w:rsidP="00D2621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2023 году </w:t>
      </w:r>
      <w:r w:rsidR="00720CB7" w:rsidRPr="00F70830">
        <w:rPr>
          <w:rFonts w:ascii="Liberation Serif" w:hAnsi="Liberation Serif" w:cs="Liberation Serif"/>
          <w:sz w:val="24"/>
          <w:szCs w:val="24"/>
        </w:rPr>
        <w:t xml:space="preserve">продолжена </w:t>
      </w:r>
      <w:r w:rsidRPr="00F70830">
        <w:rPr>
          <w:rFonts w:ascii="Liberation Serif" w:hAnsi="Liberation Serif" w:cs="Liberation Serif"/>
          <w:sz w:val="24"/>
          <w:szCs w:val="24"/>
        </w:rPr>
        <w:t>реализ</w:t>
      </w:r>
      <w:r w:rsidR="00720CB7" w:rsidRPr="00F70830">
        <w:rPr>
          <w:rFonts w:ascii="Liberation Serif" w:hAnsi="Liberation Serif" w:cs="Liberation Serif"/>
          <w:sz w:val="24"/>
          <w:szCs w:val="24"/>
        </w:rPr>
        <w:t>ация</w:t>
      </w:r>
      <w:r w:rsidRPr="00F70830">
        <w:rPr>
          <w:rFonts w:ascii="Liberation Serif" w:hAnsi="Liberation Serif" w:cs="Liberation Serif"/>
          <w:sz w:val="24"/>
          <w:szCs w:val="24"/>
        </w:rPr>
        <w:t xml:space="preserve"> крупн</w:t>
      </w:r>
      <w:r w:rsidR="00720CB7" w:rsidRPr="00F70830">
        <w:rPr>
          <w:rFonts w:ascii="Liberation Serif" w:hAnsi="Liberation Serif" w:cs="Liberation Serif"/>
          <w:sz w:val="24"/>
          <w:szCs w:val="24"/>
        </w:rPr>
        <w:t>ого</w:t>
      </w:r>
      <w:r w:rsidRPr="00F70830">
        <w:rPr>
          <w:rFonts w:ascii="Liberation Serif" w:hAnsi="Liberation Serif" w:cs="Liberation Serif"/>
          <w:sz w:val="24"/>
          <w:szCs w:val="24"/>
        </w:rPr>
        <w:t xml:space="preserve"> инвестиционн</w:t>
      </w:r>
      <w:r w:rsidR="00720CB7" w:rsidRPr="00F70830">
        <w:rPr>
          <w:rFonts w:ascii="Liberation Serif" w:hAnsi="Liberation Serif" w:cs="Liberation Serif"/>
          <w:sz w:val="24"/>
          <w:szCs w:val="24"/>
        </w:rPr>
        <w:t>ого</w:t>
      </w:r>
      <w:r w:rsidRPr="00F70830">
        <w:rPr>
          <w:rFonts w:ascii="Liberation Serif" w:hAnsi="Liberation Serif" w:cs="Liberation Serif"/>
          <w:sz w:val="24"/>
          <w:szCs w:val="24"/>
        </w:rPr>
        <w:t xml:space="preserve"> проект</w:t>
      </w:r>
      <w:r w:rsidR="00720CB7"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Производство электропоездов</w:t>
      </w:r>
      <w:r w:rsidR="001F0A80">
        <w:rPr>
          <w:rFonts w:ascii="Liberation Serif" w:hAnsi="Liberation Serif" w:cs="Liberation Serif"/>
          <w:sz w:val="24"/>
          <w:szCs w:val="24"/>
        </w:rPr>
        <w:t>»</w:t>
      </w:r>
      <w:r w:rsidR="00690A2A" w:rsidRPr="00F70830">
        <w:rPr>
          <w:rFonts w:ascii="Liberation Serif" w:hAnsi="Liberation Serif" w:cs="Liberation Serif"/>
          <w:sz w:val="24"/>
          <w:szCs w:val="24"/>
        </w:rPr>
        <w:t>, ориентированного на</w:t>
      </w:r>
      <w:r w:rsidRPr="00F70830">
        <w:rPr>
          <w:rFonts w:ascii="Liberation Serif" w:hAnsi="Liberation Serif" w:cs="Liberation Serif"/>
          <w:sz w:val="24"/>
          <w:szCs w:val="24"/>
        </w:rPr>
        <w:t xml:space="preserve"> развитие производства электровозов нового поколения. </w:t>
      </w:r>
      <w:r w:rsidR="00EF0090" w:rsidRPr="00F70830">
        <w:rPr>
          <w:rFonts w:ascii="Liberation Serif" w:hAnsi="Liberation Serif" w:cs="Liberation Serif"/>
          <w:sz w:val="24"/>
          <w:szCs w:val="24"/>
        </w:rPr>
        <w:t xml:space="preserve">Ключевым преимуществом электропоезда является российское тяговое оборудование, способное обеспечить быстрый разгон поезда до 160 км/ч и эффективное торможение с рекуперацией энергии в сеть. </w:t>
      </w:r>
      <w:r w:rsidR="00FD5560" w:rsidRPr="00F70830">
        <w:rPr>
          <w:rFonts w:ascii="Liberation Serif" w:hAnsi="Liberation Serif" w:cs="Liberation Serif"/>
          <w:sz w:val="24"/>
          <w:szCs w:val="24"/>
        </w:rPr>
        <w:t xml:space="preserve">В июле 2023 года на международной промышленной выставке </w:t>
      </w:r>
      <w:r w:rsidR="001F0A80">
        <w:rPr>
          <w:rFonts w:ascii="Liberation Serif" w:hAnsi="Liberation Serif" w:cs="Liberation Serif"/>
          <w:sz w:val="24"/>
          <w:szCs w:val="24"/>
        </w:rPr>
        <w:t>«</w:t>
      </w:r>
      <w:r w:rsidR="00FD5560" w:rsidRPr="00F70830">
        <w:rPr>
          <w:rFonts w:ascii="Liberation Serif" w:hAnsi="Liberation Serif" w:cs="Liberation Serif"/>
          <w:sz w:val="24"/>
          <w:szCs w:val="24"/>
        </w:rPr>
        <w:t>ИННОПРОМ – 2023</w:t>
      </w:r>
      <w:r w:rsidR="001F0A80">
        <w:rPr>
          <w:rFonts w:ascii="Liberation Serif" w:hAnsi="Liberation Serif" w:cs="Liberation Serif"/>
          <w:sz w:val="24"/>
          <w:szCs w:val="24"/>
        </w:rPr>
        <w:t>»</w:t>
      </w:r>
      <w:r w:rsidR="00FD5560" w:rsidRPr="00F70830">
        <w:rPr>
          <w:rFonts w:ascii="Liberation Serif" w:hAnsi="Liberation Serif" w:cs="Liberation Serif"/>
          <w:sz w:val="24"/>
          <w:szCs w:val="24"/>
        </w:rPr>
        <w:t xml:space="preserve"> представлена презентация скоростного </w:t>
      </w:r>
      <w:r w:rsidR="00683D08" w:rsidRPr="00F70830">
        <w:rPr>
          <w:rFonts w:ascii="Liberation Serif" w:hAnsi="Liberation Serif" w:cs="Liberation Serif"/>
          <w:sz w:val="24"/>
          <w:szCs w:val="24"/>
        </w:rPr>
        <w:t xml:space="preserve">электропоезда </w:t>
      </w:r>
      <w:r w:rsidR="001F0A80">
        <w:rPr>
          <w:rFonts w:ascii="Liberation Serif" w:hAnsi="Liberation Serif" w:cs="Liberation Serif"/>
          <w:sz w:val="24"/>
          <w:szCs w:val="24"/>
        </w:rPr>
        <w:t>«</w:t>
      </w:r>
      <w:r w:rsidR="00683D08" w:rsidRPr="00F70830">
        <w:rPr>
          <w:rFonts w:ascii="Liberation Serif" w:hAnsi="Liberation Serif" w:cs="Liberation Serif"/>
          <w:sz w:val="24"/>
          <w:szCs w:val="24"/>
        </w:rPr>
        <w:t>Ласточка</w:t>
      </w:r>
      <w:r w:rsidR="001F0A80">
        <w:rPr>
          <w:rFonts w:ascii="Liberation Serif" w:hAnsi="Liberation Serif" w:cs="Liberation Serif"/>
          <w:sz w:val="24"/>
          <w:szCs w:val="24"/>
        </w:rPr>
        <w:t>»</w:t>
      </w:r>
      <w:r w:rsidR="00683D08" w:rsidRPr="00F70830">
        <w:rPr>
          <w:rFonts w:ascii="Liberation Serif" w:hAnsi="Liberation Serif" w:cs="Liberation Serif"/>
          <w:sz w:val="24"/>
          <w:szCs w:val="24"/>
        </w:rPr>
        <w:t> </w:t>
      </w:r>
      <w:r w:rsidR="00EF0090" w:rsidRPr="00F70830">
        <w:rPr>
          <w:rFonts w:ascii="Liberation Serif" w:hAnsi="Liberation Serif" w:cs="Liberation Serif"/>
          <w:sz w:val="24"/>
          <w:szCs w:val="24"/>
        </w:rPr>
        <w:t>ЭС104</w:t>
      </w:r>
      <w:r w:rsidR="00FD5560" w:rsidRPr="00F70830">
        <w:rPr>
          <w:rFonts w:ascii="Liberation Serif" w:hAnsi="Liberation Serif" w:cs="Liberation Serif"/>
          <w:sz w:val="24"/>
          <w:szCs w:val="24"/>
        </w:rPr>
        <w:t xml:space="preserve">. </w:t>
      </w:r>
      <w:r w:rsidR="00EF0090" w:rsidRPr="00F70830">
        <w:rPr>
          <w:rFonts w:ascii="Liberation Serif" w:hAnsi="Liberation Serif" w:cs="Liberation Serif"/>
          <w:sz w:val="24"/>
          <w:szCs w:val="24"/>
        </w:rPr>
        <w:t>Предприятие работает</w:t>
      </w:r>
      <w:r w:rsidR="00A10DB7" w:rsidRPr="00F70830">
        <w:rPr>
          <w:rFonts w:ascii="Liberation Serif" w:hAnsi="Liberation Serif" w:cs="Liberation Serif"/>
          <w:sz w:val="24"/>
          <w:szCs w:val="24"/>
        </w:rPr>
        <w:t xml:space="preserve"> в штатном режиме, задолженности</w:t>
      </w:r>
      <w:r w:rsidRPr="00F70830">
        <w:rPr>
          <w:rFonts w:ascii="Liberation Serif" w:hAnsi="Liberation Serif" w:cs="Liberation Serif"/>
          <w:sz w:val="24"/>
          <w:szCs w:val="24"/>
        </w:rPr>
        <w:t xml:space="preserve"> по заработной плате не имеется;</w:t>
      </w:r>
    </w:p>
    <w:p w:rsidR="00E4533A" w:rsidRPr="00F70830" w:rsidRDefault="00A10DB7" w:rsidP="00E4533A">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 </w:t>
      </w:r>
      <w:r w:rsidRPr="00F70830">
        <w:rPr>
          <w:rFonts w:ascii="Liberation Serif" w:hAnsi="Liberation Serif" w:cs="Liberation Serif"/>
          <w:b/>
          <w:sz w:val="24"/>
          <w:szCs w:val="24"/>
        </w:rPr>
        <w:t xml:space="preserve">АО </w:t>
      </w:r>
      <w:r w:rsidR="001F0A80">
        <w:rPr>
          <w:rFonts w:ascii="Liberation Serif" w:hAnsi="Liberation Serif" w:cs="Liberation Serif"/>
          <w:b/>
          <w:sz w:val="24"/>
          <w:szCs w:val="24"/>
        </w:rPr>
        <w:t>«</w:t>
      </w:r>
      <w:r w:rsidRPr="00F70830">
        <w:rPr>
          <w:rFonts w:ascii="Liberation Serif" w:hAnsi="Liberation Serif" w:cs="Liberation Serif"/>
          <w:b/>
          <w:sz w:val="24"/>
          <w:szCs w:val="24"/>
        </w:rPr>
        <w:t>Екатеринбургский завод по обработке цветных металлов</w:t>
      </w:r>
      <w:r w:rsidR="001F0A80">
        <w:rPr>
          <w:rFonts w:ascii="Liberation Serif" w:hAnsi="Liberation Serif" w:cs="Liberation Serif"/>
          <w:b/>
          <w:sz w:val="24"/>
          <w:szCs w:val="24"/>
        </w:rPr>
        <w:t>»</w:t>
      </w:r>
      <w:r w:rsidRPr="00F70830">
        <w:rPr>
          <w:rFonts w:ascii="Liberation Serif" w:hAnsi="Liberation Serif" w:cs="Liberation Serif"/>
          <w:b/>
          <w:sz w:val="24"/>
          <w:szCs w:val="24"/>
        </w:rPr>
        <w:t>.</w:t>
      </w:r>
      <w:r w:rsidRPr="00F70830">
        <w:rPr>
          <w:rFonts w:ascii="Liberation Serif" w:hAnsi="Liberation Serif" w:cs="Liberation Serif"/>
          <w:sz w:val="24"/>
          <w:szCs w:val="24"/>
        </w:rPr>
        <w:t xml:space="preserve"> </w:t>
      </w:r>
      <w:r w:rsidR="00E4533A" w:rsidRPr="00F70830">
        <w:rPr>
          <w:rFonts w:ascii="Liberation Serif" w:hAnsi="Liberation Serif" w:cs="Liberation Serif"/>
          <w:sz w:val="24"/>
          <w:szCs w:val="24"/>
        </w:rPr>
        <w:t xml:space="preserve">Екатеринбургский завод по обработке цветных металлов является ведущим производителем цветных металлов в России. Завод выпускает широкий ассортимент продукции, включая проволоку, лист, катанку, трубу и другие изделия из меди, латуни, бронзы, никелевого серебра и других цветных металлов. Предприятие продолжает выполнять задачи в рамках </w:t>
      </w:r>
      <w:proofErr w:type="spellStart"/>
      <w:r w:rsidR="00E4533A" w:rsidRPr="00F70830">
        <w:rPr>
          <w:rFonts w:ascii="Liberation Serif" w:hAnsi="Liberation Serif" w:cs="Liberation Serif"/>
          <w:sz w:val="24"/>
          <w:szCs w:val="24"/>
        </w:rPr>
        <w:t>импортозамещения</w:t>
      </w:r>
      <w:proofErr w:type="spellEnd"/>
      <w:r w:rsidR="00E4533A" w:rsidRPr="00F70830">
        <w:rPr>
          <w:rFonts w:ascii="Liberation Serif" w:hAnsi="Liberation Serif" w:cs="Liberation Serif"/>
          <w:sz w:val="24"/>
          <w:szCs w:val="24"/>
        </w:rPr>
        <w:t xml:space="preserve"> </w:t>
      </w:r>
      <w:r w:rsidR="00AA0FEC">
        <w:rPr>
          <w:rFonts w:ascii="Liberation Serif" w:hAnsi="Liberation Serif" w:cs="Liberation Serif"/>
          <w:sz w:val="24"/>
          <w:szCs w:val="24"/>
        </w:rPr>
        <w:t>–</w:t>
      </w:r>
      <w:r w:rsidR="00E4533A" w:rsidRPr="00F70830">
        <w:rPr>
          <w:rFonts w:ascii="Liberation Serif" w:hAnsi="Liberation Serif" w:cs="Liberation Serif"/>
          <w:sz w:val="24"/>
          <w:szCs w:val="24"/>
        </w:rPr>
        <w:t xml:space="preserve"> освоен выпуск промышленных партий маркерных колец, которые используются в качестве </w:t>
      </w:r>
      <w:proofErr w:type="spellStart"/>
      <w:r w:rsidR="00E4533A" w:rsidRPr="00F70830">
        <w:rPr>
          <w:rFonts w:ascii="Liberation Serif" w:hAnsi="Liberation Serif" w:cs="Liberation Serif"/>
          <w:sz w:val="24"/>
          <w:szCs w:val="24"/>
        </w:rPr>
        <w:t>рентгеноконтрастных</w:t>
      </w:r>
      <w:proofErr w:type="spellEnd"/>
      <w:r w:rsidR="00E4533A" w:rsidRPr="00F70830">
        <w:rPr>
          <w:rFonts w:ascii="Liberation Serif" w:hAnsi="Liberation Serif" w:cs="Liberation Serif"/>
          <w:sz w:val="24"/>
          <w:szCs w:val="24"/>
        </w:rPr>
        <w:t xml:space="preserve"> меток в катетерах и их системах доставки, необходимых для интервенционной кардиологии.</w:t>
      </w:r>
    </w:p>
    <w:p w:rsidR="00A10DB7" w:rsidRPr="00F70830" w:rsidRDefault="00E4533A" w:rsidP="00E4533A">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 2023 году приобретена и установлена высоковакуумная </w:t>
      </w:r>
      <w:proofErr w:type="spellStart"/>
      <w:r w:rsidRPr="00F70830">
        <w:rPr>
          <w:rFonts w:ascii="Liberation Serif" w:hAnsi="Liberation Serif" w:cs="Liberation Serif"/>
          <w:sz w:val="24"/>
          <w:szCs w:val="24"/>
        </w:rPr>
        <w:t>отжиговая</w:t>
      </w:r>
      <w:proofErr w:type="spellEnd"/>
      <w:r w:rsidRPr="00F70830">
        <w:rPr>
          <w:rFonts w:ascii="Liberation Serif" w:hAnsi="Liberation Serif" w:cs="Liberation Serif"/>
          <w:sz w:val="24"/>
          <w:szCs w:val="24"/>
        </w:rPr>
        <w:t xml:space="preserve"> печь, которая позволит повысить эффективность производства – улучшить качество, номенклатуру и объем выпускаемой продукции, идет освоение промышленного производства танталовых изделий. </w:t>
      </w:r>
      <w:r w:rsidR="00A10DB7" w:rsidRPr="00F70830">
        <w:rPr>
          <w:rFonts w:ascii="Liberation Serif" w:hAnsi="Liberation Serif" w:cs="Liberation Serif"/>
          <w:sz w:val="24"/>
          <w:szCs w:val="24"/>
        </w:rPr>
        <w:t>Предприятие работало в штатном режиме, задолженности по заработной плате не имеется;</w:t>
      </w:r>
    </w:p>
    <w:p w:rsidR="003F0278" w:rsidRPr="00F70830" w:rsidRDefault="00163703" w:rsidP="00274748">
      <w:pPr>
        <w:ind w:firstLine="567"/>
        <w:contextualSpacing/>
        <w:jc w:val="both"/>
        <w:rPr>
          <w:rFonts w:ascii="Liberation Serif" w:hAnsi="Liberation Serif" w:cs="Liberation Serif"/>
          <w:color w:val="000000"/>
          <w:sz w:val="24"/>
          <w:szCs w:val="24"/>
        </w:rPr>
      </w:pPr>
      <w:r w:rsidRPr="00F70830">
        <w:rPr>
          <w:rFonts w:ascii="Liberation Serif" w:hAnsi="Liberation Serif" w:cs="Liberation Serif"/>
          <w:sz w:val="24"/>
          <w:szCs w:val="24"/>
        </w:rPr>
        <w:t>– </w:t>
      </w:r>
      <w:r w:rsidR="003F0278" w:rsidRPr="00F70830">
        <w:rPr>
          <w:rFonts w:ascii="Liberation Serif" w:hAnsi="Liberation Serif" w:cs="Liberation Serif"/>
          <w:b/>
          <w:color w:val="000000"/>
          <w:sz w:val="24"/>
          <w:szCs w:val="24"/>
        </w:rPr>
        <w:t xml:space="preserve">АО </w:t>
      </w:r>
      <w:r w:rsidR="001F0A80">
        <w:rPr>
          <w:rFonts w:ascii="Liberation Serif" w:hAnsi="Liberation Serif" w:cs="Liberation Serif"/>
          <w:b/>
          <w:color w:val="000000"/>
          <w:sz w:val="24"/>
          <w:szCs w:val="24"/>
        </w:rPr>
        <w:t>«</w:t>
      </w:r>
      <w:r w:rsidR="003F0278" w:rsidRPr="00F70830">
        <w:rPr>
          <w:rFonts w:ascii="Liberation Serif" w:hAnsi="Liberation Serif" w:cs="Liberation Serif"/>
          <w:b/>
          <w:color w:val="000000"/>
          <w:sz w:val="24"/>
          <w:szCs w:val="24"/>
        </w:rPr>
        <w:t>Уралредмет</w:t>
      </w:r>
      <w:r w:rsidR="001F0A80">
        <w:rPr>
          <w:rFonts w:ascii="Liberation Serif" w:hAnsi="Liberation Serif" w:cs="Liberation Serif"/>
          <w:b/>
          <w:color w:val="000000"/>
          <w:sz w:val="24"/>
          <w:szCs w:val="24"/>
        </w:rPr>
        <w:t>»</w:t>
      </w:r>
      <w:r w:rsidR="003F0278" w:rsidRPr="00F70830">
        <w:rPr>
          <w:rFonts w:ascii="Liberation Serif" w:hAnsi="Liberation Serif" w:cs="Liberation Serif"/>
          <w:b/>
          <w:color w:val="000000"/>
          <w:sz w:val="24"/>
          <w:szCs w:val="24"/>
        </w:rPr>
        <w:t>.</w:t>
      </w:r>
      <w:r w:rsidR="003F0278" w:rsidRPr="00F70830">
        <w:rPr>
          <w:rFonts w:ascii="Liberation Serif" w:hAnsi="Liberation Serif" w:cs="Liberation Serif"/>
          <w:color w:val="000000"/>
          <w:sz w:val="24"/>
          <w:szCs w:val="24"/>
        </w:rPr>
        <w:t xml:space="preserve"> </w:t>
      </w:r>
      <w:r w:rsidR="00274748" w:rsidRPr="00F70830">
        <w:rPr>
          <w:rFonts w:ascii="Liberation Serif" w:hAnsi="Liberation Serif" w:cs="Liberation Serif"/>
          <w:color w:val="000000"/>
          <w:sz w:val="24"/>
          <w:szCs w:val="24"/>
        </w:rPr>
        <w:t xml:space="preserve">Предприятие </w:t>
      </w:r>
      <w:r w:rsidR="0034509F">
        <w:rPr>
          <w:rFonts w:ascii="Liberation Serif" w:hAnsi="Liberation Serif" w:cs="Liberation Serif"/>
          <w:color w:val="000000"/>
          <w:sz w:val="24"/>
          <w:szCs w:val="24"/>
        </w:rPr>
        <w:t>производит</w:t>
      </w:r>
      <w:r w:rsidR="00274748" w:rsidRPr="00F70830">
        <w:rPr>
          <w:rFonts w:ascii="Liberation Serif" w:hAnsi="Liberation Serif" w:cs="Liberation Serif"/>
          <w:color w:val="000000"/>
          <w:sz w:val="24"/>
          <w:szCs w:val="24"/>
        </w:rPr>
        <w:t xml:space="preserve"> широкий выбор лигатур, отвечающих самым высоким техническим требованиям, предъявляемым к продукции аэрокосмической промышленности. Лигатуры предприятия используются в титановых сплавах и </w:t>
      </w:r>
      <w:proofErr w:type="spellStart"/>
      <w:r w:rsidR="00274748" w:rsidRPr="00F70830">
        <w:rPr>
          <w:rFonts w:ascii="Liberation Serif" w:hAnsi="Liberation Serif" w:cs="Liberation Serif"/>
          <w:color w:val="000000"/>
          <w:sz w:val="24"/>
          <w:szCs w:val="24"/>
        </w:rPr>
        <w:t>суперсплавах</w:t>
      </w:r>
      <w:proofErr w:type="spellEnd"/>
      <w:r w:rsidR="00274748" w:rsidRPr="00F70830">
        <w:rPr>
          <w:rFonts w:ascii="Liberation Serif" w:hAnsi="Liberation Serif" w:cs="Liberation Serif"/>
          <w:color w:val="000000"/>
          <w:sz w:val="24"/>
          <w:szCs w:val="24"/>
        </w:rPr>
        <w:t xml:space="preserve"> для производства коррозионностойких и жаростойких частей авиационных двигателей, наземных турбин, автомобильных двигателей или внешней защиты. Полуфабрикаты и изделия из этих сплавов применяют на всех российских предприятиях, производящих авиационную, космическую, судостроительную технику, оборудование для атомных электростанций и продукцию химического машиностроения. </w:t>
      </w:r>
      <w:r w:rsidR="00D94329" w:rsidRPr="00F70830">
        <w:rPr>
          <w:rFonts w:ascii="Liberation Serif" w:hAnsi="Liberation Serif" w:cs="Liberation Serif"/>
          <w:color w:val="000000"/>
          <w:sz w:val="24"/>
          <w:szCs w:val="24"/>
        </w:rPr>
        <w:t>Предприятие работа</w:t>
      </w:r>
      <w:r w:rsidR="000A50B1" w:rsidRPr="00F70830">
        <w:rPr>
          <w:rFonts w:ascii="Liberation Serif" w:hAnsi="Liberation Serif" w:cs="Liberation Serif"/>
          <w:color w:val="000000"/>
          <w:sz w:val="24"/>
          <w:szCs w:val="24"/>
        </w:rPr>
        <w:t>ет</w:t>
      </w:r>
      <w:r w:rsidR="00D94329" w:rsidRPr="00F70830">
        <w:rPr>
          <w:rFonts w:ascii="Liberation Serif" w:hAnsi="Liberation Serif" w:cs="Liberation Serif"/>
          <w:color w:val="000000"/>
          <w:sz w:val="24"/>
          <w:szCs w:val="24"/>
        </w:rPr>
        <w:t xml:space="preserve"> в штатном режиме, з</w:t>
      </w:r>
      <w:r w:rsidR="00641D4D" w:rsidRPr="00F70830">
        <w:rPr>
          <w:rFonts w:ascii="Liberation Serif" w:hAnsi="Liberation Serif" w:cs="Liberation Serif"/>
          <w:color w:val="000000"/>
          <w:sz w:val="24"/>
          <w:szCs w:val="24"/>
        </w:rPr>
        <w:t>адолженност</w:t>
      </w:r>
      <w:r w:rsidR="006C41B7" w:rsidRPr="00F70830">
        <w:rPr>
          <w:rFonts w:ascii="Liberation Serif" w:hAnsi="Liberation Serif" w:cs="Liberation Serif"/>
          <w:color w:val="000000"/>
          <w:sz w:val="24"/>
          <w:szCs w:val="24"/>
        </w:rPr>
        <w:t>и</w:t>
      </w:r>
      <w:r w:rsidR="00641D4D" w:rsidRPr="00F70830">
        <w:rPr>
          <w:rFonts w:ascii="Liberation Serif" w:hAnsi="Liberation Serif" w:cs="Liberation Serif"/>
          <w:color w:val="000000"/>
          <w:sz w:val="24"/>
          <w:szCs w:val="24"/>
        </w:rPr>
        <w:t xml:space="preserve"> по</w:t>
      </w:r>
      <w:r w:rsidR="006C41B7" w:rsidRPr="00F70830">
        <w:rPr>
          <w:rFonts w:ascii="Liberation Serif" w:hAnsi="Liberation Serif" w:cs="Liberation Serif"/>
          <w:sz w:val="24"/>
          <w:szCs w:val="24"/>
        </w:rPr>
        <w:t xml:space="preserve"> </w:t>
      </w:r>
      <w:r w:rsidR="00641D4D" w:rsidRPr="00F70830">
        <w:rPr>
          <w:rFonts w:ascii="Liberation Serif" w:hAnsi="Liberation Serif" w:cs="Liberation Serif"/>
          <w:color w:val="000000"/>
          <w:sz w:val="24"/>
          <w:szCs w:val="24"/>
        </w:rPr>
        <w:t xml:space="preserve">заработной плате </w:t>
      </w:r>
      <w:r w:rsidR="00B56408" w:rsidRPr="00F70830">
        <w:rPr>
          <w:rFonts w:ascii="Liberation Serif" w:hAnsi="Liberation Serif" w:cs="Liberation Serif"/>
          <w:color w:val="000000"/>
          <w:sz w:val="24"/>
          <w:szCs w:val="24"/>
        </w:rPr>
        <w:t>не</w:t>
      </w:r>
      <w:r w:rsidR="006C41B7" w:rsidRPr="00F70830">
        <w:rPr>
          <w:rFonts w:ascii="Liberation Serif" w:hAnsi="Liberation Serif" w:cs="Liberation Serif"/>
          <w:sz w:val="24"/>
          <w:szCs w:val="24"/>
        </w:rPr>
        <w:t xml:space="preserve"> </w:t>
      </w:r>
      <w:r w:rsidR="00B56408" w:rsidRPr="00F70830">
        <w:rPr>
          <w:rFonts w:ascii="Liberation Serif" w:hAnsi="Liberation Serif" w:cs="Liberation Serif"/>
          <w:color w:val="000000"/>
          <w:sz w:val="24"/>
          <w:szCs w:val="24"/>
        </w:rPr>
        <w:t>имеет</w:t>
      </w:r>
      <w:r w:rsidR="006C41B7" w:rsidRPr="00F70830">
        <w:rPr>
          <w:rFonts w:ascii="Liberation Serif" w:hAnsi="Liberation Serif" w:cs="Liberation Serif"/>
          <w:color w:val="000000"/>
          <w:sz w:val="24"/>
          <w:szCs w:val="24"/>
        </w:rPr>
        <w:t>ся</w:t>
      </w:r>
      <w:r w:rsidR="00641D4D" w:rsidRPr="00F70830">
        <w:rPr>
          <w:rFonts w:ascii="Liberation Serif" w:hAnsi="Liberation Serif" w:cs="Liberation Serif"/>
          <w:color w:val="000000"/>
          <w:sz w:val="24"/>
          <w:szCs w:val="24"/>
        </w:rPr>
        <w:t>.</w:t>
      </w:r>
    </w:p>
    <w:p w:rsidR="00690A2A" w:rsidRPr="00F70830" w:rsidRDefault="00690A2A" w:rsidP="00A10DB7">
      <w:pPr>
        <w:ind w:firstLine="567"/>
        <w:contextualSpacing/>
        <w:jc w:val="both"/>
        <w:rPr>
          <w:rFonts w:ascii="Liberation Serif" w:hAnsi="Liberation Serif" w:cs="Liberation Serif"/>
          <w:color w:val="000000"/>
          <w:sz w:val="24"/>
          <w:szCs w:val="24"/>
        </w:rPr>
      </w:pPr>
      <w:r w:rsidRPr="00F70830">
        <w:rPr>
          <w:rFonts w:ascii="Liberation Serif" w:hAnsi="Liberation Serif" w:cs="Liberation Serif"/>
          <w:color w:val="000000"/>
          <w:sz w:val="24"/>
          <w:szCs w:val="24"/>
        </w:rPr>
        <w:t xml:space="preserve">Стабильно работали </w:t>
      </w:r>
      <w:r w:rsidR="0034509F">
        <w:rPr>
          <w:rFonts w:ascii="Liberation Serif" w:hAnsi="Liberation Serif" w:cs="Liberation Serif"/>
          <w:color w:val="000000"/>
          <w:sz w:val="24"/>
          <w:szCs w:val="24"/>
        </w:rPr>
        <w:t xml:space="preserve">в 2023 году </w:t>
      </w:r>
      <w:r w:rsidRPr="00F70830">
        <w:rPr>
          <w:rFonts w:ascii="Liberation Serif" w:hAnsi="Liberation Serif" w:cs="Liberation Serif"/>
          <w:color w:val="000000"/>
          <w:sz w:val="24"/>
          <w:szCs w:val="24"/>
        </w:rPr>
        <w:t>и другие промышленные предприятия городского округа Верхняя Пышма.</w:t>
      </w:r>
    </w:p>
    <w:p w:rsidR="00A10DB7" w:rsidRPr="00F70830" w:rsidRDefault="00A10DB7" w:rsidP="00A10DB7">
      <w:pPr>
        <w:ind w:firstLine="567"/>
        <w:contextualSpacing/>
        <w:jc w:val="both"/>
        <w:rPr>
          <w:rFonts w:ascii="Liberation Serif" w:hAnsi="Liberation Serif" w:cs="Liberation Serif"/>
          <w:color w:val="000000"/>
          <w:sz w:val="24"/>
          <w:szCs w:val="24"/>
        </w:rPr>
      </w:pPr>
      <w:r w:rsidRPr="00F70830">
        <w:rPr>
          <w:rFonts w:ascii="Liberation Serif" w:hAnsi="Liberation Serif" w:cs="Liberation Serif"/>
          <w:color w:val="000000"/>
          <w:sz w:val="24"/>
          <w:szCs w:val="24"/>
        </w:rPr>
        <w:t xml:space="preserve">Следует отметить, что работа предприятий </w:t>
      </w:r>
      <w:r w:rsidR="000A50B1" w:rsidRPr="00F70830">
        <w:rPr>
          <w:rFonts w:ascii="Liberation Serif" w:hAnsi="Liberation Serif" w:cs="Liberation Serif"/>
          <w:color w:val="000000"/>
          <w:sz w:val="24"/>
          <w:szCs w:val="24"/>
        </w:rPr>
        <w:t>обеспечивает</w:t>
      </w:r>
      <w:r w:rsidRPr="00F70830">
        <w:rPr>
          <w:rFonts w:ascii="Liberation Serif" w:hAnsi="Liberation Serif" w:cs="Liberation Serif"/>
          <w:color w:val="000000"/>
          <w:sz w:val="24"/>
          <w:szCs w:val="24"/>
        </w:rPr>
        <w:t xml:space="preserve"> </w:t>
      </w:r>
      <w:r w:rsidR="000A50B1" w:rsidRPr="00F70830">
        <w:rPr>
          <w:rFonts w:ascii="Liberation Serif" w:hAnsi="Liberation Serif" w:cs="Liberation Serif"/>
          <w:color w:val="000000"/>
          <w:sz w:val="24"/>
          <w:szCs w:val="24"/>
        </w:rPr>
        <w:t>стабильность</w:t>
      </w:r>
      <w:r w:rsidRPr="00F70830">
        <w:rPr>
          <w:rFonts w:ascii="Liberation Serif" w:hAnsi="Liberation Serif" w:cs="Liberation Serif"/>
          <w:color w:val="000000"/>
          <w:sz w:val="24"/>
          <w:szCs w:val="24"/>
        </w:rPr>
        <w:t xml:space="preserve"> </w:t>
      </w:r>
      <w:r w:rsidR="000A50B1" w:rsidRPr="00F70830">
        <w:rPr>
          <w:rFonts w:ascii="Liberation Serif" w:hAnsi="Liberation Serif" w:cs="Liberation Serif"/>
          <w:color w:val="000000"/>
          <w:sz w:val="24"/>
          <w:szCs w:val="24"/>
        </w:rPr>
        <w:t>городского округа в социально</w:t>
      </w:r>
      <w:r w:rsidR="00AA0FEC">
        <w:rPr>
          <w:rFonts w:ascii="Liberation Serif" w:hAnsi="Liberation Serif" w:cs="Liberation Serif"/>
          <w:color w:val="000000"/>
          <w:sz w:val="24"/>
          <w:szCs w:val="24"/>
        </w:rPr>
        <w:t>–</w:t>
      </w:r>
      <w:r w:rsidR="000A50B1" w:rsidRPr="00F70830">
        <w:rPr>
          <w:rFonts w:ascii="Liberation Serif" w:hAnsi="Liberation Serif" w:cs="Liberation Serif"/>
          <w:color w:val="000000"/>
          <w:sz w:val="24"/>
          <w:szCs w:val="24"/>
        </w:rPr>
        <w:t>экономическом</w:t>
      </w:r>
      <w:r w:rsidRPr="00F70830">
        <w:rPr>
          <w:rFonts w:ascii="Liberation Serif" w:hAnsi="Liberation Serif" w:cs="Liberation Serif"/>
          <w:color w:val="000000"/>
          <w:sz w:val="24"/>
          <w:szCs w:val="24"/>
        </w:rPr>
        <w:t xml:space="preserve"> развити</w:t>
      </w:r>
      <w:r w:rsidR="000A50B1" w:rsidRPr="00F70830">
        <w:rPr>
          <w:rFonts w:ascii="Liberation Serif" w:hAnsi="Liberation Serif" w:cs="Liberation Serif"/>
          <w:color w:val="000000"/>
          <w:sz w:val="24"/>
          <w:szCs w:val="24"/>
        </w:rPr>
        <w:t>и</w:t>
      </w:r>
      <w:r w:rsidRPr="00F70830">
        <w:rPr>
          <w:rFonts w:ascii="Liberation Serif" w:hAnsi="Liberation Serif" w:cs="Liberation Serif"/>
          <w:color w:val="000000"/>
          <w:sz w:val="24"/>
          <w:szCs w:val="24"/>
        </w:rPr>
        <w:t xml:space="preserve"> городского округа, от их устойчивой работы зависит как благосостояние жителей городского округа, так и доходы бюджета городского округа.</w:t>
      </w:r>
    </w:p>
    <w:p w:rsidR="00A10DB7" w:rsidRPr="00F70830" w:rsidRDefault="00A10DB7" w:rsidP="0057363C">
      <w:pPr>
        <w:ind w:firstLine="567"/>
        <w:contextualSpacing/>
        <w:jc w:val="both"/>
        <w:rPr>
          <w:rFonts w:ascii="Liberation Serif" w:hAnsi="Liberation Serif" w:cs="Liberation Serif"/>
          <w:color w:val="000000"/>
          <w:sz w:val="24"/>
          <w:szCs w:val="24"/>
        </w:rPr>
      </w:pPr>
      <w:r w:rsidRPr="00F70830">
        <w:rPr>
          <w:rFonts w:ascii="Liberation Serif" w:hAnsi="Liberation Serif" w:cs="Liberation Serif"/>
          <w:color w:val="000000"/>
          <w:sz w:val="24"/>
          <w:szCs w:val="24"/>
        </w:rPr>
        <w:lastRenderedPageBreak/>
        <w:t>В целях выработки мер, направленных на обеспечение</w:t>
      </w:r>
      <w:r w:rsidRPr="00F70830">
        <w:rPr>
          <w:rFonts w:ascii="Liberation Serif" w:hAnsi="Liberation Serif" w:cs="Liberation Serif"/>
          <w:color w:val="000000" w:themeColor="text1"/>
          <w:sz w:val="24"/>
          <w:szCs w:val="24"/>
        </w:rPr>
        <w:t xml:space="preserve"> стабильной деятельности промышленных и других предприятий в </w:t>
      </w:r>
      <w:r w:rsidRPr="00F70830">
        <w:rPr>
          <w:rFonts w:ascii="Liberation Serif" w:hAnsi="Liberation Serif" w:cs="Liberation Serif"/>
          <w:color w:val="000000"/>
          <w:sz w:val="24"/>
          <w:szCs w:val="24"/>
        </w:rPr>
        <w:t xml:space="preserve">условиях </w:t>
      </w:r>
      <w:proofErr w:type="spellStart"/>
      <w:r w:rsidRPr="00F70830">
        <w:rPr>
          <w:rFonts w:ascii="Liberation Serif" w:hAnsi="Liberation Serif" w:cs="Liberation Serif"/>
          <w:color w:val="000000"/>
          <w:sz w:val="24"/>
          <w:szCs w:val="24"/>
        </w:rPr>
        <w:t>санкционных</w:t>
      </w:r>
      <w:proofErr w:type="spellEnd"/>
      <w:r w:rsidRPr="00F70830">
        <w:rPr>
          <w:rFonts w:ascii="Liberation Serif" w:hAnsi="Liberation Serif" w:cs="Liberation Serif"/>
          <w:color w:val="000000"/>
          <w:sz w:val="24"/>
          <w:szCs w:val="24"/>
        </w:rPr>
        <w:t xml:space="preserve"> ограничений, </w:t>
      </w:r>
      <w:r w:rsidR="0057363C" w:rsidRPr="00F70830">
        <w:rPr>
          <w:rFonts w:ascii="Liberation Serif" w:hAnsi="Liberation Serif" w:cs="Liberation Serif"/>
          <w:color w:val="000000"/>
          <w:sz w:val="24"/>
          <w:szCs w:val="24"/>
        </w:rPr>
        <w:t xml:space="preserve">в 2023 году </w:t>
      </w:r>
      <w:r w:rsidR="0034509F">
        <w:rPr>
          <w:rFonts w:ascii="Liberation Serif" w:hAnsi="Liberation Serif" w:cs="Liberation Serif"/>
          <w:color w:val="000000"/>
          <w:sz w:val="24"/>
          <w:szCs w:val="24"/>
        </w:rPr>
        <w:t>продолжалась работа</w:t>
      </w:r>
      <w:r w:rsidRPr="00F70830">
        <w:rPr>
          <w:rFonts w:ascii="Liberation Serif" w:hAnsi="Liberation Serif" w:cs="Liberation Serif"/>
          <w:color w:val="000000"/>
          <w:sz w:val="24"/>
          <w:szCs w:val="24"/>
        </w:rPr>
        <w:t xml:space="preserve"> </w:t>
      </w:r>
      <w:r w:rsidR="00E4533A" w:rsidRPr="00F70830">
        <w:rPr>
          <w:rFonts w:ascii="Liberation Serif" w:hAnsi="Liberation Serif"/>
          <w:sz w:val="24"/>
          <w:szCs w:val="24"/>
        </w:rPr>
        <w:t>Комиссии по содействию стабилизации экономической и социальной обстановки в городском округе Верхняя Пышма</w:t>
      </w:r>
      <w:r w:rsidR="00120E6F" w:rsidRPr="00F70830">
        <w:rPr>
          <w:rFonts w:ascii="Liberation Serif" w:hAnsi="Liberation Serif"/>
          <w:sz w:val="24"/>
          <w:szCs w:val="24"/>
        </w:rPr>
        <w:t>, утвержденны</w:t>
      </w:r>
      <w:r w:rsidR="0057363C" w:rsidRPr="00F70830">
        <w:rPr>
          <w:rFonts w:ascii="Liberation Serif" w:hAnsi="Liberation Serif"/>
          <w:sz w:val="24"/>
          <w:szCs w:val="24"/>
        </w:rPr>
        <w:t>й постановлением Главы городского округа Верхняя Пышма от 03.06.2019 № 33</w:t>
      </w:r>
      <w:r w:rsidRPr="00F70830">
        <w:rPr>
          <w:rFonts w:ascii="Liberation Serif" w:hAnsi="Liberation Serif" w:cs="Liberation Serif"/>
          <w:color w:val="000000"/>
          <w:sz w:val="24"/>
          <w:szCs w:val="24"/>
        </w:rPr>
        <w:t>. В течение 202</w:t>
      </w:r>
      <w:r w:rsidR="00E4533A" w:rsidRPr="00F70830">
        <w:rPr>
          <w:rFonts w:ascii="Liberation Serif" w:hAnsi="Liberation Serif" w:cs="Liberation Serif"/>
          <w:color w:val="000000"/>
          <w:sz w:val="24"/>
          <w:szCs w:val="24"/>
        </w:rPr>
        <w:t>3</w:t>
      </w:r>
      <w:r w:rsidRPr="00F70830">
        <w:rPr>
          <w:rFonts w:ascii="Liberation Serif" w:hAnsi="Liberation Serif" w:cs="Liberation Serif"/>
          <w:color w:val="000000"/>
          <w:sz w:val="24"/>
          <w:szCs w:val="24"/>
        </w:rPr>
        <w:t xml:space="preserve"> года проведено </w:t>
      </w:r>
      <w:r w:rsidR="00E4533A" w:rsidRPr="00F70830">
        <w:rPr>
          <w:rFonts w:ascii="Liberation Serif" w:hAnsi="Liberation Serif" w:cs="Liberation Serif"/>
          <w:color w:val="000000"/>
          <w:sz w:val="24"/>
          <w:szCs w:val="24"/>
        </w:rPr>
        <w:t xml:space="preserve">два </w:t>
      </w:r>
      <w:r w:rsidRPr="00F70830">
        <w:rPr>
          <w:rFonts w:ascii="Liberation Serif" w:hAnsi="Liberation Serif" w:cs="Liberation Serif"/>
          <w:color w:val="000000"/>
          <w:sz w:val="24"/>
          <w:szCs w:val="24"/>
        </w:rPr>
        <w:t>заседани</w:t>
      </w:r>
      <w:r w:rsidR="00E4533A" w:rsidRPr="00F70830">
        <w:rPr>
          <w:rFonts w:ascii="Liberation Serif" w:hAnsi="Liberation Serif" w:cs="Liberation Serif"/>
          <w:color w:val="000000"/>
          <w:sz w:val="24"/>
          <w:szCs w:val="24"/>
        </w:rPr>
        <w:t>я</w:t>
      </w:r>
      <w:r w:rsidRPr="00F70830">
        <w:rPr>
          <w:rFonts w:ascii="Liberation Serif" w:hAnsi="Liberation Serif" w:cs="Liberation Serif"/>
          <w:color w:val="000000"/>
          <w:sz w:val="24"/>
          <w:szCs w:val="24"/>
        </w:rPr>
        <w:t xml:space="preserve"> </w:t>
      </w:r>
      <w:r w:rsidR="00E4533A" w:rsidRPr="00F70830">
        <w:rPr>
          <w:rFonts w:ascii="Liberation Serif" w:hAnsi="Liberation Serif" w:cs="Liberation Serif"/>
          <w:color w:val="000000"/>
          <w:sz w:val="24"/>
          <w:szCs w:val="24"/>
        </w:rPr>
        <w:t>комиссии по стабилизации в городском округе Верхняя Пышма</w:t>
      </w:r>
      <w:r w:rsidRPr="00F70830">
        <w:rPr>
          <w:rFonts w:ascii="Liberation Serif" w:hAnsi="Liberation Serif" w:cs="Liberation Serif"/>
          <w:color w:val="000000"/>
          <w:sz w:val="24"/>
          <w:szCs w:val="24"/>
        </w:rPr>
        <w:t>. Совместно с предприятиями рассмотрены вопросы социально</w:t>
      </w:r>
      <w:r w:rsidR="00AA0FEC">
        <w:rPr>
          <w:rFonts w:ascii="Liberation Serif" w:hAnsi="Liberation Serif" w:cs="Liberation Serif"/>
          <w:color w:val="000000"/>
          <w:sz w:val="24"/>
          <w:szCs w:val="24"/>
        </w:rPr>
        <w:t>–</w:t>
      </w:r>
      <w:r w:rsidRPr="00F70830">
        <w:rPr>
          <w:rFonts w:ascii="Liberation Serif" w:hAnsi="Liberation Serif" w:cs="Liberation Serif"/>
          <w:color w:val="000000"/>
          <w:sz w:val="24"/>
          <w:szCs w:val="24"/>
        </w:rPr>
        <w:t>экономической ситуации, положения на рынке труда, исполнения местного бюджета и ряд других вопросов жизнедеятельности городского округа.</w:t>
      </w:r>
    </w:p>
    <w:p w:rsidR="00CE79D5" w:rsidRPr="00F70830" w:rsidRDefault="00CE79D5" w:rsidP="00CE79D5">
      <w:pPr>
        <w:ind w:firstLine="567"/>
        <w:contextualSpacing/>
        <w:jc w:val="both"/>
        <w:rPr>
          <w:rFonts w:ascii="Liberation Serif" w:hAnsi="Liberation Serif" w:cs="Liberation Serif"/>
          <w:color w:val="000000"/>
          <w:sz w:val="24"/>
          <w:szCs w:val="24"/>
        </w:rPr>
      </w:pPr>
      <w:r w:rsidRPr="00F70830">
        <w:rPr>
          <w:rFonts w:ascii="Liberation Serif" w:hAnsi="Liberation Serif" w:cs="Liberation Serif"/>
          <w:color w:val="000000"/>
          <w:sz w:val="24"/>
          <w:szCs w:val="24"/>
        </w:rPr>
        <w:t xml:space="preserve">Важно отметить, что </w:t>
      </w:r>
      <w:r w:rsidR="00690A2A" w:rsidRPr="00F70830">
        <w:rPr>
          <w:rFonts w:ascii="Liberation Serif" w:hAnsi="Liberation Serif" w:cs="Liberation Serif"/>
          <w:color w:val="000000"/>
          <w:sz w:val="24"/>
          <w:szCs w:val="24"/>
        </w:rPr>
        <w:t xml:space="preserve">ряд </w:t>
      </w:r>
      <w:r w:rsidRPr="00F70830">
        <w:rPr>
          <w:rFonts w:ascii="Liberation Serif" w:hAnsi="Liberation Serif" w:cs="Liberation Serif"/>
          <w:color w:val="000000"/>
          <w:sz w:val="24"/>
          <w:szCs w:val="24"/>
        </w:rPr>
        <w:t>проект</w:t>
      </w:r>
      <w:r w:rsidR="00690A2A" w:rsidRPr="00F70830">
        <w:rPr>
          <w:rFonts w:ascii="Liberation Serif" w:hAnsi="Liberation Serif" w:cs="Liberation Serif"/>
          <w:color w:val="000000"/>
          <w:sz w:val="24"/>
          <w:szCs w:val="24"/>
        </w:rPr>
        <w:t>ов, реализующих</w:t>
      </w:r>
      <w:r w:rsidRPr="00F70830">
        <w:rPr>
          <w:rFonts w:ascii="Liberation Serif" w:hAnsi="Liberation Serif" w:cs="Liberation Serif"/>
          <w:color w:val="000000"/>
          <w:sz w:val="24"/>
          <w:szCs w:val="24"/>
        </w:rPr>
        <w:t>ся в городском округе, включены в Перечень инвестиционных проектов, имеющих стратегическое значение для социально</w:t>
      </w:r>
      <w:r w:rsidR="00AA0FEC">
        <w:rPr>
          <w:rFonts w:ascii="Liberation Serif" w:hAnsi="Liberation Serif" w:cs="Liberation Serif"/>
          <w:color w:val="000000"/>
          <w:sz w:val="24"/>
          <w:szCs w:val="24"/>
        </w:rPr>
        <w:t>–</w:t>
      </w:r>
      <w:r w:rsidRPr="00F70830">
        <w:rPr>
          <w:rFonts w:ascii="Liberation Serif" w:hAnsi="Liberation Serif" w:cs="Liberation Serif"/>
          <w:color w:val="000000"/>
          <w:sz w:val="24"/>
          <w:szCs w:val="24"/>
        </w:rPr>
        <w:t xml:space="preserve">экономического развития Свердловской области в соответствии с Протоколом Инвестиционного комитета Свердловской области от 25.09.2023 № 52:  </w:t>
      </w:r>
    </w:p>
    <w:p w:rsidR="00E26754" w:rsidRPr="00F70830" w:rsidRDefault="00AA0FEC" w:rsidP="00A24189">
      <w:pPr>
        <w:ind w:firstLine="567"/>
        <w:contextualSpacing/>
        <w:jc w:val="both"/>
        <w:rPr>
          <w:rFonts w:ascii="Liberation Serif" w:hAnsi="Liberation Serif" w:cs="Liberation Serif"/>
          <w:color w:val="000000"/>
          <w:sz w:val="24"/>
          <w:szCs w:val="24"/>
        </w:rPr>
      </w:pPr>
      <w:r>
        <w:rPr>
          <w:rFonts w:ascii="Liberation Serif" w:hAnsi="Liberation Serif" w:cs="Liberation Serif"/>
          <w:color w:val="000000"/>
          <w:sz w:val="24"/>
          <w:szCs w:val="24"/>
        </w:rPr>
        <w:t>–</w:t>
      </w:r>
      <w:r w:rsidR="00A0252D" w:rsidRPr="00F70830">
        <w:rPr>
          <w:rFonts w:ascii="Liberation Serif" w:hAnsi="Liberation Serif" w:cs="Liberation Serif"/>
          <w:color w:val="000000"/>
          <w:sz w:val="24"/>
          <w:szCs w:val="24"/>
        </w:rPr>
        <w:t xml:space="preserve"> </w:t>
      </w:r>
      <w:r w:rsidR="00E26754" w:rsidRPr="00F70830">
        <w:rPr>
          <w:rFonts w:ascii="Liberation Serif" w:hAnsi="Liberation Serif" w:cs="Liberation Serif"/>
          <w:color w:val="000000"/>
          <w:sz w:val="24"/>
          <w:szCs w:val="24"/>
        </w:rPr>
        <w:t xml:space="preserve">реконструкция III очереди цеха электролиза меди (АО </w:t>
      </w:r>
      <w:r w:rsidR="001F0A80">
        <w:rPr>
          <w:rFonts w:ascii="Liberation Serif" w:hAnsi="Liberation Serif" w:cs="Liberation Serif"/>
          <w:color w:val="000000"/>
          <w:sz w:val="24"/>
          <w:szCs w:val="24"/>
        </w:rPr>
        <w:t>«</w:t>
      </w:r>
      <w:r w:rsidR="00E26754" w:rsidRPr="00F70830">
        <w:rPr>
          <w:rFonts w:ascii="Liberation Serif" w:hAnsi="Liberation Serif" w:cs="Liberation Serif"/>
          <w:color w:val="000000"/>
          <w:sz w:val="24"/>
          <w:szCs w:val="24"/>
        </w:rPr>
        <w:t>Уралэлектромедь</w:t>
      </w:r>
      <w:r w:rsidR="001F0A80">
        <w:rPr>
          <w:rFonts w:ascii="Liberation Serif" w:hAnsi="Liberation Serif" w:cs="Liberation Serif"/>
          <w:color w:val="000000"/>
          <w:sz w:val="24"/>
          <w:szCs w:val="24"/>
        </w:rPr>
        <w:t>»</w:t>
      </w:r>
      <w:r w:rsidR="00120E6F" w:rsidRPr="00F70830">
        <w:rPr>
          <w:rFonts w:ascii="Liberation Serif" w:hAnsi="Liberation Serif" w:cs="Liberation Serif"/>
          <w:color w:val="000000"/>
          <w:sz w:val="24"/>
          <w:szCs w:val="24"/>
        </w:rPr>
        <w:t>)</w:t>
      </w:r>
      <w:r w:rsidR="00E26754" w:rsidRPr="00F70830">
        <w:rPr>
          <w:rFonts w:ascii="Liberation Serif" w:hAnsi="Liberation Serif" w:cs="Liberation Serif"/>
          <w:color w:val="000000"/>
          <w:sz w:val="24"/>
          <w:szCs w:val="24"/>
        </w:rPr>
        <w:t>;</w:t>
      </w:r>
    </w:p>
    <w:p w:rsidR="00A24189" w:rsidRPr="00F70830" w:rsidRDefault="00AA0FEC" w:rsidP="00A24189">
      <w:pPr>
        <w:ind w:firstLine="567"/>
        <w:contextualSpacing/>
        <w:jc w:val="both"/>
        <w:rPr>
          <w:rFonts w:ascii="Liberation Serif" w:hAnsi="Liberation Serif" w:cs="Liberation Serif"/>
          <w:color w:val="000000"/>
          <w:sz w:val="24"/>
          <w:szCs w:val="24"/>
        </w:rPr>
      </w:pPr>
      <w:r>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 xml:space="preserve"> строительство объектов газомоторной инфраструктуры на территории Свердловской области автомобильной газонаполнительной компрессорной станции с комплексом сжиженного природного газа и объектов газозаправочной инфраструктуры с использованием сжиженного природного газа </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Метан</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 xml:space="preserve"> (ООО </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СПГ Проект Инжиниринг</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w:t>
      </w:r>
    </w:p>
    <w:p w:rsidR="00A24189" w:rsidRPr="00F70830" w:rsidRDefault="00AA0FEC" w:rsidP="00A24189">
      <w:pPr>
        <w:ind w:firstLine="567"/>
        <w:contextualSpacing/>
        <w:jc w:val="both"/>
        <w:rPr>
          <w:rFonts w:ascii="Liberation Serif" w:hAnsi="Liberation Serif" w:cs="Liberation Serif"/>
          <w:color w:val="000000"/>
          <w:sz w:val="24"/>
          <w:szCs w:val="24"/>
        </w:rPr>
      </w:pPr>
      <w:r>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 xml:space="preserve"> строительство фабрики по изготовлению полуфабрикатов и готовой продукции (ООО </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Фабрика здорового питания</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w:t>
      </w:r>
    </w:p>
    <w:p w:rsidR="0057363C" w:rsidRPr="00F70830" w:rsidRDefault="00AA0FEC" w:rsidP="00A24189">
      <w:pPr>
        <w:ind w:firstLine="567"/>
        <w:contextualSpacing/>
        <w:jc w:val="both"/>
        <w:rPr>
          <w:rFonts w:ascii="Liberation Serif" w:hAnsi="Liberation Serif" w:cs="Liberation Serif"/>
          <w:color w:val="000000"/>
          <w:sz w:val="24"/>
          <w:szCs w:val="24"/>
        </w:rPr>
      </w:pPr>
      <w:r>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 xml:space="preserve"> модернизация завода по производству металлических конструкций для дорожного строительства и энергетики (ООО </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ФОРМАТЕК</w:t>
      </w:r>
      <w:r w:rsidR="001F0A80">
        <w:rPr>
          <w:rFonts w:ascii="Liberation Serif" w:hAnsi="Liberation Serif" w:cs="Liberation Serif"/>
          <w:color w:val="000000"/>
          <w:sz w:val="24"/>
          <w:szCs w:val="24"/>
        </w:rPr>
        <w:t>»</w:t>
      </w:r>
      <w:r w:rsidR="00A24189" w:rsidRPr="00F70830">
        <w:rPr>
          <w:rFonts w:ascii="Liberation Serif" w:hAnsi="Liberation Serif" w:cs="Liberation Serif"/>
          <w:color w:val="000000"/>
          <w:sz w:val="24"/>
          <w:szCs w:val="24"/>
        </w:rPr>
        <w:t>).</w:t>
      </w:r>
    </w:p>
    <w:p w:rsidR="00A24189" w:rsidRPr="00F70830" w:rsidRDefault="0034509F" w:rsidP="00A24189">
      <w:pPr>
        <w:ind w:firstLine="567"/>
        <w:contextualSpacing/>
        <w:jc w:val="both"/>
        <w:rPr>
          <w:rFonts w:ascii="Liberation Serif" w:hAnsi="Liberation Serif" w:cs="Liberation Serif"/>
          <w:color w:val="000000"/>
          <w:sz w:val="24"/>
          <w:szCs w:val="24"/>
        </w:rPr>
      </w:pPr>
      <w:r>
        <w:rPr>
          <w:rFonts w:ascii="Liberation Serif" w:hAnsi="Liberation Serif" w:cs="Liberation Serif"/>
          <w:color w:val="000000"/>
          <w:sz w:val="24"/>
          <w:szCs w:val="24"/>
        </w:rPr>
        <w:t>Обозначенные проекты</w:t>
      </w:r>
      <w:r w:rsidR="00CE79D5" w:rsidRPr="00F70830">
        <w:rPr>
          <w:rFonts w:ascii="Liberation Serif" w:hAnsi="Liberation Serif" w:cs="Liberation Serif"/>
          <w:color w:val="000000"/>
          <w:sz w:val="24"/>
          <w:szCs w:val="24"/>
        </w:rPr>
        <w:t xml:space="preserve"> оказывают благоприятное влияние не только на социально</w:t>
      </w:r>
      <w:r w:rsidR="00AA0FEC">
        <w:rPr>
          <w:rFonts w:ascii="Liberation Serif" w:hAnsi="Liberation Serif" w:cs="Liberation Serif"/>
          <w:color w:val="000000"/>
          <w:sz w:val="24"/>
          <w:szCs w:val="24"/>
        </w:rPr>
        <w:t>–</w:t>
      </w:r>
      <w:r w:rsidR="00CE79D5" w:rsidRPr="00F70830">
        <w:rPr>
          <w:rFonts w:ascii="Liberation Serif" w:hAnsi="Liberation Serif" w:cs="Liberation Serif"/>
          <w:color w:val="000000"/>
          <w:sz w:val="24"/>
          <w:szCs w:val="24"/>
        </w:rPr>
        <w:t xml:space="preserve">экономическое развитие и повышение качества жизни населения городского округа, </w:t>
      </w:r>
      <w:r w:rsidR="00FB247F" w:rsidRPr="00F70830">
        <w:rPr>
          <w:rFonts w:ascii="Liberation Serif" w:hAnsi="Liberation Serif" w:cs="Liberation Serif"/>
          <w:color w:val="000000"/>
          <w:sz w:val="24"/>
          <w:szCs w:val="24"/>
        </w:rPr>
        <w:t>т</w:t>
      </w:r>
      <w:r w:rsidR="00CE79D5" w:rsidRPr="00F70830">
        <w:rPr>
          <w:rFonts w:ascii="Liberation Serif" w:hAnsi="Liberation Serif" w:cs="Liberation Serif"/>
          <w:color w:val="000000"/>
          <w:sz w:val="24"/>
          <w:szCs w:val="24"/>
        </w:rPr>
        <w:t>а</w:t>
      </w:r>
      <w:r w:rsidR="00FB247F" w:rsidRPr="00F70830">
        <w:rPr>
          <w:rFonts w:ascii="Liberation Serif" w:hAnsi="Liberation Serif" w:cs="Liberation Serif"/>
          <w:color w:val="000000"/>
          <w:sz w:val="24"/>
          <w:szCs w:val="24"/>
        </w:rPr>
        <w:t>к</w:t>
      </w:r>
      <w:r w:rsidR="00CE79D5" w:rsidRPr="00F70830">
        <w:rPr>
          <w:rFonts w:ascii="Liberation Serif" w:hAnsi="Liberation Serif" w:cs="Liberation Serif"/>
          <w:color w:val="000000"/>
          <w:sz w:val="24"/>
          <w:szCs w:val="24"/>
        </w:rPr>
        <w:t xml:space="preserve"> и Свердловской области в целом.</w:t>
      </w:r>
    </w:p>
    <w:p w:rsidR="003F0278" w:rsidRPr="00F70830" w:rsidRDefault="008A43B4" w:rsidP="003F0278">
      <w:pPr>
        <w:ind w:firstLine="567"/>
        <w:contextualSpacing/>
        <w:jc w:val="both"/>
        <w:rPr>
          <w:rFonts w:ascii="Liberation Serif" w:hAnsi="Liberation Serif" w:cs="Liberation Serif"/>
          <w:b/>
          <w:i/>
          <w:sz w:val="24"/>
          <w:szCs w:val="24"/>
        </w:rPr>
      </w:pPr>
      <w:r w:rsidRPr="00F70830">
        <w:rPr>
          <w:rFonts w:ascii="Liberation Serif" w:hAnsi="Liberation Serif" w:cs="Liberation Serif"/>
          <w:b/>
          <w:i/>
          <w:sz w:val="24"/>
          <w:szCs w:val="24"/>
        </w:rPr>
        <w:t xml:space="preserve">По </w:t>
      </w:r>
      <w:r w:rsidR="003F0278" w:rsidRPr="00F70830">
        <w:rPr>
          <w:rFonts w:ascii="Liberation Serif" w:hAnsi="Liberation Serif" w:cs="Liberation Serif"/>
          <w:b/>
          <w:i/>
          <w:sz w:val="24"/>
          <w:szCs w:val="24"/>
        </w:rPr>
        <w:t xml:space="preserve">объему промышленного производства в рейтинге Свердловской области </w:t>
      </w:r>
      <w:r w:rsidR="008C3B84" w:rsidRPr="00F70830">
        <w:rPr>
          <w:rFonts w:ascii="Liberation Serif" w:hAnsi="Liberation Serif" w:cs="Liberation Serif"/>
          <w:b/>
          <w:i/>
          <w:sz w:val="24"/>
          <w:szCs w:val="24"/>
        </w:rPr>
        <w:t>за 202</w:t>
      </w:r>
      <w:r w:rsidR="00FC7A36" w:rsidRPr="00F70830">
        <w:rPr>
          <w:rFonts w:ascii="Liberation Serif" w:hAnsi="Liberation Serif" w:cs="Liberation Serif"/>
          <w:b/>
          <w:i/>
          <w:sz w:val="24"/>
          <w:szCs w:val="24"/>
        </w:rPr>
        <w:t>3</w:t>
      </w:r>
      <w:r w:rsidR="008C3B84" w:rsidRPr="00F70830">
        <w:rPr>
          <w:rFonts w:ascii="Liberation Serif" w:hAnsi="Liberation Serif" w:cs="Liberation Serif"/>
          <w:b/>
          <w:i/>
          <w:sz w:val="24"/>
          <w:szCs w:val="24"/>
        </w:rPr>
        <w:t xml:space="preserve"> год </w:t>
      </w:r>
      <w:r w:rsidR="003F0278" w:rsidRPr="00F70830">
        <w:rPr>
          <w:rFonts w:ascii="Liberation Serif" w:hAnsi="Liberation Serif" w:cs="Liberation Serif"/>
          <w:b/>
          <w:i/>
          <w:sz w:val="24"/>
          <w:szCs w:val="24"/>
        </w:rPr>
        <w:t xml:space="preserve">городской округ Верхняя Пышма </w:t>
      </w:r>
      <w:r w:rsidR="001E2AC6" w:rsidRPr="00F70830">
        <w:rPr>
          <w:rFonts w:ascii="Liberation Serif" w:hAnsi="Liberation Serif" w:cs="Liberation Serif"/>
          <w:b/>
          <w:i/>
          <w:sz w:val="24"/>
          <w:szCs w:val="24"/>
        </w:rPr>
        <w:t xml:space="preserve">продолжает </w:t>
      </w:r>
      <w:r w:rsidR="003F0278" w:rsidRPr="00F70830">
        <w:rPr>
          <w:rFonts w:ascii="Liberation Serif" w:hAnsi="Liberation Serif" w:cs="Liberation Serif"/>
          <w:b/>
          <w:i/>
          <w:sz w:val="24"/>
          <w:szCs w:val="24"/>
        </w:rPr>
        <w:t>зан</w:t>
      </w:r>
      <w:r w:rsidR="001E2AC6" w:rsidRPr="00F70830">
        <w:rPr>
          <w:rFonts w:ascii="Liberation Serif" w:hAnsi="Liberation Serif" w:cs="Liberation Serif"/>
          <w:b/>
          <w:i/>
          <w:sz w:val="24"/>
          <w:szCs w:val="24"/>
        </w:rPr>
        <w:t>имать</w:t>
      </w:r>
      <w:r w:rsidR="003F0278" w:rsidRPr="00F70830">
        <w:rPr>
          <w:rFonts w:ascii="Liberation Serif" w:hAnsi="Liberation Serif" w:cs="Liberation Serif"/>
          <w:b/>
          <w:i/>
          <w:sz w:val="24"/>
          <w:szCs w:val="24"/>
        </w:rPr>
        <w:t xml:space="preserve"> </w:t>
      </w:r>
      <w:r w:rsidR="0057363C" w:rsidRPr="00F70830">
        <w:rPr>
          <w:rFonts w:ascii="Liberation Serif" w:hAnsi="Liberation Serif" w:cs="Liberation Serif"/>
          <w:b/>
          <w:i/>
          <w:sz w:val="24"/>
          <w:szCs w:val="24"/>
        </w:rPr>
        <w:t xml:space="preserve">третью </w:t>
      </w:r>
      <w:r w:rsidR="003F0278" w:rsidRPr="00F70830">
        <w:rPr>
          <w:rFonts w:ascii="Liberation Serif" w:hAnsi="Liberation Serif" w:cs="Liberation Serif"/>
          <w:b/>
          <w:i/>
          <w:sz w:val="24"/>
          <w:szCs w:val="24"/>
        </w:rPr>
        <w:t>позицию.</w:t>
      </w:r>
    </w:p>
    <w:p w:rsidR="00C8141C" w:rsidRPr="00F70830" w:rsidRDefault="00C8141C" w:rsidP="00C8141C">
      <w:pPr>
        <w:jc w:val="both"/>
        <w:rPr>
          <w:rFonts w:ascii="Liberation Serif" w:hAnsi="Liberation Serif" w:cs="Liberation Serif"/>
          <w:sz w:val="24"/>
          <w:szCs w:val="24"/>
          <w:highlight w:val="yellow"/>
        </w:rPr>
      </w:pPr>
    </w:p>
    <w:p w:rsidR="00C8141C" w:rsidRPr="00902913" w:rsidRDefault="003F0278" w:rsidP="00902913">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2. Инвестиционная политика</w:t>
      </w:r>
    </w:p>
    <w:p w:rsidR="00EF4259" w:rsidRPr="00F70830" w:rsidRDefault="006E2767" w:rsidP="005124D1">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Объем инвестиций в основной капитал за счет всех источников финансирования по полному кругу организаций за 2023 год составил 10 043,5 миллиона рублей, увеличение по сравнению с 2023 годом на 19,7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С учетом</w:t>
      </w:r>
      <w:r w:rsidR="00E70198" w:rsidRPr="00F70830">
        <w:rPr>
          <w:rFonts w:ascii="Liberation Serif" w:hAnsi="Liberation Serif" w:cs="Liberation Serif"/>
          <w:sz w:val="24"/>
          <w:szCs w:val="24"/>
        </w:rPr>
        <w:t xml:space="preserve"> сложившейся в 2</w:t>
      </w:r>
      <w:r w:rsidRPr="00F70830">
        <w:rPr>
          <w:rFonts w:ascii="Liberation Serif" w:hAnsi="Liberation Serif" w:cs="Liberation Serif"/>
          <w:sz w:val="24"/>
          <w:szCs w:val="24"/>
        </w:rPr>
        <w:t>022</w:t>
      </w:r>
      <w:r w:rsidR="00E70198" w:rsidRPr="00F70830">
        <w:rPr>
          <w:rFonts w:ascii="Liberation Serif" w:hAnsi="Liberation Serif" w:cs="Liberation Serif"/>
          <w:sz w:val="24"/>
          <w:szCs w:val="24"/>
        </w:rPr>
        <w:t xml:space="preserve"> – 202</w:t>
      </w:r>
      <w:r w:rsidRPr="00F70830">
        <w:rPr>
          <w:rFonts w:ascii="Liberation Serif" w:hAnsi="Liberation Serif" w:cs="Liberation Serif"/>
          <w:sz w:val="24"/>
          <w:szCs w:val="24"/>
        </w:rPr>
        <w:t>3</w:t>
      </w:r>
      <w:r w:rsidR="00CE7D0B" w:rsidRPr="00F70830">
        <w:rPr>
          <w:rFonts w:ascii="Liberation Serif" w:hAnsi="Liberation Serif" w:cs="Liberation Serif"/>
          <w:sz w:val="24"/>
          <w:szCs w:val="24"/>
        </w:rPr>
        <w:t xml:space="preserve"> годах, </w:t>
      </w:r>
      <w:proofErr w:type="spellStart"/>
      <w:r w:rsidR="00E70198" w:rsidRPr="00F70830">
        <w:rPr>
          <w:rFonts w:ascii="Liberation Serif" w:hAnsi="Liberation Serif" w:cs="Liberation Serif"/>
          <w:sz w:val="24"/>
          <w:szCs w:val="24"/>
        </w:rPr>
        <w:t>санкционных</w:t>
      </w:r>
      <w:proofErr w:type="spellEnd"/>
      <w:r w:rsidR="00E70198" w:rsidRPr="00F70830">
        <w:rPr>
          <w:rFonts w:ascii="Liberation Serif" w:hAnsi="Liberation Serif" w:cs="Liberation Serif"/>
          <w:sz w:val="24"/>
          <w:szCs w:val="24"/>
        </w:rPr>
        <w:t xml:space="preserve"> ограничений, </w:t>
      </w:r>
      <w:r w:rsidR="00CE7D0B" w:rsidRPr="00F70830">
        <w:rPr>
          <w:rFonts w:ascii="Liberation Serif" w:hAnsi="Liberation Serif" w:cs="Liberation Serif"/>
          <w:sz w:val="24"/>
          <w:szCs w:val="24"/>
        </w:rPr>
        <w:t>нестабильности и</w:t>
      </w:r>
      <w:r w:rsidR="00850FB1" w:rsidRPr="00F70830">
        <w:rPr>
          <w:rFonts w:ascii="Liberation Serif" w:hAnsi="Liberation Serif" w:cs="Liberation Serif"/>
          <w:sz w:val="24"/>
          <w:szCs w:val="24"/>
        </w:rPr>
        <w:t xml:space="preserve"> </w:t>
      </w:r>
      <w:r w:rsidR="00CE7D0B" w:rsidRPr="00F70830">
        <w:rPr>
          <w:rFonts w:ascii="Liberation Serif" w:hAnsi="Liberation Serif" w:cs="Liberation Serif"/>
          <w:sz w:val="24"/>
          <w:szCs w:val="24"/>
        </w:rPr>
        <w:t xml:space="preserve">неопределенности внешней экономической </w:t>
      </w:r>
      <w:r w:rsidR="00D43AD4" w:rsidRPr="00F70830">
        <w:rPr>
          <w:rFonts w:ascii="Liberation Serif" w:hAnsi="Liberation Serif" w:cs="Liberation Serif"/>
          <w:sz w:val="24"/>
          <w:szCs w:val="24"/>
        </w:rPr>
        <w:t xml:space="preserve">обстановки </w:t>
      </w:r>
      <w:r w:rsidR="006A1BA5" w:rsidRPr="00F70830">
        <w:rPr>
          <w:rFonts w:ascii="Liberation Serif" w:hAnsi="Liberation Serif" w:cs="Liberation Serif"/>
          <w:sz w:val="24"/>
          <w:szCs w:val="24"/>
        </w:rPr>
        <w:t xml:space="preserve">наблюдается </w:t>
      </w:r>
      <w:r w:rsidR="00CE7D0B" w:rsidRPr="00F70830">
        <w:rPr>
          <w:rFonts w:ascii="Liberation Serif" w:hAnsi="Liberation Serif" w:cs="Liberation Serif"/>
          <w:sz w:val="24"/>
          <w:szCs w:val="24"/>
        </w:rPr>
        <w:t>инвестиционная активность предприятий и организаций.</w:t>
      </w:r>
      <w:r w:rsidR="003726C3" w:rsidRPr="00F70830">
        <w:rPr>
          <w:rFonts w:ascii="Liberation Serif" w:hAnsi="Liberation Serif" w:cs="Liberation Serif"/>
          <w:sz w:val="24"/>
          <w:szCs w:val="24"/>
        </w:rPr>
        <w:t xml:space="preserve"> </w:t>
      </w:r>
    </w:p>
    <w:p w:rsidR="006A1BA5" w:rsidRPr="00F70830" w:rsidRDefault="006A1BA5" w:rsidP="006A1BA5">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соответствии с приказом Министерства экономического развития Российской </w:t>
      </w:r>
      <w:r w:rsidR="00D43AD4" w:rsidRPr="00F70830">
        <w:rPr>
          <w:rFonts w:ascii="Liberation Serif" w:hAnsi="Liberation Serif" w:cs="Liberation Serif"/>
          <w:sz w:val="24"/>
          <w:szCs w:val="24"/>
        </w:rPr>
        <w:t>Ф</w:t>
      </w:r>
      <w:r w:rsidRPr="00F70830">
        <w:rPr>
          <w:rFonts w:ascii="Liberation Serif" w:hAnsi="Liberation Serif" w:cs="Liberation Serif"/>
          <w:sz w:val="24"/>
          <w:szCs w:val="24"/>
        </w:rPr>
        <w:t>едерации от 30.09.2021 №</w:t>
      </w:r>
      <w:r w:rsidR="00D43AD4"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591 </w:t>
      </w:r>
      <w:r w:rsidR="001F0A80">
        <w:rPr>
          <w:rFonts w:ascii="Liberation Serif" w:hAnsi="Liberation Serif" w:cs="Liberation Serif"/>
          <w:sz w:val="24"/>
          <w:szCs w:val="24"/>
        </w:rPr>
        <w:t>«</w:t>
      </w:r>
      <w:r w:rsidR="0072685B" w:rsidRPr="00F70830">
        <w:rPr>
          <w:rFonts w:ascii="Liberation Serif" w:hAnsi="Liberation Serif" w:cs="Liberation Serif"/>
          <w:sz w:val="24"/>
          <w:szCs w:val="24"/>
        </w:rPr>
        <w:t>О системе поддержки новых инвестиционных проектов в субъектах Российской Федерации (</w:t>
      </w:r>
      <w:r w:rsidR="001F0A80">
        <w:rPr>
          <w:rFonts w:ascii="Liberation Serif" w:hAnsi="Liberation Serif" w:cs="Liberation Serif"/>
          <w:sz w:val="24"/>
          <w:szCs w:val="24"/>
        </w:rPr>
        <w:t>«</w:t>
      </w:r>
      <w:r w:rsidR="0072685B" w:rsidRPr="00F70830">
        <w:rPr>
          <w:rFonts w:ascii="Liberation Serif" w:hAnsi="Liberation Serif" w:cs="Liberation Serif"/>
          <w:sz w:val="24"/>
          <w:szCs w:val="24"/>
        </w:rPr>
        <w:t>Региональный инвестиционный стандарт</w:t>
      </w:r>
      <w:r w:rsidR="001F0A80">
        <w:rPr>
          <w:rFonts w:ascii="Liberation Serif" w:hAnsi="Liberation Serif" w:cs="Liberation Serif"/>
          <w:sz w:val="24"/>
          <w:szCs w:val="24"/>
        </w:rPr>
        <w:t>»</w:t>
      </w:r>
      <w:r w:rsidR="0072685B" w:rsidRPr="00F70830">
        <w:rPr>
          <w:rFonts w:ascii="Liberation Serif" w:hAnsi="Liberation Serif" w:cs="Liberation Serif"/>
          <w:sz w:val="24"/>
          <w:szCs w:val="24"/>
        </w:rPr>
        <w:t>)</w:t>
      </w:r>
      <w:r w:rsidR="001F0A80">
        <w:rPr>
          <w:rFonts w:ascii="Liberation Serif" w:hAnsi="Liberation Serif" w:cs="Liberation Serif"/>
          <w:sz w:val="24"/>
          <w:szCs w:val="24"/>
        </w:rPr>
        <w:t>»</w:t>
      </w:r>
      <w:r w:rsidR="0072685B"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на территории Свердловской области </w:t>
      </w:r>
      <w:r w:rsidR="006E2767" w:rsidRPr="00F70830">
        <w:rPr>
          <w:rFonts w:ascii="Liberation Serif" w:hAnsi="Liberation Serif" w:cs="Liberation Serif"/>
          <w:sz w:val="24"/>
          <w:szCs w:val="24"/>
        </w:rPr>
        <w:t>продолжалось внедрение</w:t>
      </w:r>
      <w:r w:rsidRPr="00F70830">
        <w:rPr>
          <w:rFonts w:ascii="Liberation Serif" w:hAnsi="Liberation Serif" w:cs="Liberation Serif"/>
          <w:sz w:val="24"/>
          <w:szCs w:val="24"/>
        </w:rPr>
        <w:t xml:space="preserve"> регион</w:t>
      </w:r>
      <w:r w:rsidR="00D2040D" w:rsidRPr="00F70830">
        <w:rPr>
          <w:rFonts w:ascii="Liberation Serif" w:hAnsi="Liberation Serif" w:cs="Liberation Serif"/>
          <w:sz w:val="24"/>
          <w:szCs w:val="24"/>
        </w:rPr>
        <w:t>альн</w:t>
      </w:r>
      <w:r w:rsidR="006E2767" w:rsidRPr="00F70830">
        <w:rPr>
          <w:rFonts w:ascii="Liberation Serif" w:hAnsi="Liberation Serif" w:cs="Liberation Serif"/>
          <w:sz w:val="24"/>
          <w:szCs w:val="24"/>
        </w:rPr>
        <w:t>ого</w:t>
      </w:r>
      <w:r w:rsidR="00D2040D" w:rsidRPr="00F70830">
        <w:rPr>
          <w:rFonts w:ascii="Liberation Serif" w:hAnsi="Liberation Serif" w:cs="Liberation Serif"/>
          <w:sz w:val="24"/>
          <w:szCs w:val="24"/>
        </w:rPr>
        <w:t xml:space="preserve"> инвестиционн</w:t>
      </w:r>
      <w:r w:rsidR="006E2767" w:rsidRPr="00F70830">
        <w:rPr>
          <w:rFonts w:ascii="Liberation Serif" w:hAnsi="Liberation Serif" w:cs="Liberation Serif"/>
          <w:sz w:val="24"/>
          <w:szCs w:val="24"/>
        </w:rPr>
        <w:t>ого</w:t>
      </w:r>
      <w:r w:rsidR="00D2040D" w:rsidRPr="00F70830">
        <w:rPr>
          <w:rFonts w:ascii="Liberation Serif" w:hAnsi="Liberation Serif" w:cs="Liberation Serif"/>
          <w:sz w:val="24"/>
          <w:szCs w:val="24"/>
        </w:rPr>
        <w:t xml:space="preserve"> стандарт</w:t>
      </w:r>
      <w:r w:rsidR="006E2767" w:rsidRPr="00F70830">
        <w:rPr>
          <w:rFonts w:ascii="Liberation Serif" w:hAnsi="Liberation Serif" w:cs="Liberation Serif"/>
          <w:sz w:val="24"/>
          <w:szCs w:val="24"/>
        </w:rPr>
        <w:t>а</w:t>
      </w:r>
      <w:r w:rsidR="000A50B1"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0A50B1" w:rsidRPr="00F70830">
        <w:rPr>
          <w:rFonts w:ascii="Liberation Serif" w:hAnsi="Liberation Serif" w:cs="Liberation Serif"/>
          <w:sz w:val="24"/>
          <w:szCs w:val="24"/>
        </w:rPr>
        <w:t>О</w:t>
      </w:r>
      <w:r w:rsidR="00D43AD4" w:rsidRPr="00F70830">
        <w:rPr>
          <w:rFonts w:ascii="Liberation Serif" w:hAnsi="Liberation Serif" w:cs="Liberation Serif"/>
          <w:sz w:val="24"/>
          <w:szCs w:val="24"/>
        </w:rPr>
        <w:t xml:space="preserve">сновными задачами </w:t>
      </w:r>
      <w:r w:rsidR="000A50B1" w:rsidRPr="00F70830">
        <w:rPr>
          <w:rFonts w:ascii="Liberation Serif" w:hAnsi="Liberation Serif" w:cs="Liberation Serif"/>
          <w:sz w:val="24"/>
          <w:szCs w:val="24"/>
        </w:rPr>
        <w:t>регионального стандарта</w:t>
      </w:r>
      <w:r w:rsidR="00D43AD4"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явля</w:t>
      </w:r>
      <w:r w:rsidR="00D22C0A" w:rsidRPr="00F70830">
        <w:rPr>
          <w:rFonts w:ascii="Liberation Serif" w:hAnsi="Liberation Serif" w:cs="Liberation Serif"/>
          <w:sz w:val="24"/>
          <w:szCs w:val="24"/>
        </w:rPr>
        <w:t>ю</w:t>
      </w:r>
      <w:r w:rsidRPr="00F70830">
        <w:rPr>
          <w:rFonts w:ascii="Liberation Serif" w:hAnsi="Liberation Serif" w:cs="Liberation Serif"/>
          <w:sz w:val="24"/>
          <w:szCs w:val="24"/>
        </w:rPr>
        <w:t xml:space="preserve">тся минимизация затрат инвесторов на получение государственных </w:t>
      </w:r>
      <w:r w:rsidR="00CA436B" w:rsidRPr="00F70830">
        <w:rPr>
          <w:rFonts w:ascii="Liberation Serif" w:hAnsi="Liberation Serif" w:cs="Liberation Serif"/>
          <w:sz w:val="24"/>
          <w:szCs w:val="24"/>
        </w:rPr>
        <w:t xml:space="preserve">и муниципальных </w:t>
      </w:r>
      <w:r w:rsidRPr="00F70830">
        <w:rPr>
          <w:rFonts w:ascii="Liberation Serif" w:hAnsi="Liberation Serif" w:cs="Liberation Serif"/>
          <w:sz w:val="24"/>
          <w:szCs w:val="24"/>
        </w:rPr>
        <w:t>услуг, сокращение сроков и количества процедур в рамках инвестиционного цикла.</w:t>
      </w:r>
    </w:p>
    <w:p w:rsidR="006A1BA5" w:rsidRPr="00F70830" w:rsidRDefault="000A50B1" w:rsidP="00D622F5">
      <w:pPr>
        <w:shd w:val="clear" w:color="auto" w:fill="FFFFFF"/>
        <w:ind w:firstLine="567"/>
        <w:contextualSpacing/>
        <w:jc w:val="both"/>
        <w:textAlignment w:val="baseline"/>
        <w:outlineLvl w:val="0"/>
        <w:rPr>
          <w:rFonts w:ascii="Liberation Serif" w:hAnsi="Liberation Serif" w:cs="Liberation Serif"/>
          <w:dstrike/>
          <w:sz w:val="24"/>
          <w:szCs w:val="24"/>
        </w:rPr>
      </w:pPr>
      <w:r w:rsidRPr="00F70830">
        <w:rPr>
          <w:rFonts w:ascii="Liberation Serif" w:hAnsi="Liberation Serif" w:cs="Liberation Serif"/>
          <w:sz w:val="24"/>
          <w:szCs w:val="24"/>
        </w:rPr>
        <w:t>Р</w:t>
      </w:r>
      <w:r w:rsidR="006A1BA5" w:rsidRPr="00F70830">
        <w:rPr>
          <w:rFonts w:ascii="Liberation Serif" w:hAnsi="Liberation Serif" w:cs="Liberation Serif"/>
          <w:sz w:val="24"/>
          <w:szCs w:val="24"/>
        </w:rPr>
        <w:t xml:space="preserve">азработаны и утверждены 11 алгоритмов действий инвестора </w:t>
      </w:r>
      <w:r w:rsidR="00FF3AC8" w:rsidRPr="00FF3AC8">
        <w:rPr>
          <w:rFonts w:ascii="Liberation Serif" w:hAnsi="Liberation Serif" w:cs="Liberation Serif"/>
          <w:sz w:val="24"/>
          <w:szCs w:val="24"/>
        </w:rPr>
        <w:t>по основным направлениям: энергоснабжение (присоединение к электрическим сетям); водоснабжение и водоотведение; получение земельных участков в аренду; получение разрешения на строительство; оформление права собственности на введенный в эксплуатацию объект; получение разрешения</w:t>
      </w:r>
      <w:r w:rsidR="007B4330">
        <w:rPr>
          <w:rFonts w:ascii="Liberation Serif" w:hAnsi="Liberation Serif" w:cs="Liberation Serif"/>
          <w:sz w:val="24"/>
          <w:szCs w:val="24"/>
        </w:rPr>
        <w:t xml:space="preserve"> на ввод объекта в эксплуатацию</w:t>
      </w:r>
      <w:r w:rsidR="006A1BA5" w:rsidRPr="00F70830">
        <w:rPr>
          <w:rFonts w:ascii="Liberation Serif" w:hAnsi="Liberation Serif" w:cs="Liberation Serif"/>
          <w:sz w:val="24"/>
          <w:szCs w:val="24"/>
        </w:rPr>
        <w:t>.</w:t>
      </w:r>
      <w:r w:rsidR="00DE1C03" w:rsidRPr="00F70830">
        <w:rPr>
          <w:rFonts w:ascii="Liberation Serif" w:hAnsi="Liberation Serif" w:cs="Liberation Serif"/>
          <w:sz w:val="24"/>
          <w:szCs w:val="24"/>
        </w:rPr>
        <w:t xml:space="preserve"> </w:t>
      </w:r>
      <w:r w:rsidR="00D622F5" w:rsidRPr="00F70830">
        <w:rPr>
          <w:rFonts w:ascii="Liberation Serif" w:hAnsi="Liberation Serif" w:cs="Liberation Serif"/>
          <w:sz w:val="24"/>
          <w:szCs w:val="24"/>
        </w:rPr>
        <w:t xml:space="preserve">Структурные подразделения </w:t>
      </w:r>
      <w:r w:rsidR="00E528C4" w:rsidRPr="00F70830">
        <w:rPr>
          <w:rFonts w:ascii="Liberation Serif" w:hAnsi="Liberation Serif" w:cs="Liberation Serif"/>
          <w:sz w:val="24"/>
          <w:szCs w:val="24"/>
        </w:rPr>
        <w:t>Администрации</w:t>
      </w:r>
      <w:r w:rsidR="00D622F5" w:rsidRPr="00F70830">
        <w:rPr>
          <w:rFonts w:ascii="Liberation Serif" w:hAnsi="Liberation Serif" w:cs="Liberation Serif"/>
          <w:sz w:val="24"/>
          <w:szCs w:val="24"/>
        </w:rPr>
        <w:t>, муниципальные учреждения и предприятия</w:t>
      </w:r>
      <w:r w:rsidR="00CE034E" w:rsidRPr="00F70830">
        <w:rPr>
          <w:rFonts w:ascii="Liberation Serif" w:hAnsi="Liberation Serif" w:cs="Liberation Serif"/>
          <w:sz w:val="24"/>
          <w:szCs w:val="24"/>
        </w:rPr>
        <w:t xml:space="preserve"> городского округа Верхняя Пышма</w:t>
      </w:r>
      <w:r w:rsidR="00CE79D5" w:rsidRPr="00F70830">
        <w:rPr>
          <w:rFonts w:ascii="Liberation Serif" w:hAnsi="Liberation Serif" w:cs="Liberation Serif"/>
          <w:sz w:val="24"/>
          <w:szCs w:val="24"/>
        </w:rPr>
        <w:t xml:space="preserve"> обеспечивают</w:t>
      </w:r>
      <w:r w:rsidR="00D622F5" w:rsidRPr="00F70830">
        <w:rPr>
          <w:rFonts w:ascii="Liberation Serif" w:hAnsi="Liberation Serif" w:cs="Liberation Serif"/>
          <w:sz w:val="24"/>
          <w:szCs w:val="24"/>
        </w:rPr>
        <w:t xml:space="preserve"> соблюдение утвержд</w:t>
      </w:r>
      <w:r w:rsidR="00EA4077" w:rsidRPr="00F70830">
        <w:rPr>
          <w:rFonts w:ascii="Liberation Serif" w:hAnsi="Liberation Serif" w:cs="Liberation Serif"/>
          <w:sz w:val="24"/>
          <w:szCs w:val="24"/>
        </w:rPr>
        <w:t>е</w:t>
      </w:r>
      <w:r w:rsidR="00D622F5" w:rsidRPr="00F70830">
        <w:rPr>
          <w:rFonts w:ascii="Liberation Serif" w:hAnsi="Liberation Serif" w:cs="Liberation Serif"/>
          <w:sz w:val="24"/>
          <w:szCs w:val="24"/>
        </w:rPr>
        <w:t>нных алгоритмов действий инвестора при предоставлении муниципальных услуг.</w:t>
      </w:r>
    </w:p>
    <w:p w:rsidR="000A55A3" w:rsidRPr="00F70830" w:rsidRDefault="001221B6" w:rsidP="000A55A3">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целях реализации поставленной Губернатором Свердловской области задачи по улучшению инвестиционного климата Администрацией утверждены регламент сопровождения инвестиционных проектов, План мероприятий (</w:t>
      </w:r>
      <w:r w:rsidR="001F0A80">
        <w:rPr>
          <w:rFonts w:ascii="Liberation Serif" w:hAnsi="Liberation Serif" w:cs="Liberation Serif"/>
          <w:sz w:val="24"/>
          <w:szCs w:val="24"/>
        </w:rPr>
        <w:t>«</w:t>
      </w:r>
      <w:r w:rsidRPr="00F70830">
        <w:rPr>
          <w:rFonts w:ascii="Liberation Serif" w:hAnsi="Liberation Serif" w:cs="Liberation Serif"/>
          <w:sz w:val="24"/>
          <w:szCs w:val="24"/>
        </w:rPr>
        <w:t>дорожная карта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по </w:t>
      </w:r>
      <w:r w:rsidR="000A55A3" w:rsidRPr="00F70830">
        <w:rPr>
          <w:rFonts w:ascii="Liberation Serif" w:hAnsi="Liberation Serif" w:cs="Liberation Serif"/>
          <w:sz w:val="24"/>
          <w:szCs w:val="24"/>
        </w:rPr>
        <w:t>обновлению</w:t>
      </w:r>
      <w:r w:rsidRPr="00F70830">
        <w:rPr>
          <w:rFonts w:ascii="Liberation Serif" w:hAnsi="Liberation Serif" w:cs="Liberation Serif"/>
          <w:sz w:val="24"/>
          <w:szCs w:val="24"/>
        </w:rPr>
        <w:t xml:space="preserve"> муниципального инвестиционного Стандарта и повышению инвестиционной привлекательности городского округа.</w:t>
      </w:r>
      <w:r w:rsidR="000A55A3" w:rsidRPr="00F70830">
        <w:rPr>
          <w:rFonts w:ascii="Liberation Serif" w:hAnsi="Liberation Serif" w:cs="Liberation Serif"/>
          <w:sz w:val="24"/>
          <w:szCs w:val="24"/>
        </w:rPr>
        <w:t xml:space="preserve"> </w:t>
      </w:r>
    </w:p>
    <w:p w:rsidR="001221B6" w:rsidRPr="00F70830" w:rsidRDefault="00AB6AE1" w:rsidP="001221B6">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Также, с</w:t>
      </w:r>
      <w:r w:rsidR="001221B6" w:rsidRPr="00F70830">
        <w:rPr>
          <w:rFonts w:ascii="Liberation Serif" w:hAnsi="Liberation Serif" w:cs="Liberation Serif"/>
          <w:sz w:val="24"/>
          <w:szCs w:val="24"/>
        </w:rPr>
        <w:t xml:space="preserve"> этой целью в 2023 году:</w:t>
      </w:r>
    </w:p>
    <w:p w:rsidR="001221B6" w:rsidRPr="00F70830" w:rsidRDefault="001221B6" w:rsidP="001221B6">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w:t>
      </w:r>
      <w:r w:rsidR="00036460">
        <w:rPr>
          <w:rFonts w:ascii="Liberation Serif" w:hAnsi="Liberation Serif" w:cs="Liberation Serif"/>
          <w:sz w:val="24"/>
          <w:szCs w:val="24"/>
        </w:rPr>
        <w:t>функционирует</w:t>
      </w:r>
      <w:r w:rsidRPr="00F70830">
        <w:rPr>
          <w:rFonts w:ascii="Liberation Serif" w:hAnsi="Liberation Serif" w:cs="Liberation Serif"/>
          <w:sz w:val="24"/>
          <w:szCs w:val="24"/>
        </w:rPr>
        <w:t xml:space="preserve"> инвестиционный портал городского округа, </w:t>
      </w:r>
      <w:r w:rsidR="00036460" w:rsidRPr="00036460">
        <w:rPr>
          <w:rFonts w:ascii="Liberation Serif" w:hAnsi="Liberation Serif" w:cs="Liberation Serif"/>
          <w:sz w:val="24"/>
          <w:szCs w:val="24"/>
        </w:rPr>
        <w:t>на котором размещается вся информация для инвесторов, в том числе о существующей федеральной, региональной, муниципальной нормативной правовой баз</w:t>
      </w:r>
      <w:r w:rsidR="00036460">
        <w:rPr>
          <w:rFonts w:ascii="Liberation Serif" w:hAnsi="Liberation Serif" w:cs="Liberation Serif"/>
          <w:sz w:val="24"/>
          <w:szCs w:val="24"/>
        </w:rPr>
        <w:t>е, об инвестиционных площадках</w:t>
      </w:r>
      <w:r w:rsidRPr="00F70830">
        <w:rPr>
          <w:rFonts w:ascii="Liberation Serif" w:hAnsi="Liberation Serif" w:cs="Liberation Serif"/>
          <w:sz w:val="24"/>
          <w:szCs w:val="24"/>
        </w:rPr>
        <w:t>, окно для инвес</w:t>
      </w:r>
      <w:r w:rsidR="00036460">
        <w:rPr>
          <w:rFonts w:ascii="Liberation Serif" w:hAnsi="Liberation Serif" w:cs="Liberation Serif"/>
          <w:sz w:val="24"/>
          <w:szCs w:val="24"/>
        </w:rPr>
        <w:t>тиционного уполномоченного, иная</w:t>
      </w:r>
      <w:r w:rsidRPr="00F70830">
        <w:rPr>
          <w:rFonts w:ascii="Liberation Serif" w:hAnsi="Liberation Serif" w:cs="Liberation Serif"/>
          <w:sz w:val="24"/>
          <w:szCs w:val="24"/>
        </w:rPr>
        <w:t xml:space="preserve"> информацию для инвесторов;</w:t>
      </w:r>
    </w:p>
    <w:p w:rsidR="001221B6" w:rsidRPr="00F70830" w:rsidRDefault="00AA0FEC" w:rsidP="001221B6">
      <w:pPr>
        <w:pStyle w:val="Standard"/>
        <w:widowControl w:val="0"/>
        <w:shd w:val="clear" w:color="auto" w:fill="FFFFFF"/>
        <w:tabs>
          <w:tab w:val="left" w:pos="-7343"/>
          <w:tab w:val="left" w:pos="-28"/>
          <w:tab w:val="left" w:pos="993"/>
        </w:tabs>
        <w:ind w:firstLine="708"/>
        <w:jc w:val="both"/>
        <w:rPr>
          <w:rFonts w:cs="Liberation Serif"/>
          <w:lang w:val="ru-RU"/>
        </w:rPr>
      </w:pPr>
      <w:r>
        <w:rPr>
          <w:rFonts w:eastAsia="Times New Roman" w:cs="Liberation Serif"/>
          <w:kern w:val="0"/>
          <w:lang w:val="ru-RU" w:eastAsia="ru-RU" w:bidi="ar-SA"/>
        </w:rPr>
        <w:lastRenderedPageBreak/>
        <w:t>–</w:t>
      </w:r>
      <w:r w:rsidR="001221B6" w:rsidRPr="00F70830">
        <w:rPr>
          <w:rFonts w:eastAsia="Times New Roman" w:cs="Liberation Serif"/>
          <w:kern w:val="0"/>
          <w:lang w:val="ru-RU" w:eastAsia="ru-RU" w:bidi="ar-SA"/>
        </w:rPr>
        <w:t xml:space="preserve"> заключено соглашение между Администрацией и Автономной некоммерческой организацией </w:t>
      </w:r>
      <w:r w:rsidR="001F0A80">
        <w:rPr>
          <w:rFonts w:eastAsia="Times New Roman" w:cs="Liberation Serif"/>
          <w:kern w:val="0"/>
          <w:lang w:val="ru-RU" w:eastAsia="ru-RU" w:bidi="ar-SA"/>
        </w:rPr>
        <w:t>«</w:t>
      </w:r>
      <w:r w:rsidR="001221B6" w:rsidRPr="00F70830">
        <w:rPr>
          <w:rFonts w:eastAsia="Times New Roman" w:cs="Liberation Serif"/>
          <w:kern w:val="0"/>
          <w:lang w:val="ru-RU" w:eastAsia="ru-RU" w:bidi="ar-SA"/>
        </w:rPr>
        <w:t>Агентство по привлечению инвестиций Свердловской области</w:t>
      </w:r>
      <w:r w:rsidR="001F0A80">
        <w:rPr>
          <w:rFonts w:eastAsia="Times New Roman" w:cs="Liberation Serif"/>
          <w:kern w:val="0"/>
          <w:lang w:val="ru-RU" w:eastAsia="ru-RU" w:bidi="ar-SA"/>
        </w:rPr>
        <w:t>»</w:t>
      </w:r>
      <w:r w:rsidR="001221B6" w:rsidRPr="00F70830">
        <w:rPr>
          <w:rFonts w:eastAsia="Times New Roman" w:cs="Liberation Serif"/>
          <w:kern w:val="0"/>
          <w:lang w:val="ru-RU" w:eastAsia="ru-RU" w:bidi="ar-SA"/>
        </w:rPr>
        <w:t xml:space="preserve"> </w:t>
      </w:r>
      <w:bookmarkStart w:id="1" w:name="_Hlk109922315"/>
      <w:r w:rsidR="001221B6" w:rsidRPr="00F70830">
        <w:rPr>
          <w:rFonts w:eastAsia="Times New Roman" w:cs="Liberation Serif"/>
          <w:kern w:val="0"/>
          <w:lang w:val="ru-RU" w:eastAsia="ru-RU" w:bidi="ar-SA"/>
        </w:rPr>
        <w:t>об информационном взаимодействии по вопросам предоставления данных, подлежащих размещению на инвестиционной карте Свердловской области;</w:t>
      </w:r>
      <w:bookmarkEnd w:id="1"/>
    </w:p>
    <w:p w:rsidR="001221B6" w:rsidRPr="00F70830" w:rsidRDefault="001221B6" w:rsidP="001221B6">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заключены соглашения между Администрацией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к сетям</w:t>
      </w:r>
      <w:r w:rsidR="00633B81" w:rsidRPr="00F70830">
        <w:rPr>
          <w:rFonts w:ascii="Liberation Serif" w:hAnsi="Liberation Serif" w:cs="Liberation Serif"/>
          <w:sz w:val="24"/>
          <w:szCs w:val="24"/>
        </w:rPr>
        <w:t xml:space="preserve"> и внедрения Регионального инвестиционного стандарта</w:t>
      </w:r>
      <w:r w:rsidRPr="00F70830">
        <w:rPr>
          <w:rFonts w:ascii="Liberation Serif" w:hAnsi="Liberation Serif" w:cs="Liberation Serif"/>
          <w:sz w:val="24"/>
          <w:szCs w:val="24"/>
        </w:rPr>
        <w:t>;</w:t>
      </w:r>
    </w:p>
    <w:p w:rsidR="001221B6" w:rsidRPr="00F70830" w:rsidRDefault="001221B6" w:rsidP="001221B6">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продолжена работа по взаимодействию с предприятиями городского округа, субъектами малого и среднего предпринимательства (далее – СМСП), реализующими инвестиционные проекты строительства или модернизации производства.</w:t>
      </w:r>
    </w:p>
    <w:p w:rsidR="0072685B" w:rsidRPr="00F70830" w:rsidRDefault="001221B6" w:rsidP="001221B6">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В городском округе более десяти лет </w:t>
      </w:r>
      <w:r w:rsidR="006A2A27">
        <w:rPr>
          <w:rFonts w:ascii="Liberation Serif" w:hAnsi="Liberation Serif" w:cs="Liberation Serif"/>
          <w:sz w:val="24"/>
          <w:szCs w:val="24"/>
        </w:rPr>
        <w:t>применяется механизм</w:t>
      </w:r>
      <w:r w:rsidR="006A2A27" w:rsidRPr="006A2A27">
        <w:rPr>
          <w:rFonts w:ascii="Liberation Serif" w:hAnsi="Liberation Serif" w:cs="Liberation Serif"/>
          <w:sz w:val="24"/>
          <w:szCs w:val="24"/>
        </w:rPr>
        <w:t xml:space="preserve"> реализации договоров о развитии застроенных территорий</w:t>
      </w:r>
      <w:r w:rsidRPr="00F70830">
        <w:rPr>
          <w:rFonts w:ascii="Liberation Serif" w:hAnsi="Liberation Serif" w:cs="Liberation Serif"/>
          <w:sz w:val="24"/>
          <w:szCs w:val="24"/>
        </w:rPr>
        <w:t xml:space="preserve"> (далее – ДРЗТ). В настоящее время </w:t>
      </w:r>
      <w:r w:rsidR="006A2A27">
        <w:rPr>
          <w:rFonts w:ascii="Liberation Serif" w:hAnsi="Liberation Serif" w:cs="Liberation Serif"/>
          <w:sz w:val="24"/>
          <w:szCs w:val="24"/>
        </w:rPr>
        <w:t xml:space="preserve">исполняется </w:t>
      </w:r>
      <w:r w:rsidRPr="00F70830">
        <w:rPr>
          <w:rFonts w:ascii="Liberation Serif" w:hAnsi="Liberation Serif" w:cs="Liberation Serif"/>
          <w:sz w:val="24"/>
          <w:szCs w:val="24"/>
        </w:rPr>
        <w:t xml:space="preserve">четыре договора. </w:t>
      </w:r>
    </w:p>
    <w:p w:rsidR="001221B6" w:rsidRPr="00F70830" w:rsidRDefault="001221B6" w:rsidP="001221B6">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2024 году начата работа по разработке инвестиционного профиля территории, который заменит инвестиционный паспорт городского округа Верхняя Пышма.</w:t>
      </w:r>
    </w:p>
    <w:p w:rsidR="001221B6" w:rsidRPr="00F70830" w:rsidRDefault="001221B6" w:rsidP="001221B6">
      <w:pPr>
        <w:ind w:firstLine="567"/>
        <w:contextualSpacing/>
        <w:jc w:val="both"/>
        <w:rPr>
          <w:rFonts w:ascii="Liberation Serif" w:hAnsi="Liberation Serif" w:cs="Liberation Serif"/>
          <w:b/>
          <w:i/>
          <w:sz w:val="24"/>
          <w:szCs w:val="24"/>
        </w:rPr>
      </w:pPr>
      <w:r w:rsidRPr="00F70830">
        <w:rPr>
          <w:rFonts w:ascii="Liberation Serif" w:hAnsi="Liberation Serif" w:cs="Liberation Serif"/>
          <w:b/>
          <w:i/>
          <w:sz w:val="24"/>
          <w:szCs w:val="24"/>
        </w:rPr>
        <w:t xml:space="preserve">По итогам 2023 года городской округ </w:t>
      </w:r>
      <w:r w:rsidR="00CE034E" w:rsidRPr="00F70830">
        <w:rPr>
          <w:rFonts w:ascii="Liberation Serif" w:hAnsi="Liberation Serif" w:cs="Liberation Serif"/>
          <w:b/>
          <w:i/>
          <w:sz w:val="24"/>
          <w:szCs w:val="24"/>
        </w:rPr>
        <w:t xml:space="preserve">вошел в десятку муниципальных образований и </w:t>
      </w:r>
      <w:r w:rsidRPr="00F70830">
        <w:rPr>
          <w:rFonts w:ascii="Liberation Serif" w:hAnsi="Liberation Serif" w:cs="Liberation Serif"/>
          <w:b/>
          <w:i/>
          <w:sz w:val="24"/>
          <w:szCs w:val="24"/>
        </w:rPr>
        <w:t xml:space="preserve">занял девятое место в рейтинге состояния инвестиционного климата </w:t>
      </w:r>
      <w:r w:rsidR="00AB6AE1" w:rsidRPr="00F70830">
        <w:rPr>
          <w:rFonts w:ascii="Liberation Serif" w:hAnsi="Liberation Serif" w:cs="Liberation Serif"/>
          <w:b/>
          <w:i/>
          <w:sz w:val="24"/>
          <w:szCs w:val="24"/>
        </w:rPr>
        <w:t>среди</w:t>
      </w:r>
      <w:r w:rsidRPr="00F70830">
        <w:rPr>
          <w:rFonts w:ascii="Liberation Serif" w:hAnsi="Liberation Serif" w:cs="Liberation Serif"/>
          <w:b/>
          <w:i/>
          <w:sz w:val="24"/>
          <w:szCs w:val="24"/>
        </w:rPr>
        <w:t xml:space="preserve"> муниципальных образовани</w:t>
      </w:r>
      <w:r w:rsidR="00AB6AE1" w:rsidRPr="00F70830">
        <w:rPr>
          <w:rFonts w:ascii="Liberation Serif" w:hAnsi="Liberation Serif" w:cs="Liberation Serif"/>
          <w:b/>
          <w:i/>
          <w:sz w:val="24"/>
          <w:szCs w:val="24"/>
        </w:rPr>
        <w:t>й</w:t>
      </w:r>
      <w:r w:rsidRPr="00F70830">
        <w:rPr>
          <w:rFonts w:ascii="Liberation Serif" w:hAnsi="Liberation Serif" w:cs="Liberation Serif"/>
          <w:b/>
          <w:i/>
          <w:sz w:val="24"/>
          <w:szCs w:val="24"/>
        </w:rPr>
        <w:t xml:space="preserve"> в Свердловской области.</w:t>
      </w:r>
    </w:p>
    <w:p w:rsidR="00C8141C" w:rsidRPr="00F70830" w:rsidRDefault="00C8141C" w:rsidP="00C8141C">
      <w:pPr>
        <w:jc w:val="both"/>
        <w:rPr>
          <w:rFonts w:ascii="Liberation Serif" w:hAnsi="Liberation Serif" w:cs="Liberation Serif"/>
          <w:sz w:val="24"/>
          <w:szCs w:val="24"/>
          <w:highlight w:val="yellow"/>
        </w:rPr>
      </w:pPr>
    </w:p>
    <w:p w:rsidR="00C00483" w:rsidRPr="00F70830" w:rsidRDefault="00925F13" w:rsidP="00C00483">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С 2016 года Администрацией проводится процедура оценки регулирующего воздействия в 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обязательные требования и запреты для субъектов предпринимательской и</w:t>
      </w:r>
      <w:r w:rsidR="00E528C4"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инвестиционной деятельности. </w:t>
      </w:r>
      <w:r w:rsidR="00C00483" w:rsidRPr="00F70830">
        <w:rPr>
          <w:rFonts w:ascii="Liberation Serif" w:hAnsi="Liberation Serif" w:cs="Liberation Serif"/>
          <w:sz w:val="24"/>
          <w:szCs w:val="24"/>
        </w:rPr>
        <w:t xml:space="preserve">В 2023 году проведена оценка регулирующего воздействия </w:t>
      </w:r>
      <w:r w:rsidR="00B77784" w:rsidRPr="00F70830">
        <w:rPr>
          <w:rFonts w:ascii="Liberation Serif" w:hAnsi="Liberation Serif" w:cs="Liberation Serif"/>
          <w:sz w:val="24"/>
          <w:szCs w:val="24"/>
        </w:rPr>
        <w:br/>
      </w:r>
      <w:r w:rsidR="00C00483" w:rsidRPr="00F70830">
        <w:rPr>
          <w:rFonts w:ascii="Liberation Serif" w:hAnsi="Liberation Serif" w:cs="Liberation Serif"/>
          <w:sz w:val="24"/>
          <w:szCs w:val="24"/>
        </w:rPr>
        <w:t>21 проект</w:t>
      </w:r>
      <w:r w:rsidR="00B77784" w:rsidRPr="00F70830">
        <w:rPr>
          <w:rFonts w:ascii="Liberation Serif" w:hAnsi="Liberation Serif" w:cs="Liberation Serif"/>
          <w:sz w:val="24"/>
          <w:szCs w:val="24"/>
        </w:rPr>
        <w:t>а</w:t>
      </w:r>
      <w:r w:rsidR="00AB6AE1" w:rsidRPr="00F70830">
        <w:rPr>
          <w:rFonts w:ascii="Liberation Serif" w:hAnsi="Liberation Serif" w:cs="Liberation Serif"/>
          <w:sz w:val="24"/>
          <w:szCs w:val="24"/>
        </w:rPr>
        <w:t xml:space="preserve"> муниципальных правовых актов</w:t>
      </w:r>
      <w:r w:rsidR="00C00483" w:rsidRPr="00F70830">
        <w:rPr>
          <w:rFonts w:ascii="Liberation Serif" w:hAnsi="Liberation Serif" w:cs="Liberation Serif"/>
          <w:sz w:val="24"/>
          <w:szCs w:val="24"/>
        </w:rPr>
        <w:t xml:space="preserve"> и экспертиза 6 действующих нормативных актов городского округа, из них оценка фактического воздействия одного, и экспертиза пяти актов.</w:t>
      </w:r>
    </w:p>
    <w:p w:rsidR="00C00483" w:rsidRPr="00F70830" w:rsidRDefault="00C00483" w:rsidP="00C00483">
      <w:pPr>
        <w:ind w:firstLine="567"/>
        <w:jc w:val="both"/>
        <w:rPr>
          <w:rFonts w:ascii="Liberation Serif" w:hAnsi="Liberation Serif" w:cs="Liberation Serif"/>
          <w:b/>
          <w:i/>
          <w:sz w:val="24"/>
          <w:szCs w:val="24"/>
        </w:rPr>
      </w:pPr>
    </w:p>
    <w:p w:rsidR="00C00483" w:rsidRPr="00F70830" w:rsidRDefault="00C00483" w:rsidP="00C00483">
      <w:pPr>
        <w:ind w:firstLine="567"/>
        <w:jc w:val="both"/>
        <w:rPr>
          <w:rFonts w:ascii="Liberation Serif" w:hAnsi="Liberation Serif" w:cs="Liberation Serif"/>
          <w:b/>
          <w:i/>
          <w:sz w:val="24"/>
          <w:szCs w:val="24"/>
        </w:rPr>
      </w:pPr>
      <w:r w:rsidRPr="00F70830">
        <w:rPr>
          <w:rFonts w:ascii="Liberation Serif" w:hAnsi="Liberation Serif" w:cs="Liberation Serif"/>
          <w:b/>
          <w:i/>
          <w:sz w:val="24"/>
          <w:szCs w:val="24"/>
        </w:rPr>
        <w:t>По результатам работы в 2023 году согласно рейтингу качества осуществления оценки регулирующего воздействия в муниципальных образованиях, расположенных на территории Свердловской области, и экспертизы муниципальных нормативно</w:t>
      </w:r>
      <w:r w:rsidR="00AA0FEC">
        <w:rPr>
          <w:rFonts w:ascii="Liberation Serif" w:hAnsi="Liberation Serif" w:cs="Liberation Serif"/>
          <w:b/>
          <w:i/>
          <w:sz w:val="24"/>
          <w:szCs w:val="24"/>
        </w:rPr>
        <w:t>–</w:t>
      </w:r>
      <w:r w:rsidRPr="00F70830">
        <w:rPr>
          <w:rFonts w:ascii="Liberation Serif" w:hAnsi="Liberation Serif" w:cs="Liberation Serif"/>
          <w:b/>
          <w:i/>
          <w:sz w:val="24"/>
          <w:szCs w:val="24"/>
        </w:rPr>
        <w:t xml:space="preserve">правовых актов, сформированному Министерством экономики и территориального развития Свердловской области, городской округ занял 8 место и находится в группе </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Высший уровень</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w:t>
      </w:r>
    </w:p>
    <w:p w:rsidR="003D075A" w:rsidRPr="00F70830" w:rsidRDefault="003D075A" w:rsidP="00C00483">
      <w:pPr>
        <w:ind w:firstLine="567"/>
        <w:jc w:val="both"/>
        <w:rPr>
          <w:rFonts w:ascii="Liberation Serif" w:hAnsi="Liberation Serif" w:cs="Liberation Serif"/>
          <w:sz w:val="24"/>
          <w:szCs w:val="24"/>
          <w:highlight w:val="yellow"/>
        </w:rPr>
      </w:pPr>
    </w:p>
    <w:p w:rsidR="003F0278" w:rsidRPr="00F70830" w:rsidRDefault="003F0278" w:rsidP="001367FF">
      <w:pPr>
        <w:shd w:val="clear" w:color="auto" w:fill="FFFFFF"/>
        <w:ind w:firstLine="567"/>
        <w:contextualSpacing/>
        <w:jc w:val="both"/>
        <w:textAlignment w:val="baseline"/>
        <w:outlineLvl w:val="0"/>
        <w:rPr>
          <w:rFonts w:ascii="Liberation Serif" w:hAnsi="Liberation Serif" w:cs="Liberation Serif"/>
          <w:b/>
          <w:sz w:val="24"/>
          <w:szCs w:val="24"/>
        </w:rPr>
      </w:pPr>
      <w:r w:rsidRPr="00F70830">
        <w:rPr>
          <w:rFonts w:ascii="Liberation Serif" w:hAnsi="Liberation Serif" w:cs="Liberation Serif"/>
          <w:b/>
          <w:sz w:val="24"/>
          <w:szCs w:val="24"/>
        </w:rPr>
        <w:t xml:space="preserve">За счет средств </w:t>
      </w:r>
      <w:r w:rsidR="00E03642" w:rsidRPr="00F70830">
        <w:rPr>
          <w:rFonts w:ascii="Liberation Serif" w:hAnsi="Liberation Serif" w:cs="Liberation Serif"/>
          <w:b/>
          <w:sz w:val="24"/>
          <w:szCs w:val="24"/>
        </w:rPr>
        <w:t xml:space="preserve">федерального, </w:t>
      </w:r>
      <w:r w:rsidRPr="00F70830">
        <w:rPr>
          <w:rFonts w:ascii="Liberation Serif" w:hAnsi="Liberation Serif" w:cs="Liberation Serif"/>
          <w:b/>
          <w:sz w:val="24"/>
          <w:szCs w:val="24"/>
        </w:rPr>
        <w:t>областного и местного бюджет</w:t>
      </w:r>
      <w:r w:rsidR="00850FB1" w:rsidRPr="00F70830">
        <w:rPr>
          <w:rFonts w:ascii="Liberation Serif" w:hAnsi="Liberation Serif" w:cs="Liberation Serif"/>
          <w:b/>
          <w:sz w:val="24"/>
          <w:szCs w:val="24"/>
        </w:rPr>
        <w:t>ов</w:t>
      </w:r>
      <w:r w:rsidRPr="00F70830">
        <w:rPr>
          <w:rFonts w:ascii="Liberation Serif" w:hAnsi="Liberation Serif" w:cs="Liberation Serif"/>
          <w:b/>
          <w:sz w:val="24"/>
          <w:szCs w:val="24"/>
        </w:rPr>
        <w:t xml:space="preserve"> </w:t>
      </w:r>
      <w:r w:rsidR="00FD58D6" w:rsidRPr="00F70830">
        <w:rPr>
          <w:rFonts w:ascii="Liberation Serif" w:hAnsi="Liberation Serif" w:cs="Liberation Serif"/>
          <w:b/>
          <w:sz w:val="24"/>
          <w:szCs w:val="24"/>
        </w:rPr>
        <w:t>в 202</w:t>
      </w:r>
      <w:r w:rsidR="00EB2A79" w:rsidRPr="00F70830">
        <w:rPr>
          <w:rFonts w:ascii="Liberation Serif" w:hAnsi="Liberation Serif" w:cs="Liberation Serif"/>
          <w:b/>
          <w:sz w:val="24"/>
          <w:szCs w:val="24"/>
        </w:rPr>
        <w:t>3</w:t>
      </w:r>
      <w:r w:rsidR="00FD58D6" w:rsidRPr="00F70830">
        <w:rPr>
          <w:rFonts w:ascii="Liberation Serif" w:hAnsi="Liberation Serif" w:cs="Liberation Serif"/>
          <w:b/>
          <w:sz w:val="24"/>
          <w:szCs w:val="24"/>
        </w:rPr>
        <w:t xml:space="preserve"> году </w:t>
      </w:r>
      <w:r w:rsidRPr="00F70830">
        <w:rPr>
          <w:rFonts w:ascii="Liberation Serif" w:hAnsi="Liberation Serif" w:cs="Liberation Serif"/>
          <w:b/>
          <w:sz w:val="24"/>
          <w:szCs w:val="24"/>
        </w:rPr>
        <w:t xml:space="preserve">реализованы </w:t>
      </w:r>
      <w:r w:rsidR="00850FB1" w:rsidRPr="00F70830">
        <w:rPr>
          <w:rFonts w:ascii="Liberation Serif" w:hAnsi="Liberation Serif" w:cs="Liberation Serif"/>
          <w:b/>
          <w:sz w:val="24"/>
          <w:szCs w:val="24"/>
        </w:rPr>
        <w:t xml:space="preserve">следующие </w:t>
      </w:r>
      <w:r w:rsidRPr="00F70830">
        <w:rPr>
          <w:rFonts w:ascii="Liberation Serif" w:hAnsi="Liberation Serif" w:cs="Liberation Serif"/>
          <w:b/>
          <w:sz w:val="24"/>
          <w:szCs w:val="24"/>
        </w:rPr>
        <w:t>инвестиционные проекты</w:t>
      </w:r>
      <w:r w:rsidR="00E03642" w:rsidRPr="00F70830">
        <w:rPr>
          <w:rFonts w:ascii="Liberation Serif" w:hAnsi="Liberation Serif" w:cs="Liberation Serif"/>
          <w:b/>
          <w:sz w:val="24"/>
          <w:szCs w:val="24"/>
        </w:rPr>
        <w:t xml:space="preserve"> и проекты благоустройства</w:t>
      </w:r>
      <w:r w:rsidRPr="00F70830">
        <w:rPr>
          <w:rFonts w:ascii="Liberation Serif" w:hAnsi="Liberation Serif" w:cs="Liberation Serif"/>
          <w:b/>
          <w:sz w:val="24"/>
          <w:szCs w:val="24"/>
        </w:rPr>
        <w:t>:</w:t>
      </w:r>
    </w:p>
    <w:p w:rsidR="00BC191F" w:rsidRPr="00F70830" w:rsidRDefault="00AA0FEC" w:rsidP="001367FF">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w:t>
      </w:r>
      <w:r w:rsidR="00BC191F" w:rsidRPr="00F70830">
        <w:rPr>
          <w:rFonts w:ascii="Liberation Serif" w:hAnsi="Liberation Serif" w:cs="Liberation Serif"/>
          <w:sz w:val="24"/>
          <w:szCs w:val="24"/>
        </w:rPr>
        <w:t xml:space="preserve"> строительство</w:t>
      </w:r>
      <w:r w:rsidR="00BC191F" w:rsidRPr="00F70830">
        <w:rPr>
          <w:sz w:val="24"/>
          <w:szCs w:val="24"/>
        </w:rPr>
        <w:t xml:space="preserve"> </w:t>
      </w:r>
      <w:r w:rsidR="00B77784" w:rsidRPr="00F70830">
        <w:rPr>
          <w:rFonts w:ascii="Liberation Serif" w:hAnsi="Liberation Serif"/>
          <w:sz w:val="24"/>
          <w:szCs w:val="24"/>
        </w:rPr>
        <w:t xml:space="preserve">объекта </w:t>
      </w:r>
      <w:r w:rsidR="001F0A80">
        <w:rPr>
          <w:rFonts w:ascii="Liberation Serif" w:hAnsi="Liberation Serif"/>
          <w:sz w:val="24"/>
          <w:szCs w:val="24"/>
        </w:rPr>
        <w:t>«</w:t>
      </w:r>
      <w:r w:rsidR="00B77784" w:rsidRPr="00F70830">
        <w:rPr>
          <w:rFonts w:ascii="Liberation Serif" w:hAnsi="Liberation Serif"/>
          <w:sz w:val="24"/>
          <w:szCs w:val="24"/>
        </w:rPr>
        <w:t xml:space="preserve">Детский сад на 270 мест в микрорайоне </w:t>
      </w:r>
      <w:r w:rsidR="001F0A80">
        <w:rPr>
          <w:rFonts w:ascii="Liberation Serif" w:hAnsi="Liberation Serif"/>
          <w:sz w:val="24"/>
          <w:szCs w:val="24"/>
        </w:rPr>
        <w:t>«</w:t>
      </w:r>
      <w:r w:rsidR="00B77784" w:rsidRPr="00F70830">
        <w:rPr>
          <w:rFonts w:ascii="Liberation Serif" w:hAnsi="Liberation Serif"/>
          <w:sz w:val="24"/>
          <w:szCs w:val="24"/>
        </w:rPr>
        <w:t>Балтым</w:t>
      </w:r>
      <w:r>
        <w:rPr>
          <w:rFonts w:ascii="Liberation Serif" w:hAnsi="Liberation Serif"/>
          <w:sz w:val="24"/>
          <w:szCs w:val="24"/>
        </w:rPr>
        <w:t>–</w:t>
      </w:r>
      <w:r w:rsidR="00B77784" w:rsidRPr="00F70830">
        <w:rPr>
          <w:rFonts w:ascii="Liberation Serif" w:hAnsi="Liberation Serif"/>
          <w:sz w:val="24"/>
          <w:szCs w:val="24"/>
        </w:rPr>
        <w:t>Парк</w:t>
      </w:r>
      <w:r w:rsidR="001F0A80">
        <w:rPr>
          <w:rFonts w:ascii="Liberation Serif" w:hAnsi="Liberation Serif"/>
          <w:sz w:val="24"/>
          <w:szCs w:val="24"/>
        </w:rPr>
        <w:t>»</w:t>
      </w:r>
      <w:r w:rsidR="00B77784" w:rsidRPr="00F70830">
        <w:rPr>
          <w:rFonts w:ascii="Liberation Serif" w:hAnsi="Liberation Serif"/>
          <w:sz w:val="24"/>
          <w:szCs w:val="24"/>
        </w:rPr>
        <w:t xml:space="preserve"> </w:t>
      </w:r>
      <w:r>
        <w:rPr>
          <w:rFonts w:ascii="Liberation Serif" w:hAnsi="Liberation Serif" w:cs="Liberation Serif"/>
          <w:sz w:val="24"/>
          <w:szCs w:val="24"/>
        </w:rPr>
        <w:t>–</w:t>
      </w:r>
      <w:r w:rsidR="00BC191F" w:rsidRPr="00F70830">
        <w:rPr>
          <w:rFonts w:ascii="Liberation Serif" w:hAnsi="Liberation Serif" w:cs="Liberation Serif"/>
          <w:sz w:val="24"/>
          <w:szCs w:val="24"/>
        </w:rPr>
        <w:t xml:space="preserve"> </w:t>
      </w:r>
      <w:r w:rsidR="00B77784" w:rsidRPr="00F70830">
        <w:rPr>
          <w:rFonts w:ascii="Liberation Serif" w:hAnsi="Liberation Serif" w:cs="Liberation Serif"/>
          <w:sz w:val="24"/>
          <w:szCs w:val="24"/>
        </w:rPr>
        <w:t xml:space="preserve">322,9 миллиона рублей, 280,8 </w:t>
      </w:r>
      <w:r w:rsidR="00E65DB3" w:rsidRPr="00E65DB3">
        <w:rPr>
          <w:rFonts w:ascii="Liberation Serif" w:hAnsi="Liberation Serif" w:cs="Liberation Serif"/>
          <w:sz w:val="24"/>
          <w:szCs w:val="24"/>
        </w:rPr>
        <w:t xml:space="preserve">миллиона рублей </w:t>
      </w:r>
      <w:r w:rsidR="00BC191F" w:rsidRPr="00F70830">
        <w:rPr>
          <w:rFonts w:ascii="Liberation Serif" w:hAnsi="Liberation Serif" w:cs="Liberation Serif"/>
          <w:sz w:val="24"/>
          <w:szCs w:val="24"/>
        </w:rPr>
        <w:t>за сче</w:t>
      </w:r>
      <w:r w:rsidR="00B77784" w:rsidRPr="00F70830">
        <w:rPr>
          <w:rFonts w:ascii="Liberation Serif" w:hAnsi="Liberation Serif" w:cs="Liberation Serif"/>
          <w:sz w:val="24"/>
          <w:szCs w:val="24"/>
        </w:rPr>
        <w:t xml:space="preserve">т средств федерального и </w:t>
      </w:r>
      <w:r w:rsidR="00BC191F" w:rsidRPr="00F70830">
        <w:rPr>
          <w:rFonts w:ascii="Liberation Serif" w:hAnsi="Liberation Serif" w:cs="Liberation Serif"/>
          <w:sz w:val="24"/>
          <w:szCs w:val="24"/>
        </w:rPr>
        <w:t>о</w:t>
      </w:r>
      <w:r w:rsidR="00B77784" w:rsidRPr="00F70830">
        <w:rPr>
          <w:rFonts w:ascii="Liberation Serif" w:hAnsi="Liberation Serif" w:cs="Liberation Serif"/>
          <w:sz w:val="24"/>
          <w:szCs w:val="24"/>
        </w:rPr>
        <w:t>бластного бюджетов, 4</w:t>
      </w:r>
      <w:r w:rsidR="00BC191F" w:rsidRPr="00F70830">
        <w:rPr>
          <w:rFonts w:ascii="Liberation Serif" w:hAnsi="Liberation Serif" w:cs="Liberation Serif"/>
          <w:sz w:val="24"/>
          <w:szCs w:val="24"/>
        </w:rPr>
        <w:t xml:space="preserve">2,1 миллиона рублей за счет средств </w:t>
      </w:r>
      <w:r w:rsidR="00B77784" w:rsidRPr="00F70830">
        <w:rPr>
          <w:rFonts w:ascii="Liberation Serif" w:hAnsi="Liberation Serif" w:cs="Liberation Serif"/>
          <w:sz w:val="24"/>
          <w:szCs w:val="24"/>
        </w:rPr>
        <w:t>мест</w:t>
      </w:r>
      <w:r w:rsidR="00BC191F" w:rsidRPr="00F70830">
        <w:rPr>
          <w:rFonts w:ascii="Liberation Serif" w:hAnsi="Liberation Serif" w:cs="Liberation Serif"/>
          <w:sz w:val="24"/>
          <w:szCs w:val="24"/>
        </w:rPr>
        <w:t>ного бюджета;</w:t>
      </w:r>
    </w:p>
    <w:p w:rsidR="00BC191F" w:rsidRPr="00F70830" w:rsidRDefault="00BC191F" w:rsidP="00BC191F">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строительство досугового центра в МАУ </w:t>
      </w:r>
      <w:r w:rsidR="001F0A80">
        <w:rPr>
          <w:rFonts w:ascii="Liberation Serif" w:hAnsi="Liberation Serif" w:cs="Liberation Serif"/>
          <w:sz w:val="24"/>
          <w:szCs w:val="24"/>
        </w:rPr>
        <w:t>«</w:t>
      </w:r>
      <w:r w:rsidRPr="00F70830">
        <w:rPr>
          <w:rFonts w:ascii="Liberation Serif" w:hAnsi="Liberation Serif" w:cs="Liberation Serif"/>
          <w:sz w:val="24"/>
          <w:szCs w:val="24"/>
        </w:rPr>
        <w:t>Загородный оздоровитель</w:t>
      </w:r>
      <w:r w:rsidR="00370D62" w:rsidRPr="00F70830">
        <w:rPr>
          <w:rFonts w:ascii="Liberation Serif" w:hAnsi="Liberation Serif" w:cs="Liberation Serif"/>
          <w:sz w:val="24"/>
          <w:szCs w:val="24"/>
        </w:rPr>
        <w:t xml:space="preserve">ный лагерь </w:t>
      </w:r>
      <w:r w:rsidR="001F0A80">
        <w:rPr>
          <w:rFonts w:ascii="Liberation Serif" w:hAnsi="Liberation Serif" w:cs="Liberation Serif"/>
          <w:sz w:val="24"/>
          <w:szCs w:val="24"/>
        </w:rPr>
        <w:t>«</w:t>
      </w:r>
      <w:r w:rsidR="00370D62" w:rsidRPr="00F70830">
        <w:rPr>
          <w:rFonts w:ascii="Liberation Serif" w:hAnsi="Liberation Serif" w:cs="Liberation Serif"/>
          <w:sz w:val="24"/>
          <w:szCs w:val="24"/>
        </w:rPr>
        <w:t>Медная горка</w:t>
      </w:r>
      <w:r w:rsidR="001F0A80">
        <w:rPr>
          <w:rFonts w:ascii="Liberation Serif" w:hAnsi="Liberation Serif" w:cs="Liberation Serif"/>
          <w:sz w:val="24"/>
          <w:szCs w:val="24"/>
        </w:rPr>
        <w:t>»</w:t>
      </w:r>
      <w:r w:rsidR="00370D62" w:rsidRPr="00F70830">
        <w:rPr>
          <w:rFonts w:ascii="Liberation Serif" w:hAnsi="Liberation Serif" w:cs="Liberation Serif"/>
          <w:sz w:val="24"/>
          <w:szCs w:val="24"/>
        </w:rPr>
        <w:t xml:space="preserve"> – 34,1</w:t>
      </w:r>
      <w:r w:rsidRPr="00F70830">
        <w:rPr>
          <w:rFonts w:ascii="Liberation Serif" w:hAnsi="Liberation Serif" w:cs="Liberation Serif"/>
          <w:sz w:val="24"/>
          <w:szCs w:val="24"/>
        </w:rPr>
        <w:t xml:space="preserve"> миллиона рублей за счет средств местного бюджета;</w:t>
      </w:r>
    </w:p>
    <w:p w:rsidR="00813FB6" w:rsidRPr="00F70830" w:rsidRDefault="00813FB6" w:rsidP="00813FB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строительство клуба в с. Мостовское – 11</w:t>
      </w:r>
      <w:r w:rsidR="00370D62" w:rsidRPr="00F70830">
        <w:rPr>
          <w:rFonts w:ascii="Liberation Serif" w:hAnsi="Liberation Serif" w:cs="Liberation Serif"/>
          <w:sz w:val="24"/>
          <w:szCs w:val="24"/>
        </w:rPr>
        <w:t>0</w:t>
      </w:r>
      <w:r w:rsidRPr="00F70830">
        <w:rPr>
          <w:rFonts w:ascii="Liberation Serif" w:hAnsi="Liberation Serif" w:cs="Liberation Serif"/>
          <w:sz w:val="24"/>
          <w:szCs w:val="24"/>
        </w:rPr>
        <w:t>,</w:t>
      </w:r>
      <w:r w:rsidR="00370D62" w:rsidRPr="00F70830">
        <w:rPr>
          <w:rFonts w:ascii="Liberation Serif" w:hAnsi="Liberation Serif" w:cs="Liberation Serif"/>
          <w:sz w:val="24"/>
          <w:szCs w:val="24"/>
        </w:rPr>
        <w:t>1</w:t>
      </w:r>
      <w:r w:rsidRPr="00F70830">
        <w:rPr>
          <w:rFonts w:ascii="Liberation Serif" w:hAnsi="Liberation Serif" w:cs="Liberation Serif"/>
          <w:sz w:val="24"/>
          <w:szCs w:val="24"/>
        </w:rPr>
        <w:t xml:space="preserve"> миллиона рублей за счет средств местного бюджета;</w:t>
      </w:r>
    </w:p>
    <w:p w:rsidR="003842C1" w:rsidRPr="00F70830" w:rsidRDefault="00AA0FEC" w:rsidP="003842C1">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w:t>
      </w:r>
      <w:r w:rsidR="00813FB6" w:rsidRPr="00F70830">
        <w:rPr>
          <w:rFonts w:ascii="Liberation Serif" w:hAnsi="Liberation Serif" w:cs="Liberation Serif"/>
          <w:sz w:val="24"/>
          <w:szCs w:val="24"/>
        </w:rPr>
        <w:t xml:space="preserve"> благоустройство территории в районе проспекта Успенский – ул. Октябрьская – </w:t>
      </w:r>
      <w:r w:rsidR="00813FB6" w:rsidRPr="00F70830">
        <w:rPr>
          <w:rFonts w:ascii="Liberation Serif" w:hAnsi="Liberation Serif" w:cs="Liberation Serif"/>
          <w:sz w:val="24"/>
          <w:szCs w:val="24"/>
        </w:rPr>
        <w:br/>
        <w:t>ул. Ал. Козицына (у Дворца единоборств) (сектор 2)</w:t>
      </w:r>
      <w:r w:rsidR="00813FB6" w:rsidRPr="00F70830">
        <w:rPr>
          <w:sz w:val="24"/>
          <w:szCs w:val="24"/>
        </w:rPr>
        <w:t xml:space="preserve"> </w:t>
      </w:r>
      <w:r w:rsidR="00813FB6" w:rsidRPr="00F70830">
        <w:rPr>
          <w:rFonts w:ascii="Liberation Serif" w:hAnsi="Liberation Serif" w:cs="Liberation Serif"/>
          <w:sz w:val="24"/>
          <w:szCs w:val="24"/>
        </w:rPr>
        <w:t xml:space="preserve">– </w:t>
      </w:r>
      <w:r w:rsidR="00180D35">
        <w:rPr>
          <w:rFonts w:ascii="Liberation Serif" w:hAnsi="Liberation Serif" w:cs="Liberation Serif"/>
          <w:sz w:val="24"/>
          <w:szCs w:val="24"/>
        </w:rPr>
        <w:t>31,1</w:t>
      </w:r>
      <w:r w:rsidR="00813FB6" w:rsidRPr="00F70830">
        <w:rPr>
          <w:rFonts w:ascii="Liberation Serif" w:hAnsi="Liberation Serif" w:cs="Liberation Serif"/>
          <w:sz w:val="24"/>
          <w:szCs w:val="24"/>
        </w:rPr>
        <w:t xml:space="preserve"> миллиона рублей за счет средств местного бюджета;</w:t>
      </w:r>
    </w:p>
    <w:p w:rsidR="00813FB6" w:rsidRPr="00F70830" w:rsidRDefault="00AA0FEC" w:rsidP="00813FB6">
      <w:pPr>
        <w:shd w:val="clear" w:color="auto" w:fill="FFFFFF"/>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w:t>
      </w:r>
      <w:r w:rsidR="00813FB6" w:rsidRPr="00F70830">
        <w:rPr>
          <w:rFonts w:ascii="Liberation Serif" w:hAnsi="Liberation Serif" w:cs="Liberation Serif"/>
          <w:sz w:val="24"/>
          <w:szCs w:val="24"/>
        </w:rPr>
        <w:t xml:space="preserve"> организация общественной зоны бульвара по пр. Успенский от ул. Калинина до ул. Машиностроителей в г. Верхняя Пышма. 2 этап, </w:t>
      </w:r>
      <w:r w:rsidR="006C059A" w:rsidRPr="00F70830">
        <w:rPr>
          <w:rFonts w:ascii="Liberation Serif" w:hAnsi="Liberation Serif" w:cs="Liberation Serif"/>
          <w:sz w:val="24"/>
          <w:szCs w:val="24"/>
        </w:rPr>
        <w:t>с</w:t>
      </w:r>
      <w:r w:rsidR="00813FB6" w:rsidRPr="00F70830">
        <w:rPr>
          <w:rFonts w:ascii="Liberation Serif" w:hAnsi="Liberation Serif" w:cs="Liberation Serif"/>
          <w:sz w:val="24"/>
          <w:szCs w:val="24"/>
        </w:rPr>
        <w:t>квер в границах улиц Уральских рабочих и Успенский проспект– 34,0 миллиона рублей за счет средств областного бюджета; 6,3 миллиона рублей за счет средств местного бюджета;</w:t>
      </w:r>
    </w:p>
    <w:p w:rsidR="00306129" w:rsidRPr="00306129" w:rsidRDefault="00AA0FEC" w:rsidP="008101C8">
      <w:pPr>
        <w:shd w:val="clear" w:color="auto" w:fill="FFFFFF"/>
        <w:ind w:firstLine="567"/>
        <w:contextualSpacing/>
        <w:jc w:val="both"/>
        <w:textAlignment w:val="baseline"/>
        <w:outlineLvl w:val="0"/>
        <w:rPr>
          <w:rFonts w:ascii="Liberation Serif" w:hAnsi="Liberation Serif" w:cs="Liberation Serif"/>
          <w:sz w:val="24"/>
          <w:szCs w:val="24"/>
        </w:rPr>
      </w:pPr>
      <w:r w:rsidRPr="008101C8">
        <w:rPr>
          <w:rFonts w:ascii="Liberation Serif" w:hAnsi="Liberation Serif" w:cs="Liberation Serif"/>
          <w:sz w:val="24"/>
          <w:szCs w:val="24"/>
        </w:rPr>
        <w:t>–</w:t>
      </w:r>
      <w:r w:rsidR="00813FB6" w:rsidRPr="008101C8">
        <w:rPr>
          <w:rFonts w:ascii="Liberation Serif" w:hAnsi="Liberation Serif" w:cs="Liberation Serif"/>
          <w:sz w:val="24"/>
          <w:szCs w:val="24"/>
        </w:rPr>
        <w:t xml:space="preserve"> благоустройство территории </w:t>
      </w:r>
      <w:r w:rsidR="001F0A80">
        <w:rPr>
          <w:rFonts w:ascii="Liberation Serif" w:hAnsi="Liberation Serif" w:cs="Liberation Serif"/>
          <w:sz w:val="24"/>
          <w:szCs w:val="24"/>
        </w:rPr>
        <w:t>«</w:t>
      </w:r>
      <w:r w:rsidR="00306129" w:rsidRPr="008101C8">
        <w:rPr>
          <w:rFonts w:ascii="Liberation Serif" w:hAnsi="Liberation Serif" w:cs="Liberation Serif"/>
          <w:sz w:val="24"/>
          <w:szCs w:val="24"/>
        </w:rPr>
        <w:t>Сокольники</w:t>
      </w:r>
      <w:r w:rsidR="001F0A80">
        <w:rPr>
          <w:rFonts w:ascii="Liberation Serif" w:hAnsi="Liberation Serif" w:cs="Liberation Serif"/>
          <w:sz w:val="24"/>
          <w:szCs w:val="24"/>
        </w:rPr>
        <w:t>»</w:t>
      </w:r>
      <w:r w:rsidR="00306129" w:rsidRPr="008101C8">
        <w:rPr>
          <w:rFonts w:ascii="Liberation Serif" w:hAnsi="Liberation Serif" w:cs="Liberation Serif"/>
          <w:sz w:val="24"/>
          <w:szCs w:val="24"/>
        </w:rPr>
        <w:t xml:space="preserve"> </w:t>
      </w:r>
      <w:r w:rsidR="008101C8" w:rsidRPr="007E6579">
        <w:rPr>
          <w:rFonts w:ascii="Liberation Serif" w:hAnsi="Liberation Serif" w:cs="Liberation Serif"/>
          <w:sz w:val="24"/>
          <w:szCs w:val="24"/>
        </w:rPr>
        <w:t>–</w:t>
      </w:r>
      <w:r w:rsidR="008101C8">
        <w:rPr>
          <w:rFonts w:ascii="Liberation Serif" w:hAnsi="Liberation Serif" w:cs="Liberation Serif"/>
          <w:sz w:val="24"/>
          <w:szCs w:val="24"/>
        </w:rPr>
        <w:t xml:space="preserve"> </w:t>
      </w:r>
      <w:r w:rsidR="008101C8" w:rsidRPr="008101C8">
        <w:rPr>
          <w:rFonts w:ascii="Liberation Serif" w:hAnsi="Liberation Serif" w:cs="Liberation Serif"/>
          <w:sz w:val="24"/>
          <w:szCs w:val="24"/>
        </w:rPr>
        <w:t xml:space="preserve">универсальной спортивной площадки со скейтпарком </w:t>
      </w:r>
      <w:r w:rsidR="008101C8" w:rsidRPr="007E6579">
        <w:rPr>
          <w:rFonts w:ascii="Liberation Serif" w:hAnsi="Liberation Serif" w:cs="Liberation Serif"/>
          <w:sz w:val="24"/>
          <w:szCs w:val="24"/>
        </w:rPr>
        <w:t>–</w:t>
      </w:r>
      <w:r w:rsidR="008101C8">
        <w:rPr>
          <w:rFonts w:ascii="Liberation Serif" w:hAnsi="Liberation Serif" w:cs="Liberation Serif"/>
          <w:sz w:val="24"/>
          <w:szCs w:val="24"/>
        </w:rPr>
        <w:t xml:space="preserve"> </w:t>
      </w:r>
      <w:r w:rsidR="00306129" w:rsidRPr="008101C8">
        <w:rPr>
          <w:rFonts w:ascii="Liberation Serif" w:hAnsi="Liberation Serif" w:cs="Liberation Serif"/>
          <w:sz w:val="24"/>
          <w:szCs w:val="24"/>
        </w:rPr>
        <w:t xml:space="preserve">по </w:t>
      </w:r>
      <w:r w:rsidR="00813FB6" w:rsidRPr="008101C8">
        <w:rPr>
          <w:rFonts w:ascii="Liberation Serif" w:hAnsi="Liberation Serif" w:cs="Liberation Serif"/>
          <w:sz w:val="24"/>
          <w:szCs w:val="24"/>
        </w:rPr>
        <w:t xml:space="preserve">ул. Запрудная, </w:t>
      </w:r>
      <w:r w:rsidR="008101C8">
        <w:rPr>
          <w:rFonts w:ascii="Liberation Serif" w:hAnsi="Liberation Serif" w:cs="Liberation Serif"/>
          <w:sz w:val="24"/>
          <w:szCs w:val="24"/>
        </w:rPr>
        <w:t xml:space="preserve">д. </w:t>
      </w:r>
      <w:r w:rsidR="00813FB6" w:rsidRPr="008101C8">
        <w:rPr>
          <w:rFonts w:ascii="Liberation Serif" w:hAnsi="Liberation Serif" w:cs="Liberation Serif"/>
          <w:sz w:val="24"/>
          <w:szCs w:val="24"/>
        </w:rPr>
        <w:t>1 в поселке Соколовка</w:t>
      </w:r>
      <w:r w:rsidR="007E6579" w:rsidRPr="008101C8">
        <w:rPr>
          <w:rFonts w:ascii="Liberation Serif" w:hAnsi="Liberation Serif" w:cs="Liberation Serif"/>
          <w:sz w:val="24"/>
          <w:szCs w:val="24"/>
        </w:rPr>
        <w:t>. Общая стоимость проекта составила 11,8</w:t>
      </w:r>
      <w:r w:rsidR="007E508D">
        <w:rPr>
          <w:rFonts w:ascii="Liberation Serif" w:hAnsi="Liberation Serif" w:cs="Liberation Serif"/>
          <w:sz w:val="24"/>
          <w:szCs w:val="24"/>
        </w:rPr>
        <w:t>9</w:t>
      </w:r>
      <w:r w:rsidR="007E6579" w:rsidRPr="008101C8">
        <w:rPr>
          <w:rFonts w:ascii="Liberation Serif" w:hAnsi="Liberation Serif" w:cs="Liberation Serif"/>
          <w:sz w:val="24"/>
          <w:szCs w:val="24"/>
        </w:rPr>
        <w:t xml:space="preserve"> миллиона рублей, в том числе </w:t>
      </w:r>
      <w:r w:rsidR="008101C8" w:rsidRPr="008101C8">
        <w:rPr>
          <w:rFonts w:ascii="Liberation Serif" w:hAnsi="Liberation Serif" w:cs="Liberation Serif"/>
          <w:sz w:val="24"/>
          <w:szCs w:val="24"/>
        </w:rPr>
        <w:t xml:space="preserve">1-ый этап </w:t>
      </w:r>
      <w:r w:rsidR="007E6579" w:rsidRPr="008101C8">
        <w:rPr>
          <w:rFonts w:ascii="Liberation Serif" w:hAnsi="Liberation Serif" w:cs="Liberation Serif"/>
          <w:sz w:val="24"/>
          <w:szCs w:val="24"/>
        </w:rPr>
        <w:t xml:space="preserve">в рамках инициативного проекта </w:t>
      </w:r>
      <w:r w:rsidR="007E6579" w:rsidRPr="007E6579">
        <w:rPr>
          <w:rFonts w:ascii="Liberation Serif" w:hAnsi="Liberation Serif" w:cs="Liberation Serif"/>
          <w:sz w:val="24"/>
          <w:szCs w:val="24"/>
        </w:rPr>
        <w:t>2,9</w:t>
      </w:r>
      <w:r w:rsidR="007E508D">
        <w:rPr>
          <w:rFonts w:ascii="Liberation Serif" w:hAnsi="Liberation Serif" w:cs="Liberation Serif"/>
          <w:sz w:val="24"/>
          <w:szCs w:val="24"/>
        </w:rPr>
        <w:t>9</w:t>
      </w:r>
      <w:r w:rsidR="007E6579" w:rsidRPr="007E6579">
        <w:rPr>
          <w:rFonts w:ascii="Liberation Serif" w:hAnsi="Liberation Serif" w:cs="Liberation Serif"/>
          <w:sz w:val="24"/>
          <w:szCs w:val="24"/>
        </w:rPr>
        <w:t xml:space="preserve"> миллиона рублей, </w:t>
      </w:r>
      <w:r w:rsidR="008101C8">
        <w:rPr>
          <w:rFonts w:ascii="Liberation Serif" w:hAnsi="Liberation Serif" w:cs="Liberation Serif"/>
          <w:sz w:val="24"/>
          <w:szCs w:val="24"/>
        </w:rPr>
        <w:t>из них</w:t>
      </w:r>
      <w:r w:rsidR="007E6579" w:rsidRPr="007E6579">
        <w:rPr>
          <w:rFonts w:ascii="Liberation Serif" w:hAnsi="Liberation Serif" w:cs="Liberation Serif"/>
          <w:sz w:val="24"/>
          <w:szCs w:val="24"/>
        </w:rPr>
        <w:t xml:space="preserve"> средства областного бюджета – 1,4 миллиона рублей, средства местного бюджета – 1,2 миллиона рублей, инициативные платежи жителей поселка и предпринимателей – 0,3 миллиона рублей</w:t>
      </w:r>
      <w:r w:rsidR="008101C8" w:rsidRPr="008101C8">
        <w:rPr>
          <w:rFonts w:ascii="Liberation Serif" w:hAnsi="Liberation Serif" w:cs="Liberation Serif"/>
          <w:sz w:val="24"/>
          <w:szCs w:val="24"/>
        </w:rPr>
        <w:t>; 2-ой этап</w:t>
      </w:r>
      <w:r w:rsidR="007E6579" w:rsidRPr="008101C8">
        <w:rPr>
          <w:rFonts w:ascii="Liberation Serif" w:hAnsi="Liberation Serif" w:cs="Liberation Serif"/>
          <w:sz w:val="24"/>
          <w:szCs w:val="24"/>
        </w:rPr>
        <w:t xml:space="preserve"> за счёт подпрограммы </w:t>
      </w:r>
      <w:r w:rsidR="001F0A80">
        <w:rPr>
          <w:rFonts w:ascii="Liberation Serif" w:hAnsi="Liberation Serif" w:cs="Liberation Serif"/>
          <w:sz w:val="24"/>
          <w:szCs w:val="24"/>
        </w:rPr>
        <w:t>«</w:t>
      </w:r>
      <w:r w:rsidR="007E6579" w:rsidRPr="008101C8">
        <w:rPr>
          <w:rFonts w:ascii="Liberation Serif" w:hAnsi="Liberation Serif" w:cs="Liberation Serif"/>
          <w:sz w:val="24"/>
          <w:szCs w:val="24"/>
        </w:rPr>
        <w:t>Комплексное развитие сельских территорий</w:t>
      </w:r>
      <w:r w:rsidR="001F0A80">
        <w:rPr>
          <w:rFonts w:ascii="Liberation Serif" w:hAnsi="Liberation Serif" w:cs="Liberation Serif"/>
          <w:sz w:val="24"/>
          <w:szCs w:val="24"/>
        </w:rPr>
        <w:t>»</w:t>
      </w:r>
      <w:r w:rsidR="007E6579" w:rsidRPr="008101C8">
        <w:rPr>
          <w:rFonts w:ascii="Liberation Serif" w:hAnsi="Liberation Serif" w:cs="Liberation Serif"/>
          <w:sz w:val="24"/>
          <w:szCs w:val="24"/>
        </w:rPr>
        <w:t xml:space="preserve"> 8,9 миллиона рублей из средств </w:t>
      </w:r>
      <w:r w:rsidR="008101C8" w:rsidRPr="008101C8">
        <w:rPr>
          <w:rFonts w:ascii="Liberation Serif" w:hAnsi="Liberation Serif" w:cs="Liberation Serif"/>
          <w:sz w:val="24"/>
          <w:szCs w:val="24"/>
        </w:rPr>
        <w:t>местного</w:t>
      </w:r>
      <w:r w:rsidR="007E6579" w:rsidRPr="008101C8">
        <w:rPr>
          <w:rFonts w:ascii="Liberation Serif" w:hAnsi="Liberation Serif" w:cs="Liberation Serif"/>
          <w:sz w:val="24"/>
          <w:szCs w:val="24"/>
        </w:rPr>
        <w:t xml:space="preserve"> бюджета.  </w:t>
      </w:r>
    </w:p>
    <w:p w:rsidR="003842C1" w:rsidRPr="00F70830" w:rsidRDefault="00813FB6" w:rsidP="003842C1">
      <w:pPr>
        <w:autoSpaceDE w:val="0"/>
        <w:autoSpaceDN w:val="0"/>
        <w:adjustRightInd w:val="0"/>
        <w:ind w:firstLine="567"/>
        <w:jc w:val="both"/>
        <w:rPr>
          <w:rFonts w:ascii="Liberation Serif" w:eastAsiaTheme="minorHAnsi" w:hAnsi="Liberation Serif" w:cs="Liberation Serif"/>
          <w:b/>
          <w:bCs/>
          <w:sz w:val="24"/>
          <w:szCs w:val="24"/>
          <w:lang w:eastAsia="en-US"/>
        </w:rPr>
      </w:pPr>
      <w:r w:rsidRPr="00F70830">
        <w:rPr>
          <w:rFonts w:ascii="Liberation Serif" w:eastAsiaTheme="minorHAnsi" w:hAnsi="Liberation Serif" w:cs="Liberation Serif"/>
          <w:b/>
          <w:bCs/>
          <w:sz w:val="24"/>
          <w:szCs w:val="24"/>
          <w:lang w:eastAsia="en-US"/>
        </w:rPr>
        <w:lastRenderedPageBreak/>
        <w:t>Реализуемые в</w:t>
      </w:r>
      <w:r w:rsidR="003842C1" w:rsidRPr="00F70830">
        <w:rPr>
          <w:rFonts w:ascii="Liberation Serif" w:eastAsiaTheme="minorHAnsi" w:hAnsi="Liberation Serif" w:cs="Liberation Serif"/>
          <w:b/>
          <w:bCs/>
          <w:sz w:val="24"/>
          <w:szCs w:val="24"/>
          <w:lang w:eastAsia="en-US"/>
        </w:rPr>
        <w:t xml:space="preserve"> 202</w:t>
      </w:r>
      <w:r w:rsidR="00BC191F" w:rsidRPr="00F70830">
        <w:rPr>
          <w:rFonts w:ascii="Liberation Serif" w:eastAsiaTheme="minorHAnsi" w:hAnsi="Liberation Serif" w:cs="Liberation Serif"/>
          <w:b/>
          <w:bCs/>
          <w:sz w:val="24"/>
          <w:szCs w:val="24"/>
          <w:lang w:eastAsia="en-US"/>
        </w:rPr>
        <w:t>3</w:t>
      </w:r>
      <w:r w:rsidR="003842C1" w:rsidRPr="00F70830">
        <w:rPr>
          <w:rFonts w:ascii="Liberation Serif" w:eastAsiaTheme="minorHAnsi" w:hAnsi="Liberation Serif" w:cs="Liberation Serif"/>
          <w:b/>
          <w:bCs/>
          <w:sz w:val="24"/>
          <w:szCs w:val="24"/>
          <w:lang w:eastAsia="en-US"/>
        </w:rPr>
        <w:t xml:space="preserve"> год</w:t>
      </w:r>
      <w:r w:rsidRPr="00F70830">
        <w:rPr>
          <w:rFonts w:ascii="Liberation Serif" w:eastAsiaTheme="minorHAnsi" w:hAnsi="Liberation Serif" w:cs="Liberation Serif"/>
          <w:b/>
          <w:bCs/>
          <w:sz w:val="24"/>
          <w:szCs w:val="24"/>
          <w:lang w:eastAsia="en-US"/>
        </w:rPr>
        <w:t>у</w:t>
      </w:r>
      <w:r w:rsidR="003842C1" w:rsidRPr="00F70830">
        <w:rPr>
          <w:rFonts w:ascii="Liberation Serif" w:eastAsiaTheme="minorHAnsi" w:hAnsi="Liberation Serif" w:cs="Liberation Serif"/>
          <w:b/>
          <w:bCs/>
          <w:sz w:val="24"/>
          <w:szCs w:val="24"/>
          <w:lang w:eastAsia="en-US"/>
        </w:rPr>
        <w:t xml:space="preserve"> инвестиционны</w:t>
      </w:r>
      <w:r w:rsidRPr="00F70830">
        <w:rPr>
          <w:rFonts w:ascii="Liberation Serif" w:eastAsiaTheme="minorHAnsi" w:hAnsi="Liberation Serif" w:cs="Liberation Serif"/>
          <w:b/>
          <w:bCs/>
          <w:sz w:val="24"/>
          <w:szCs w:val="24"/>
          <w:lang w:eastAsia="en-US"/>
        </w:rPr>
        <w:t>е</w:t>
      </w:r>
      <w:r w:rsidR="003842C1" w:rsidRPr="00F70830">
        <w:rPr>
          <w:rFonts w:ascii="Liberation Serif" w:eastAsiaTheme="minorHAnsi" w:hAnsi="Liberation Serif" w:cs="Liberation Serif"/>
          <w:b/>
          <w:bCs/>
          <w:sz w:val="24"/>
          <w:szCs w:val="24"/>
          <w:lang w:eastAsia="en-US"/>
        </w:rPr>
        <w:t xml:space="preserve"> проект</w:t>
      </w:r>
      <w:r w:rsidRPr="00F70830">
        <w:rPr>
          <w:rFonts w:ascii="Liberation Serif" w:eastAsiaTheme="minorHAnsi" w:hAnsi="Liberation Serif" w:cs="Liberation Serif"/>
          <w:b/>
          <w:bCs/>
          <w:sz w:val="24"/>
          <w:szCs w:val="24"/>
          <w:lang w:eastAsia="en-US"/>
        </w:rPr>
        <w:t>ы</w:t>
      </w:r>
      <w:r w:rsidR="00364FF0" w:rsidRPr="00F70830">
        <w:rPr>
          <w:b/>
          <w:sz w:val="24"/>
          <w:szCs w:val="24"/>
        </w:rPr>
        <w:t xml:space="preserve"> и </w:t>
      </w:r>
      <w:r w:rsidR="00364FF0" w:rsidRPr="00F70830">
        <w:rPr>
          <w:rFonts w:ascii="Liberation Serif" w:eastAsiaTheme="minorHAnsi" w:hAnsi="Liberation Serif" w:cs="Liberation Serif"/>
          <w:b/>
          <w:bCs/>
          <w:sz w:val="24"/>
          <w:szCs w:val="24"/>
          <w:lang w:eastAsia="en-US"/>
        </w:rPr>
        <w:t xml:space="preserve">проекты благоустройства с вводом в эксплуатацию в </w:t>
      </w:r>
      <w:r w:rsidR="00CE034E" w:rsidRPr="00F70830">
        <w:rPr>
          <w:rFonts w:ascii="Liberation Serif" w:eastAsiaTheme="minorHAnsi" w:hAnsi="Liberation Serif" w:cs="Liberation Serif"/>
          <w:b/>
          <w:bCs/>
          <w:sz w:val="24"/>
          <w:szCs w:val="24"/>
          <w:lang w:eastAsia="en-US"/>
        </w:rPr>
        <w:t>2024 году</w:t>
      </w:r>
      <w:r w:rsidR="00364FF0" w:rsidRPr="00F70830">
        <w:rPr>
          <w:rFonts w:ascii="Liberation Serif" w:eastAsiaTheme="minorHAnsi" w:hAnsi="Liberation Serif" w:cs="Liberation Serif"/>
          <w:b/>
          <w:bCs/>
          <w:sz w:val="24"/>
          <w:szCs w:val="24"/>
          <w:lang w:eastAsia="en-US"/>
        </w:rPr>
        <w:t>:</w:t>
      </w:r>
    </w:p>
    <w:p w:rsidR="003842C1" w:rsidRPr="00F70830" w:rsidRDefault="003842C1" w:rsidP="003842C1">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реконструкция здания МАОУ </w:t>
      </w:r>
      <w:r w:rsidR="001F0A80">
        <w:rPr>
          <w:rFonts w:ascii="Liberation Serif" w:hAnsi="Liberation Serif" w:cs="Liberation Serif"/>
          <w:sz w:val="24"/>
          <w:szCs w:val="24"/>
        </w:rPr>
        <w:t>«</w:t>
      </w:r>
      <w:r w:rsidRPr="00F70830">
        <w:rPr>
          <w:rFonts w:ascii="Liberation Serif" w:hAnsi="Liberation Serif" w:cs="Liberation Serif"/>
          <w:sz w:val="24"/>
          <w:szCs w:val="24"/>
        </w:rPr>
        <w:t>Средняя общеобразовате</w:t>
      </w:r>
      <w:r w:rsidR="004466A7" w:rsidRPr="00F70830">
        <w:rPr>
          <w:rFonts w:ascii="Liberation Serif" w:hAnsi="Liberation Serif" w:cs="Liberation Serif"/>
          <w:sz w:val="24"/>
          <w:szCs w:val="24"/>
        </w:rPr>
        <w:t>льная школа № 24</w:t>
      </w:r>
      <w:r w:rsidR="001F0A80">
        <w:rPr>
          <w:rFonts w:ascii="Liberation Serif" w:hAnsi="Liberation Serif" w:cs="Liberation Serif"/>
          <w:sz w:val="24"/>
          <w:szCs w:val="24"/>
        </w:rPr>
        <w:t>»</w:t>
      </w:r>
      <w:r w:rsidR="004466A7" w:rsidRPr="00F70830">
        <w:rPr>
          <w:rFonts w:ascii="Liberation Serif" w:hAnsi="Liberation Serif" w:cs="Liberation Serif"/>
          <w:sz w:val="24"/>
          <w:szCs w:val="24"/>
        </w:rPr>
        <w:t xml:space="preserve"> по адресу: п. </w:t>
      </w:r>
      <w:r w:rsidRPr="00F70830">
        <w:rPr>
          <w:rFonts w:ascii="Liberation Serif" w:hAnsi="Liberation Serif" w:cs="Liberation Serif"/>
          <w:sz w:val="24"/>
          <w:szCs w:val="24"/>
        </w:rPr>
        <w:t xml:space="preserve">Кедровое, ул. Школьников, д. 4, – </w:t>
      </w:r>
      <w:r w:rsidR="00BC10AC" w:rsidRPr="00F70830">
        <w:rPr>
          <w:rFonts w:ascii="Liberation Serif" w:hAnsi="Liberation Serif" w:cs="Liberation Serif"/>
          <w:sz w:val="24"/>
          <w:szCs w:val="24"/>
        </w:rPr>
        <w:t>574,0 миллиона рублей за счет средств областного бюджета, 64,6</w:t>
      </w:r>
      <w:r w:rsidRPr="00F70830">
        <w:rPr>
          <w:rFonts w:ascii="Liberation Serif" w:hAnsi="Liberation Serif" w:cs="Liberation Serif"/>
          <w:sz w:val="24"/>
          <w:szCs w:val="24"/>
        </w:rPr>
        <w:t xml:space="preserve"> миллиона рублей</w:t>
      </w:r>
      <w:r w:rsidR="004466A7" w:rsidRPr="00F70830">
        <w:rPr>
          <w:rFonts w:ascii="Liberation Serif" w:hAnsi="Liberation Serif" w:cs="Liberation Serif"/>
          <w:sz w:val="24"/>
          <w:szCs w:val="24"/>
        </w:rPr>
        <w:t xml:space="preserve"> за счет средств местного бюджета</w:t>
      </w:r>
      <w:r w:rsidRPr="00F70830">
        <w:rPr>
          <w:rFonts w:ascii="Liberation Serif" w:hAnsi="Liberation Serif" w:cs="Liberation Serif"/>
          <w:sz w:val="24"/>
          <w:szCs w:val="24"/>
        </w:rPr>
        <w:t>;</w:t>
      </w:r>
    </w:p>
    <w:p w:rsidR="003842C1" w:rsidRPr="00F70830" w:rsidRDefault="003842C1" w:rsidP="003842C1">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строительство </w:t>
      </w:r>
      <w:proofErr w:type="spellStart"/>
      <w:r w:rsidRPr="00F70830">
        <w:rPr>
          <w:rFonts w:ascii="Liberation Serif" w:hAnsi="Liberation Serif" w:cs="Liberation Serif"/>
          <w:sz w:val="24"/>
          <w:szCs w:val="24"/>
        </w:rPr>
        <w:t>физкультурно</w:t>
      </w:r>
      <w:proofErr w:type="spellEnd"/>
      <w:r w:rsidR="00AA0FEC">
        <w:rPr>
          <w:rFonts w:ascii="Liberation Serif" w:hAnsi="Liberation Serif" w:cs="Liberation Serif"/>
          <w:sz w:val="24"/>
          <w:szCs w:val="24"/>
        </w:rPr>
        <w:t>–</w:t>
      </w:r>
      <w:r w:rsidRPr="00F70830">
        <w:rPr>
          <w:rFonts w:ascii="Liberation Serif" w:hAnsi="Liberation Serif" w:cs="Liberation Serif"/>
          <w:sz w:val="24"/>
          <w:szCs w:val="24"/>
        </w:rPr>
        <w:t>оздоровительного комплекс</w:t>
      </w:r>
      <w:r w:rsidR="004466A7" w:rsidRPr="00F70830">
        <w:rPr>
          <w:rFonts w:ascii="Liberation Serif" w:hAnsi="Liberation Serif" w:cs="Liberation Serif"/>
          <w:sz w:val="24"/>
          <w:szCs w:val="24"/>
        </w:rPr>
        <w:t xml:space="preserve">а в п. Красный – </w:t>
      </w:r>
      <w:r w:rsidR="00E45E97" w:rsidRPr="00F70830">
        <w:rPr>
          <w:rFonts w:ascii="Liberation Serif" w:hAnsi="Liberation Serif" w:cs="Liberation Serif"/>
          <w:sz w:val="24"/>
          <w:szCs w:val="24"/>
        </w:rPr>
        <w:t>168,9</w:t>
      </w:r>
      <w:r w:rsidRPr="00F70830">
        <w:rPr>
          <w:rFonts w:ascii="Liberation Serif" w:hAnsi="Liberation Serif" w:cs="Liberation Serif"/>
          <w:sz w:val="24"/>
          <w:szCs w:val="24"/>
        </w:rPr>
        <w:t xml:space="preserve"> </w:t>
      </w:r>
      <w:r w:rsidR="00801FFD">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w:t>
      </w:r>
      <w:r w:rsidR="00CE034E" w:rsidRPr="00F70830">
        <w:rPr>
          <w:rFonts w:ascii="Liberation Serif" w:hAnsi="Liberation Serif" w:cs="Liberation Serif"/>
          <w:sz w:val="24"/>
          <w:szCs w:val="24"/>
        </w:rPr>
        <w:t xml:space="preserve"> за счет средств местного бюджета</w:t>
      </w:r>
      <w:r w:rsidR="001E3087" w:rsidRPr="00F70830">
        <w:rPr>
          <w:rFonts w:ascii="Liberation Serif" w:hAnsi="Liberation Serif" w:cs="Liberation Serif"/>
          <w:sz w:val="24"/>
          <w:szCs w:val="24"/>
        </w:rPr>
        <w:t>;</w:t>
      </w:r>
    </w:p>
    <w:p w:rsidR="00DC00C1" w:rsidRPr="00F70830" w:rsidRDefault="00DC00C1" w:rsidP="003842C1">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строительство </w:t>
      </w:r>
      <w:proofErr w:type="spellStart"/>
      <w:r w:rsidRPr="00F70830">
        <w:rPr>
          <w:rFonts w:ascii="Liberation Serif" w:hAnsi="Liberation Serif" w:cs="Liberation Serif"/>
          <w:sz w:val="24"/>
          <w:szCs w:val="24"/>
        </w:rPr>
        <w:t>физкультурно</w:t>
      </w:r>
      <w:proofErr w:type="spellEnd"/>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оздоровительного комплекса в п. Исеть – </w:t>
      </w:r>
      <w:r w:rsidR="00656B55" w:rsidRPr="00F70830">
        <w:rPr>
          <w:rFonts w:ascii="Liberation Serif" w:hAnsi="Liberation Serif" w:cs="Liberation Serif"/>
          <w:sz w:val="24"/>
          <w:szCs w:val="24"/>
        </w:rPr>
        <w:t>67,3</w:t>
      </w:r>
      <w:r w:rsidRPr="00F70830">
        <w:rPr>
          <w:rFonts w:ascii="Liberation Serif" w:hAnsi="Liberation Serif" w:cs="Liberation Serif"/>
          <w:sz w:val="24"/>
          <w:szCs w:val="24"/>
        </w:rPr>
        <w:t xml:space="preserve"> </w:t>
      </w:r>
      <w:r w:rsidR="00801FFD">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w:t>
      </w:r>
      <w:r w:rsidR="00CE034E" w:rsidRPr="00F70830">
        <w:rPr>
          <w:sz w:val="24"/>
          <w:szCs w:val="24"/>
        </w:rPr>
        <w:t xml:space="preserve"> </w:t>
      </w:r>
      <w:r w:rsidR="00CE034E" w:rsidRPr="00F70830">
        <w:rPr>
          <w:rFonts w:ascii="Liberation Serif" w:hAnsi="Liberation Serif" w:cs="Liberation Serif"/>
          <w:sz w:val="24"/>
          <w:szCs w:val="24"/>
        </w:rPr>
        <w:t>за счет средств местного бюджета</w:t>
      </w:r>
      <w:r w:rsidRPr="00F70830">
        <w:rPr>
          <w:rFonts w:ascii="Liberation Serif" w:hAnsi="Liberation Serif" w:cs="Liberation Serif"/>
          <w:sz w:val="24"/>
          <w:szCs w:val="24"/>
        </w:rPr>
        <w:t>;</w:t>
      </w:r>
    </w:p>
    <w:p w:rsidR="001E3087" w:rsidRPr="00F70830" w:rsidRDefault="00AA0FEC" w:rsidP="001E3087">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1E3087" w:rsidRPr="00F70830">
        <w:rPr>
          <w:rFonts w:ascii="Liberation Serif" w:hAnsi="Liberation Serif" w:cs="Liberation Serif"/>
          <w:sz w:val="24"/>
          <w:szCs w:val="24"/>
        </w:rPr>
        <w:t xml:space="preserve"> строительство оздоровительного центра по ул. Классона в п. Кедровое – </w:t>
      </w:r>
      <w:r w:rsidR="00E45E97" w:rsidRPr="00F70830">
        <w:rPr>
          <w:rFonts w:ascii="Liberation Serif" w:hAnsi="Liberation Serif" w:cs="Liberation Serif"/>
          <w:sz w:val="24"/>
          <w:szCs w:val="24"/>
        </w:rPr>
        <w:t>82,7</w:t>
      </w:r>
      <w:r w:rsidR="001E3087" w:rsidRPr="00F70830">
        <w:rPr>
          <w:rFonts w:ascii="Liberation Serif" w:hAnsi="Liberation Serif" w:cs="Liberation Serif"/>
          <w:sz w:val="24"/>
          <w:szCs w:val="24"/>
        </w:rPr>
        <w:t xml:space="preserve"> </w:t>
      </w:r>
      <w:r w:rsidR="00801FFD">
        <w:rPr>
          <w:rFonts w:ascii="Liberation Serif" w:hAnsi="Liberation Serif" w:cs="Liberation Serif"/>
          <w:sz w:val="24"/>
          <w:szCs w:val="24"/>
        </w:rPr>
        <w:t>миллиона</w:t>
      </w:r>
      <w:r w:rsidR="001E3087" w:rsidRPr="00F70830">
        <w:rPr>
          <w:rFonts w:ascii="Liberation Serif" w:hAnsi="Liberation Serif" w:cs="Liberation Serif"/>
          <w:sz w:val="24"/>
          <w:szCs w:val="24"/>
        </w:rPr>
        <w:t xml:space="preserve"> рублей</w:t>
      </w:r>
      <w:r w:rsidR="00CE034E" w:rsidRPr="00F70830">
        <w:rPr>
          <w:sz w:val="24"/>
          <w:szCs w:val="24"/>
        </w:rPr>
        <w:t xml:space="preserve"> </w:t>
      </w:r>
      <w:r w:rsidR="00CE034E" w:rsidRPr="00F70830">
        <w:rPr>
          <w:rFonts w:ascii="Liberation Serif" w:hAnsi="Liberation Serif" w:cs="Liberation Serif"/>
          <w:sz w:val="24"/>
          <w:szCs w:val="24"/>
        </w:rPr>
        <w:t>за счет средств местного бюджета</w:t>
      </w:r>
      <w:r w:rsidR="001E3087" w:rsidRPr="00F70830">
        <w:rPr>
          <w:rFonts w:ascii="Liberation Serif" w:hAnsi="Liberation Serif" w:cs="Liberation Serif"/>
          <w:sz w:val="24"/>
          <w:szCs w:val="24"/>
        </w:rPr>
        <w:t>;</w:t>
      </w:r>
    </w:p>
    <w:p w:rsidR="001E3087" w:rsidRPr="00F70830" w:rsidRDefault="00BC191F" w:rsidP="001E3087">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строительство линейного объекта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Участки ул. Машиностроителей, ул. Гороховая и ул. Зеленая (проектная) в границах района </w:t>
      </w:r>
      <w:r w:rsidR="001F0A80">
        <w:rPr>
          <w:rFonts w:ascii="Liberation Serif" w:hAnsi="Liberation Serif" w:cs="Liberation Serif"/>
          <w:sz w:val="24"/>
          <w:szCs w:val="24"/>
        </w:rPr>
        <w:t>«</w:t>
      </w:r>
      <w:r w:rsidRPr="00F70830">
        <w:rPr>
          <w:rFonts w:ascii="Liberation Serif" w:hAnsi="Liberation Serif" w:cs="Liberation Serif"/>
          <w:sz w:val="24"/>
          <w:szCs w:val="24"/>
        </w:rPr>
        <w:t>Северный</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г. Верхняя Пышма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(1 этап) – </w:t>
      </w:r>
      <w:r w:rsidR="00656B55" w:rsidRPr="00F70830">
        <w:rPr>
          <w:rFonts w:ascii="Liberation Serif" w:hAnsi="Liberation Serif" w:cs="Liberation Serif"/>
          <w:sz w:val="24"/>
          <w:szCs w:val="24"/>
        </w:rPr>
        <w:t xml:space="preserve">172,2 миллиона рублей за счет средств областного бюджета, 16,0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миллиона рублей </w:t>
      </w:r>
      <w:r w:rsidR="00CE034E" w:rsidRPr="00F70830">
        <w:rPr>
          <w:rFonts w:ascii="Liberation Serif" w:hAnsi="Liberation Serif" w:cs="Liberation Serif"/>
          <w:sz w:val="24"/>
          <w:szCs w:val="24"/>
        </w:rPr>
        <w:t>за счет средств местного бюджета</w:t>
      </w:r>
      <w:r w:rsidRPr="00F70830">
        <w:rPr>
          <w:rFonts w:ascii="Liberation Serif" w:hAnsi="Liberation Serif" w:cs="Liberation Serif"/>
          <w:sz w:val="24"/>
          <w:szCs w:val="24"/>
        </w:rPr>
        <w:t>;</w:t>
      </w:r>
    </w:p>
    <w:p w:rsidR="001E3087" w:rsidRPr="00F70830" w:rsidRDefault="00AA0FEC" w:rsidP="00BC191F">
      <w:pPr>
        <w:shd w:val="clear" w:color="auto" w:fill="FFFFFF"/>
        <w:ind w:firstLine="567"/>
        <w:contextualSpacing/>
        <w:jc w:val="both"/>
        <w:textAlignment w:val="baseline"/>
        <w:outlineLvl w:val="0"/>
        <w:rPr>
          <w:rFonts w:ascii="Liberation Serif" w:hAnsi="Liberation Serif"/>
          <w:bCs/>
          <w:sz w:val="24"/>
          <w:szCs w:val="24"/>
        </w:rPr>
      </w:pPr>
      <w:r>
        <w:rPr>
          <w:rFonts w:ascii="Liberation Serif" w:hAnsi="Liberation Serif" w:cs="Liberation Serif"/>
          <w:sz w:val="24"/>
          <w:szCs w:val="24"/>
        </w:rPr>
        <w:t>–</w:t>
      </w:r>
      <w:r w:rsidR="001E3087" w:rsidRPr="00F70830">
        <w:rPr>
          <w:rFonts w:ascii="Liberation Serif" w:hAnsi="Liberation Serif" w:cs="Liberation Serif"/>
          <w:sz w:val="24"/>
          <w:szCs w:val="24"/>
        </w:rPr>
        <w:t xml:space="preserve"> реконструкция </w:t>
      </w:r>
      <w:r w:rsidR="001E3087" w:rsidRPr="00F70830">
        <w:rPr>
          <w:rFonts w:ascii="Liberation Serif" w:hAnsi="Liberation Serif"/>
          <w:bCs/>
          <w:sz w:val="24"/>
          <w:szCs w:val="24"/>
        </w:rPr>
        <w:t>автомобильной дороги по ул. 40 лет Октября в г. Верхняя Пышма</w:t>
      </w:r>
      <w:r w:rsidR="00D003FC" w:rsidRPr="00F70830">
        <w:rPr>
          <w:rFonts w:ascii="Liberation Serif" w:hAnsi="Liberation Serif"/>
          <w:bCs/>
          <w:sz w:val="24"/>
          <w:szCs w:val="24"/>
        </w:rPr>
        <w:t xml:space="preserve"> </w:t>
      </w:r>
      <w:r w:rsidR="001E3087" w:rsidRPr="00F70830">
        <w:rPr>
          <w:rFonts w:ascii="Liberation Serif" w:hAnsi="Liberation Serif"/>
          <w:bCs/>
          <w:sz w:val="24"/>
          <w:szCs w:val="24"/>
        </w:rPr>
        <w:t>–</w:t>
      </w:r>
      <w:r w:rsidR="00D003FC" w:rsidRPr="00F70830">
        <w:rPr>
          <w:rFonts w:ascii="Liberation Serif" w:hAnsi="Liberation Serif"/>
          <w:bCs/>
          <w:sz w:val="24"/>
          <w:szCs w:val="24"/>
        </w:rPr>
        <w:t xml:space="preserve"> </w:t>
      </w:r>
      <w:r w:rsidR="00D003FC" w:rsidRPr="00F70830">
        <w:rPr>
          <w:rFonts w:ascii="Liberation Serif" w:hAnsi="Liberation Serif" w:cs="Liberation Serif"/>
          <w:sz w:val="24"/>
          <w:szCs w:val="24"/>
        </w:rPr>
        <w:t xml:space="preserve">126,6 миллиона рублей за счет средств областного бюджета, </w:t>
      </w:r>
      <w:r w:rsidR="00D003FC" w:rsidRPr="00F70830">
        <w:rPr>
          <w:rFonts w:ascii="Liberation Serif" w:hAnsi="Liberation Serif"/>
          <w:bCs/>
          <w:sz w:val="24"/>
          <w:szCs w:val="24"/>
        </w:rPr>
        <w:t xml:space="preserve">10,3 </w:t>
      </w:r>
      <w:r w:rsidR="001E3087" w:rsidRPr="00F70830">
        <w:rPr>
          <w:rFonts w:ascii="Liberation Serif" w:hAnsi="Liberation Serif"/>
          <w:bCs/>
          <w:sz w:val="24"/>
          <w:szCs w:val="24"/>
        </w:rPr>
        <w:t xml:space="preserve">миллиона рублей </w:t>
      </w:r>
      <w:r w:rsidR="00CE034E" w:rsidRPr="00F70830">
        <w:rPr>
          <w:rFonts w:ascii="Liberation Serif" w:hAnsi="Liberation Serif"/>
          <w:bCs/>
          <w:sz w:val="24"/>
          <w:szCs w:val="24"/>
        </w:rPr>
        <w:t>за счет средств местного бюджета</w:t>
      </w:r>
      <w:r w:rsidR="001E3087" w:rsidRPr="00F70830">
        <w:rPr>
          <w:rFonts w:ascii="Liberation Serif" w:hAnsi="Liberation Serif"/>
          <w:bCs/>
          <w:sz w:val="24"/>
          <w:szCs w:val="24"/>
        </w:rPr>
        <w:t>;</w:t>
      </w:r>
    </w:p>
    <w:p w:rsidR="001E3087" w:rsidRPr="00F70830" w:rsidRDefault="00AA0FEC" w:rsidP="00BC191F">
      <w:pPr>
        <w:shd w:val="clear" w:color="auto" w:fill="FFFFFF"/>
        <w:ind w:firstLine="567"/>
        <w:contextualSpacing/>
        <w:jc w:val="both"/>
        <w:textAlignment w:val="baseline"/>
        <w:outlineLvl w:val="0"/>
        <w:rPr>
          <w:rFonts w:ascii="Liberation Serif" w:hAnsi="Liberation Serif"/>
          <w:bCs/>
          <w:sz w:val="24"/>
          <w:szCs w:val="24"/>
        </w:rPr>
      </w:pPr>
      <w:r>
        <w:rPr>
          <w:rFonts w:ascii="Liberation Serif" w:hAnsi="Liberation Serif"/>
          <w:bCs/>
          <w:sz w:val="24"/>
          <w:szCs w:val="24"/>
        </w:rPr>
        <w:t>–</w:t>
      </w:r>
      <w:r w:rsidR="001E3087" w:rsidRPr="00F70830">
        <w:rPr>
          <w:rFonts w:ascii="Liberation Serif" w:hAnsi="Liberation Serif"/>
          <w:bCs/>
          <w:sz w:val="24"/>
          <w:szCs w:val="24"/>
        </w:rPr>
        <w:t xml:space="preserve"> строительство здани</w:t>
      </w:r>
      <w:r w:rsidR="00DC00C1" w:rsidRPr="00F70830">
        <w:rPr>
          <w:rFonts w:ascii="Liberation Serif" w:hAnsi="Liberation Serif"/>
          <w:bCs/>
          <w:sz w:val="24"/>
          <w:szCs w:val="24"/>
        </w:rPr>
        <w:t>я</w:t>
      </w:r>
      <w:r w:rsidR="001E3087" w:rsidRPr="00F70830">
        <w:rPr>
          <w:rFonts w:ascii="Liberation Serif" w:hAnsi="Liberation Serif"/>
          <w:bCs/>
          <w:sz w:val="24"/>
          <w:szCs w:val="24"/>
        </w:rPr>
        <w:t xml:space="preserve"> сельского клуба в п. Сагра </w:t>
      </w:r>
      <w:r w:rsidR="005B7354" w:rsidRPr="00F70830">
        <w:rPr>
          <w:rFonts w:ascii="Liberation Serif" w:hAnsi="Liberation Serif"/>
          <w:bCs/>
          <w:sz w:val="24"/>
          <w:szCs w:val="24"/>
        </w:rPr>
        <w:t>–</w:t>
      </w:r>
      <w:r w:rsidR="001E3087" w:rsidRPr="00F70830">
        <w:rPr>
          <w:rFonts w:ascii="Liberation Serif" w:hAnsi="Liberation Serif"/>
          <w:bCs/>
          <w:sz w:val="24"/>
          <w:szCs w:val="24"/>
        </w:rPr>
        <w:t xml:space="preserve"> </w:t>
      </w:r>
      <w:r w:rsidR="005B7354" w:rsidRPr="00F70830">
        <w:rPr>
          <w:rFonts w:ascii="Liberation Serif" w:hAnsi="Liberation Serif"/>
          <w:bCs/>
          <w:sz w:val="24"/>
          <w:szCs w:val="24"/>
        </w:rPr>
        <w:t xml:space="preserve">21,6 </w:t>
      </w:r>
      <w:r w:rsidR="00DC00C1" w:rsidRPr="00F70830">
        <w:rPr>
          <w:rFonts w:ascii="Liberation Serif" w:hAnsi="Liberation Serif"/>
          <w:bCs/>
          <w:sz w:val="24"/>
          <w:szCs w:val="24"/>
        </w:rPr>
        <w:t xml:space="preserve">миллиона </w:t>
      </w:r>
      <w:r w:rsidR="008A05E4" w:rsidRPr="00F70830">
        <w:rPr>
          <w:rFonts w:ascii="Liberation Serif" w:hAnsi="Liberation Serif"/>
          <w:bCs/>
          <w:sz w:val="24"/>
          <w:szCs w:val="24"/>
        </w:rPr>
        <w:t xml:space="preserve">рублей </w:t>
      </w:r>
      <w:r w:rsidR="00CE034E" w:rsidRPr="00F70830">
        <w:rPr>
          <w:rFonts w:ascii="Liberation Serif" w:hAnsi="Liberation Serif"/>
          <w:bCs/>
          <w:sz w:val="24"/>
          <w:szCs w:val="24"/>
        </w:rPr>
        <w:t>за счет средств местного бюджета</w:t>
      </w:r>
      <w:r w:rsidR="00364FF0" w:rsidRPr="00F70830">
        <w:rPr>
          <w:rFonts w:ascii="Liberation Serif" w:hAnsi="Liberation Serif"/>
          <w:bCs/>
          <w:sz w:val="24"/>
          <w:szCs w:val="24"/>
        </w:rPr>
        <w:t>;</w:t>
      </w:r>
    </w:p>
    <w:p w:rsidR="00364FF0" w:rsidRPr="00F70830" w:rsidRDefault="00AA0FEC" w:rsidP="00BC191F">
      <w:pPr>
        <w:shd w:val="clear" w:color="auto" w:fill="FFFFFF"/>
        <w:ind w:firstLine="567"/>
        <w:contextualSpacing/>
        <w:jc w:val="both"/>
        <w:textAlignment w:val="baseline"/>
        <w:outlineLvl w:val="0"/>
        <w:rPr>
          <w:rFonts w:ascii="Liberation Serif" w:hAnsi="Liberation Serif"/>
          <w:bCs/>
          <w:sz w:val="24"/>
          <w:szCs w:val="24"/>
        </w:rPr>
      </w:pPr>
      <w:r>
        <w:rPr>
          <w:rFonts w:ascii="Liberation Serif" w:hAnsi="Liberation Serif"/>
          <w:bCs/>
          <w:sz w:val="24"/>
          <w:szCs w:val="24"/>
        </w:rPr>
        <w:t>–</w:t>
      </w:r>
      <w:r w:rsidR="00364FF0" w:rsidRPr="00F70830">
        <w:rPr>
          <w:rFonts w:ascii="Liberation Serif" w:hAnsi="Liberation Serif"/>
          <w:bCs/>
          <w:sz w:val="24"/>
          <w:szCs w:val="24"/>
        </w:rPr>
        <w:t xml:space="preserve"> благоустройство общественной территории </w:t>
      </w:r>
      <w:r w:rsidR="001F0A80">
        <w:rPr>
          <w:rFonts w:ascii="Liberation Serif" w:hAnsi="Liberation Serif"/>
          <w:bCs/>
          <w:sz w:val="24"/>
          <w:szCs w:val="24"/>
        </w:rPr>
        <w:t>«</w:t>
      </w:r>
      <w:r w:rsidR="00364FF0" w:rsidRPr="00F70830">
        <w:rPr>
          <w:rFonts w:ascii="Liberation Serif" w:hAnsi="Liberation Serif"/>
          <w:bCs/>
          <w:sz w:val="24"/>
          <w:szCs w:val="24"/>
        </w:rPr>
        <w:t xml:space="preserve">Бульвар по проспекту Успенскому г. Верхняя Пышма. 1 очередь. </w:t>
      </w:r>
      <w:proofErr w:type="spellStart"/>
      <w:r w:rsidR="00364FF0" w:rsidRPr="00F70830">
        <w:rPr>
          <w:rFonts w:ascii="Liberation Serif" w:hAnsi="Liberation Serif"/>
          <w:bCs/>
          <w:sz w:val="24"/>
          <w:szCs w:val="24"/>
        </w:rPr>
        <w:t>ГорСАД</w:t>
      </w:r>
      <w:proofErr w:type="spellEnd"/>
      <w:r w:rsidR="001F0A80">
        <w:rPr>
          <w:rFonts w:ascii="Liberation Serif" w:hAnsi="Liberation Serif"/>
          <w:bCs/>
          <w:sz w:val="24"/>
          <w:szCs w:val="24"/>
        </w:rPr>
        <w:t>»</w:t>
      </w:r>
      <w:r w:rsidR="00364FF0" w:rsidRPr="00F70830">
        <w:rPr>
          <w:rFonts w:ascii="Liberation Serif" w:hAnsi="Liberation Serif"/>
          <w:bCs/>
          <w:sz w:val="24"/>
          <w:szCs w:val="24"/>
        </w:rPr>
        <w:t xml:space="preserve"> </w:t>
      </w:r>
      <w:r>
        <w:rPr>
          <w:rFonts w:ascii="Liberation Serif" w:hAnsi="Liberation Serif"/>
          <w:bCs/>
          <w:sz w:val="24"/>
          <w:szCs w:val="24"/>
        </w:rPr>
        <w:t>–</w:t>
      </w:r>
      <w:r w:rsidR="00BB4908" w:rsidRPr="00F70830">
        <w:rPr>
          <w:rFonts w:ascii="Liberation Serif" w:hAnsi="Liberation Serif"/>
          <w:bCs/>
          <w:sz w:val="24"/>
          <w:szCs w:val="24"/>
        </w:rPr>
        <w:t xml:space="preserve"> </w:t>
      </w:r>
      <w:r w:rsidR="006D3879" w:rsidRPr="00F70830">
        <w:rPr>
          <w:rFonts w:ascii="Liberation Serif" w:hAnsi="Liberation Serif" w:cs="Liberation Serif"/>
          <w:sz w:val="24"/>
          <w:szCs w:val="24"/>
        </w:rPr>
        <w:t>101,05 </w:t>
      </w:r>
      <w:r w:rsidR="00801FFD">
        <w:rPr>
          <w:rFonts w:ascii="Liberation Serif" w:hAnsi="Liberation Serif"/>
          <w:bCs/>
          <w:sz w:val="24"/>
          <w:szCs w:val="24"/>
        </w:rPr>
        <w:t>миллиона</w:t>
      </w:r>
      <w:r w:rsidR="00BB4908" w:rsidRPr="00F70830">
        <w:rPr>
          <w:rFonts w:ascii="Liberation Serif" w:hAnsi="Liberation Serif"/>
          <w:bCs/>
          <w:sz w:val="24"/>
          <w:szCs w:val="24"/>
        </w:rPr>
        <w:t xml:space="preserve"> рублей за</w:t>
      </w:r>
      <w:r w:rsidR="009336E3" w:rsidRPr="00F70830">
        <w:rPr>
          <w:rFonts w:ascii="Liberation Serif" w:hAnsi="Liberation Serif"/>
          <w:bCs/>
          <w:sz w:val="24"/>
          <w:szCs w:val="24"/>
        </w:rPr>
        <w:t xml:space="preserve"> </w:t>
      </w:r>
      <w:r w:rsidR="00BB4908" w:rsidRPr="00F70830">
        <w:rPr>
          <w:rFonts w:ascii="Liberation Serif" w:hAnsi="Liberation Serif"/>
          <w:bCs/>
          <w:sz w:val="24"/>
          <w:szCs w:val="24"/>
        </w:rPr>
        <w:t xml:space="preserve">счет средств областного бюджета, 21,8 </w:t>
      </w:r>
      <w:r>
        <w:rPr>
          <w:rFonts w:ascii="Liberation Serif" w:hAnsi="Liberation Serif"/>
          <w:bCs/>
          <w:sz w:val="24"/>
          <w:szCs w:val="24"/>
        </w:rPr>
        <w:t>–</w:t>
      </w:r>
      <w:r w:rsidR="00BB4908" w:rsidRPr="00F70830">
        <w:rPr>
          <w:rFonts w:ascii="Liberation Serif" w:hAnsi="Liberation Serif"/>
          <w:bCs/>
          <w:sz w:val="24"/>
          <w:szCs w:val="24"/>
        </w:rPr>
        <w:t xml:space="preserve"> миллиона рублей </w:t>
      </w:r>
      <w:r w:rsidR="00CE034E" w:rsidRPr="00F70830">
        <w:rPr>
          <w:rFonts w:ascii="Liberation Serif" w:hAnsi="Liberation Serif"/>
          <w:bCs/>
          <w:sz w:val="24"/>
          <w:szCs w:val="24"/>
        </w:rPr>
        <w:t>за счет средств местного бюджета</w:t>
      </w:r>
      <w:r w:rsidR="00364FF0" w:rsidRPr="00F70830">
        <w:rPr>
          <w:rFonts w:ascii="Liberation Serif" w:hAnsi="Liberation Serif"/>
          <w:bCs/>
          <w:sz w:val="24"/>
          <w:szCs w:val="24"/>
        </w:rPr>
        <w:t>.</w:t>
      </w:r>
    </w:p>
    <w:p w:rsidR="001E3087" w:rsidRPr="00F70830" w:rsidRDefault="001E3087" w:rsidP="00BC191F">
      <w:pPr>
        <w:shd w:val="clear" w:color="auto" w:fill="FFFFFF"/>
        <w:ind w:firstLine="567"/>
        <w:contextualSpacing/>
        <w:jc w:val="both"/>
        <w:textAlignment w:val="baseline"/>
        <w:outlineLvl w:val="0"/>
        <w:rPr>
          <w:rFonts w:ascii="Liberation Serif" w:hAnsi="Liberation Serif" w:cs="Liberation Serif"/>
          <w:sz w:val="24"/>
          <w:szCs w:val="24"/>
        </w:rPr>
      </w:pPr>
    </w:p>
    <w:p w:rsidR="003842C1" w:rsidRPr="00F70830" w:rsidRDefault="003842C1" w:rsidP="003842C1">
      <w:pPr>
        <w:ind w:firstLine="567"/>
        <w:jc w:val="both"/>
        <w:rPr>
          <w:rFonts w:ascii="Liberation Serif" w:hAnsi="Liberation Serif" w:cs="Liberation Serif"/>
          <w:b/>
          <w:sz w:val="24"/>
          <w:szCs w:val="24"/>
        </w:rPr>
      </w:pPr>
      <w:r w:rsidRPr="00F70830">
        <w:rPr>
          <w:rFonts w:ascii="Liberation Serif" w:hAnsi="Liberation Serif" w:cs="Liberation Serif"/>
          <w:b/>
          <w:sz w:val="24"/>
          <w:szCs w:val="24"/>
        </w:rPr>
        <w:t>Для реализации инвестиционных проектов в последующие годы разработана проектно</w:t>
      </w:r>
      <w:r w:rsidR="00532972">
        <w:rPr>
          <w:rFonts w:ascii="Liberation Serif" w:hAnsi="Liberation Serif" w:cs="Liberation Serif"/>
          <w:b/>
          <w:sz w:val="24"/>
          <w:szCs w:val="24"/>
        </w:rPr>
        <w:t>-</w:t>
      </w:r>
      <w:r w:rsidRPr="00F70830">
        <w:rPr>
          <w:rFonts w:ascii="Liberation Serif" w:hAnsi="Liberation Serif" w:cs="Liberation Serif"/>
          <w:b/>
          <w:sz w:val="24"/>
          <w:szCs w:val="24"/>
        </w:rPr>
        <w:t xml:space="preserve">сметная документация (далее – ПСД) </w:t>
      </w:r>
      <w:r w:rsidR="00CC5EDC" w:rsidRPr="00F70830">
        <w:rPr>
          <w:rFonts w:ascii="Liberation Serif" w:hAnsi="Liberation Serif" w:cs="Liberation Serif"/>
          <w:b/>
          <w:sz w:val="24"/>
          <w:szCs w:val="24"/>
        </w:rPr>
        <w:t xml:space="preserve">за счет средств </w:t>
      </w:r>
      <w:r w:rsidR="00054C2C" w:rsidRPr="00F70830">
        <w:rPr>
          <w:rFonts w:ascii="Liberation Serif" w:hAnsi="Liberation Serif" w:cs="Liberation Serif"/>
          <w:b/>
          <w:sz w:val="24"/>
          <w:szCs w:val="24"/>
        </w:rPr>
        <w:t xml:space="preserve">местного бюджета </w:t>
      </w:r>
      <w:r w:rsidRPr="00F70830">
        <w:rPr>
          <w:rFonts w:ascii="Liberation Serif" w:hAnsi="Liberation Serif" w:cs="Liberation Serif"/>
          <w:b/>
          <w:sz w:val="24"/>
          <w:szCs w:val="24"/>
        </w:rPr>
        <w:t>для:</w:t>
      </w:r>
    </w:p>
    <w:p w:rsidR="003842C1" w:rsidRPr="00F70830" w:rsidRDefault="003842C1" w:rsidP="003842C1">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строительства дошкольного образовательного учреждения на 270 мест в микрорайоне </w:t>
      </w:r>
      <w:r w:rsidR="001F0A80">
        <w:rPr>
          <w:rFonts w:ascii="Liberation Serif" w:hAnsi="Liberation Serif" w:cs="Liberation Serif"/>
          <w:sz w:val="24"/>
          <w:szCs w:val="24"/>
        </w:rPr>
        <w:t>«</w:t>
      </w:r>
      <w:r w:rsidRPr="00F70830">
        <w:rPr>
          <w:rFonts w:ascii="Liberation Serif" w:hAnsi="Liberation Serif" w:cs="Liberation Serif"/>
          <w:sz w:val="24"/>
          <w:szCs w:val="24"/>
        </w:rPr>
        <w:t>Северный</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г. Верхняя Пышма – </w:t>
      </w:r>
      <w:r w:rsidR="000C55D3">
        <w:rPr>
          <w:rFonts w:ascii="Liberation Serif" w:hAnsi="Liberation Serif" w:cs="Liberation Serif"/>
          <w:sz w:val="24"/>
          <w:szCs w:val="24"/>
        </w:rPr>
        <w:t>7,5</w:t>
      </w:r>
      <w:r w:rsidRPr="00F70830">
        <w:rPr>
          <w:rFonts w:ascii="Liberation Serif" w:hAnsi="Liberation Serif" w:cs="Liberation Serif"/>
          <w:sz w:val="24"/>
          <w:szCs w:val="24"/>
        </w:rPr>
        <w:t xml:space="preserve"> миллиона рублей;</w:t>
      </w:r>
    </w:p>
    <w:p w:rsidR="003842C1" w:rsidRPr="00F70830" w:rsidRDefault="003842C1" w:rsidP="000C55D3">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строительства дошкольного образовательного учреждения на 270 мест в микрорайоне </w:t>
      </w:r>
      <w:r w:rsidR="001F0A80">
        <w:rPr>
          <w:rFonts w:ascii="Liberation Serif" w:hAnsi="Liberation Serif" w:cs="Liberation Serif"/>
          <w:sz w:val="24"/>
          <w:szCs w:val="24"/>
        </w:rPr>
        <w:t>«</w:t>
      </w:r>
      <w:r w:rsidRPr="00F70830">
        <w:rPr>
          <w:rFonts w:ascii="Liberation Serif" w:hAnsi="Liberation Serif" w:cs="Liberation Serif"/>
          <w:sz w:val="24"/>
          <w:szCs w:val="24"/>
        </w:rPr>
        <w:t>Центр</w:t>
      </w:r>
      <w:r w:rsidR="00AA0FEC">
        <w:rPr>
          <w:rFonts w:ascii="Liberation Serif" w:hAnsi="Liberation Serif" w:cs="Liberation Serif"/>
          <w:sz w:val="24"/>
          <w:szCs w:val="24"/>
        </w:rPr>
        <w:t>–</w:t>
      </w:r>
      <w:r w:rsidRPr="00F70830">
        <w:rPr>
          <w:rFonts w:ascii="Liberation Serif" w:hAnsi="Liberation Serif" w:cs="Liberation Serif"/>
          <w:sz w:val="24"/>
          <w:szCs w:val="24"/>
        </w:rPr>
        <w:t>Юг</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г. Верхняя Пышма – </w:t>
      </w:r>
      <w:r w:rsidR="000C55D3">
        <w:rPr>
          <w:rFonts w:ascii="Liberation Serif" w:hAnsi="Liberation Serif" w:cs="Liberation Serif"/>
          <w:sz w:val="24"/>
          <w:szCs w:val="24"/>
        </w:rPr>
        <w:t>7,5</w:t>
      </w:r>
      <w:r w:rsidRPr="00F70830">
        <w:rPr>
          <w:rFonts w:ascii="Liberation Serif" w:hAnsi="Liberation Serif" w:cs="Liberation Serif"/>
          <w:sz w:val="24"/>
          <w:szCs w:val="24"/>
        </w:rPr>
        <w:t xml:space="preserve"> миллиона рублей;</w:t>
      </w:r>
    </w:p>
    <w:p w:rsidR="00CC5EDC" w:rsidRPr="00F70830" w:rsidRDefault="00CC5EDC" w:rsidP="00CC5EDC">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реконструкции здания МАОУ </w:t>
      </w:r>
      <w:r w:rsidR="001F0A80">
        <w:rPr>
          <w:rFonts w:ascii="Liberation Serif" w:hAnsi="Liberation Serif" w:cs="Liberation Serif"/>
          <w:sz w:val="24"/>
          <w:szCs w:val="24"/>
        </w:rPr>
        <w:t>«</w:t>
      </w:r>
      <w:r w:rsidRPr="00F70830">
        <w:rPr>
          <w:rFonts w:ascii="Liberation Serif" w:hAnsi="Liberation Serif" w:cs="Liberation Serif"/>
          <w:sz w:val="24"/>
          <w:szCs w:val="24"/>
        </w:rPr>
        <w:t>Средняя общеобразовательная школа № 7</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7,5 миллиона рублей</w:t>
      </w:r>
      <w:r w:rsidR="003066AA" w:rsidRPr="00F70830">
        <w:rPr>
          <w:rFonts w:ascii="Liberation Serif" w:hAnsi="Liberation Serif" w:cs="Liberation Serif"/>
          <w:sz w:val="24"/>
          <w:szCs w:val="24"/>
        </w:rPr>
        <w:t>;</w:t>
      </w:r>
    </w:p>
    <w:p w:rsidR="008E5FC5" w:rsidRPr="00F70830" w:rsidRDefault="00CC5EDC" w:rsidP="00476C5A">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реконструкции здания МАОУ </w:t>
      </w:r>
      <w:r w:rsidR="001F0A80">
        <w:rPr>
          <w:rFonts w:ascii="Liberation Serif" w:hAnsi="Liberation Serif" w:cs="Liberation Serif"/>
          <w:sz w:val="24"/>
          <w:szCs w:val="24"/>
        </w:rPr>
        <w:t>«</w:t>
      </w:r>
      <w:r w:rsidRPr="00F70830">
        <w:rPr>
          <w:rFonts w:ascii="Liberation Serif" w:hAnsi="Liberation Serif" w:cs="Liberation Serif"/>
          <w:sz w:val="24"/>
          <w:szCs w:val="24"/>
        </w:rPr>
        <w:t>Средняя общеобразовательная школа № 16</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7,5 миллиона рублей</w:t>
      </w:r>
      <w:r w:rsidR="008E5FC5" w:rsidRPr="00F70830">
        <w:rPr>
          <w:rFonts w:ascii="Liberation Serif" w:hAnsi="Liberation Serif" w:cs="Liberation Serif"/>
          <w:sz w:val="24"/>
          <w:szCs w:val="24"/>
        </w:rPr>
        <w:t>;</w:t>
      </w:r>
    </w:p>
    <w:p w:rsidR="008E5FC5" w:rsidRPr="00F70830" w:rsidRDefault="00AA0FEC" w:rsidP="008E5FC5">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8E5FC5" w:rsidRPr="00F70830">
        <w:rPr>
          <w:rFonts w:ascii="Liberation Serif" w:hAnsi="Liberation Serif" w:cs="Liberation Serif"/>
          <w:sz w:val="24"/>
          <w:szCs w:val="24"/>
        </w:rPr>
        <w:t xml:space="preserve"> реконструкции станция Водоподготовки (III подъем), расположенная по адресу: г. Верхняя Пышма, ул. Балтымская, 2А </w:t>
      </w:r>
      <w:r>
        <w:rPr>
          <w:rFonts w:ascii="Liberation Serif" w:hAnsi="Liberation Serif" w:cs="Liberation Serif"/>
          <w:sz w:val="24"/>
          <w:szCs w:val="24"/>
        </w:rPr>
        <w:t>–</w:t>
      </w:r>
      <w:r w:rsidR="008E5FC5" w:rsidRPr="00F70830">
        <w:rPr>
          <w:rFonts w:ascii="Liberation Serif" w:hAnsi="Liberation Serif" w:cs="Liberation Serif"/>
          <w:sz w:val="24"/>
          <w:szCs w:val="24"/>
        </w:rPr>
        <w:t xml:space="preserve"> 12,06 миллиона рублей</w:t>
      </w:r>
      <w:r w:rsidR="007E6FDB" w:rsidRPr="00F70830">
        <w:rPr>
          <w:rFonts w:ascii="Liberation Serif" w:hAnsi="Liberation Serif" w:cs="Liberation Serif"/>
          <w:sz w:val="24"/>
          <w:szCs w:val="24"/>
        </w:rPr>
        <w:t>.</w:t>
      </w:r>
    </w:p>
    <w:p w:rsidR="00CC5EDC" w:rsidRPr="00F70830" w:rsidRDefault="00CC5EDC" w:rsidP="003842C1">
      <w:pPr>
        <w:ind w:firstLine="567"/>
        <w:jc w:val="both"/>
        <w:rPr>
          <w:rFonts w:ascii="Liberation Serif" w:hAnsi="Liberation Serif" w:cs="Liberation Serif"/>
          <w:sz w:val="24"/>
          <w:szCs w:val="24"/>
        </w:rPr>
      </w:pPr>
    </w:p>
    <w:p w:rsidR="00CC5EDC" w:rsidRPr="00F70830" w:rsidRDefault="00CC5EDC" w:rsidP="003842C1">
      <w:pPr>
        <w:ind w:firstLine="567"/>
        <w:jc w:val="both"/>
        <w:rPr>
          <w:rFonts w:ascii="Liberation Serif" w:hAnsi="Liberation Serif" w:cs="Liberation Serif"/>
          <w:b/>
          <w:sz w:val="24"/>
          <w:szCs w:val="24"/>
        </w:rPr>
      </w:pPr>
      <w:r w:rsidRPr="00F70830">
        <w:rPr>
          <w:rFonts w:ascii="Liberation Serif" w:hAnsi="Liberation Serif" w:cs="Liberation Serif"/>
          <w:b/>
          <w:sz w:val="24"/>
          <w:szCs w:val="24"/>
        </w:rPr>
        <w:t xml:space="preserve">Для реализации инвестиционных проектов в последующие годы разработана </w:t>
      </w:r>
      <w:r w:rsidR="0099494F">
        <w:rPr>
          <w:rFonts w:ascii="Liberation Serif" w:hAnsi="Liberation Serif" w:cs="Liberation Serif"/>
          <w:b/>
          <w:sz w:val="24"/>
          <w:szCs w:val="24"/>
        </w:rPr>
        <w:t>ПСД</w:t>
      </w:r>
      <w:r w:rsidRPr="00F70830">
        <w:rPr>
          <w:rFonts w:ascii="Liberation Serif" w:hAnsi="Liberation Serif" w:cs="Liberation Serif"/>
          <w:b/>
          <w:sz w:val="24"/>
          <w:szCs w:val="24"/>
        </w:rPr>
        <w:t xml:space="preserve"> за счет внебюджетных источников для:</w:t>
      </w:r>
    </w:p>
    <w:p w:rsidR="003842C1" w:rsidRDefault="003842C1" w:rsidP="003842C1">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реконструкции </w:t>
      </w:r>
      <w:r w:rsidR="0024618D" w:rsidRPr="00F70830">
        <w:rPr>
          <w:rFonts w:ascii="Liberation Serif" w:hAnsi="Liberation Serif" w:cs="Liberation Serif"/>
          <w:sz w:val="24"/>
          <w:szCs w:val="24"/>
        </w:rPr>
        <w:t xml:space="preserve">общеобразовательной организации </w:t>
      </w:r>
      <w:r w:rsidRPr="00F70830">
        <w:rPr>
          <w:rFonts w:ascii="Liberation Serif" w:hAnsi="Liberation Serif" w:cs="Liberation Serif"/>
          <w:sz w:val="24"/>
          <w:szCs w:val="24"/>
        </w:rPr>
        <w:t xml:space="preserve">МАОУ </w:t>
      </w:r>
      <w:r w:rsidR="001F0A80">
        <w:rPr>
          <w:rFonts w:ascii="Liberation Serif" w:hAnsi="Liberation Serif" w:cs="Liberation Serif"/>
          <w:sz w:val="24"/>
          <w:szCs w:val="24"/>
        </w:rPr>
        <w:t>«</w:t>
      </w:r>
      <w:r w:rsidRPr="00F70830">
        <w:rPr>
          <w:rFonts w:ascii="Liberation Serif" w:hAnsi="Liberation Serif" w:cs="Liberation Serif"/>
          <w:sz w:val="24"/>
          <w:szCs w:val="24"/>
        </w:rPr>
        <w:t>Средняя общеобразовательная школа № 22 с углубленным изучением отдельных предметов</w:t>
      </w:r>
      <w:r w:rsidR="001F0A80">
        <w:rPr>
          <w:rFonts w:ascii="Liberation Serif" w:hAnsi="Liberation Serif" w:cs="Liberation Serif"/>
          <w:sz w:val="24"/>
          <w:szCs w:val="24"/>
        </w:rPr>
        <w:t>»</w:t>
      </w:r>
      <w:r w:rsidRPr="00F70830">
        <w:rPr>
          <w:rFonts w:ascii="Liberation Serif" w:hAnsi="Liberation Serif" w:cs="Liberation Serif"/>
          <w:sz w:val="24"/>
          <w:szCs w:val="24"/>
        </w:rPr>
        <w:t>, расположенного по адресу: г. Вер</w:t>
      </w:r>
      <w:r w:rsidR="00535A99" w:rsidRPr="00F70830">
        <w:rPr>
          <w:rFonts w:ascii="Liberation Serif" w:hAnsi="Liberation Serif" w:cs="Liberation Serif"/>
          <w:sz w:val="24"/>
          <w:szCs w:val="24"/>
        </w:rPr>
        <w:t>хняя Пышма, пр</w:t>
      </w:r>
      <w:r w:rsidR="00532972">
        <w:rPr>
          <w:rFonts w:ascii="Liberation Serif" w:hAnsi="Liberation Serif" w:cs="Liberation Serif"/>
          <w:sz w:val="24"/>
          <w:szCs w:val="24"/>
        </w:rPr>
        <w:t xml:space="preserve">. </w:t>
      </w:r>
      <w:r w:rsidR="00535A99" w:rsidRPr="00F70830">
        <w:rPr>
          <w:rFonts w:ascii="Liberation Serif" w:hAnsi="Liberation Serif" w:cs="Liberation Serif"/>
          <w:sz w:val="24"/>
          <w:szCs w:val="24"/>
        </w:rPr>
        <w:t>Успенский, д. </w:t>
      </w:r>
      <w:r w:rsidRPr="00F70830">
        <w:rPr>
          <w:rFonts w:ascii="Liberation Serif" w:hAnsi="Liberation Serif" w:cs="Liberation Serif"/>
          <w:sz w:val="24"/>
          <w:szCs w:val="24"/>
        </w:rPr>
        <w:t>49;</w:t>
      </w:r>
    </w:p>
    <w:p w:rsidR="002E5EDB" w:rsidRPr="00F70830" w:rsidRDefault="00FE4E1D" w:rsidP="003842C1">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w:t>
      </w:r>
      <w:r w:rsidR="002E5EDB">
        <w:rPr>
          <w:rFonts w:ascii="Liberation Serif" w:hAnsi="Liberation Serif" w:cs="Liberation Serif"/>
          <w:sz w:val="24"/>
          <w:szCs w:val="24"/>
        </w:rPr>
        <w:t xml:space="preserve"> </w:t>
      </w:r>
      <w:r w:rsidR="002E5EDB" w:rsidRPr="002E5EDB">
        <w:rPr>
          <w:rFonts w:ascii="Liberation Serif" w:hAnsi="Liberation Serif" w:cs="Liberation Serif"/>
          <w:sz w:val="24"/>
          <w:szCs w:val="24"/>
        </w:rPr>
        <w:t>строительства общеобразовательной о</w:t>
      </w:r>
      <w:r w:rsidR="002E5EDB">
        <w:rPr>
          <w:rFonts w:ascii="Liberation Serif" w:hAnsi="Liberation Serif" w:cs="Liberation Serif"/>
          <w:sz w:val="24"/>
          <w:szCs w:val="24"/>
        </w:rPr>
        <w:t>рганизации на ул. Огнеупорщиков;</w:t>
      </w:r>
    </w:p>
    <w:p w:rsidR="003842C1" w:rsidRDefault="003842C1" w:rsidP="003842C1">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строительства общеобразовательной организации (филиал СОШ № 1) в микрорайоне </w:t>
      </w:r>
      <w:r w:rsidR="001F0A80">
        <w:rPr>
          <w:rFonts w:ascii="Liberation Serif" w:hAnsi="Liberation Serif" w:cs="Liberation Serif"/>
          <w:sz w:val="24"/>
          <w:szCs w:val="24"/>
        </w:rPr>
        <w:t>«</w:t>
      </w:r>
      <w:r w:rsidRPr="00F70830">
        <w:rPr>
          <w:rFonts w:ascii="Liberation Serif" w:hAnsi="Liberation Serif" w:cs="Liberation Serif"/>
          <w:sz w:val="24"/>
          <w:szCs w:val="24"/>
        </w:rPr>
        <w:t>Садовый</w:t>
      </w:r>
      <w:r w:rsidR="00AA0FEC">
        <w:rPr>
          <w:rFonts w:ascii="Liberation Serif" w:hAnsi="Liberation Serif" w:cs="Liberation Serif"/>
          <w:sz w:val="24"/>
          <w:szCs w:val="24"/>
        </w:rPr>
        <w:t>–</w:t>
      </w:r>
      <w:r w:rsidRPr="00F70830">
        <w:rPr>
          <w:rFonts w:ascii="Liberation Serif" w:hAnsi="Liberation Serif" w:cs="Liberation Serif"/>
          <w:sz w:val="24"/>
          <w:szCs w:val="24"/>
        </w:rPr>
        <w:t>2</w:t>
      </w:r>
      <w:r w:rsidR="001F0A80">
        <w:rPr>
          <w:rFonts w:ascii="Liberation Serif" w:hAnsi="Liberation Serif" w:cs="Liberation Serif"/>
          <w:sz w:val="24"/>
          <w:szCs w:val="24"/>
        </w:rPr>
        <w:t>»</w:t>
      </w:r>
      <w:r w:rsidRPr="00F70830">
        <w:rPr>
          <w:rFonts w:ascii="Liberation Serif" w:hAnsi="Liberation Serif" w:cs="Liberation Serif"/>
          <w:sz w:val="24"/>
          <w:szCs w:val="24"/>
        </w:rPr>
        <w:t>, в г. Верхняя Пышма;</w:t>
      </w:r>
    </w:p>
    <w:p w:rsidR="00FE4E1D" w:rsidRDefault="00FE4E1D" w:rsidP="00FE4E1D">
      <w:pPr>
        <w:ind w:firstLine="567"/>
        <w:jc w:val="both"/>
        <w:rPr>
          <w:rFonts w:ascii="Liberation Serif" w:hAnsi="Liberation Serif" w:cs="Liberation Serif"/>
          <w:sz w:val="24"/>
          <w:szCs w:val="24"/>
        </w:rPr>
      </w:pPr>
      <w:r w:rsidRPr="00FE4E1D">
        <w:rPr>
          <w:rFonts w:ascii="Liberation Serif" w:hAnsi="Liberation Serif" w:cs="Liberation Serif"/>
          <w:sz w:val="24"/>
          <w:szCs w:val="24"/>
        </w:rPr>
        <w:t>– строительства второй очереди спортивного комплекса с лыжероллерной трассой на территории городского округа Верхняя Пышма;</w:t>
      </w:r>
    </w:p>
    <w:p w:rsidR="00F86264" w:rsidRPr="00FE4E1D" w:rsidRDefault="00F86264" w:rsidP="00FE4E1D">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w:t>
      </w:r>
      <w:r>
        <w:rPr>
          <w:rFonts w:ascii="Liberation Serif" w:hAnsi="Liberation Serif" w:cs="Liberation Serif"/>
          <w:sz w:val="24"/>
          <w:szCs w:val="24"/>
        </w:rPr>
        <w:t xml:space="preserve"> клуба в посёлке Кедровом;</w:t>
      </w:r>
    </w:p>
    <w:p w:rsidR="00FE0591" w:rsidRPr="00F70830" w:rsidRDefault="00FE0591" w:rsidP="00FE0591">
      <w:pPr>
        <w:ind w:firstLine="567"/>
        <w:jc w:val="both"/>
        <w:rPr>
          <w:rFonts w:ascii="Liberation Serif" w:hAnsi="Liberation Serif" w:cs="Liberation Serif"/>
          <w:sz w:val="24"/>
          <w:szCs w:val="24"/>
          <w:highlight w:val="yellow"/>
        </w:rPr>
      </w:pPr>
      <w:r w:rsidRPr="00F70830">
        <w:rPr>
          <w:rFonts w:ascii="Liberation Serif" w:hAnsi="Liberation Serif" w:cs="Liberation Serif"/>
          <w:sz w:val="24"/>
          <w:szCs w:val="24"/>
        </w:rPr>
        <w:t>–</w:t>
      </w:r>
      <w:r w:rsidR="002E5F33" w:rsidRPr="00F70830">
        <w:rPr>
          <w:rFonts w:ascii="Liberation Serif" w:hAnsi="Liberation Serif" w:cs="Liberation Serif"/>
          <w:sz w:val="24"/>
          <w:szCs w:val="24"/>
        </w:rPr>
        <w:t> </w:t>
      </w:r>
      <w:r w:rsidRPr="00F70830">
        <w:rPr>
          <w:rFonts w:ascii="Liberation Serif" w:hAnsi="Liberation Serif" w:cs="Liberation Serif"/>
          <w:sz w:val="24"/>
          <w:szCs w:val="24"/>
        </w:rPr>
        <w:t>реконструкции автомобильной дороги по ул. Александра Козицына в г. Верхняя Пышма</w:t>
      </w:r>
      <w:r w:rsidR="00AD7DDC" w:rsidRPr="00F70830">
        <w:rPr>
          <w:rFonts w:ascii="Liberation Serif" w:hAnsi="Liberation Serif" w:cs="Liberation Serif"/>
          <w:sz w:val="24"/>
          <w:szCs w:val="24"/>
        </w:rPr>
        <w:t>;</w:t>
      </w:r>
    </w:p>
    <w:p w:rsidR="00C7182B" w:rsidRPr="00F70830" w:rsidRDefault="00AA0FEC" w:rsidP="00C7182B">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C7182B" w:rsidRPr="00F70830">
        <w:rPr>
          <w:rFonts w:ascii="Liberation Serif" w:hAnsi="Liberation Serif" w:cs="Liberation Serif"/>
          <w:sz w:val="24"/>
          <w:szCs w:val="24"/>
        </w:rPr>
        <w:t xml:space="preserve"> строительства</w:t>
      </w:r>
      <w:r w:rsidR="0024618D" w:rsidRPr="00F70830">
        <w:rPr>
          <w:rFonts w:ascii="Liberation Serif" w:hAnsi="Liberation Serif" w:cs="Liberation Serif"/>
          <w:sz w:val="24"/>
          <w:szCs w:val="24"/>
        </w:rPr>
        <w:t xml:space="preserve"> автомобильной дороги</w:t>
      </w:r>
      <w:r w:rsidR="00C7182B" w:rsidRPr="00F70830">
        <w:rPr>
          <w:rFonts w:ascii="Liberation Serif" w:hAnsi="Liberation Serif" w:cs="Liberation Serif"/>
          <w:sz w:val="24"/>
          <w:szCs w:val="24"/>
        </w:rPr>
        <w:t xml:space="preserve"> по ул. Горняков от ул. Красных Партизан до ул. Октябрьская в г. Верхняя Пышма;</w:t>
      </w:r>
    </w:p>
    <w:p w:rsidR="00707162" w:rsidRDefault="00707162" w:rsidP="00C7182B">
      <w:pPr>
        <w:ind w:firstLine="567"/>
        <w:jc w:val="both"/>
        <w:rPr>
          <w:rFonts w:ascii="Liberation Serif" w:hAnsi="Liberation Serif" w:cs="Liberation Serif"/>
          <w:sz w:val="24"/>
          <w:szCs w:val="24"/>
        </w:rPr>
      </w:pPr>
      <w:r>
        <w:rPr>
          <w:rFonts w:ascii="Liberation Serif" w:hAnsi="Liberation Serif" w:cs="Liberation Serif"/>
          <w:sz w:val="24"/>
          <w:szCs w:val="24"/>
        </w:rPr>
        <w:t>–</w:t>
      </w:r>
      <w:r w:rsidRPr="00F70830">
        <w:rPr>
          <w:rFonts w:ascii="Liberation Serif" w:hAnsi="Liberation Serif" w:cs="Liberation Serif"/>
          <w:sz w:val="24"/>
          <w:szCs w:val="24"/>
        </w:rPr>
        <w:t xml:space="preserve"> реконструкции улицы Обогатителей</w:t>
      </w:r>
      <w:r>
        <w:rPr>
          <w:rFonts w:ascii="Liberation Serif" w:hAnsi="Liberation Serif" w:cs="Liberation Serif"/>
          <w:sz w:val="24"/>
          <w:szCs w:val="24"/>
        </w:rPr>
        <w:t>;</w:t>
      </w:r>
    </w:p>
    <w:p w:rsidR="00F663C0" w:rsidRDefault="00707162" w:rsidP="00442A3F">
      <w:pPr>
        <w:ind w:firstLine="567"/>
        <w:jc w:val="both"/>
        <w:rPr>
          <w:rFonts w:ascii="Liberation Serif" w:hAnsi="Liberation Serif" w:cs="Liberation Serif"/>
          <w:sz w:val="24"/>
          <w:szCs w:val="24"/>
        </w:rPr>
      </w:pPr>
      <w:r>
        <w:rPr>
          <w:rFonts w:ascii="Liberation Serif" w:hAnsi="Liberation Serif" w:cs="Liberation Serif"/>
          <w:sz w:val="24"/>
          <w:szCs w:val="24"/>
        </w:rPr>
        <w:t xml:space="preserve"> </w:t>
      </w:r>
      <w:r w:rsidR="00AA0FEC">
        <w:rPr>
          <w:rFonts w:ascii="Liberation Serif" w:hAnsi="Liberation Serif" w:cs="Liberation Serif"/>
          <w:sz w:val="24"/>
          <w:szCs w:val="24"/>
        </w:rPr>
        <w:t>–</w:t>
      </w:r>
      <w:r w:rsidR="00C7182B" w:rsidRPr="00F70830">
        <w:rPr>
          <w:rFonts w:ascii="Liberation Serif" w:hAnsi="Liberation Serif" w:cs="Liberation Serif"/>
          <w:sz w:val="24"/>
          <w:szCs w:val="24"/>
        </w:rPr>
        <w:t xml:space="preserve"> капитального ремонта водовода от скважин Шумского водозабора до камеры переключения Вод</w:t>
      </w:r>
      <w:r>
        <w:rPr>
          <w:rFonts w:ascii="Liberation Serif" w:hAnsi="Liberation Serif" w:cs="Liberation Serif"/>
          <w:sz w:val="24"/>
          <w:szCs w:val="24"/>
        </w:rPr>
        <w:t xml:space="preserve">оподготовка ул. Балтымская, </w:t>
      </w:r>
      <w:r w:rsidR="00080C4A">
        <w:rPr>
          <w:rFonts w:ascii="Liberation Serif" w:hAnsi="Liberation Serif" w:cs="Liberation Serif"/>
          <w:sz w:val="24"/>
          <w:szCs w:val="24"/>
        </w:rPr>
        <w:t xml:space="preserve">д. </w:t>
      </w:r>
      <w:r>
        <w:rPr>
          <w:rFonts w:ascii="Liberation Serif" w:hAnsi="Liberation Serif" w:cs="Liberation Serif"/>
          <w:sz w:val="24"/>
          <w:szCs w:val="24"/>
        </w:rPr>
        <w:t>2а</w:t>
      </w:r>
      <w:r w:rsidR="00F86264">
        <w:rPr>
          <w:rFonts w:ascii="Liberation Serif" w:hAnsi="Liberation Serif" w:cs="Liberation Serif"/>
          <w:sz w:val="24"/>
          <w:szCs w:val="24"/>
        </w:rPr>
        <w:t>.</w:t>
      </w:r>
    </w:p>
    <w:p w:rsidR="00FF5EBA" w:rsidRPr="00F70830" w:rsidRDefault="00FF5EBA" w:rsidP="00FF5EBA">
      <w:pPr>
        <w:ind w:firstLine="567"/>
        <w:jc w:val="both"/>
        <w:rPr>
          <w:rFonts w:ascii="Liberation Serif" w:hAnsi="Liberation Serif" w:cs="Liberation Serif"/>
          <w:sz w:val="24"/>
          <w:szCs w:val="24"/>
        </w:rPr>
      </w:pPr>
    </w:p>
    <w:p w:rsidR="00C8141C" w:rsidRPr="00162F34" w:rsidRDefault="003F0278" w:rsidP="00162F34">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3. Заработная плата</w:t>
      </w:r>
    </w:p>
    <w:p w:rsidR="003F0278" w:rsidRPr="00F70830" w:rsidRDefault="003F0278" w:rsidP="00E16392">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lastRenderedPageBreak/>
        <w:t>Среднемесячная заработная плата работников крупных и средних предприятий городского округа на протяжении последних лет сохраняет положительную динамику роста.</w:t>
      </w:r>
    </w:p>
    <w:p w:rsidR="00E16392" w:rsidRPr="00F70830" w:rsidRDefault="00E16392" w:rsidP="00E16392">
      <w:pPr>
        <w:shd w:val="clear" w:color="auto" w:fill="FFFFFF"/>
        <w:ind w:firstLine="567"/>
        <w:contextualSpacing/>
        <w:jc w:val="both"/>
        <w:textAlignment w:val="baseline"/>
        <w:outlineLvl w:val="0"/>
        <w:rPr>
          <w:rFonts w:ascii="Liberation Serif" w:hAnsi="Liberation Serif" w:cs="Liberation Serif"/>
          <w:sz w:val="24"/>
          <w:szCs w:val="24"/>
        </w:rPr>
      </w:pPr>
    </w:p>
    <w:p w:rsidR="00E16392" w:rsidRPr="00F70830" w:rsidRDefault="00E16392" w:rsidP="00E16392">
      <w:pPr>
        <w:shd w:val="clear" w:color="auto" w:fill="FFFFFF"/>
        <w:ind w:firstLine="567"/>
        <w:contextualSpacing/>
        <w:jc w:val="center"/>
        <w:textAlignment w:val="baseline"/>
        <w:outlineLvl w:val="0"/>
        <w:rPr>
          <w:rFonts w:ascii="Liberation Serif" w:hAnsi="Liberation Serif" w:cs="Liberation Serif"/>
          <w:sz w:val="24"/>
          <w:szCs w:val="24"/>
        </w:rPr>
      </w:pPr>
      <w:r w:rsidRPr="00F70830">
        <w:rPr>
          <w:noProof/>
          <w:sz w:val="24"/>
          <w:szCs w:val="24"/>
        </w:rPr>
        <w:drawing>
          <wp:inline distT="0" distB="0" distL="0" distR="0" wp14:anchorId="74442CE6" wp14:editId="767B6DFC">
            <wp:extent cx="5248695" cy="2321626"/>
            <wp:effectExtent l="0" t="0" r="9525" b="25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141C" w:rsidRPr="00F70830" w:rsidRDefault="00C8141C" w:rsidP="00C8141C">
      <w:pPr>
        <w:jc w:val="both"/>
        <w:rPr>
          <w:rFonts w:ascii="Liberation Serif" w:hAnsi="Liberation Serif" w:cs="Liberation Serif"/>
          <w:sz w:val="24"/>
          <w:szCs w:val="24"/>
          <w:highlight w:val="yellow"/>
        </w:rPr>
      </w:pPr>
    </w:p>
    <w:p w:rsidR="003F0278" w:rsidRPr="00F70830" w:rsidRDefault="003F0278" w:rsidP="003F0278">
      <w:pPr>
        <w:contextualSpacing/>
        <w:jc w:val="center"/>
        <w:rPr>
          <w:rFonts w:ascii="Liberation Serif" w:hAnsi="Liberation Serif" w:cs="Liberation Serif"/>
          <w:i/>
          <w:sz w:val="24"/>
          <w:szCs w:val="24"/>
        </w:rPr>
      </w:pPr>
      <w:r w:rsidRPr="00F70830">
        <w:rPr>
          <w:rFonts w:ascii="Liberation Serif" w:hAnsi="Liberation Serif" w:cs="Liberation Serif"/>
          <w:i/>
          <w:sz w:val="24"/>
          <w:szCs w:val="24"/>
        </w:rPr>
        <w:t>Рис. 1. Среднемесячная начисленная заработная плата работников крупных и</w:t>
      </w:r>
      <w:r w:rsidR="004E3B2A" w:rsidRPr="00F70830">
        <w:rPr>
          <w:rFonts w:ascii="Liberation Serif" w:hAnsi="Liberation Serif" w:cs="Liberation Serif"/>
          <w:i/>
          <w:sz w:val="24"/>
          <w:szCs w:val="24"/>
        </w:rPr>
        <w:t xml:space="preserve"> </w:t>
      </w:r>
      <w:r w:rsidRPr="00F70830">
        <w:rPr>
          <w:rFonts w:ascii="Liberation Serif" w:hAnsi="Liberation Serif" w:cs="Liberation Serif"/>
          <w:i/>
          <w:sz w:val="24"/>
          <w:szCs w:val="24"/>
        </w:rPr>
        <w:t>средних предприятий</w:t>
      </w:r>
      <w:r w:rsidR="00106E0E" w:rsidRPr="00F70830">
        <w:rPr>
          <w:rFonts w:ascii="Liberation Serif" w:hAnsi="Liberation Serif" w:cs="Liberation Serif"/>
          <w:i/>
          <w:sz w:val="24"/>
          <w:szCs w:val="24"/>
        </w:rPr>
        <w:t xml:space="preserve"> городского округа</w:t>
      </w:r>
      <w:r w:rsidRPr="00F70830">
        <w:rPr>
          <w:rFonts w:ascii="Liberation Serif" w:hAnsi="Liberation Serif" w:cs="Liberation Serif"/>
          <w:i/>
          <w:sz w:val="24"/>
          <w:szCs w:val="24"/>
        </w:rPr>
        <w:t>, рублей</w:t>
      </w:r>
    </w:p>
    <w:p w:rsidR="00C8141C" w:rsidRPr="00F70830" w:rsidRDefault="00C8141C" w:rsidP="00C8141C">
      <w:pPr>
        <w:jc w:val="both"/>
        <w:rPr>
          <w:rFonts w:ascii="Liberation Serif" w:hAnsi="Liberation Serif" w:cs="Liberation Serif"/>
          <w:sz w:val="24"/>
          <w:szCs w:val="24"/>
          <w:highlight w:val="yellow"/>
        </w:rPr>
      </w:pPr>
    </w:p>
    <w:p w:rsidR="006518C7" w:rsidRPr="00F70830" w:rsidRDefault="006518C7" w:rsidP="006518C7">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202</w:t>
      </w:r>
      <w:r w:rsidR="0086125A"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среднемесячная заработная плата работников крупных и средних предприятий составила </w:t>
      </w:r>
      <w:r w:rsidR="00CF7298" w:rsidRPr="00F70830">
        <w:rPr>
          <w:rFonts w:ascii="Liberation Serif" w:hAnsi="Liberation Serif" w:cs="Liberation Serif"/>
          <w:sz w:val="24"/>
          <w:szCs w:val="24"/>
        </w:rPr>
        <w:t>98 872</w:t>
      </w:r>
      <w:r w:rsidRPr="00F70830">
        <w:rPr>
          <w:rFonts w:ascii="Liberation Serif" w:hAnsi="Liberation Serif" w:cs="Liberation Serif"/>
          <w:sz w:val="24"/>
          <w:szCs w:val="24"/>
        </w:rPr>
        <w:t xml:space="preserve"> рубля, </w:t>
      </w:r>
      <w:r w:rsidR="00AB7A74" w:rsidRPr="00F70830">
        <w:rPr>
          <w:rFonts w:ascii="Liberation Serif" w:hAnsi="Liberation Serif" w:cs="Liberation Serif"/>
          <w:sz w:val="24"/>
          <w:szCs w:val="24"/>
        </w:rPr>
        <w:t>рост заработной платы</w:t>
      </w:r>
      <w:r w:rsidRPr="00F70830">
        <w:rPr>
          <w:rFonts w:ascii="Liberation Serif" w:hAnsi="Liberation Serif" w:cs="Liberation Serif"/>
          <w:sz w:val="24"/>
          <w:szCs w:val="24"/>
        </w:rPr>
        <w:t xml:space="preserve"> по сравнению с 202</w:t>
      </w:r>
      <w:r w:rsidR="00CF7298" w:rsidRPr="00F70830">
        <w:rPr>
          <w:rFonts w:ascii="Liberation Serif" w:hAnsi="Liberation Serif" w:cs="Liberation Serif"/>
          <w:sz w:val="24"/>
          <w:szCs w:val="24"/>
        </w:rPr>
        <w:t>2</w:t>
      </w:r>
      <w:r w:rsidRPr="00F70830">
        <w:rPr>
          <w:rFonts w:ascii="Liberation Serif" w:hAnsi="Liberation Serif" w:cs="Liberation Serif"/>
          <w:sz w:val="24"/>
          <w:szCs w:val="24"/>
        </w:rPr>
        <w:t xml:space="preserve"> годом соста</w:t>
      </w:r>
      <w:r w:rsidR="00CF7298" w:rsidRPr="00F70830">
        <w:rPr>
          <w:rFonts w:ascii="Liberation Serif" w:hAnsi="Liberation Serif" w:cs="Liberation Serif"/>
          <w:sz w:val="24"/>
          <w:szCs w:val="24"/>
        </w:rPr>
        <w:t>вил 26,0</w:t>
      </w:r>
      <w:r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По Свердловской области аналогичный показатель в 202</w:t>
      </w:r>
      <w:r w:rsidR="00AB7A74"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составил 6</w:t>
      </w:r>
      <w:r w:rsidR="00CF7298" w:rsidRPr="00F70830">
        <w:rPr>
          <w:rFonts w:ascii="Liberation Serif" w:hAnsi="Liberation Serif" w:cs="Liberation Serif"/>
          <w:sz w:val="24"/>
          <w:szCs w:val="24"/>
        </w:rPr>
        <w:t>4</w:t>
      </w:r>
      <w:r w:rsidRPr="00F70830">
        <w:rPr>
          <w:rFonts w:ascii="Liberation Serif" w:hAnsi="Liberation Serif" w:cs="Liberation Serif"/>
          <w:sz w:val="24"/>
          <w:szCs w:val="24"/>
        </w:rPr>
        <w:t> </w:t>
      </w:r>
      <w:r w:rsidR="00CF7298" w:rsidRPr="00F70830">
        <w:rPr>
          <w:rFonts w:ascii="Liberation Serif" w:hAnsi="Liberation Serif" w:cs="Liberation Serif"/>
          <w:sz w:val="24"/>
          <w:szCs w:val="24"/>
        </w:rPr>
        <w:t>581</w:t>
      </w:r>
      <w:r w:rsidRPr="00F70830">
        <w:rPr>
          <w:rFonts w:ascii="Liberation Serif" w:hAnsi="Liberation Serif" w:cs="Liberation Serif"/>
          <w:sz w:val="24"/>
          <w:szCs w:val="24"/>
        </w:rPr>
        <w:t xml:space="preserve"> рубл</w:t>
      </w:r>
      <w:r w:rsidR="00CF7298" w:rsidRPr="00F70830">
        <w:rPr>
          <w:rFonts w:ascii="Liberation Serif" w:hAnsi="Liberation Serif" w:cs="Liberation Serif"/>
          <w:sz w:val="24"/>
          <w:szCs w:val="24"/>
        </w:rPr>
        <w:t>ь</w:t>
      </w:r>
      <w:r w:rsidRPr="00F70830">
        <w:rPr>
          <w:rFonts w:ascii="Liberation Serif" w:hAnsi="Liberation Serif" w:cs="Liberation Serif"/>
          <w:sz w:val="24"/>
          <w:szCs w:val="24"/>
        </w:rPr>
        <w:t>.</w:t>
      </w:r>
    </w:p>
    <w:p w:rsidR="00C8141C" w:rsidRPr="00F70830" w:rsidRDefault="00C8141C" w:rsidP="00C8141C">
      <w:pPr>
        <w:jc w:val="both"/>
        <w:rPr>
          <w:rFonts w:ascii="Liberation Serif" w:hAnsi="Liberation Serif" w:cs="Liberation Serif"/>
          <w:sz w:val="24"/>
          <w:szCs w:val="24"/>
          <w:highlight w:val="yellow"/>
        </w:rPr>
      </w:pPr>
    </w:p>
    <w:p w:rsidR="00C8141C" w:rsidRPr="00162F34" w:rsidRDefault="003F0278" w:rsidP="00162F34">
      <w:pPr>
        <w:widowControl w:val="0"/>
        <w:autoSpaceDE w:val="0"/>
        <w:autoSpaceDN w:val="0"/>
        <w:adjustRightInd w:val="0"/>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4. Демографическая ситуация, рынок труда и занятость населения</w:t>
      </w:r>
    </w:p>
    <w:p w:rsidR="003F0278" w:rsidRPr="00F70830" w:rsidRDefault="000D4807"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Согласно данным Управления Федеральной службы государственной статистики по Свердловской области и Курганской области по состоянию на 01.01.202</w:t>
      </w:r>
      <w:r w:rsidR="007D51DC" w:rsidRPr="00F70830">
        <w:rPr>
          <w:rFonts w:ascii="Liberation Serif" w:hAnsi="Liberation Serif" w:cs="Liberation Serif"/>
          <w:sz w:val="24"/>
          <w:szCs w:val="24"/>
        </w:rPr>
        <w:t>4</w:t>
      </w:r>
      <w:r w:rsidRPr="00F70830">
        <w:rPr>
          <w:rFonts w:ascii="Liberation Serif" w:hAnsi="Liberation Serif" w:cs="Liberation Serif"/>
          <w:sz w:val="24"/>
          <w:szCs w:val="24"/>
        </w:rPr>
        <w:t xml:space="preserve"> численность населения составила </w:t>
      </w:r>
      <w:r w:rsidR="007D51DC" w:rsidRPr="00F70830">
        <w:rPr>
          <w:rFonts w:ascii="Liberation Serif" w:hAnsi="Liberation Serif" w:cs="Liberation Serif"/>
          <w:sz w:val="24"/>
          <w:szCs w:val="24"/>
        </w:rPr>
        <w:t>90 810</w:t>
      </w:r>
      <w:r w:rsidR="00B93B03"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человек, в том числе городского населения – </w:t>
      </w:r>
      <w:r w:rsidR="007D51DC" w:rsidRPr="00F70830">
        <w:rPr>
          <w:rFonts w:ascii="Liberation Serif" w:hAnsi="Liberation Serif" w:cs="Liberation Serif"/>
          <w:sz w:val="24"/>
          <w:szCs w:val="24"/>
        </w:rPr>
        <w:t>76 208</w:t>
      </w:r>
      <w:r w:rsidR="00B93B03"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человек (83,</w:t>
      </w:r>
      <w:r w:rsidR="007D51DC" w:rsidRPr="00F70830">
        <w:rPr>
          <w:rFonts w:ascii="Liberation Serif" w:hAnsi="Liberation Serif" w:cs="Liberation Serif"/>
          <w:sz w:val="24"/>
          <w:szCs w:val="24"/>
        </w:rPr>
        <w:t>9</w:t>
      </w:r>
      <w:r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сельского – 14 </w:t>
      </w:r>
      <w:r w:rsidR="007D51DC" w:rsidRPr="00F70830">
        <w:rPr>
          <w:rFonts w:ascii="Liberation Serif" w:hAnsi="Liberation Serif" w:cs="Liberation Serif"/>
          <w:sz w:val="24"/>
          <w:szCs w:val="24"/>
        </w:rPr>
        <w:t>602</w:t>
      </w:r>
      <w:r w:rsidRPr="00F70830">
        <w:rPr>
          <w:rFonts w:ascii="Liberation Serif" w:hAnsi="Liberation Serif" w:cs="Liberation Serif"/>
          <w:sz w:val="24"/>
          <w:szCs w:val="24"/>
        </w:rPr>
        <w:t xml:space="preserve"> человек (16,</w:t>
      </w:r>
      <w:r w:rsidR="007D51DC" w:rsidRPr="00F70830">
        <w:rPr>
          <w:rFonts w:ascii="Liberation Serif" w:hAnsi="Liberation Serif" w:cs="Liberation Serif"/>
          <w:sz w:val="24"/>
          <w:szCs w:val="24"/>
        </w:rPr>
        <w:t>1</w:t>
      </w:r>
      <w:r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w:t>
      </w:r>
    </w:p>
    <w:p w:rsidR="003F0278" w:rsidRPr="00F70830" w:rsidRDefault="00CE79D5"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Начиная с 2020 года </w:t>
      </w:r>
      <w:r w:rsidR="00562B0B" w:rsidRPr="00F70830">
        <w:rPr>
          <w:rFonts w:ascii="Liberation Serif" w:hAnsi="Liberation Serif" w:cs="Liberation Serif"/>
          <w:sz w:val="24"/>
          <w:szCs w:val="24"/>
        </w:rPr>
        <w:t xml:space="preserve">прирост </w:t>
      </w:r>
      <w:r w:rsidRPr="00F70830">
        <w:rPr>
          <w:rFonts w:ascii="Liberation Serif" w:hAnsi="Liberation Serif" w:cs="Liberation Serif"/>
          <w:sz w:val="24"/>
          <w:szCs w:val="24"/>
        </w:rPr>
        <w:t>численност</w:t>
      </w:r>
      <w:r w:rsidR="00562B0B" w:rsidRPr="00F70830">
        <w:rPr>
          <w:rFonts w:ascii="Liberation Serif" w:hAnsi="Liberation Serif" w:cs="Liberation Serif"/>
          <w:sz w:val="24"/>
          <w:szCs w:val="24"/>
        </w:rPr>
        <w:t>и</w:t>
      </w:r>
      <w:r w:rsidRPr="00F70830">
        <w:rPr>
          <w:rFonts w:ascii="Liberation Serif" w:hAnsi="Liberation Serif" w:cs="Liberation Serif"/>
          <w:sz w:val="24"/>
          <w:szCs w:val="24"/>
        </w:rPr>
        <w:t xml:space="preserve"> населения городского округа </w:t>
      </w:r>
      <w:r w:rsidR="00A66A36">
        <w:rPr>
          <w:rFonts w:ascii="Liberation Serif" w:hAnsi="Liberation Serif" w:cs="Liberation Serif"/>
          <w:sz w:val="24"/>
          <w:szCs w:val="24"/>
        </w:rPr>
        <w:t xml:space="preserve">происходит </w:t>
      </w:r>
      <w:r w:rsidR="00DF04ED" w:rsidRPr="00F70830">
        <w:rPr>
          <w:rFonts w:ascii="Liberation Serif" w:hAnsi="Liberation Serif" w:cs="Liberation Serif"/>
          <w:sz w:val="24"/>
          <w:szCs w:val="24"/>
        </w:rPr>
        <w:t xml:space="preserve">в основном </w:t>
      </w:r>
      <w:r w:rsidRPr="00F70830">
        <w:rPr>
          <w:rFonts w:ascii="Liberation Serif" w:hAnsi="Liberation Serif" w:cs="Liberation Serif"/>
          <w:sz w:val="24"/>
          <w:szCs w:val="24"/>
        </w:rPr>
        <w:t xml:space="preserve">за счёт миграционного прироста. В 2023 году детей родилось на 12 меньше, чем умерло жителей, а миграционный прирост составил 2 617 человек. </w:t>
      </w:r>
      <w:r w:rsidR="00454304" w:rsidRPr="00F70830">
        <w:rPr>
          <w:rFonts w:ascii="Liberation Serif" w:hAnsi="Liberation Serif" w:cs="Liberation Serif"/>
          <w:sz w:val="24"/>
          <w:szCs w:val="24"/>
        </w:rPr>
        <w:t>Миграционный прирост отражает привлекательность территории городского округа для проживания граждан.</w:t>
      </w:r>
    </w:p>
    <w:p w:rsidR="003F0278" w:rsidRPr="00F70830" w:rsidRDefault="003F0278" w:rsidP="003F0278">
      <w:pPr>
        <w:contextualSpacing/>
        <w:jc w:val="center"/>
        <w:rPr>
          <w:rFonts w:ascii="Liberation Serif" w:hAnsi="Liberation Serif" w:cs="Liberation Serif"/>
          <w:noProof/>
          <w:sz w:val="24"/>
          <w:szCs w:val="24"/>
          <w:highlight w:val="yellow"/>
        </w:rPr>
      </w:pPr>
    </w:p>
    <w:p w:rsidR="00242452" w:rsidRPr="00F70830" w:rsidRDefault="00242452" w:rsidP="003F0278">
      <w:pPr>
        <w:contextualSpacing/>
        <w:jc w:val="center"/>
        <w:rPr>
          <w:rFonts w:ascii="Liberation Serif" w:hAnsi="Liberation Serif" w:cs="Liberation Serif"/>
          <w:noProof/>
          <w:color w:val="FF0000"/>
          <w:sz w:val="24"/>
          <w:szCs w:val="24"/>
          <w:highlight w:val="yellow"/>
        </w:rPr>
      </w:pPr>
      <w:r w:rsidRPr="00F70830">
        <w:rPr>
          <w:noProof/>
          <w:sz w:val="24"/>
          <w:szCs w:val="24"/>
        </w:rPr>
        <w:drawing>
          <wp:inline distT="0" distB="0" distL="0" distR="0" wp14:anchorId="78375541" wp14:editId="7DCE906D">
            <wp:extent cx="523875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2452" w:rsidRPr="00F70830" w:rsidRDefault="00242452" w:rsidP="003F0278">
      <w:pPr>
        <w:contextualSpacing/>
        <w:jc w:val="center"/>
        <w:rPr>
          <w:rFonts w:ascii="Liberation Serif" w:hAnsi="Liberation Serif" w:cs="Liberation Serif"/>
          <w:sz w:val="24"/>
          <w:szCs w:val="24"/>
          <w:highlight w:val="yellow"/>
        </w:rPr>
      </w:pPr>
    </w:p>
    <w:p w:rsidR="003F0278" w:rsidRPr="00F70830" w:rsidRDefault="003F0278" w:rsidP="003F0278">
      <w:pPr>
        <w:contextualSpacing/>
        <w:jc w:val="center"/>
        <w:rPr>
          <w:rFonts w:ascii="Liberation Serif" w:hAnsi="Liberation Serif" w:cs="Liberation Serif"/>
          <w:i/>
          <w:sz w:val="24"/>
          <w:szCs w:val="24"/>
        </w:rPr>
      </w:pPr>
      <w:r w:rsidRPr="00F70830">
        <w:rPr>
          <w:rFonts w:ascii="Liberation Serif" w:hAnsi="Liberation Serif" w:cs="Liberation Serif"/>
          <w:i/>
          <w:sz w:val="24"/>
          <w:szCs w:val="24"/>
        </w:rPr>
        <w:t>Рис. 2. Демографическая ситуация</w:t>
      </w:r>
    </w:p>
    <w:p w:rsidR="00C8141C" w:rsidRPr="00F70830" w:rsidRDefault="00C8141C" w:rsidP="00C8141C">
      <w:pPr>
        <w:jc w:val="both"/>
        <w:rPr>
          <w:rFonts w:ascii="Liberation Serif" w:hAnsi="Liberation Serif" w:cs="Liberation Serif"/>
          <w:sz w:val="24"/>
          <w:szCs w:val="24"/>
          <w:highlight w:val="yellow"/>
        </w:rPr>
      </w:pPr>
    </w:p>
    <w:p w:rsidR="002350C3" w:rsidRPr="00F70830" w:rsidRDefault="002350C3"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lastRenderedPageBreak/>
        <w:t>В 202</w:t>
      </w:r>
      <w:r w:rsidR="00410AE1" w:rsidRPr="00F70830">
        <w:rPr>
          <w:rFonts w:ascii="Liberation Serif" w:eastAsiaTheme="minorHAnsi" w:hAnsi="Liberation Serif"/>
          <w:sz w:val="24"/>
          <w:szCs w:val="24"/>
          <w:lang w:eastAsia="en-US"/>
        </w:rPr>
        <w:t>3</w:t>
      </w:r>
      <w:r w:rsidRPr="00F70830">
        <w:rPr>
          <w:rFonts w:ascii="Liberation Serif" w:eastAsiaTheme="minorHAnsi" w:hAnsi="Liberation Serif"/>
          <w:sz w:val="24"/>
          <w:szCs w:val="24"/>
          <w:lang w:eastAsia="en-US"/>
        </w:rPr>
        <w:t> году ситуация на рынке труда городского округа оставалась стабильной, наблюдалось возвращение показателей зарегистрированной безработицы к допандемийному уровню. Уровень регистрируемой безработицы на 01.01.202</w:t>
      </w:r>
      <w:r w:rsidR="00410AE1" w:rsidRPr="00F70830">
        <w:rPr>
          <w:rFonts w:ascii="Liberation Serif" w:eastAsiaTheme="minorHAnsi" w:hAnsi="Liberation Serif"/>
          <w:sz w:val="24"/>
          <w:szCs w:val="24"/>
          <w:lang w:eastAsia="en-US"/>
        </w:rPr>
        <w:t>4</w:t>
      </w:r>
      <w:r w:rsidRPr="00F70830">
        <w:rPr>
          <w:rFonts w:ascii="Liberation Serif" w:eastAsiaTheme="minorHAnsi" w:hAnsi="Liberation Serif"/>
          <w:sz w:val="24"/>
          <w:szCs w:val="24"/>
          <w:lang w:eastAsia="en-US"/>
        </w:rPr>
        <w:t xml:space="preserve"> составил 0,</w:t>
      </w:r>
      <w:r w:rsidR="00410AE1" w:rsidRPr="00F70830">
        <w:rPr>
          <w:rFonts w:ascii="Liberation Serif" w:eastAsiaTheme="minorHAnsi" w:hAnsi="Liberation Serif"/>
          <w:sz w:val="24"/>
          <w:szCs w:val="24"/>
          <w:lang w:eastAsia="en-US"/>
        </w:rPr>
        <w:t>6</w:t>
      </w:r>
      <w:r w:rsidR="0085035E" w:rsidRPr="00F70830">
        <w:rPr>
          <w:rFonts w:ascii="Liberation Serif" w:eastAsiaTheme="minorHAnsi" w:hAnsi="Liberation Serif"/>
          <w:sz w:val="24"/>
          <w:szCs w:val="24"/>
          <w:lang w:eastAsia="en-US"/>
        </w:rPr>
        <w:t>5</w:t>
      </w:r>
      <w:r w:rsidRPr="00F70830">
        <w:rPr>
          <w:rFonts w:ascii="Liberation Serif" w:eastAsiaTheme="minorHAnsi" w:hAnsi="Liberation Serif"/>
          <w:sz w:val="24"/>
          <w:szCs w:val="24"/>
          <w:lang w:eastAsia="en-US"/>
        </w:rPr>
        <w:t> </w:t>
      </w:r>
      <w:r w:rsidR="00F85890" w:rsidRPr="00F70830">
        <w:rPr>
          <w:rFonts w:ascii="Liberation Serif" w:eastAsiaTheme="minorHAnsi" w:hAnsi="Liberation Serif"/>
          <w:sz w:val="24"/>
          <w:szCs w:val="24"/>
          <w:lang w:eastAsia="en-US"/>
        </w:rPr>
        <w:t>процента</w:t>
      </w:r>
      <w:r w:rsidRPr="00F70830">
        <w:rPr>
          <w:rFonts w:ascii="Liberation Serif" w:eastAsiaTheme="minorHAnsi" w:hAnsi="Liberation Serif"/>
          <w:sz w:val="24"/>
          <w:szCs w:val="24"/>
          <w:lang w:eastAsia="en-US"/>
        </w:rPr>
        <w:t xml:space="preserve"> при среднеобластном показателе 0,</w:t>
      </w:r>
      <w:r w:rsidR="0085035E" w:rsidRPr="00F70830">
        <w:rPr>
          <w:rFonts w:ascii="Liberation Serif" w:eastAsiaTheme="minorHAnsi" w:hAnsi="Liberation Serif"/>
          <w:sz w:val="24"/>
          <w:szCs w:val="24"/>
          <w:lang w:eastAsia="en-US"/>
        </w:rPr>
        <w:t>56</w:t>
      </w:r>
      <w:r w:rsidRPr="00F70830">
        <w:rPr>
          <w:rFonts w:ascii="Liberation Serif" w:eastAsiaTheme="minorHAnsi" w:hAnsi="Liberation Serif"/>
          <w:sz w:val="24"/>
          <w:szCs w:val="24"/>
          <w:lang w:eastAsia="en-US"/>
        </w:rPr>
        <w:t> </w:t>
      </w:r>
      <w:r w:rsidR="00F85890" w:rsidRPr="00F70830">
        <w:rPr>
          <w:rFonts w:ascii="Liberation Serif" w:eastAsiaTheme="minorHAnsi" w:hAnsi="Liberation Serif"/>
          <w:sz w:val="24"/>
          <w:szCs w:val="24"/>
          <w:lang w:eastAsia="en-US"/>
        </w:rPr>
        <w:t>процента</w:t>
      </w:r>
      <w:r w:rsidRPr="00F70830">
        <w:rPr>
          <w:rFonts w:ascii="Liberation Serif" w:eastAsiaTheme="minorHAnsi" w:hAnsi="Liberation Serif"/>
          <w:sz w:val="24"/>
          <w:szCs w:val="24"/>
          <w:lang w:eastAsia="en-US"/>
        </w:rPr>
        <w:t>.</w:t>
      </w:r>
    </w:p>
    <w:p w:rsidR="001351F6" w:rsidRPr="00F70830" w:rsidRDefault="001351F6"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Анализ структуры безработных граждан, вставших в 202</w:t>
      </w:r>
      <w:r w:rsidR="0085035E" w:rsidRPr="00F70830">
        <w:rPr>
          <w:rFonts w:ascii="Liberation Serif" w:eastAsiaTheme="minorHAnsi" w:hAnsi="Liberation Serif"/>
          <w:sz w:val="24"/>
          <w:szCs w:val="24"/>
          <w:lang w:eastAsia="en-US"/>
        </w:rPr>
        <w:t>3</w:t>
      </w:r>
      <w:r w:rsidRPr="00F70830">
        <w:rPr>
          <w:rFonts w:ascii="Liberation Serif" w:eastAsiaTheme="minorHAnsi" w:hAnsi="Liberation Serif"/>
          <w:sz w:val="24"/>
          <w:szCs w:val="24"/>
          <w:lang w:eastAsia="en-US"/>
        </w:rPr>
        <w:t xml:space="preserve"> году на учет в </w:t>
      </w:r>
      <w:r w:rsidR="00B93B03" w:rsidRPr="00F70830">
        <w:rPr>
          <w:rFonts w:ascii="Liberation Serif" w:eastAsiaTheme="minorHAnsi" w:hAnsi="Liberation Serif"/>
          <w:sz w:val="24"/>
          <w:szCs w:val="24"/>
          <w:lang w:eastAsia="en-US"/>
        </w:rPr>
        <w:t xml:space="preserve">Верхнепышминском центре занятости населения (далее – </w:t>
      </w:r>
      <w:r w:rsidRPr="00F70830">
        <w:rPr>
          <w:rFonts w:ascii="Liberation Serif" w:eastAsiaTheme="minorHAnsi" w:hAnsi="Liberation Serif"/>
          <w:sz w:val="24"/>
          <w:szCs w:val="24"/>
          <w:lang w:eastAsia="en-US"/>
        </w:rPr>
        <w:t>Центр занятости</w:t>
      </w:r>
      <w:r w:rsidR="00B93B03" w:rsidRPr="00F7083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показал, что:</w:t>
      </w:r>
    </w:p>
    <w:p w:rsidR="001351F6" w:rsidRPr="00F70830" w:rsidRDefault="00243CA1"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xml:space="preserve">– порядка </w:t>
      </w:r>
      <w:r w:rsidR="00D37265" w:rsidRPr="00F70830">
        <w:rPr>
          <w:rFonts w:ascii="Liberation Serif" w:eastAsiaTheme="minorHAnsi" w:hAnsi="Liberation Serif"/>
          <w:sz w:val="24"/>
          <w:szCs w:val="24"/>
          <w:lang w:eastAsia="en-US"/>
        </w:rPr>
        <w:t>9,9</w:t>
      </w:r>
      <w:r w:rsidRPr="00F70830">
        <w:rPr>
          <w:rFonts w:ascii="Liberation Serif" w:hAnsi="Liberation Serif" w:cs="Liberation Serif"/>
          <w:sz w:val="24"/>
          <w:szCs w:val="24"/>
        </w:rPr>
        <w:t> </w:t>
      </w:r>
      <w:r w:rsidR="00535899" w:rsidRPr="00F70830">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w:t>
      </w:r>
      <w:r w:rsidR="001351F6" w:rsidRPr="00F70830">
        <w:rPr>
          <w:rFonts w:ascii="Liberation Serif" w:eastAsiaTheme="minorHAnsi" w:hAnsi="Liberation Serif"/>
          <w:sz w:val="24"/>
          <w:szCs w:val="24"/>
          <w:lang w:eastAsia="en-US"/>
        </w:rPr>
        <w:t>– ранее не работавшие и длительно безработные;</w:t>
      </w:r>
    </w:p>
    <w:p w:rsidR="001351F6" w:rsidRPr="00F70830" w:rsidRDefault="00243CA1"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w:t>
      </w:r>
      <w:r w:rsidR="00D37265" w:rsidRPr="00F70830">
        <w:rPr>
          <w:rFonts w:ascii="Liberation Serif" w:eastAsiaTheme="minorHAnsi" w:hAnsi="Liberation Serif"/>
          <w:sz w:val="24"/>
          <w:szCs w:val="24"/>
          <w:lang w:eastAsia="en-US"/>
        </w:rPr>
        <w:t>9,6</w:t>
      </w:r>
      <w:r w:rsidRPr="00F70830">
        <w:rPr>
          <w:rFonts w:ascii="Liberation Serif" w:hAnsi="Liberation Serif" w:cs="Liberation Serif"/>
          <w:sz w:val="24"/>
          <w:szCs w:val="24"/>
        </w:rPr>
        <w:t> </w:t>
      </w:r>
      <w:r w:rsidR="00535899" w:rsidRPr="00F70830">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w:t>
      </w:r>
      <w:r w:rsidR="001351F6" w:rsidRPr="00F70830">
        <w:rPr>
          <w:rFonts w:ascii="Liberation Serif" w:eastAsiaTheme="minorHAnsi" w:hAnsi="Liberation Serif"/>
          <w:sz w:val="24"/>
          <w:szCs w:val="24"/>
          <w:lang w:eastAsia="en-US"/>
        </w:rPr>
        <w:t xml:space="preserve">– </w:t>
      </w:r>
      <w:r w:rsidR="00236CD6">
        <w:rPr>
          <w:rFonts w:ascii="Liberation Serif" w:eastAsiaTheme="minorHAnsi" w:hAnsi="Liberation Serif"/>
          <w:sz w:val="24"/>
          <w:szCs w:val="24"/>
          <w:lang w:eastAsia="en-US"/>
        </w:rPr>
        <w:t>уволенные</w:t>
      </w:r>
      <w:r w:rsidR="00236CD6" w:rsidRPr="00236CD6">
        <w:rPr>
          <w:rFonts w:ascii="Liberation Serif" w:eastAsiaTheme="minorHAnsi" w:hAnsi="Liberation Serif"/>
          <w:sz w:val="24"/>
          <w:szCs w:val="24"/>
          <w:lang w:eastAsia="en-US"/>
        </w:rPr>
        <w:t xml:space="preserve"> в течение</w:t>
      </w:r>
      <w:r w:rsidR="00236CD6">
        <w:rPr>
          <w:rFonts w:ascii="Liberation Serif" w:eastAsiaTheme="minorHAnsi" w:hAnsi="Liberation Serif"/>
          <w:sz w:val="24"/>
          <w:szCs w:val="24"/>
          <w:lang w:eastAsia="en-US"/>
        </w:rPr>
        <w:t xml:space="preserve"> </w:t>
      </w:r>
      <w:r w:rsidR="00236CD6" w:rsidRPr="00236CD6">
        <w:rPr>
          <w:rFonts w:ascii="Liberation Serif" w:eastAsiaTheme="minorHAnsi" w:hAnsi="Liberation Serif"/>
          <w:sz w:val="24"/>
          <w:szCs w:val="24"/>
          <w:lang w:eastAsia="en-US"/>
        </w:rPr>
        <w:t>12 месяцев, предшествовавш</w:t>
      </w:r>
      <w:r w:rsidR="00DF78A7">
        <w:rPr>
          <w:rFonts w:ascii="Liberation Serif" w:eastAsiaTheme="minorHAnsi" w:hAnsi="Liberation Serif"/>
          <w:sz w:val="24"/>
          <w:szCs w:val="24"/>
          <w:lang w:eastAsia="en-US"/>
        </w:rPr>
        <w:t>их началу безработицы, и имевшие</w:t>
      </w:r>
      <w:r w:rsidR="00236CD6" w:rsidRPr="00236CD6">
        <w:rPr>
          <w:rFonts w:ascii="Liberation Serif" w:eastAsiaTheme="minorHAnsi" w:hAnsi="Liberation Serif"/>
          <w:sz w:val="24"/>
          <w:szCs w:val="24"/>
          <w:lang w:eastAsia="en-US"/>
        </w:rPr>
        <w:t xml:space="preserve"> в этот период оплачиваемую работу менее 26 недель</w:t>
      </w:r>
      <w:r w:rsidR="001351F6" w:rsidRPr="00236CD6">
        <w:rPr>
          <w:rFonts w:ascii="Liberation Serif" w:eastAsiaTheme="minorHAnsi" w:hAnsi="Liberation Serif"/>
          <w:sz w:val="24"/>
          <w:szCs w:val="24"/>
          <w:lang w:eastAsia="en-US"/>
        </w:rPr>
        <w:t>;</w:t>
      </w:r>
    </w:p>
    <w:p w:rsidR="001351F6" w:rsidRPr="00F70830" w:rsidRDefault="00243CA1"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w:t>
      </w:r>
      <w:r w:rsidR="00D37265" w:rsidRPr="00F70830">
        <w:rPr>
          <w:rFonts w:ascii="Liberation Serif" w:eastAsiaTheme="minorHAnsi" w:hAnsi="Liberation Serif"/>
          <w:sz w:val="24"/>
          <w:szCs w:val="24"/>
          <w:lang w:eastAsia="en-US"/>
        </w:rPr>
        <w:t>3,1</w:t>
      </w:r>
      <w:r w:rsidRPr="00F70830">
        <w:rPr>
          <w:rFonts w:ascii="Liberation Serif" w:hAnsi="Liberation Serif" w:cs="Liberation Serif"/>
          <w:sz w:val="24"/>
          <w:szCs w:val="24"/>
        </w:rPr>
        <w:t> </w:t>
      </w:r>
      <w:r w:rsidR="00535899" w:rsidRPr="00F70830">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w:t>
      </w:r>
      <w:r w:rsidR="00F462C5" w:rsidRPr="00F70830">
        <w:rPr>
          <w:rFonts w:ascii="Liberation Serif" w:eastAsiaTheme="minorHAnsi" w:hAnsi="Liberation Serif"/>
          <w:sz w:val="24"/>
          <w:szCs w:val="24"/>
          <w:lang w:eastAsia="en-US"/>
        </w:rPr>
        <w:t xml:space="preserve">– </w:t>
      </w:r>
      <w:r w:rsidR="00F462C5">
        <w:rPr>
          <w:rFonts w:ascii="Liberation Serif" w:eastAsiaTheme="minorHAnsi" w:hAnsi="Liberation Serif"/>
          <w:sz w:val="24"/>
          <w:szCs w:val="24"/>
          <w:lang w:eastAsia="en-US"/>
        </w:rPr>
        <w:t xml:space="preserve"> </w:t>
      </w:r>
      <w:r w:rsidR="001351F6" w:rsidRPr="00F70830">
        <w:rPr>
          <w:rFonts w:ascii="Liberation Serif" w:eastAsiaTheme="minorHAnsi" w:hAnsi="Liberation Serif"/>
          <w:sz w:val="24"/>
          <w:szCs w:val="24"/>
          <w:lang w:eastAsia="en-US"/>
        </w:rPr>
        <w:t>уволен</w:t>
      </w:r>
      <w:r w:rsidR="00F462C5">
        <w:rPr>
          <w:rFonts w:ascii="Liberation Serif" w:eastAsiaTheme="minorHAnsi" w:hAnsi="Liberation Serif"/>
          <w:sz w:val="24"/>
          <w:szCs w:val="24"/>
          <w:lang w:eastAsia="en-US"/>
        </w:rPr>
        <w:t>н</w:t>
      </w:r>
      <w:r w:rsidR="001351F6" w:rsidRPr="00F70830">
        <w:rPr>
          <w:rFonts w:ascii="Liberation Serif" w:eastAsiaTheme="minorHAnsi" w:hAnsi="Liberation Serif"/>
          <w:sz w:val="24"/>
          <w:szCs w:val="24"/>
          <w:lang w:eastAsia="en-US"/>
        </w:rPr>
        <w:t>ы</w:t>
      </w:r>
      <w:r w:rsidR="00F462C5">
        <w:rPr>
          <w:rFonts w:ascii="Liberation Serif" w:eastAsiaTheme="minorHAnsi" w:hAnsi="Liberation Serif"/>
          <w:sz w:val="24"/>
          <w:szCs w:val="24"/>
          <w:lang w:eastAsia="en-US"/>
        </w:rPr>
        <w:t>е</w:t>
      </w:r>
      <w:r w:rsidR="001351F6" w:rsidRPr="00F70830">
        <w:rPr>
          <w:rFonts w:ascii="Liberation Serif" w:eastAsiaTheme="minorHAnsi" w:hAnsi="Liberation Serif"/>
          <w:sz w:val="24"/>
          <w:szCs w:val="24"/>
          <w:lang w:eastAsia="en-US"/>
        </w:rPr>
        <w:t xml:space="preserve"> в связи с сокращением численности или штата.</w:t>
      </w:r>
    </w:p>
    <w:p w:rsidR="002350C3" w:rsidRPr="00F70830" w:rsidRDefault="002350C3"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Администрацией совместно с Центром занятости предпринимались следующие меры для снижения уровня безработицы:</w:t>
      </w:r>
    </w:p>
    <w:p w:rsidR="002350C3" w:rsidRPr="00F70830" w:rsidRDefault="002350C3"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продолжена реализация плана мероприятий по содействию занятости населения в городском округе Верхняя Пышма на 202</w:t>
      </w:r>
      <w:r w:rsidR="008C5BD0" w:rsidRPr="00F70830">
        <w:rPr>
          <w:rFonts w:ascii="Liberation Serif" w:eastAsiaTheme="minorHAnsi" w:hAnsi="Liberation Serif"/>
          <w:sz w:val="24"/>
          <w:szCs w:val="24"/>
          <w:lang w:eastAsia="en-US"/>
        </w:rPr>
        <w:t>3</w:t>
      </w:r>
      <w:r w:rsidR="00AA0FEC">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202</w:t>
      </w:r>
      <w:r w:rsidR="008C5BD0" w:rsidRPr="00F70830">
        <w:rPr>
          <w:rFonts w:ascii="Liberation Serif" w:eastAsiaTheme="minorHAnsi" w:hAnsi="Liberation Serif"/>
          <w:sz w:val="24"/>
          <w:szCs w:val="24"/>
          <w:lang w:eastAsia="en-US"/>
        </w:rPr>
        <w:t>5</w:t>
      </w:r>
      <w:r w:rsidRPr="00F70830">
        <w:rPr>
          <w:rFonts w:ascii="Liberation Serif" w:eastAsiaTheme="minorHAnsi" w:hAnsi="Liberation Serif"/>
          <w:sz w:val="24"/>
          <w:szCs w:val="24"/>
          <w:lang w:eastAsia="en-US"/>
        </w:rPr>
        <w:t xml:space="preserve"> годы, утвержденного постановлением Администрации от </w:t>
      </w:r>
      <w:r w:rsidR="008C5BD0" w:rsidRPr="00F70830">
        <w:rPr>
          <w:rFonts w:ascii="Liberation Serif" w:eastAsiaTheme="minorHAnsi" w:hAnsi="Liberation Serif"/>
          <w:sz w:val="24"/>
          <w:szCs w:val="24"/>
          <w:lang w:eastAsia="en-US"/>
        </w:rPr>
        <w:t>13</w:t>
      </w:r>
      <w:r w:rsidRPr="00F70830">
        <w:rPr>
          <w:rFonts w:ascii="Liberation Serif" w:eastAsiaTheme="minorHAnsi" w:hAnsi="Liberation Serif"/>
          <w:sz w:val="24"/>
          <w:szCs w:val="24"/>
          <w:lang w:eastAsia="en-US"/>
        </w:rPr>
        <w:t>.1</w:t>
      </w:r>
      <w:r w:rsidR="008C5BD0" w:rsidRPr="00F70830">
        <w:rPr>
          <w:rFonts w:ascii="Liberation Serif" w:eastAsiaTheme="minorHAnsi" w:hAnsi="Liberation Serif"/>
          <w:sz w:val="24"/>
          <w:szCs w:val="24"/>
          <w:lang w:eastAsia="en-US"/>
        </w:rPr>
        <w:t>0</w:t>
      </w:r>
      <w:r w:rsidRPr="00F70830">
        <w:rPr>
          <w:rFonts w:ascii="Liberation Serif" w:eastAsiaTheme="minorHAnsi" w:hAnsi="Liberation Serif"/>
          <w:sz w:val="24"/>
          <w:szCs w:val="24"/>
          <w:lang w:eastAsia="en-US"/>
        </w:rPr>
        <w:t>.202</w:t>
      </w:r>
      <w:r w:rsidR="008C5BD0" w:rsidRPr="00F70830">
        <w:rPr>
          <w:rFonts w:ascii="Liberation Serif" w:eastAsiaTheme="minorHAnsi" w:hAnsi="Liberation Serif"/>
          <w:sz w:val="24"/>
          <w:szCs w:val="24"/>
          <w:lang w:eastAsia="en-US"/>
        </w:rPr>
        <w:t>3</w:t>
      </w:r>
      <w:r w:rsidRPr="00F70830">
        <w:rPr>
          <w:rFonts w:ascii="Liberation Serif" w:eastAsiaTheme="minorHAnsi" w:hAnsi="Liberation Serif"/>
          <w:sz w:val="24"/>
          <w:szCs w:val="24"/>
          <w:lang w:eastAsia="en-US"/>
        </w:rPr>
        <w:t xml:space="preserve"> № 1</w:t>
      </w:r>
      <w:r w:rsidR="008C5BD0" w:rsidRPr="00F70830">
        <w:rPr>
          <w:rFonts w:ascii="Liberation Serif" w:eastAsiaTheme="minorHAnsi" w:hAnsi="Liberation Serif"/>
          <w:sz w:val="24"/>
          <w:szCs w:val="24"/>
          <w:lang w:eastAsia="en-US"/>
        </w:rPr>
        <w:t>258</w:t>
      </w:r>
      <w:r w:rsidRPr="00F70830">
        <w:rPr>
          <w:rFonts w:ascii="Liberation Serif" w:eastAsiaTheme="minorHAnsi" w:hAnsi="Liberation Serif"/>
          <w:sz w:val="24"/>
          <w:szCs w:val="24"/>
          <w:lang w:eastAsia="en-US"/>
        </w:rPr>
        <w:t>;</w:t>
      </w:r>
    </w:p>
    <w:p w:rsidR="002350C3" w:rsidRPr="00F70830" w:rsidRDefault="002350C3"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информация о наличии вакансий, обучении, общественных работах размещен</w:t>
      </w:r>
      <w:r w:rsidR="008474D4" w:rsidRPr="00F70830">
        <w:rPr>
          <w:rFonts w:ascii="Liberation Serif" w:eastAsiaTheme="minorHAnsi" w:hAnsi="Liberation Serif"/>
          <w:sz w:val="24"/>
          <w:szCs w:val="24"/>
          <w:lang w:eastAsia="en-US"/>
        </w:rPr>
        <w:t>а</w:t>
      </w:r>
      <w:r w:rsidRPr="00F70830">
        <w:rPr>
          <w:rFonts w:ascii="Liberation Serif" w:eastAsiaTheme="minorHAnsi" w:hAnsi="Liberation Serif"/>
          <w:sz w:val="24"/>
          <w:szCs w:val="24"/>
          <w:lang w:eastAsia="en-US"/>
        </w:rPr>
        <w:t xml:space="preserve"> на </w:t>
      </w:r>
      <w:r w:rsidR="009A745E" w:rsidRPr="00F70830">
        <w:rPr>
          <w:rFonts w:ascii="Liberation Serif" w:eastAsiaTheme="minorHAnsi" w:hAnsi="Liberation Serif"/>
          <w:sz w:val="24"/>
          <w:szCs w:val="24"/>
          <w:lang w:eastAsia="en-US"/>
        </w:rPr>
        <w:t>сайте</w:t>
      </w:r>
      <w:r w:rsidR="008474D4" w:rsidRPr="00F70830">
        <w:rPr>
          <w:rFonts w:ascii="Liberation Serif" w:eastAsiaTheme="minorHAnsi" w:hAnsi="Liberation Serif"/>
          <w:sz w:val="24"/>
          <w:szCs w:val="24"/>
          <w:lang w:eastAsia="en-US"/>
        </w:rPr>
        <w:t xml:space="preserve"> </w:t>
      </w:r>
      <w:r w:rsidRPr="00F70830">
        <w:rPr>
          <w:rFonts w:ascii="Liberation Serif" w:eastAsiaTheme="minorHAnsi" w:hAnsi="Liberation Serif"/>
          <w:sz w:val="24"/>
          <w:szCs w:val="24"/>
          <w:lang w:eastAsia="en-US"/>
        </w:rPr>
        <w:t>и стендах Центра занятости, в здании Администрации, на официальном сайте городского округа и в средствах массовой информации;</w:t>
      </w:r>
    </w:p>
    <w:p w:rsidR="002350C3" w:rsidRPr="00F70830" w:rsidRDefault="002350C3"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проведено 1</w:t>
      </w:r>
      <w:r w:rsidR="007A04A1" w:rsidRPr="00F70830">
        <w:rPr>
          <w:rFonts w:ascii="Liberation Serif" w:eastAsiaTheme="minorHAnsi" w:hAnsi="Liberation Serif"/>
          <w:sz w:val="24"/>
          <w:szCs w:val="24"/>
          <w:lang w:eastAsia="en-US"/>
        </w:rPr>
        <w:t>3</w:t>
      </w:r>
      <w:r w:rsidRPr="00F70830">
        <w:rPr>
          <w:rFonts w:ascii="Liberation Serif" w:eastAsiaTheme="minorHAnsi" w:hAnsi="Liberation Serif"/>
          <w:sz w:val="24"/>
          <w:szCs w:val="24"/>
          <w:lang w:eastAsia="en-US"/>
        </w:rPr>
        <w:t xml:space="preserve"> ярмарок вакансий;</w:t>
      </w:r>
    </w:p>
    <w:p w:rsidR="00243CA1" w:rsidRPr="00F70830" w:rsidRDefault="002350C3" w:rsidP="00DF04ED">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1</w:t>
      </w:r>
      <w:r w:rsidR="007A04A1" w:rsidRPr="00F70830">
        <w:rPr>
          <w:rFonts w:ascii="Liberation Serif" w:eastAsiaTheme="minorHAnsi" w:hAnsi="Liberation Serif"/>
          <w:sz w:val="24"/>
          <w:szCs w:val="24"/>
          <w:lang w:eastAsia="en-US"/>
        </w:rPr>
        <w:t>08</w:t>
      </w:r>
      <w:r w:rsidRPr="00F70830">
        <w:rPr>
          <w:rFonts w:ascii="Liberation Serif" w:eastAsiaTheme="minorHAnsi" w:hAnsi="Liberation Serif"/>
          <w:sz w:val="24"/>
          <w:szCs w:val="24"/>
          <w:lang w:eastAsia="en-US"/>
        </w:rPr>
        <w:t xml:space="preserve"> безработных направлен</w:t>
      </w:r>
      <w:r w:rsidR="00DF04ED" w:rsidRPr="00F70830">
        <w:rPr>
          <w:rFonts w:ascii="Liberation Serif" w:eastAsiaTheme="minorHAnsi" w:hAnsi="Liberation Serif"/>
          <w:sz w:val="24"/>
          <w:szCs w:val="24"/>
          <w:lang w:eastAsia="en-US"/>
        </w:rPr>
        <w:t xml:space="preserve">ы на профессиональное обучение и привлечено </w:t>
      </w:r>
      <w:r w:rsidR="00D81607" w:rsidRPr="00F70830">
        <w:rPr>
          <w:rFonts w:ascii="Liberation Serif" w:eastAsiaTheme="minorHAnsi" w:hAnsi="Liberation Serif"/>
          <w:sz w:val="24"/>
          <w:szCs w:val="24"/>
          <w:lang w:eastAsia="en-US"/>
        </w:rPr>
        <w:t>на общественны</w:t>
      </w:r>
      <w:r w:rsidR="00DF04ED" w:rsidRPr="00F70830">
        <w:rPr>
          <w:rFonts w:ascii="Liberation Serif" w:eastAsiaTheme="minorHAnsi" w:hAnsi="Liberation Serif"/>
          <w:sz w:val="24"/>
          <w:szCs w:val="24"/>
          <w:lang w:eastAsia="en-US"/>
        </w:rPr>
        <w:t>е</w:t>
      </w:r>
      <w:r w:rsidR="00D81607" w:rsidRPr="00F70830">
        <w:rPr>
          <w:rFonts w:ascii="Liberation Serif" w:eastAsiaTheme="minorHAnsi" w:hAnsi="Liberation Serif"/>
          <w:sz w:val="24"/>
          <w:szCs w:val="24"/>
          <w:lang w:eastAsia="en-US"/>
        </w:rPr>
        <w:t xml:space="preserve"> работ</w:t>
      </w:r>
      <w:r w:rsidR="00DF04ED" w:rsidRPr="00F70830">
        <w:rPr>
          <w:rFonts w:ascii="Liberation Serif" w:eastAsiaTheme="minorHAnsi" w:hAnsi="Liberation Serif"/>
          <w:sz w:val="24"/>
          <w:szCs w:val="24"/>
          <w:lang w:eastAsia="en-US"/>
        </w:rPr>
        <w:t>ы</w:t>
      </w:r>
      <w:r w:rsidR="00D81607" w:rsidRPr="00F70830">
        <w:rPr>
          <w:rFonts w:ascii="Liberation Serif" w:eastAsiaTheme="minorHAnsi" w:hAnsi="Liberation Serif"/>
          <w:sz w:val="24"/>
          <w:szCs w:val="24"/>
          <w:lang w:eastAsia="en-US"/>
        </w:rPr>
        <w:t xml:space="preserve"> </w:t>
      </w:r>
      <w:r w:rsidR="007A04A1" w:rsidRPr="00F70830">
        <w:rPr>
          <w:rFonts w:ascii="Liberation Serif" w:eastAsiaTheme="minorHAnsi" w:hAnsi="Liberation Serif"/>
          <w:sz w:val="24"/>
          <w:szCs w:val="24"/>
          <w:lang w:eastAsia="en-US"/>
        </w:rPr>
        <w:t>3</w:t>
      </w:r>
      <w:r w:rsidR="000560F9" w:rsidRPr="00F70830">
        <w:rPr>
          <w:rFonts w:ascii="Liberation Serif" w:eastAsiaTheme="minorHAnsi" w:hAnsi="Liberation Serif"/>
          <w:sz w:val="24"/>
          <w:szCs w:val="24"/>
          <w:lang w:eastAsia="en-US"/>
        </w:rPr>
        <w:t xml:space="preserve"> человек</w:t>
      </w:r>
      <w:r w:rsidR="007A04A1" w:rsidRPr="00F70830">
        <w:rPr>
          <w:rFonts w:ascii="Liberation Serif" w:eastAsiaTheme="minorHAnsi" w:hAnsi="Liberation Serif"/>
          <w:sz w:val="24"/>
          <w:szCs w:val="24"/>
          <w:lang w:eastAsia="en-US"/>
        </w:rPr>
        <w:t>а</w:t>
      </w:r>
      <w:r w:rsidR="000560F9" w:rsidRPr="00F70830">
        <w:rPr>
          <w:rFonts w:ascii="Liberation Serif" w:eastAsiaTheme="minorHAnsi" w:hAnsi="Liberation Serif"/>
          <w:sz w:val="24"/>
          <w:szCs w:val="24"/>
          <w:lang w:eastAsia="en-US"/>
        </w:rPr>
        <w:t>;</w:t>
      </w:r>
    </w:p>
    <w:p w:rsidR="000560F9" w:rsidRPr="00F70830" w:rsidRDefault="000560F9" w:rsidP="001367FF">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проведена работа по активизации создания рабочих мест субъектами малого предпринимательства, снижению неформальной занятости, регистрации в качестве самозанятых физ</w:t>
      </w:r>
      <w:r w:rsidR="00954FCE" w:rsidRPr="00F70830">
        <w:rPr>
          <w:rFonts w:ascii="Liberation Serif" w:eastAsiaTheme="minorHAnsi" w:hAnsi="Liberation Serif"/>
          <w:sz w:val="24"/>
          <w:szCs w:val="24"/>
          <w:lang w:eastAsia="en-US"/>
        </w:rPr>
        <w:t>ических лиц, работающ</w:t>
      </w:r>
      <w:r w:rsidR="006518C7" w:rsidRPr="00F70830">
        <w:rPr>
          <w:rFonts w:ascii="Liberation Serif" w:eastAsiaTheme="minorHAnsi" w:hAnsi="Liberation Serif"/>
          <w:sz w:val="24"/>
          <w:szCs w:val="24"/>
          <w:lang w:eastAsia="en-US"/>
        </w:rPr>
        <w:t>их на дому.</w:t>
      </w:r>
    </w:p>
    <w:p w:rsidR="006518C7" w:rsidRPr="00F70830" w:rsidRDefault="006518C7" w:rsidP="006518C7">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xml:space="preserve">В городском округе </w:t>
      </w:r>
      <w:r w:rsidR="00314E8A">
        <w:rPr>
          <w:rFonts w:ascii="Liberation Serif" w:eastAsiaTheme="minorHAnsi" w:hAnsi="Liberation Serif"/>
          <w:sz w:val="24"/>
          <w:szCs w:val="24"/>
          <w:lang w:eastAsia="en-US"/>
        </w:rPr>
        <w:t>отмечается</w:t>
      </w:r>
      <w:r w:rsidRPr="00F70830">
        <w:rPr>
          <w:rFonts w:ascii="Liberation Serif" w:eastAsiaTheme="minorHAnsi" w:hAnsi="Liberation Serif"/>
          <w:sz w:val="24"/>
          <w:szCs w:val="24"/>
          <w:lang w:eastAsia="en-US"/>
        </w:rPr>
        <w:t xml:space="preserve"> положительная динамика роста числа самозанятых. На </w:t>
      </w:r>
      <w:r w:rsidR="00535899" w:rsidRPr="00F70830">
        <w:rPr>
          <w:rFonts w:ascii="Liberation Serif" w:eastAsiaTheme="minorHAnsi" w:hAnsi="Liberation Serif"/>
          <w:sz w:val="24"/>
          <w:szCs w:val="24"/>
          <w:lang w:eastAsia="en-US"/>
        </w:rPr>
        <w:t>01.01.</w:t>
      </w:r>
      <w:r w:rsidRPr="00F70830">
        <w:rPr>
          <w:rFonts w:ascii="Liberation Serif" w:eastAsiaTheme="minorHAnsi" w:hAnsi="Liberation Serif"/>
          <w:sz w:val="24"/>
          <w:szCs w:val="24"/>
          <w:lang w:eastAsia="en-US"/>
        </w:rPr>
        <w:t>202</w:t>
      </w:r>
      <w:r w:rsidR="00535899" w:rsidRPr="00F70830">
        <w:rPr>
          <w:rFonts w:ascii="Liberation Serif" w:eastAsiaTheme="minorHAnsi" w:hAnsi="Liberation Serif"/>
          <w:sz w:val="24"/>
          <w:szCs w:val="24"/>
          <w:lang w:eastAsia="en-US"/>
        </w:rPr>
        <w:t>4</w:t>
      </w:r>
      <w:r w:rsidRPr="00F70830">
        <w:rPr>
          <w:rFonts w:ascii="Liberation Serif" w:eastAsiaTheme="minorHAnsi" w:hAnsi="Liberation Serif"/>
          <w:sz w:val="24"/>
          <w:szCs w:val="24"/>
          <w:lang w:eastAsia="en-US"/>
        </w:rPr>
        <w:t xml:space="preserve"> количество самозанятых достигло </w:t>
      </w:r>
      <w:r w:rsidR="007A04A1" w:rsidRPr="00F70830">
        <w:rPr>
          <w:rFonts w:ascii="Liberation Serif" w:eastAsiaTheme="minorHAnsi" w:hAnsi="Liberation Serif"/>
          <w:sz w:val="24"/>
          <w:szCs w:val="24"/>
          <w:lang w:eastAsia="en-US"/>
        </w:rPr>
        <w:t>6,4</w:t>
      </w:r>
      <w:r w:rsidR="00535899" w:rsidRPr="00F70830">
        <w:rPr>
          <w:rFonts w:ascii="Liberation Serif" w:eastAsiaTheme="minorHAnsi" w:hAnsi="Liberation Serif"/>
          <w:sz w:val="24"/>
          <w:szCs w:val="24"/>
          <w:lang w:eastAsia="en-US"/>
        </w:rPr>
        <w:t xml:space="preserve"> тысячи человек. Прирост за 2023 год составил 1 980 человек.</w:t>
      </w:r>
    </w:p>
    <w:p w:rsidR="006518C7" w:rsidRPr="00F70830" w:rsidRDefault="006518C7" w:rsidP="006518C7">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Ситуация на рынке труда находится под контролем Администрации. Совместно с Центром занятости меры по улучшению ситуации на рынке труда принимаются и в 202</w:t>
      </w:r>
      <w:r w:rsidR="007A04A1" w:rsidRPr="00F70830">
        <w:rPr>
          <w:rFonts w:ascii="Liberation Serif" w:eastAsiaTheme="minorHAnsi" w:hAnsi="Liberation Serif"/>
          <w:sz w:val="24"/>
          <w:szCs w:val="24"/>
          <w:lang w:eastAsia="en-US"/>
        </w:rPr>
        <w:t>4</w:t>
      </w:r>
      <w:r w:rsidRPr="00F70830">
        <w:rPr>
          <w:rFonts w:ascii="Liberation Serif" w:eastAsiaTheme="minorHAnsi" w:hAnsi="Liberation Serif"/>
          <w:sz w:val="24"/>
          <w:szCs w:val="24"/>
          <w:lang w:eastAsia="en-US"/>
        </w:rPr>
        <w:t xml:space="preserve"> году.</w:t>
      </w:r>
    </w:p>
    <w:p w:rsidR="00FE4F93" w:rsidRPr="00F70830" w:rsidRDefault="00FE4F93" w:rsidP="00FE4F93">
      <w:pPr>
        <w:ind w:firstLine="567"/>
        <w:jc w:val="both"/>
        <w:rPr>
          <w:rFonts w:ascii="Liberation Serif" w:eastAsiaTheme="minorHAnsi" w:hAnsi="Liberation Serif"/>
          <w:sz w:val="24"/>
          <w:szCs w:val="24"/>
          <w:lang w:eastAsia="en-US"/>
        </w:rPr>
      </w:pPr>
    </w:p>
    <w:p w:rsidR="00FE4F93" w:rsidRPr="00F70830" w:rsidRDefault="00FE4F93" w:rsidP="00FE4F93">
      <w:pPr>
        <w:ind w:firstLine="567"/>
        <w:jc w:val="center"/>
        <w:rPr>
          <w:rFonts w:ascii="Liberation Serif" w:eastAsiaTheme="minorHAnsi" w:hAnsi="Liberation Serif"/>
          <w:b/>
          <w:sz w:val="24"/>
          <w:szCs w:val="24"/>
          <w:lang w:eastAsia="en-US"/>
        </w:rPr>
      </w:pPr>
      <w:r w:rsidRPr="00F70830">
        <w:rPr>
          <w:rFonts w:ascii="Liberation Serif" w:eastAsiaTheme="minorHAnsi" w:hAnsi="Liberation Serif"/>
          <w:b/>
          <w:sz w:val="24"/>
          <w:szCs w:val="24"/>
          <w:lang w:eastAsia="en-US"/>
        </w:rPr>
        <w:t>5. Социальное партнерство и охрана труда</w:t>
      </w:r>
    </w:p>
    <w:p w:rsidR="00FE4F93" w:rsidRPr="00F70830" w:rsidRDefault="00FE4F93" w:rsidP="00FE4F93">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В городском округе организована работа по реализации и развитию социального па</w:t>
      </w:r>
      <w:r w:rsidR="00793998">
        <w:rPr>
          <w:rFonts w:ascii="Liberation Serif" w:eastAsiaTheme="minorHAnsi" w:hAnsi="Liberation Serif"/>
          <w:sz w:val="24"/>
          <w:szCs w:val="24"/>
          <w:lang w:eastAsia="en-US"/>
        </w:rPr>
        <w:t>ртнерства. В работе участвуют: А</w:t>
      </w:r>
      <w:r w:rsidRPr="00F70830">
        <w:rPr>
          <w:rFonts w:ascii="Liberation Serif" w:eastAsiaTheme="minorHAnsi" w:hAnsi="Liberation Serif"/>
          <w:sz w:val="24"/>
          <w:szCs w:val="24"/>
          <w:lang w:eastAsia="en-US"/>
        </w:rPr>
        <w:t xml:space="preserve">дминистрация, </w:t>
      </w:r>
      <w:r w:rsidR="00DF04ED" w:rsidRPr="00F70830">
        <w:rPr>
          <w:rFonts w:ascii="Liberation Serif" w:eastAsiaTheme="minorHAnsi" w:hAnsi="Liberation Serif"/>
          <w:sz w:val="24"/>
          <w:szCs w:val="24"/>
          <w:lang w:eastAsia="en-US"/>
        </w:rPr>
        <w:t>объединения</w:t>
      </w:r>
      <w:r w:rsidR="00A62FA5" w:rsidRPr="00F70830">
        <w:rPr>
          <w:rFonts w:ascii="Liberation Serif" w:eastAsiaTheme="minorHAnsi" w:hAnsi="Liberation Serif"/>
          <w:sz w:val="24"/>
          <w:szCs w:val="24"/>
          <w:lang w:eastAsia="en-US"/>
        </w:rPr>
        <w:t xml:space="preserve"> </w:t>
      </w:r>
      <w:r w:rsidRPr="00F70830">
        <w:rPr>
          <w:rFonts w:ascii="Liberation Serif" w:eastAsiaTheme="minorHAnsi" w:hAnsi="Liberation Serif"/>
          <w:sz w:val="24"/>
          <w:szCs w:val="24"/>
          <w:lang w:eastAsia="en-US"/>
        </w:rPr>
        <w:t>проф</w:t>
      </w:r>
      <w:r w:rsidR="00A62FA5" w:rsidRPr="00F70830">
        <w:rPr>
          <w:rFonts w:ascii="Liberation Serif" w:eastAsiaTheme="minorHAnsi" w:hAnsi="Liberation Serif"/>
          <w:sz w:val="24"/>
          <w:szCs w:val="24"/>
          <w:lang w:eastAsia="en-US"/>
        </w:rPr>
        <w:t>ессиональны</w:t>
      </w:r>
      <w:r w:rsidR="00DF04ED" w:rsidRPr="00F70830">
        <w:rPr>
          <w:rFonts w:ascii="Liberation Serif" w:eastAsiaTheme="minorHAnsi" w:hAnsi="Liberation Serif"/>
          <w:sz w:val="24"/>
          <w:szCs w:val="24"/>
          <w:lang w:eastAsia="en-US"/>
        </w:rPr>
        <w:t>х</w:t>
      </w:r>
      <w:r w:rsidR="00A62FA5" w:rsidRPr="00F70830">
        <w:rPr>
          <w:rFonts w:ascii="Liberation Serif" w:eastAsiaTheme="minorHAnsi" w:hAnsi="Liberation Serif"/>
          <w:sz w:val="24"/>
          <w:szCs w:val="24"/>
          <w:lang w:eastAsia="en-US"/>
        </w:rPr>
        <w:t xml:space="preserve"> </w:t>
      </w:r>
      <w:r w:rsidRPr="00F70830">
        <w:rPr>
          <w:rFonts w:ascii="Liberation Serif" w:eastAsiaTheme="minorHAnsi" w:hAnsi="Liberation Serif"/>
          <w:sz w:val="24"/>
          <w:szCs w:val="24"/>
          <w:lang w:eastAsia="en-US"/>
        </w:rPr>
        <w:t>союз</w:t>
      </w:r>
      <w:r w:rsidR="00DF04ED" w:rsidRPr="00F70830">
        <w:rPr>
          <w:rFonts w:ascii="Liberation Serif" w:eastAsiaTheme="minorHAnsi" w:hAnsi="Liberation Serif"/>
          <w:sz w:val="24"/>
          <w:szCs w:val="24"/>
          <w:lang w:eastAsia="en-US"/>
        </w:rPr>
        <w:t>ов</w:t>
      </w:r>
      <w:r w:rsidRPr="00F70830">
        <w:rPr>
          <w:rFonts w:ascii="Liberation Serif" w:eastAsiaTheme="minorHAnsi" w:hAnsi="Liberation Serif"/>
          <w:sz w:val="24"/>
          <w:szCs w:val="24"/>
          <w:lang w:eastAsia="en-US"/>
        </w:rPr>
        <w:t xml:space="preserve"> и работодател</w:t>
      </w:r>
      <w:r w:rsidR="00DF04ED" w:rsidRPr="00F70830">
        <w:rPr>
          <w:rFonts w:ascii="Liberation Serif" w:eastAsiaTheme="minorHAnsi" w:hAnsi="Liberation Serif"/>
          <w:sz w:val="24"/>
          <w:szCs w:val="24"/>
          <w:lang w:eastAsia="en-US"/>
        </w:rPr>
        <w:t>ей</w:t>
      </w:r>
      <w:r w:rsidRPr="00F70830">
        <w:rPr>
          <w:rFonts w:ascii="Liberation Serif" w:eastAsiaTheme="minorHAnsi" w:hAnsi="Liberation Serif"/>
          <w:sz w:val="24"/>
          <w:szCs w:val="24"/>
          <w:lang w:eastAsia="en-US"/>
        </w:rPr>
        <w:t>.</w:t>
      </w:r>
    </w:p>
    <w:p w:rsidR="00A62FA5" w:rsidRPr="00F70830" w:rsidRDefault="00A62FA5" w:rsidP="00A62FA5">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xml:space="preserve">В 2023 году заключено </w:t>
      </w:r>
      <w:r w:rsidR="00A66A36">
        <w:rPr>
          <w:rFonts w:ascii="Liberation Serif" w:eastAsiaTheme="minorHAnsi" w:hAnsi="Liberation Serif"/>
          <w:sz w:val="24"/>
          <w:szCs w:val="24"/>
          <w:lang w:eastAsia="en-US"/>
        </w:rPr>
        <w:t xml:space="preserve">новое </w:t>
      </w:r>
      <w:r w:rsidRPr="00F70830">
        <w:rPr>
          <w:rFonts w:ascii="Liberation Serif" w:eastAsiaTheme="minorHAnsi" w:hAnsi="Liberation Serif"/>
          <w:sz w:val="24"/>
          <w:szCs w:val="24"/>
          <w:lang w:eastAsia="en-US"/>
        </w:rPr>
        <w:t xml:space="preserve">Соглашение о социальном партнерстве между администрацией городского округа Верхняя Пышма, Территориальным объединением работодателей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Совет директоров городского округа Верхняя Пышма</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Объединением профсоюзных организаций городского округа Верхняя Пышма (далее – Соглашение) на 2023</w:t>
      </w:r>
      <w:r w:rsidR="00AA0FEC">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2025 годы.</w:t>
      </w:r>
    </w:p>
    <w:p w:rsidR="00FE4F93" w:rsidRPr="00F70830" w:rsidRDefault="00A62FA5" w:rsidP="00FE4F93">
      <w:pPr>
        <w:ind w:firstLine="567"/>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Д</w:t>
      </w:r>
      <w:r w:rsidR="00FE4F93" w:rsidRPr="00F70830">
        <w:rPr>
          <w:rFonts w:ascii="Liberation Serif" w:eastAsiaTheme="minorHAnsi" w:hAnsi="Liberation Serif"/>
          <w:sz w:val="24"/>
          <w:szCs w:val="24"/>
          <w:lang w:eastAsia="en-US"/>
        </w:rPr>
        <w:t>ействует Положение о территориальной трехсторонней комиссии по регулированию социально</w:t>
      </w:r>
      <w:r w:rsidR="00AA0FEC">
        <w:rPr>
          <w:rFonts w:ascii="Liberation Serif" w:eastAsiaTheme="minorHAnsi" w:hAnsi="Liberation Serif"/>
          <w:sz w:val="24"/>
          <w:szCs w:val="24"/>
          <w:lang w:eastAsia="en-US"/>
        </w:rPr>
        <w:t>–</w:t>
      </w:r>
      <w:r w:rsidR="00FE4F93" w:rsidRPr="00F70830">
        <w:rPr>
          <w:rFonts w:ascii="Liberation Serif" w:eastAsiaTheme="minorHAnsi" w:hAnsi="Liberation Serif"/>
          <w:sz w:val="24"/>
          <w:szCs w:val="24"/>
          <w:lang w:eastAsia="en-US"/>
        </w:rPr>
        <w:t>трудовых отношений на территории городского округа Верхняя Пышма, утвержденное Решением Думы городского округа Верхняя Пышма от 28 февраля 2008 года № 53/10. Состав территориальной трёхсторонней комиссии по регулированию социально</w:t>
      </w:r>
      <w:r w:rsidR="00AA0FEC">
        <w:rPr>
          <w:rFonts w:ascii="Liberation Serif" w:eastAsiaTheme="minorHAnsi" w:hAnsi="Liberation Serif"/>
          <w:sz w:val="24"/>
          <w:szCs w:val="24"/>
          <w:lang w:eastAsia="en-US"/>
        </w:rPr>
        <w:t>–</w:t>
      </w:r>
      <w:r w:rsidR="00FE4F93" w:rsidRPr="00F70830">
        <w:rPr>
          <w:rFonts w:ascii="Liberation Serif" w:eastAsiaTheme="minorHAnsi" w:hAnsi="Liberation Serif"/>
          <w:sz w:val="24"/>
          <w:szCs w:val="24"/>
          <w:lang w:eastAsia="en-US"/>
        </w:rPr>
        <w:t xml:space="preserve">трудовых отношений на территории городского округа Верхняя </w:t>
      </w:r>
      <w:r w:rsidR="00416FE4">
        <w:rPr>
          <w:rFonts w:ascii="Liberation Serif" w:eastAsiaTheme="minorHAnsi" w:hAnsi="Liberation Serif"/>
          <w:sz w:val="24"/>
          <w:szCs w:val="24"/>
          <w:lang w:eastAsia="en-US"/>
        </w:rPr>
        <w:t>Пышма утвержден постановлением А</w:t>
      </w:r>
      <w:r w:rsidR="00FE4F93" w:rsidRPr="00F70830">
        <w:rPr>
          <w:rFonts w:ascii="Liberation Serif" w:eastAsiaTheme="minorHAnsi" w:hAnsi="Liberation Serif"/>
          <w:sz w:val="24"/>
          <w:szCs w:val="24"/>
          <w:lang w:eastAsia="en-US"/>
        </w:rPr>
        <w:t>дм</w:t>
      </w:r>
      <w:r w:rsidR="00416FE4">
        <w:rPr>
          <w:rFonts w:ascii="Liberation Serif" w:eastAsiaTheme="minorHAnsi" w:hAnsi="Liberation Serif"/>
          <w:sz w:val="24"/>
          <w:szCs w:val="24"/>
          <w:lang w:eastAsia="en-US"/>
        </w:rPr>
        <w:t xml:space="preserve">инистрации от 27.04.2017 № 262 и </w:t>
      </w:r>
      <w:r w:rsidR="00FE4F93" w:rsidRPr="00F70830">
        <w:rPr>
          <w:rFonts w:ascii="Liberation Serif" w:eastAsiaTheme="minorHAnsi" w:hAnsi="Liberation Serif"/>
          <w:sz w:val="24"/>
          <w:szCs w:val="24"/>
          <w:lang w:eastAsia="en-US"/>
        </w:rPr>
        <w:t>актуализирован в н</w:t>
      </w:r>
      <w:r w:rsidR="00416FE4">
        <w:rPr>
          <w:rFonts w:ascii="Liberation Serif" w:eastAsiaTheme="minorHAnsi" w:hAnsi="Liberation Serif"/>
          <w:sz w:val="24"/>
          <w:szCs w:val="24"/>
          <w:lang w:eastAsia="en-US"/>
        </w:rPr>
        <w:t>ачале 2024 года (постановление А</w:t>
      </w:r>
      <w:r w:rsidR="00FE4F93" w:rsidRPr="00F70830">
        <w:rPr>
          <w:rFonts w:ascii="Liberation Serif" w:eastAsiaTheme="minorHAnsi" w:hAnsi="Liberation Serif"/>
          <w:sz w:val="24"/>
          <w:szCs w:val="24"/>
          <w:lang w:eastAsia="en-US"/>
        </w:rPr>
        <w:t>дминистрации от 25.01.2024 № 64).</w:t>
      </w:r>
    </w:p>
    <w:p w:rsidR="00C8141C" w:rsidRPr="00F70830" w:rsidRDefault="00C8141C">
      <w:pPr>
        <w:spacing w:after="160" w:line="259" w:lineRule="auto"/>
        <w:rPr>
          <w:rFonts w:ascii="Liberation Serif" w:eastAsia="Calibri" w:hAnsi="Liberation Serif" w:cs="Liberation Serif"/>
          <w:sz w:val="24"/>
          <w:szCs w:val="24"/>
          <w:highlight w:val="yellow"/>
        </w:rPr>
      </w:pPr>
      <w:r w:rsidRPr="00F70830">
        <w:rPr>
          <w:rFonts w:ascii="Liberation Serif" w:eastAsia="Calibri" w:hAnsi="Liberation Serif" w:cs="Liberation Serif"/>
          <w:sz w:val="24"/>
          <w:szCs w:val="24"/>
          <w:highlight w:val="yellow"/>
        </w:rPr>
        <w:br w:type="page"/>
      </w:r>
    </w:p>
    <w:p w:rsidR="005A426B" w:rsidRPr="00F70830" w:rsidRDefault="005A426B" w:rsidP="005A426B">
      <w:pPr>
        <w:autoSpaceDE w:val="0"/>
        <w:autoSpaceDN w:val="0"/>
        <w:adjustRightInd w:val="0"/>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lastRenderedPageBreak/>
        <w:t>Глава 2. Об осуществлении в отчетном году Главой городского округа собственных полномочий как высшего должностного лица городского округа</w:t>
      </w:r>
    </w:p>
    <w:p w:rsidR="00C8141C" w:rsidRPr="00F70830" w:rsidRDefault="00C8141C" w:rsidP="00C8141C">
      <w:pPr>
        <w:jc w:val="both"/>
        <w:rPr>
          <w:rFonts w:ascii="Liberation Serif" w:hAnsi="Liberation Serif" w:cs="Liberation Serif"/>
          <w:sz w:val="24"/>
          <w:szCs w:val="24"/>
        </w:rPr>
      </w:pP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со статьей 25 Устава городского округа Глава городского округа наделяется собственными полномочиями по решению вопросов местного значения.</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2023 году осуществлялись приемы граждан Главой городского округа и заместителями главы Администрации. Главой городского округа принято 71 гражданин и представитель юридических лиц, заместителями главы Администрации – соответственно 88.</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2023 году Главой городского окру</w:t>
      </w:r>
      <w:r w:rsidR="00D6404B" w:rsidRPr="00F70830">
        <w:rPr>
          <w:rFonts w:ascii="Liberation Serif" w:hAnsi="Liberation Serif" w:cs="Liberation Serif"/>
          <w:sz w:val="24"/>
          <w:szCs w:val="24"/>
        </w:rPr>
        <w:t>га рассмотрено 2 001 письменное</w:t>
      </w:r>
      <w:r w:rsidRPr="00F70830">
        <w:rPr>
          <w:rFonts w:ascii="Liberation Serif" w:hAnsi="Liberation Serif" w:cs="Liberation Serif"/>
          <w:sz w:val="24"/>
          <w:szCs w:val="24"/>
        </w:rPr>
        <w:t xml:space="preserve"> обращение граждан, объединений граждан и юридических лиц (в 2022 году – 1 827 обращений).</w:t>
      </w:r>
    </w:p>
    <w:p w:rsidR="00CE79D5" w:rsidRPr="00F70830" w:rsidRDefault="00CE79D5" w:rsidP="00CE79D5">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Главой городского округа проведены встречи </w:t>
      </w:r>
      <w:r w:rsidR="00143AD7" w:rsidRPr="00F70830">
        <w:rPr>
          <w:rFonts w:ascii="Liberation Serif" w:hAnsi="Liberation Serif" w:cs="Liberation Serif"/>
          <w:sz w:val="24"/>
          <w:szCs w:val="24"/>
        </w:rPr>
        <w:t>с представителями отраслевых министерств и ведомств, Правительством</w:t>
      </w:r>
      <w:r w:rsidR="00143AD7">
        <w:rPr>
          <w:rFonts w:ascii="Liberation Serif" w:hAnsi="Liberation Serif" w:cs="Liberation Serif"/>
          <w:sz w:val="24"/>
          <w:szCs w:val="24"/>
        </w:rPr>
        <w:t xml:space="preserve"> Свердловской области</w:t>
      </w:r>
      <w:r w:rsidR="00143AD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по вопросам совершенствования правовой базы, межбюджетных отношений, создания необходимых условий для экономического развития и </w:t>
      </w:r>
      <w:r w:rsidR="00DF04ED" w:rsidRPr="00F70830">
        <w:rPr>
          <w:rFonts w:ascii="Liberation Serif" w:hAnsi="Liberation Serif" w:cs="Liberation Serif"/>
          <w:sz w:val="24"/>
          <w:szCs w:val="24"/>
        </w:rPr>
        <w:t>инвестиционной привлекательности городского округа</w:t>
      </w:r>
      <w:r w:rsidR="00A66A36">
        <w:rPr>
          <w:rFonts w:ascii="Liberation Serif" w:hAnsi="Liberation Serif" w:cs="Liberation Serif"/>
          <w:sz w:val="24"/>
          <w:szCs w:val="24"/>
        </w:rPr>
        <w:t>. Т</w:t>
      </w:r>
      <w:r w:rsidRPr="00F70830">
        <w:rPr>
          <w:rFonts w:ascii="Liberation Serif" w:hAnsi="Liberation Serif" w:cs="Liberation Serif"/>
          <w:sz w:val="24"/>
          <w:szCs w:val="24"/>
        </w:rPr>
        <w:t>акже осуществлялось регулярное взаимодействие по данным направлениям с депутатами Законодательного Собрания Свердловской области. Кроме того, в связи с вступлением в силу Федерального закона от 1.05.2019 № 87</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 внесении изменений в Федеральный закон „Об общих принципах организации местного самоуправления в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проводились консультации с депутатами Законодательного Собрания Свердловской области по вопросу </w:t>
      </w:r>
      <w:r w:rsidR="00DF04ED" w:rsidRPr="00F70830">
        <w:rPr>
          <w:rFonts w:ascii="Liberation Serif" w:hAnsi="Liberation Serif" w:cs="Liberation Serif"/>
          <w:sz w:val="24"/>
          <w:szCs w:val="24"/>
        </w:rPr>
        <w:t>сохранения</w:t>
      </w:r>
      <w:r w:rsidR="00A66A36">
        <w:rPr>
          <w:rFonts w:ascii="Liberation Serif" w:hAnsi="Liberation Serif" w:cs="Liberation Serif"/>
          <w:sz w:val="24"/>
          <w:szCs w:val="24"/>
        </w:rPr>
        <w:t xml:space="preserve"> статуса городской округ</w:t>
      </w:r>
      <w:r w:rsidR="00143AD7">
        <w:rPr>
          <w:rFonts w:ascii="Liberation Serif" w:hAnsi="Liberation Serif" w:cs="Liberation Serif"/>
          <w:sz w:val="24"/>
          <w:szCs w:val="24"/>
        </w:rPr>
        <w:t>а</w:t>
      </w:r>
      <w:r w:rsidR="002D2967" w:rsidRPr="00F70830">
        <w:rPr>
          <w:rFonts w:ascii="Liberation Serif" w:hAnsi="Liberation Serif" w:cs="Liberation Serif"/>
          <w:sz w:val="24"/>
          <w:szCs w:val="24"/>
        </w:rPr>
        <w:t xml:space="preserve"> согласно Закону Свердловской области от 26.03.2024 № 24</w:t>
      </w:r>
      <w:r w:rsidR="00AA0FEC">
        <w:rPr>
          <w:rFonts w:ascii="Liberation Serif" w:hAnsi="Liberation Serif" w:cs="Liberation Serif"/>
          <w:sz w:val="24"/>
          <w:szCs w:val="24"/>
        </w:rPr>
        <w:t>–</w:t>
      </w:r>
      <w:r w:rsidR="002D2967" w:rsidRPr="00F70830">
        <w:rPr>
          <w:rFonts w:ascii="Liberation Serif" w:hAnsi="Liberation Serif" w:cs="Liberation Serif"/>
          <w:sz w:val="24"/>
          <w:szCs w:val="24"/>
        </w:rPr>
        <w:t xml:space="preserve">ОЗ </w:t>
      </w:r>
      <w:r w:rsidR="001F0A80">
        <w:rPr>
          <w:rFonts w:ascii="Liberation Serif" w:hAnsi="Liberation Serif" w:cs="Liberation Serif"/>
          <w:sz w:val="24"/>
          <w:szCs w:val="24"/>
        </w:rPr>
        <w:t>«</w:t>
      </w:r>
      <w:r w:rsidR="002D2967" w:rsidRPr="00F70830">
        <w:rPr>
          <w:rFonts w:ascii="Liberation Serif" w:hAnsi="Liberation Serif" w:cs="Liberation Serif"/>
          <w:sz w:val="24"/>
          <w:szCs w:val="24"/>
        </w:rPr>
        <w:t>О наделении отдельных городских округов, расположенных на территории Свердловской области, статусом муниципального округа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Как высшее должностное лицо городского округа, Глава городского округа является представителем Верхней Пышмы в общероссийской общественной организации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Всероссийский </w:t>
      </w:r>
      <w:r w:rsidR="00D6404B" w:rsidRPr="00F70830">
        <w:rPr>
          <w:rFonts w:ascii="Liberation Serif" w:hAnsi="Liberation Serif" w:cs="Liberation Serif"/>
          <w:sz w:val="24"/>
          <w:szCs w:val="24"/>
        </w:rPr>
        <w:t>совет местного самоуправления</w:t>
      </w:r>
      <w:r w:rsidR="001F0A80">
        <w:rPr>
          <w:rFonts w:ascii="Liberation Serif" w:hAnsi="Liberation Serif" w:cs="Liberation Serif"/>
          <w:sz w:val="24"/>
          <w:szCs w:val="24"/>
        </w:rPr>
        <w:t>»</w:t>
      </w:r>
      <w:r w:rsidR="00D6404B"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ассоциации </w:t>
      </w:r>
      <w:r w:rsidR="001F0A80">
        <w:rPr>
          <w:rFonts w:ascii="Liberation Serif" w:hAnsi="Liberation Serif" w:cs="Liberation Serif"/>
          <w:sz w:val="24"/>
          <w:szCs w:val="24"/>
        </w:rPr>
        <w:t>«</w:t>
      </w:r>
      <w:r w:rsidRPr="00F70830">
        <w:rPr>
          <w:rFonts w:ascii="Liberation Serif" w:hAnsi="Liberation Serif" w:cs="Liberation Serif"/>
          <w:sz w:val="24"/>
          <w:szCs w:val="24"/>
        </w:rPr>
        <w:t>Совет муниципальных образований Свердловской области</w:t>
      </w:r>
      <w:r w:rsidR="001F0A80">
        <w:rPr>
          <w:rFonts w:ascii="Liberation Serif" w:hAnsi="Liberation Serif" w:cs="Liberation Serif"/>
          <w:sz w:val="24"/>
          <w:szCs w:val="24"/>
        </w:rPr>
        <w:t>»</w:t>
      </w:r>
      <w:r w:rsidR="00D6404B" w:rsidRPr="00F70830">
        <w:rPr>
          <w:rFonts w:ascii="Liberation Serif" w:hAnsi="Liberation Serif"/>
          <w:sz w:val="24"/>
          <w:szCs w:val="24"/>
        </w:rPr>
        <w:t>, а</w:t>
      </w:r>
      <w:r w:rsidR="00D6404B" w:rsidRPr="00F70830">
        <w:rPr>
          <w:rFonts w:ascii="Liberation Serif" w:hAnsi="Liberation Serif" w:cs="Liberation Serif"/>
          <w:sz w:val="24"/>
          <w:szCs w:val="24"/>
        </w:rPr>
        <w:t xml:space="preserve">ссоциации муниципальных образований </w:t>
      </w:r>
      <w:r w:rsidR="001F0A80">
        <w:rPr>
          <w:rFonts w:ascii="Liberation Serif" w:hAnsi="Liberation Serif" w:cs="Liberation Serif"/>
          <w:sz w:val="24"/>
          <w:szCs w:val="24"/>
        </w:rPr>
        <w:t>«</w:t>
      </w:r>
      <w:r w:rsidR="00D6404B" w:rsidRPr="00F70830">
        <w:rPr>
          <w:rFonts w:ascii="Liberation Serif" w:hAnsi="Liberation Serif" w:cs="Liberation Serif"/>
          <w:sz w:val="24"/>
          <w:szCs w:val="24"/>
        </w:rPr>
        <w:t>Екатеринбургская городская агломерация</w:t>
      </w:r>
      <w:r w:rsidR="001F0A80">
        <w:rPr>
          <w:rFonts w:ascii="Liberation Serif" w:hAnsi="Liberation Serif" w:cs="Liberation Serif"/>
          <w:sz w:val="24"/>
          <w:szCs w:val="24"/>
        </w:rPr>
        <w:t>»</w:t>
      </w:r>
      <w:r w:rsidRPr="00F70830">
        <w:rPr>
          <w:rFonts w:ascii="Liberation Serif" w:hAnsi="Liberation Serif" w:cs="Liberation Serif"/>
          <w:sz w:val="24"/>
          <w:szCs w:val="24"/>
        </w:rPr>
        <w:t>. За отчетный период городской округ неоднократно участвовал в заседаниях обозначенных органов, а также в опросах и других мероприятиях, проводимых данными организациями.</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Глава городского округа в соответствии с законодательством в пределах своих полномочий наделен правом издания правовых актов. За 2023 год принято 209 постановлений Главы городского округа и 12 распоряжений, в том числе о назначении публичных слушаний по вопросам исполнения бюджета городского округа, внесения изменений в Генеральный план городского округа и Правила землепользования и застройки на территории городского округа (далее – Правила землепользования и застройки), предоставления разрешений на условно разрешенный вид использования земельных участков и на отклонение от предельных параметров разрешенного строительства, реконструкции объекта капитального строительства, по проектам планировки и межевания территории и внесению в них изменений, по проекту схемы теплоснабжения городского округа; о награждении знаками отличия, Почетными грамотами, Благодарственными письмами городского округа, о координации работы по противодействии коррупции, о создании комиссий по различным направлениям деятельности: антитеррористической, анти</w:t>
      </w:r>
      <w:r w:rsidR="00D5622C">
        <w:rPr>
          <w:rFonts w:ascii="Liberation Serif" w:hAnsi="Liberation Serif" w:cs="Liberation Serif"/>
          <w:sz w:val="24"/>
          <w:szCs w:val="24"/>
        </w:rPr>
        <w:t>коррупционной, по наградам и ряду других решений</w:t>
      </w:r>
      <w:r w:rsidRPr="00F70830">
        <w:rPr>
          <w:rFonts w:ascii="Liberation Serif" w:hAnsi="Liberation Serif" w:cs="Liberation Serif"/>
          <w:sz w:val="24"/>
          <w:szCs w:val="24"/>
        </w:rPr>
        <w:t>.</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Администрацией городского округа Верхняя Пышма ежегодно разрабатывается План деятельности администрации городского округа Верхняя Пышма (далее – </w:t>
      </w:r>
      <w:r w:rsidR="00A62FA5" w:rsidRPr="00F70830">
        <w:rPr>
          <w:rFonts w:ascii="Liberation Serif" w:hAnsi="Liberation Serif" w:cs="Liberation Serif"/>
          <w:sz w:val="24"/>
          <w:szCs w:val="24"/>
        </w:rPr>
        <w:t>План), который</w:t>
      </w:r>
      <w:r w:rsidRPr="00F70830">
        <w:rPr>
          <w:rFonts w:ascii="Liberation Serif" w:hAnsi="Liberation Serif" w:cs="Liberation Serif"/>
          <w:sz w:val="24"/>
          <w:szCs w:val="24"/>
        </w:rPr>
        <w:t xml:space="preserve"> определяет основные направления деятельности администрации городского округа. План на 2023 год утвержден постановлением администрации городского округа Верхняя Пышма 15.12.2022 №1554.</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городском округе подписаны и реализуются два соглашения о побратимских связях с:</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городом Жодино Республики Беларусь (от 28 ноября 2018 года);</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 xml:space="preserve">коммуной </w:t>
      </w:r>
      <w:proofErr w:type="spellStart"/>
      <w:r w:rsidRPr="00F70830">
        <w:rPr>
          <w:rFonts w:ascii="Liberation Serif" w:hAnsi="Liberation Serif" w:cs="Liberation Serif"/>
          <w:sz w:val="24"/>
          <w:szCs w:val="24"/>
        </w:rPr>
        <w:t>Агилькур</w:t>
      </w:r>
      <w:proofErr w:type="spellEnd"/>
      <w:r w:rsidRPr="00F70830">
        <w:rPr>
          <w:rFonts w:ascii="Liberation Serif" w:hAnsi="Liberation Serif" w:cs="Liberation Serif"/>
          <w:sz w:val="24"/>
          <w:szCs w:val="24"/>
        </w:rPr>
        <w:t xml:space="preserve"> (республика Франция (30 января 2022 года).</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Кром того, заключены соглашения о межмуниципальном сотрудничестве с </w:t>
      </w:r>
      <w:r w:rsidRPr="00F70830">
        <w:rPr>
          <w:rFonts w:ascii="Liberation Serif" w:eastAsia="Calibri" w:hAnsi="Liberation Serif" w:cs="Liberation Serif"/>
          <w:sz w:val="24"/>
          <w:szCs w:val="24"/>
        </w:rPr>
        <w:t>администрациями</w:t>
      </w:r>
      <w:r w:rsidRPr="00F70830">
        <w:rPr>
          <w:rFonts w:ascii="Liberation Serif" w:hAnsi="Liberation Serif" w:cs="Liberation Serif"/>
          <w:sz w:val="24"/>
          <w:szCs w:val="24"/>
        </w:rPr>
        <w:t>:</w:t>
      </w:r>
    </w:p>
    <w:p w:rsidR="000D2CFE" w:rsidRPr="00F70830" w:rsidRDefault="000D2CFE" w:rsidP="000D2CFE">
      <w:pPr>
        <w:ind w:firstLine="567"/>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rPr>
        <w:t xml:space="preserve">– муниципального района </w:t>
      </w:r>
      <w:proofErr w:type="spellStart"/>
      <w:r w:rsidRPr="00F70830">
        <w:rPr>
          <w:rFonts w:ascii="Liberation Serif" w:eastAsia="Calibri" w:hAnsi="Liberation Serif" w:cs="Liberation Serif"/>
          <w:sz w:val="24"/>
          <w:szCs w:val="24"/>
        </w:rPr>
        <w:t>Безенчукский</w:t>
      </w:r>
      <w:proofErr w:type="spellEnd"/>
      <w:r w:rsidRPr="00F70830">
        <w:rPr>
          <w:rFonts w:ascii="Liberation Serif" w:eastAsia="Calibri" w:hAnsi="Liberation Serif" w:cs="Liberation Serif"/>
          <w:sz w:val="24"/>
          <w:szCs w:val="24"/>
        </w:rPr>
        <w:t xml:space="preserve"> Самарской области (от 21 марта 2019 года);</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eastAsia="Calibri" w:hAnsi="Liberation Serif" w:cs="Liberation Serif"/>
          <w:sz w:val="24"/>
          <w:szCs w:val="24"/>
        </w:rPr>
        <w:t>– Орджоникидзевского района города Екатеринбурга (от 08 октября 2020 года);</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Наиболее активно реализуется соглашение с городом Жодино (Республики Беларусь). В</w:t>
      </w: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2023 году в соответствии с соглашением о сотрудничестве проведены следующие мероприятия:</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1)</w:t>
      </w: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 xml:space="preserve">обучающиеся Детской художественной школы г. Жодино (Республика Беларусь) в дистанционном формате приняли участие в </w:t>
      </w:r>
      <w:r w:rsidRPr="00F70830">
        <w:rPr>
          <w:rFonts w:ascii="Liberation Serif" w:hAnsi="Liberation Serif" w:cs="Liberation Serif"/>
          <w:sz w:val="24"/>
          <w:szCs w:val="24"/>
          <w:lang w:val="en-US"/>
        </w:rPr>
        <w:t>VII</w:t>
      </w:r>
      <w:r w:rsidRPr="00F70830">
        <w:rPr>
          <w:rFonts w:ascii="Liberation Serif" w:hAnsi="Liberation Serif" w:cs="Liberation Serif"/>
          <w:sz w:val="24"/>
          <w:szCs w:val="24"/>
        </w:rPr>
        <w:t xml:space="preserve"> Областном конкурсе творческих проектов среди обучающихся Детской художественной школы и Детской школы искусств </w:t>
      </w:r>
      <w:r w:rsidR="001F0A80">
        <w:rPr>
          <w:rFonts w:ascii="Liberation Serif" w:hAnsi="Liberation Serif" w:cs="Liberation Serif"/>
          <w:sz w:val="24"/>
          <w:szCs w:val="24"/>
        </w:rPr>
        <w:t>«</w:t>
      </w:r>
      <w:r w:rsidRPr="00F70830">
        <w:rPr>
          <w:rFonts w:ascii="Liberation Serif" w:hAnsi="Liberation Serif" w:cs="Liberation Serif"/>
          <w:sz w:val="24"/>
          <w:szCs w:val="24"/>
        </w:rPr>
        <w:t>От вдохновения к творчеству</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2)</w:t>
      </w: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в рамках культурного обмена в</w:t>
      </w:r>
      <w:r w:rsidRPr="00F70830">
        <w:rPr>
          <w:sz w:val="24"/>
          <w:szCs w:val="24"/>
        </w:rPr>
        <w:t xml:space="preserve"> </w:t>
      </w:r>
      <w:r w:rsidRPr="00F70830">
        <w:rPr>
          <w:rFonts w:ascii="Liberation Serif" w:hAnsi="Liberation Serif" w:cs="Liberation Serif"/>
          <w:sz w:val="24"/>
          <w:szCs w:val="24"/>
        </w:rPr>
        <w:t xml:space="preserve">Детскую художественную школу г. Жодино (Республика Беларусь) направлен презентационный ролик – выставка </w:t>
      </w:r>
      <w:r w:rsidR="001F0A80">
        <w:rPr>
          <w:rFonts w:ascii="Liberation Serif" w:hAnsi="Liberation Serif" w:cs="Liberation Serif"/>
          <w:sz w:val="24"/>
          <w:szCs w:val="24"/>
        </w:rPr>
        <w:t>«</w:t>
      </w:r>
      <w:r w:rsidRPr="00F70830">
        <w:rPr>
          <w:rFonts w:ascii="Liberation Serif" w:hAnsi="Liberation Serif" w:cs="Liberation Serif"/>
          <w:sz w:val="24"/>
          <w:szCs w:val="24"/>
        </w:rPr>
        <w:t>Город, в котором я живу</w:t>
      </w:r>
      <w:r w:rsidR="001F0A80">
        <w:rPr>
          <w:rFonts w:ascii="Liberation Serif" w:hAnsi="Liberation Serif" w:cs="Liberation Serif"/>
          <w:sz w:val="24"/>
          <w:szCs w:val="24"/>
        </w:rPr>
        <w:t>»</w:t>
      </w:r>
      <w:r w:rsidRPr="00F70830">
        <w:rPr>
          <w:rFonts w:ascii="Liberation Serif" w:hAnsi="Liberation Serif" w:cs="Liberation Serif"/>
          <w:sz w:val="24"/>
          <w:szCs w:val="24"/>
        </w:rPr>
        <w:t>, в основе которого показаны работы обучающихся Детской художественной школы городского округа Верхняя Пышма;</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3) художественный руководитель Манин парка Дмитрий Лихачев принял участие в музыкальном конкурсе молодых эстрадных исполнителей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БелАЗовский</w:t>
      </w:r>
      <w:proofErr w:type="spellEnd"/>
      <w:r w:rsidRPr="00F70830">
        <w:rPr>
          <w:rFonts w:ascii="Liberation Serif" w:hAnsi="Liberation Serif" w:cs="Liberation Serif"/>
          <w:sz w:val="24"/>
          <w:szCs w:val="24"/>
        </w:rPr>
        <w:t xml:space="preserve"> Аккорд</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городе Жодино. Дмитрий стал финалистом и принял участие в гала</w:t>
      </w:r>
      <w:r w:rsidR="00AA0FEC">
        <w:rPr>
          <w:rFonts w:ascii="Liberation Serif" w:hAnsi="Liberation Serif" w:cs="Liberation Serif"/>
          <w:sz w:val="24"/>
          <w:szCs w:val="24"/>
        </w:rPr>
        <w:t>–</w:t>
      </w:r>
      <w:r w:rsidRPr="00F70830">
        <w:rPr>
          <w:rFonts w:ascii="Liberation Serif" w:hAnsi="Liberation Serif" w:cs="Liberation Serif"/>
          <w:sz w:val="24"/>
          <w:szCs w:val="24"/>
        </w:rPr>
        <w:t>концерте фестиваля.</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Периодически проводятся встречи с представителями Орджоникидзевского района города Екатеринбурга по различным вопросам развития территорий.</w:t>
      </w:r>
    </w:p>
    <w:p w:rsidR="000D2CFE" w:rsidRPr="00F70830" w:rsidRDefault="000D2CFE" w:rsidP="000D2CFE">
      <w:pPr>
        <w:ind w:firstLine="567"/>
        <w:jc w:val="both"/>
        <w:rPr>
          <w:rFonts w:ascii="Liberation Serif" w:hAnsi="Liberation Serif"/>
          <w:sz w:val="24"/>
          <w:szCs w:val="24"/>
        </w:rPr>
      </w:pPr>
      <w:r w:rsidRPr="00F70830">
        <w:rPr>
          <w:rFonts w:ascii="Liberation Serif" w:hAnsi="Liberation Serif"/>
          <w:sz w:val="24"/>
          <w:szCs w:val="24"/>
        </w:rPr>
        <w:t>При Главе городского округа создана Комиссия по противодействию коррупции в городском округе. В 2023 году состоялось 4 заседания комиссии, на которых рассмотрены в том числе вопросы:</w:t>
      </w:r>
    </w:p>
    <w:p w:rsidR="000D2CFE" w:rsidRPr="00F70830" w:rsidRDefault="000D2CFE" w:rsidP="000D2CFE">
      <w:pPr>
        <w:ind w:firstLine="567"/>
        <w:jc w:val="both"/>
        <w:rPr>
          <w:rFonts w:ascii="Liberation Serif" w:hAnsi="Liberation Serif"/>
          <w:sz w:val="24"/>
          <w:szCs w:val="24"/>
        </w:rPr>
      </w:pPr>
      <w:r w:rsidRPr="00F70830">
        <w:rPr>
          <w:rFonts w:ascii="Liberation Serif" w:hAnsi="Liberation Serif"/>
          <w:sz w:val="24"/>
          <w:szCs w:val="24"/>
        </w:rPr>
        <w:t xml:space="preserve">– выполнение мероприятий, предусмотренных Планом мероприятий по противодействию коррупции в городском округе Верхняя Пышма </w:t>
      </w:r>
      <w:r w:rsidR="00CE79D5" w:rsidRPr="00F70830">
        <w:rPr>
          <w:rFonts w:ascii="Liberation Serif" w:hAnsi="Liberation Serif"/>
          <w:sz w:val="24"/>
          <w:szCs w:val="24"/>
        </w:rPr>
        <w:t>на 2021–2024 годы</w:t>
      </w:r>
      <w:r w:rsidRPr="00F70830">
        <w:rPr>
          <w:rFonts w:ascii="Liberation Serif" w:hAnsi="Liberation Serif"/>
          <w:sz w:val="24"/>
          <w:szCs w:val="24"/>
        </w:rPr>
        <w:t>;</w:t>
      </w:r>
    </w:p>
    <w:p w:rsidR="000D2CFE" w:rsidRPr="00F70830" w:rsidRDefault="000D2CFE" w:rsidP="000D2CFE">
      <w:pPr>
        <w:ind w:firstLine="567"/>
        <w:jc w:val="both"/>
        <w:rPr>
          <w:rFonts w:ascii="Liberation Serif" w:hAnsi="Liberation Serif"/>
          <w:sz w:val="24"/>
          <w:szCs w:val="24"/>
        </w:rPr>
      </w:pPr>
      <w:r w:rsidRPr="00F70830">
        <w:rPr>
          <w:rFonts w:ascii="Liberation Serif" w:hAnsi="Liberation Serif"/>
          <w:sz w:val="24"/>
          <w:szCs w:val="24"/>
        </w:rPr>
        <w:t>– </w:t>
      </w:r>
      <w:r w:rsidRPr="00F70830">
        <w:rPr>
          <w:rFonts w:ascii="Liberation Serif" w:hAnsi="Liberation Serif"/>
          <w:sz w:val="24"/>
          <w:szCs w:val="24"/>
          <w:shd w:val="clear" w:color="auto" w:fill="FFFFFF"/>
        </w:rPr>
        <w:t>состояние работы и принимаемые меры, направленные на противодействие коррупции, в подведомственных муниципальных учреждениях и предприятиях</w:t>
      </w:r>
      <w:r w:rsidRPr="00F70830">
        <w:rPr>
          <w:rFonts w:ascii="Liberation Serif" w:hAnsi="Liberation Serif"/>
          <w:sz w:val="24"/>
          <w:szCs w:val="24"/>
        </w:rPr>
        <w:t xml:space="preserve">; </w:t>
      </w:r>
    </w:p>
    <w:p w:rsidR="000D2CFE" w:rsidRPr="00F70830" w:rsidRDefault="000D2CFE" w:rsidP="000D2CFE">
      <w:pPr>
        <w:ind w:firstLine="567"/>
        <w:jc w:val="both"/>
        <w:rPr>
          <w:rFonts w:ascii="Liberation Serif" w:hAnsi="Liberation Serif"/>
          <w:sz w:val="24"/>
          <w:szCs w:val="24"/>
        </w:rPr>
      </w:pPr>
      <w:r w:rsidRPr="00F70830">
        <w:rPr>
          <w:rFonts w:ascii="Liberation Serif" w:hAnsi="Liberation Serif"/>
          <w:sz w:val="24"/>
          <w:szCs w:val="24"/>
        </w:rPr>
        <w:t>– выполнение мероприятий, предусмотренных Планом мероприятий по выявлению личной заинтересованности муниципальных служащих (сотрудников) при осуществлении закупок, которая приводит или может привести к конфликту интересов;</w:t>
      </w:r>
    </w:p>
    <w:p w:rsidR="000D2CFE" w:rsidRPr="00F70830" w:rsidRDefault="000D2CFE" w:rsidP="000D2CFE">
      <w:pPr>
        <w:ind w:firstLine="567"/>
        <w:jc w:val="both"/>
        <w:rPr>
          <w:rFonts w:ascii="Liberation Serif" w:hAnsi="Liberation Serif"/>
          <w:sz w:val="24"/>
          <w:szCs w:val="24"/>
        </w:rPr>
      </w:pPr>
      <w:r w:rsidRPr="00F70830">
        <w:rPr>
          <w:rFonts w:ascii="Liberation Serif" w:hAnsi="Liberation Serif"/>
          <w:sz w:val="24"/>
          <w:szCs w:val="24"/>
        </w:rPr>
        <w:t>– анализ поступивших жалоб, обращений граждан и организаций, в том числе содержащих сведения о фактах коррупции.</w:t>
      </w:r>
    </w:p>
    <w:p w:rsidR="000D2CFE" w:rsidRPr="00F70830" w:rsidRDefault="000D2CFE" w:rsidP="000D2CFE">
      <w:pPr>
        <w:ind w:firstLine="567"/>
        <w:jc w:val="both"/>
        <w:rPr>
          <w:rFonts w:ascii="Liberation Serif" w:hAnsi="Liberation Serif"/>
          <w:sz w:val="24"/>
          <w:szCs w:val="24"/>
        </w:rPr>
      </w:pPr>
      <w:r w:rsidRPr="00F70830">
        <w:rPr>
          <w:rFonts w:ascii="Liberation Serif" w:hAnsi="Liberation Serif"/>
          <w:sz w:val="24"/>
          <w:szCs w:val="24"/>
        </w:rPr>
        <w:t>В рамках антикоррупционного законодательства в 2023 году 90 муниципальных служащих представили сведения о доходах, расходах, об имуществе и обязательствах имущественного характера. За рассматриваемый период муниципальные служащие к юридической ответственности за совершение коррупционных правонарушений</w:t>
      </w:r>
      <w:r w:rsidRPr="00F70830">
        <w:rPr>
          <w:sz w:val="24"/>
          <w:szCs w:val="24"/>
        </w:rPr>
        <w:t xml:space="preserve">, </w:t>
      </w:r>
      <w:r w:rsidRPr="00F70830">
        <w:rPr>
          <w:rFonts w:ascii="Liberation Serif" w:hAnsi="Liberation Serif"/>
          <w:sz w:val="24"/>
          <w:szCs w:val="24"/>
        </w:rPr>
        <w:t>касающиеся предоставления неполных или недостоверных сведений о доходах, расходах, об имуществе и обязательствах имущественного характера не привлекались.</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Также при Главе городского округа созданы </w:t>
      </w:r>
      <w:r w:rsidRPr="00F70830">
        <w:rPr>
          <w:rFonts w:ascii="Liberation Serif" w:hAnsi="Liberation Serif" w:cs="Liberation Serif"/>
          <w:bCs/>
          <w:sz w:val="24"/>
          <w:szCs w:val="24"/>
        </w:rPr>
        <w:t>Комиссия по содействию стабилизации экономической и социальной обстановки, Комиссия по рассмотрению вопросов пенсионного обеспечения лиц, замещавших муниципальные должности городского округа и должности муниципальной службы</w:t>
      </w:r>
      <w:r w:rsidRPr="00F70830">
        <w:rPr>
          <w:rFonts w:ascii="Liberation Serif" w:hAnsi="Liberation Serif" w:cs="Liberation Serif"/>
          <w:sz w:val="24"/>
          <w:szCs w:val="24"/>
        </w:rPr>
        <w:t>, Комиссия по мониторингу достижения целевых показателей социально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экономического развития городского округа, Комиссия по памятным знакам и мемориальным доскам, Консультативный совет по делам национальностей городского округа Верхняя Пышма, комиссия по соблюдению требований к служебному поведению муниципальных служащих и урегулированию конфликта интересов органов местного самоуправления, Совет по делам инвалидов городского округа. Заседания комиссий проведены в течение 2023 года в соответствии с регламентами их работы.</w:t>
      </w:r>
    </w:p>
    <w:p w:rsidR="00C8141C" w:rsidRPr="00F70830" w:rsidRDefault="00C8141C" w:rsidP="00C8141C">
      <w:pPr>
        <w:jc w:val="both"/>
        <w:rPr>
          <w:rFonts w:ascii="Liberation Serif" w:hAnsi="Liberation Serif" w:cs="Liberation Serif"/>
          <w:sz w:val="24"/>
          <w:szCs w:val="24"/>
        </w:rPr>
      </w:pPr>
    </w:p>
    <w:p w:rsidR="000D2CFE" w:rsidRPr="00F70830" w:rsidRDefault="000D2CFE" w:rsidP="000D2CFE">
      <w:pPr>
        <w:pStyle w:val="aff1"/>
        <w:jc w:val="center"/>
        <w:rPr>
          <w:rFonts w:ascii="Liberation Serif" w:hAnsi="Liberation Serif" w:cs="Liberation Serif"/>
          <w:b/>
        </w:rPr>
      </w:pPr>
      <w:r w:rsidRPr="00F70830">
        <w:rPr>
          <w:rFonts w:ascii="Liberation Serif" w:hAnsi="Liberation Serif" w:cs="Liberation Serif"/>
          <w:b/>
        </w:rPr>
        <w:t>Исполнение отдельных государственных полномочий, переданных Администрации федеральными законами и законами Свердловской области</w:t>
      </w:r>
    </w:p>
    <w:p w:rsidR="000D2CFE" w:rsidRPr="00F70830" w:rsidRDefault="000D2CFE" w:rsidP="000D2CFE">
      <w:pPr>
        <w:jc w:val="both"/>
        <w:rPr>
          <w:rFonts w:ascii="Liberation Serif" w:hAnsi="Liberation Serif" w:cs="Liberation Serif"/>
          <w:sz w:val="24"/>
          <w:szCs w:val="24"/>
        </w:rPr>
      </w:pP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 законодательством в 2023 году Администрации передано одиннадцать государственных полномочий, в том числе</w:t>
      </w:r>
      <w:r w:rsidR="007A5349">
        <w:rPr>
          <w:rFonts w:ascii="Liberation Serif" w:hAnsi="Liberation Serif" w:cs="Liberation Serif"/>
          <w:sz w:val="24"/>
          <w:szCs w:val="24"/>
        </w:rPr>
        <w:t xml:space="preserve"> по</w:t>
      </w:r>
      <w:r w:rsidRPr="00F70830">
        <w:rPr>
          <w:rFonts w:ascii="Liberation Serif" w:hAnsi="Liberation Serif" w:cs="Liberation Serif"/>
          <w:sz w:val="24"/>
          <w:szCs w:val="24"/>
        </w:rPr>
        <w:t>:</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1)  временному хранению, комплектованию, учету и использованию архивных документов, относящихся к государственной собственности Свердловской области. На государственное хранение муниципальным казенным учреждением (далее – МКУ) </w:t>
      </w:r>
      <w:r w:rsidR="001F0A80">
        <w:rPr>
          <w:rFonts w:ascii="Liberation Serif" w:hAnsi="Liberation Serif" w:cs="Liberation Serif"/>
          <w:sz w:val="24"/>
          <w:szCs w:val="24"/>
        </w:rPr>
        <w:t>«</w:t>
      </w:r>
      <w:r w:rsidRPr="00F70830">
        <w:rPr>
          <w:rFonts w:ascii="Liberation Serif" w:hAnsi="Liberation Serif" w:cs="Liberation Serif"/>
          <w:sz w:val="24"/>
          <w:szCs w:val="24"/>
        </w:rPr>
        <w:t>Архив городского округа Верхняя Пышма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2023 году принято 1 151 дело. Количество выданной информации по запросам граждан и организаций – 855 архивных справок и 1 375 листов копий.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298,8 тысячи рублей;</w:t>
      </w:r>
    </w:p>
    <w:p w:rsidR="000D2CFE" w:rsidRPr="00F70830" w:rsidRDefault="000D2CFE" w:rsidP="000D2CFE">
      <w:pPr>
        <w:tabs>
          <w:tab w:val="left" w:pos="5954"/>
        </w:tabs>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2)  организации деятельности административной комиссии, рассматривающей дела об административных правонарушениях, предусмотренных Законом Свердловской области </w:t>
      </w:r>
      <w:r w:rsidRPr="00F70830">
        <w:rPr>
          <w:rFonts w:ascii="Liberation Serif" w:eastAsia="Calibri" w:hAnsi="Liberation Serif" w:cs="Liberation Serif"/>
          <w:sz w:val="24"/>
          <w:szCs w:val="24"/>
        </w:rPr>
        <w:t>от</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rPr>
        <w:t>14</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rPr>
        <w:t xml:space="preserve">июня </w:t>
      </w:r>
      <w:r w:rsidRPr="00F70830">
        <w:rPr>
          <w:rFonts w:ascii="Liberation Serif" w:eastAsia="Calibri" w:hAnsi="Liberation Serif" w:cs="Liberation Serif"/>
          <w:sz w:val="24"/>
          <w:szCs w:val="24"/>
        </w:rPr>
        <w:lastRenderedPageBreak/>
        <w:t>2005 года № 52</w:t>
      </w:r>
      <w:r w:rsidR="00AA0FEC">
        <w:rPr>
          <w:rFonts w:ascii="Liberation Serif" w:eastAsia="Calibri" w:hAnsi="Liberation Serif" w:cs="Liberation Serif"/>
          <w:sz w:val="24"/>
          <w:szCs w:val="24"/>
        </w:rPr>
        <w:t>–</w:t>
      </w:r>
      <w:r w:rsidRPr="00F70830">
        <w:rPr>
          <w:rFonts w:ascii="Liberation Serif" w:eastAsia="Calibri" w:hAnsi="Liberation Serif" w:cs="Liberation Serif"/>
          <w:sz w:val="24"/>
          <w:szCs w:val="24"/>
        </w:rPr>
        <w:t xml:space="preserve">ОЗ </w:t>
      </w:r>
      <w:r w:rsidR="001F0A80">
        <w:rPr>
          <w:rFonts w:ascii="Liberation Serif" w:eastAsia="Calibri" w:hAnsi="Liberation Serif" w:cs="Liberation Serif"/>
          <w:sz w:val="24"/>
          <w:szCs w:val="24"/>
        </w:rPr>
        <w:t>«</w:t>
      </w:r>
      <w:r w:rsidRPr="00F70830">
        <w:rPr>
          <w:rFonts w:ascii="Liberation Serif" w:eastAsia="Calibri" w:hAnsi="Liberation Serif" w:cs="Liberation Serif"/>
          <w:sz w:val="24"/>
          <w:szCs w:val="24"/>
        </w:rPr>
        <w:t>Об административных правонарушениях на территории Свердловской области</w:t>
      </w:r>
      <w:r w:rsidR="001F0A80">
        <w:rPr>
          <w:rFonts w:ascii="Liberation Serif" w:eastAsia="Calibri" w:hAnsi="Liberation Serif" w:cs="Liberation Serif"/>
          <w:sz w:val="24"/>
          <w:szCs w:val="24"/>
        </w:rPr>
        <w:t>»</w:t>
      </w:r>
      <w:r w:rsidRPr="00F70830">
        <w:rPr>
          <w:rFonts w:ascii="Liberation Serif" w:hAnsi="Liberation Serif" w:cs="Liberation Serif"/>
          <w:sz w:val="24"/>
          <w:szCs w:val="24"/>
        </w:rPr>
        <w:t xml:space="preserve">. Административной комиссией рассмотрено 211 дел, из них назначены административные наказания по 154 делам (в том числе оформлено 153 штрафа, 1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предупреждение) на общую сумму 481 тысяча рублей. Сумма взысканных штрафов составила 719,9 тысячи рублей, в том числе добровольно погашено 299,0 тысячи рублей, поступило в результате принудительного взыскания службами судебны</w:t>
      </w:r>
      <w:r w:rsidR="000477FD" w:rsidRPr="00F70830">
        <w:rPr>
          <w:rFonts w:ascii="Liberation Serif" w:hAnsi="Liberation Serif" w:cs="Liberation Serif"/>
          <w:sz w:val="24"/>
          <w:szCs w:val="24"/>
        </w:rPr>
        <w:t>х приставов 420,9 тысячи рублей</w:t>
      </w:r>
      <w:r w:rsidRPr="00F70830">
        <w:rPr>
          <w:rFonts w:ascii="Liberation Serif" w:hAnsi="Liberation Serif" w:cs="Liberation Serif"/>
          <w:sz w:val="24"/>
          <w:szCs w:val="24"/>
        </w:rPr>
        <w:t xml:space="preserve">. Объем субвенций из областного бюджета на осуществление государственных полномочий по организации деятельности административной комиссии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128,4 тысячи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3)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sidR="000477FD" w:rsidRPr="00F70830">
        <w:rPr>
          <w:rFonts w:ascii="Liberation Serif" w:hAnsi="Liberation Serif" w:cs="Liberation Serif"/>
          <w:sz w:val="24"/>
          <w:szCs w:val="24"/>
        </w:rPr>
        <w:t>. Ю</w:t>
      </w:r>
      <w:r w:rsidRPr="00F70830">
        <w:rPr>
          <w:rFonts w:ascii="Liberation Serif" w:hAnsi="Liberation Serif" w:cs="Liberation Serif"/>
          <w:sz w:val="24"/>
          <w:szCs w:val="24"/>
        </w:rPr>
        <w:t xml:space="preserve">ридическим отделом Администрации в 2023 году составлено 211 протоколов об административных правонарушениях. Объем субвенций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0,2 тысячи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4)  постановке на учет и учету граждан Российской Федерации, выезжающих из районов Крайнего Севера и приравненных к ним местностей и имеющих право на получение жилищных субсидий на приобретение или строительство жилых помещений. Один гражданин имеет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0,153 тысячи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5)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755,87 миллиона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6)  финансовому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680,95 миллиона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7)  предоставлению отдельным категориям граждан компенсаций расходов на оплату жилого помещения и коммунальных услуг, и субсидий гражданам на оплату жилого помещения и коммунальных услуг. Всего предоставлены льготы 10 825 гражданам, в том числе 3 619 гражданам предоставлена льгота из федерального бюджета, 6 956 гражданам предоставлена льгота из областного бюджета. Субсидии предоставлены 767 семьям. Объем субвенций из областного бюджета на выплату компенсационных расходов в 2023</w:t>
      </w:r>
      <w:r w:rsidR="000477FD"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168,3 миллиона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8) организации проведения мероприятий при осуществлении деятельности по обращению с животными без владельцев. Отловлено 145 безнадзорных собак.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1,99 миллиона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9)  организации проведения мероприятий по предупреждению и ликвидации болезней животных.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189,8 тысячи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10) </w:t>
      </w:r>
      <w:r w:rsidR="007A5349"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организации и обеспечению отдыха и оздоровления детей (за исключением детей</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4,5 миллиона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11)  компенсации отдельным категориям граждан оплаты взноса на капитальный ремонт общего имущества в многоквартирном доме. В 2023 году компенсация предоставлена 250 семьям, объем субвенций из областного бюджета на выплату компенсаций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243,5 тысячи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12) предоставлению гражданам мер социальной поддержки по частичному освобождению от платы за коммунальные услуги. Объем субвенций из областного бюджета составил в 2023 году 2,42 миллиона рублей;</w:t>
      </w:r>
    </w:p>
    <w:p w:rsidR="000D2CFE" w:rsidRPr="00F70830" w:rsidRDefault="000D2CFE" w:rsidP="000D2CFE">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13)  составлению (изменению) списков кандидатов в присяжные заседатели федеральных судов общей юрисдикции в Российской Федерации. Объем субвенций из областного бюджета в 2023 году </w:t>
      </w:r>
      <w:r w:rsidR="000477FD" w:rsidRPr="00F70830">
        <w:rPr>
          <w:rFonts w:ascii="Liberation Serif" w:hAnsi="Liberation Serif" w:cs="Liberation Serif"/>
          <w:sz w:val="24"/>
          <w:szCs w:val="24"/>
        </w:rPr>
        <w:t xml:space="preserve">составил </w:t>
      </w:r>
      <w:r w:rsidRPr="00F70830">
        <w:rPr>
          <w:rFonts w:ascii="Liberation Serif" w:hAnsi="Liberation Serif" w:cs="Liberation Serif"/>
          <w:sz w:val="24"/>
          <w:szCs w:val="24"/>
        </w:rPr>
        <w:t xml:space="preserve">8,8 </w:t>
      </w:r>
      <w:r w:rsidR="00532972">
        <w:rPr>
          <w:rFonts w:ascii="Liberation Serif" w:hAnsi="Liberation Serif" w:cs="Liberation Serif"/>
          <w:sz w:val="24"/>
          <w:szCs w:val="24"/>
        </w:rPr>
        <w:t>тысячи</w:t>
      </w:r>
      <w:r w:rsidRPr="00F70830">
        <w:rPr>
          <w:rFonts w:ascii="Liberation Serif" w:hAnsi="Liberation Serif" w:cs="Liberation Serif"/>
          <w:sz w:val="24"/>
          <w:szCs w:val="24"/>
        </w:rPr>
        <w:t xml:space="preserve"> рублей.</w:t>
      </w:r>
    </w:p>
    <w:p w:rsidR="00725034" w:rsidRPr="00F663C0" w:rsidRDefault="00C8141C" w:rsidP="00F663C0">
      <w:pPr>
        <w:spacing w:after="160" w:line="259" w:lineRule="auto"/>
        <w:jc w:val="center"/>
        <w:rPr>
          <w:rFonts w:ascii="Liberation Serif" w:eastAsia="Calibri" w:hAnsi="Liberation Serif" w:cs="Liberation Serif"/>
          <w:sz w:val="24"/>
          <w:szCs w:val="24"/>
          <w:highlight w:val="yellow"/>
        </w:rPr>
      </w:pPr>
      <w:r w:rsidRPr="00F70830">
        <w:rPr>
          <w:rFonts w:ascii="Liberation Serif" w:eastAsia="Calibri" w:hAnsi="Liberation Serif" w:cs="Liberation Serif"/>
          <w:sz w:val="24"/>
          <w:szCs w:val="24"/>
          <w:highlight w:val="yellow"/>
        </w:rPr>
        <w:br w:type="page"/>
      </w:r>
      <w:r w:rsidR="00725034" w:rsidRPr="00F70830">
        <w:rPr>
          <w:rFonts w:ascii="Liberation Serif" w:hAnsi="Liberation Serif" w:cs="Liberation Serif"/>
          <w:b/>
          <w:sz w:val="24"/>
          <w:szCs w:val="24"/>
        </w:rPr>
        <w:lastRenderedPageBreak/>
        <w:t xml:space="preserve">Глава 3. Сведения о достижении показателей оценки деятельности </w:t>
      </w:r>
      <w:r w:rsidR="001B344F" w:rsidRPr="00F70830">
        <w:rPr>
          <w:rFonts w:ascii="Liberation Serif" w:hAnsi="Liberation Serif" w:cs="Liberation Serif"/>
          <w:b/>
          <w:sz w:val="24"/>
          <w:szCs w:val="24"/>
        </w:rPr>
        <w:t>Администрации по </w:t>
      </w:r>
      <w:r w:rsidR="00725034" w:rsidRPr="00F70830">
        <w:rPr>
          <w:rFonts w:ascii="Liberation Serif" w:hAnsi="Liberation Serif" w:cs="Liberation Serif"/>
          <w:b/>
          <w:sz w:val="24"/>
          <w:szCs w:val="24"/>
        </w:rPr>
        <w:t>ре</w:t>
      </w:r>
      <w:r w:rsidR="003E3741" w:rsidRPr="00F70830">
        <w:rPr>
          <w:rFonts w:ascii="Liberation Serif" w:hAnsi="Liberation Serif" w:cs="Liberation Serif"/>
          <w:b/>
          <w:sz w:val="24"/>
          <w:szCs w:val="24"/>
        </w:rPr>
        <w:t>зультатам его ежегодного отчета</w:t>
      </w:r>
    </w:p>
    <w:p w:rsidR="00C8141C" w:rsidRPr="00F70830" w:rsidRDefault="00C8141C" w:rsidP="00C8141C">
      <w:pPr>
        <w:jc w:val="both"/>
        <w:rPr>
          <w:rFonts w:ascii="Liberation Serif" w:hAnsi="Liberation Serif" w:cs="Liberation Serif"/>
          <w:sz w:val="24"/>
          <w:szCs w:val="24"/>
        </w:rPr>
      </w:pPr>
    </w:p>
    <w:p w:rsidR="003F0278" w:rsidRPr="00F70830" w:rsidRDefault="00B87BE4" w:rsidP="003F0278">
      <w:pPr>
        <w:shd w:val="clear" w:color="auto" w:fill="FFFFFF" w:themeFill="background1"/>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3F0278" w:rsidRPr="00F70830">
        <w:rPr>
          <w:rFonts w:ascii="Liberation Serif" w:hAnsi="Liberation Serif" w:cs="Liberation Serif"/>
          <w:b/>
          <w:sz w:val="24"/>
          <w:szCs w:val="24"/>
        </w:rPr>
        <w:t xml:space="preserve">. </w:t>
      </w:r>
      <w:r w:rsidRPr="00F70830">
        <w:rPr>
          <w:rFonts w:ascii="Liberation Serif" w:hAnsi="Liberation Serif" w:cs="Liberation Serif"/>
          <w:b/>
          <w:sz w:val="24"/>
          <w:szCs w:val="24"/>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C8141C" w:rsidRPr="00F70830" w:rsidRDefault="00C8141C" w:rsidP="00C8141C">
      <w:pPr>
        <w:jc w:val="both"/>
        <w:rPr>
          <w:rFonts w:ascii="Liberation Serif" w:hAnsi="Liberation Serif" w:cs="Liberation Serif"/>
          <w:sz w:val="24"/>
          <w:szCs w:val="24"/>
        </w:rPr>
      </w:pPr>
    </w:p>
    <w:p w:rsidR="00C1640E" w:rsidRPr="00F70830" w:rsidRDefault="00C1640E" w:rsidP="00C1640E">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сложившихся экономических условиях основными ориентирами и приоритетами бюджетной и налоговой политики городского округа стали сохранение финансовой устойчивости и сбалансированности бюджетной системы городского округа, обеспечение выполнения указов Президента Российской Федерации и национальных проектов развития Российской Федерации, направленных на повышение уровня жизни граждан, создание комфортных условий для их проживания.</w:t>
      </w:r>
    </w:p>
    <w:p w:rsidR="00C1640E" w:rsidRPr="00F70830" w:rsidRDefault="00C1640E"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highlight w:val="yellow"/>
        </w:rPr>
      </w:pP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Бюджет городского округа утвержден Решением Думы от 2</w:t>
      </w:r>
      <w:r w:rsidR="00BD4CFF" w:rsidRPr="00F70830">
        <w:rPr>
          <w:rFonts w:ascii="Liberation Serif" w:hAnsi="Liberation Serif" w:cs="Liberation Serif"/>
          <w:sz w:val="24"/>
          <w:szCs w:val="24"/>
        </w:rPr>
        <w:t>2</w:t>
      </w:r>
      <w:r w:rsidRPr="00F70830">
        <w:rPr>
          <w:rFonts w:ascii="Liberation Serif" w:hAnsi="Liberation Serif" w:cs="Liberation Serif"/>
          <w:sz w:val="24"/>
          <w:szCs w:val="24"/>
        </w:rPr>
        <w:t xml:space="preserve"> декабря 20</w:t>
      </w:r>
      <w:r w:rsidR="004E6264" w:rsidRPr="00F70830">
        <w:rPr>
          <w:rFonts w:ascii="Liberation Serif" w:hAnsi="Liberation Serif" w:cs="Liberation Serif"/>
          <w:sz w:val="24"/>
          <w:szCs w:val="24"/>
        </w:rPr>
        <w:t>2</w:t>
      </w:r>
      <w:r w:rsidR="00BD4CFF" w:rsidRPr="00F70830">
        <w:rPr>
          <w:rFonts w:ascii="Liberation Serif" w:hAnsi="Liberation Serif" w:cs="Liberation Serif"/>
          <w:sz w:val="24"/>
          <w:szCs w:val="24"/>
        </w:rPr>
        <w:t>2</w:t>
      </w:r>
      <w:r w:rsidR="005525A6"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года № </w:t>
      </w:r>
      <w:r w:rsidR="00BD4CFF" w:rsidRPr="00F70830">
        <w:rPr>
          <w:rFonts w:ascii="Liberation Serif" w:hAnsi="Liberation Serif" w:cs="Liberation Serif"/>
          <w:sz w:val="24"/>
          <w:szCs w:val="24"/>
        </w:rPr>
        <w:t>56</w:t>
      </w:r>
      <w:r w:rsidRPr="00F70830">
        <w:rPr>
          <w:rFonts w:ascii="Liberation Serif" w:hAnsi="Liberation Serif" w:cs="Liberation Serif"/>
          <w:sz w:val="24"/>
          <w:szCs w:val="24"/>
        </w:rPr>
        <w:t>/</w:t>
      </w:r>
      <w:r w:rsidR="00BD4CFF" w:rsidRPr="00F70830">
        <w:rPr>
          <w:rFonts w:ascii="Liberation Serif" w:hAnsi="Liberation Serif" w:cs="Liberation Serif"/>
          <w:sz w:val="24"/>
          <w:szCs w:val="24"/>
        </w:rPr>
        <w:t>1</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О</w:t>
      </w:r>
      <w:r w:rsidR="00293023" w:rsidRPr="00F70830">
        <w:rPr>
          <w:rFonts w:ascii="Liberation Serif" w:hAnsi="Liberation Serif" w:cs="Liberation Serif"/>
          <w:sz w:val="24"/>
          <w:szCs w:val="24"/>
        </w:rPr>
        <w:t> </w:t>
      </w:r>
      <w:r w:rsidRPr="00F70830">
        <w:rPr>
          <w:rFonts w:ascii="Liberation Serif" w:hAnsi="Liberation Serif" w:cs="Liberation Serif"/>
          <w:sz w:val="24"/>
          <w:szCs w:val="24"/>
        </w:rPr>
        <w:t>бюджете городского округа Верхняя Пышма на 202</w:t>
      </w:r>
      <w:r w:rsidR="00BD4CFF"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 и плановый период 202</w:t>
      </w:r>
      <w:r w:rsidR="00BD4CFF" w:rsidRPr="00F70830">
        <w:rPr>
          <w:rFonts w:ascii="Liberation Serif" w:hAnsi="Liberation Serif" w:cs="Liberation Serif"/>
          <w:sz w:val="24"/>
          <w:szCs w:val="24"/>
        </w:rPr>
        <w:t>4</w:t>
      </w:r>
      <w:r w:rsidR="001A137E" w:rsidRPr="00F70830">
        <w:rPr>
          <w:rFonts w:ascii="Liberation Serif" w:hAnsi="Liberation Serif" w:cs="Liberation Serif"/>
          <w:sz w:val="24"/>
          <w:szCs w:val="24"/>
        </w:rPr>
        <w:t> </w:t>
      </w:r>
      <w:r w:rsidRPr="00F70830">
        <w:rPr>
          <w:rFonts w:ascii="Liberation Serif" w:hAnsi="Liberation Serif" w:cs="Liberation Serif"/>
          <w:sz w:val="24"/>
          <w:szCs w:val="24"/>
        </w:rPr>
        <w:t>и</w:t>
      </w:r>
      <w:r w:rsidR="001A137E" w:rsidRPr="00F70830">
        <w:rPr>
          <w:rFonts w:ascii="Liberation Serif" w:hAnsi="Liberation Serif" w:cs="Liberation Serif"/>
          <w:sz w:val="24"/>
          <w:szCs w:val="24"/>
        </w:rPr>
        <w:t> </w:t>
      </w:r>
      <w:r w:rsidR="004E6264" w:rsidRPr="00F70830">
        <w:rPr>
          <w:rFonts w:ascii="Liberation Serif" w:hAnsi="Liberation Serif" w:cs="Liberation Serif"/>
          <w:sz w:val="24"/>
          <w:szCs w:val="24"/>
        </w:rPr>
        <w:t>202</w:t>
      </w:r>
      <w:r w:rsidR="00BD4CFF" w:rsidRPr="00F70830">
        <w:rPr>
          <w:rFonts w:ascii="Liberation Serif" w:hAnsi="Liberation Serif" w:cs="Liberation Serif"/>
          <w:sz w:val="24"/>
          <w:szCs w:val="24"/>
        </w:rPr>
        <w:t>5</w:t>
      </w:r>
      <w:r w:rsidR="001A137E" w:rsidRPr="00F70830">
        <w:rPr>
          <w:rFonts w:ascii="Liberation Serif" w:hAnsi="Liberation Serif" w:cs="Liberation Serif"/>
          <w:sz w:val="24"/>
          <w:szCs w:val="24"/>
        </w:rPr>
        <w:t> </w:t>
      </w:r>
      <w:r w:rsidRPr="00F70830">
        <w:rPr>
          <w:rFonts w:ascii="Liberation Serif" w:hAnsi="Liberation Serif" w:cs="Liberation Serif"/>
          <w:sz w:val="24"/>
          <w:szCs w:val="24"/>
        </w:rPr>
        <w:t>годов</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 исполнен с учетом внесенных в отчетном году изменений.</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За 202</w:t>
      </w:r>
      <w:r w:rsidR="008338A5"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 в бюдж</w:t>
      </w:r>
      <w:r w:rsidR="00704493" w:rsidRPr="00F70830">
        <w:rPr>
          <w:rFonts w:ascii="Liberation Serif" w:hAnsi="Liberation Serif" w:cs="Liberation Serif"/>
          <w:sz w:val="24"/>
          <w:szCs w:val="24"/>
        </w:rPr>
        <w:t xml:space="preserve">ет городского округа поступило </w:t>
      </w:r>
      <w:r w:rsidR="008338A5" w:rsidRPr="00F70830">
        <w:rPr>
          <w:rFonts w:ascii="Liberation Serif" w:hAnsi="Liberation Serif" w:cs="Liberation Serif"/>
          <w:sz w:val="24"/>
          <w:szCs w:val="24"/>
        </w:rPr>
        <w:t xml:space="preserve">7 375,8 </w:t>
      </w:r>
      <w:r w:rsidRPr="00F70830">
        <w:rPr>
          <w:rFonts w:ascii="Liberation Serif" w:hAnsi="Liberation Serif" w:cs="Liberation Serif"/>
          <w:sz w:val="24"/>
          <w:szCs w:val="24"/>
        </w:rPr>
        <w:t xml:space="preserve">миллиона рублей доходов, что составляет </w:t>
      </w:r>
      <w:r w:rsidR="009553C6" w:rsidRPr="00F70830">
        <w:rPr>
          <w:rFonts w:ascii="Liberation Serif" w:hAnsi="Liberation Serif" w:cs="Liberation Serif"/>
          <w:sz w:val="24"/>
          <w:szCs w:val="24"/>
        </w:rPr>
        <w:t>101,</w:t>
      </w:r>
      <w:r w:rsidR="008338A5" w:rsidRPr="00F70830">
        <w:rPr>
          <w:rFonts w:ascii="Liberation Serif" w:hAnsi="Liberation Serif" w:cs="Liberation Serif"/>
          <w:sz w:val="24"/>
          <w:szCs w:val="24"/>
        </w:rPr>
        <w:t>6</w:t>
      </w:r>
      <w:r w:rsidR="003843AE"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3843AE"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утвержденных годовых назначений.</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План по налоговым и неналоговым доходам выполнен на сумму </w:t>
      </w:r>
      <w:r w:rsidR="00317ABA" w:rsidRPr="00F70830">
        <w:rPr>
          <w:rFonts w:ascii="Liberation Serif" w:hAnsi="Liberation Serif" w:cs="Liberation Serif"/>
          <w:sz w:val="24"/>
          <w:szCs w:val="24"/>
        </w:rPr>
        <w:t>2 816,7 </w:t>
      </w:r>
      <w:r w:rsidRPr="00F70830">
        <w:rPr>
          <w:rFonts w:ascii="Liberation Serif" w:hAnsi="Liberation Serif" w:cs="Liberation Serif"/>
          <w:sz w:val="24"/>
          <w:szCs w:val="24"/>
        </w:rPr>
        <w:t xml:space="preserve">миллиона рублей, или </w:t>
      </w:r>
      <w:r w:rsidR="00597698" w:rsidRPr="00F70830">
        <w:rPr>
          <w:rFonts w:ascii="Liberation Serif" w:hAnsi="Liberation Serif" w:cs="Liberation Serif"/>
          <w:sz w:val="24"/>
          <w:szCs w:val="24"/>
        </w:rPr>
        <w:t>10</w:t>
      </w:r>
      <w:r w:rsidR="00317ABA" w:rsidRPr="00F70830">
        <w:rPr>
          <w:rFonts w:ascii="Liberation Serif" w:hAnsi="Liberation Serif" w:cs="Liberation Serif"/>
          <w:sz w:val="24"/>
          <w:szCs w:val="24"/>
        </w:rPr>
        <w:t>5</w:t>
      </w:r>
      <w:r w:rsidRPr="00F70830">
        <w:rPr>
          <w:rFonts w:ascii="Liberation Serif" w:hAnsi="Liberation Serif" w:cs="Liberation Serif"/>
          <w:sz w:val="24"/>
          <w:szCs w:val="24"/>
        </w:rPr>
        <w:t>,</w:t>
      </w:r>
      <w:r w:rsidR="00317ABA" w:rsidRPr="00F70830">
        <w:rPr>
          <w:rFonts w:ascii="Liberation Serif" w:hAnsi="Liberation Serif" w:cs="Liberation Serif"/>
          <w:sz w:val="24"/>
          <w:szCs w:val="24"/>
        </w:rPr>
        <w:t>6</w:t>
      </w:r>
      <w:r w:rsidR="003843AE"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Основные из них:</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налог на доходы физических лиц – </w:t>
      </w:r>
      <w:r w:rsidR="00317ABA" w:rsidRPr="00F70830">
        <w:rPr>
          <w:rFonts w:ascii="Liberation Serif" w:hAnsi="Liberation Serif" w:cs="Liberation Serif"/>
          <w:sz w:val="24"/>
          <w:szCs w:val="24"/>
        </w:rPr>
        <w:t xml:space="preserve">1 936,9 </w:t>
      </w:r>
      <w:r w:rsidR="008435D2" w:rsidRPr="00F70830">
        <w:rPr>
          <w:rFonts w:ascii="Liberation Serif" w:hAnsi="Liberation Serif" w:cs="Liberation Serif"/>
          <w:sz w:val="24"/>
          <w:szCs w:val="24"/>
        </w:rPr>
        <w:t>миллиона</w:t>
      </w:r>
      <w:r w:rsidR="00317ABA" w:rsidRPr="00F70830">
        <w:rPr>
          <w:rFonts w:ascii="Liberation Serif" w:hAnsi="Liberation Serif" w:cs="Liberation Serif"/>
          <w:sz w:val="24"/>
          <w:szCs w:val="24"/>
        </w:rPr>
        <w:t xml:space="preserve"> рублей, или 108</w:t>
      </w:r>
      <w:r w:rsidR="006822D2" w:rsidRPr="00F70830">
        <w:rPr>
          <w:rFonts w:ascii="Liberation Serif" w:hAnsi="Liberation Serif" w:cs="Liberation Serif"/>
          <w:sz w:val="24"/>
          <w:szCs w:val="24"/>
        </w:rPr>
        <w:t xml:space="preserve"> процентов</w:t>
      </w:r>
      <w:r w:rsidR="00317ABA" w:rsidRPr="00F70830">
        <w:rPr>
          <w:rFonts w:ascii="Liberation Serif" w:hAnsi="Liberation Serif" w:cs="Liberation Serif"/>
          <w:sz w:val="24"/>
          <w:szCs w:val="24"/>
        </w:rPr>
        <w:t xml:space="preserve"> годовых назначений (в том числе дополнительные доходы)</w:t>
      </w:r>
      <w:r w:rsidRPr="00F70830">
        <w:rPr>
          <w:rFonts w:ascii="Liberation Serif" w:hAnsi="Liberation Serif" w:cs="Liberation Serif"/>
          <w:sz w:val="24"/>
          <w:szCs w:val="24"/>
        </w:rPr>
        <w:t>;</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земельный налог – </w:t>
      </w:r>
      <w:r w:rsidR="00317ABA" w:rsidRPr="00F70830">
        <w:rPr>
          <w:rFonts w:ascii="Liberation Serif" w:hAnsi="Liberation Serif" w:cs="Liberation Serif"/>
          <w:sz w:val="24"/>
          <w:szCs w:val="24"/>
        </w:rPr>
        <w:t xml:space="preserve">95,5 </w:t>
      </w:r>
      <w:r w:rsidR="008435D2" w:rsidRPr="00F70830">
        <w:rPr>
          <w:rFonts w:ascii="Liberation Serif" w:hAnsi="Liberation Serif" w:cs="Liberation Serif"/>
          <w:sz w:val="24"/>
          <w:szCs w:val="24"/>
        </w:rPr>
        <w:t>миллиона</w:t>
      </w:r>
      <w:r w:rsidR="00317ABA" w:rsidRPr="00F70830">
        <w:rPr>
          <w:rFonts w:ascii="Liberation Serif" w:hAnsi="Liberation Serif" w:cs="Liberation Serif"/>
          <w:sz w:val="24"/>
          <w:szCs w:val="24"/>
        </w:rPr>
        <w:t xml:space="preserve"> рублей, или 103,7</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00317ABA" w:rsidRPr="00F70830">
        <w:rPr>
          <w:rFonts w:ascii="Liberation Serif" w:hAnsi="Liberation Serif" w:cs="Liberation Serif"/>
          <w:sz w:val="24"/>
          <w:szCs w:val="24"/>
        </w:rPr>
        <w:t xml:space="preserve"> годовых назначений</w:t>
      </w:r>
      <w:r w:rsidRPr="00F70830">
        <w:rPr>
          <w:rFonts w:ascii="Liberation Serif" w:hAnsi="Liberation Serif" w:cs="Liberation Serif"/>
          <w:sz w:val="24"/>
          <w:szCs w:val="24"/>
        </w:rPr>
        <w:t>;</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налог</w:t>
      </w:r>
      <w:r w:rsidR="009553C6" w:rsidRPr="00F70830">
        <w:rPr>
          <w:rFonts w:ascii="Liberation Serif" w:hAnsi="Liberation Serif" w:cs="Liberation Serif"/>
          <w:sz w:val="24"/>
          <w:szCs w:val="24"/>
        </w:rPr>
        <w:t xml:space="preserve"> на имущество физических лиц – </w:t>
      </w:r>
      <w:r w:rsidR="00317ABA" w:rsidRPr="00F70830">
        <w:rPr>
          <w:rFonts w:ascii="Liberation Serif" w:hAnsi="Liberation Serif" w:cs="Liberation Serif"/>
          <w:sz w:val="24"/>
          <w:szCs w:val="24"/>
        </w:rPr>
        <w:t xml:space="preserve">72,4 </w:t>
      </w:r>
      <w:r w:rsidR="008435D2" w:rsidRPr="00F70830">
        <w:rPr>
          <w:rFonts w:ascii="Liberation Serif" w:hAnsi="Liberation Serif" w:cs="Liberation Serif"/>
          <w:sz w:val="24"/>
          <w:szCs w:val="24"/>
        </w:rPr>
        <w:t>миллиона</w:t>
      </w:r>
      <w:r w:rsidR="00317ABA" w:rsidRPr="00F70830">
        <w:rPr>
          <w:rFonts w:ascii="Liberation Serif" w:hAnsi="Liberation Serif" w:cs="Liberation Serif"/>
          <w:sz w:val="24"/>
          <w:szCs w:val="24"/>
        </w:rPr>
        <w:t xml:space="preserve"> рублей, или 97,2</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00317ABA" w:rsidRPr="00F70830">
        <w:rPr>
          <w:rFonts w:ascii="Liberation Serif" w:hAnsi="Liberation Serif" w:cs="Liberation Serif"/>
          <w:sz w:val="24"/>
          <w:szCs w:val="24"/>
        </w:rPr>
        <w:t xml:space="preserve"> годовых назначений</w:t>
      </w:r>
      <w:r w:rsidRPr="00F70830">
        <w:rPr>
          <w:rFonts w:ascii="Liberation Serif" w:hAnsi="Liberation Serif" w:cs="Liberation Serif"/>
          <w:sz w:val="24"/>
          <w:szCs w:val="24"/>
        </w:rPr>
        <w:t>;</w:t>
      </w:r>
    </w:p>
    <w:p w:rsidR="009553C6" w:rsidRPr="00F70830" w:rsidRDefault="001367FF"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w:t>
      </w:r>
      <w:r w:rsidR="009553C6" w:rsidRPr="00F70830">
        <w:rPr>
          <w:rFonts w:ascii="Liberation Serif" w:hAnsi="Liberation Serif" w:cs="Liberation Serif"/>
          <w:sz w:val="24"/>
          <w:szCs w:val="24"/>
        </w:rPr>
        <w:t>налог, взимаемый в связи с применением упрощенной системы налогообложения</w:t>
      </w:r>
      <w:r w:rsidRPr="00F70830">
        <w:rPr>
          <w:rFonts w:ascii="Liberation Serif" w:hAnsi="Liberation Serif" w:cs="Liberation Serif"/>
          <w:sz w:val="24"/>
          <w:szCs w:val="24"/>
        </w:rPr>
        <w:t>,</w:t>
      </w:r>
      <w:r w:rsidR="009553C6" w:rsidRPr="00F70830">
        <w:rPr>
          <w:rFonts w:ascii="Liberation Serif" w:hAnsi="Liberation Serif" w:cs="Liberation Serif"/>
          <w:sz w:val="24"/>
          <w:szCs w:val="24"/>
        </w:rPr>
        <w:t xml:space="preserve"> </w:t>
      </w:r>
      <w:r w:rsidR="00317ABA" w:rsidRPr="00F70830">
        <w:rPr>
          <w:rFonts w:ascii="Liberation Serif" w:hAnsi="Liberation Serif" w:cs="Liberation Serif"/>
          <w:sz w:val="24"/>
          <w:szCs w:val="24"/>
        </w:rPr>
        <w:t xml:space="preserve">164,8 </w:t>
      </w:r>
      <w:r w:rsidR="008435D2" w:rsidRPr="00F70830">
        <w:rPr>
          <w:rFonts w:ascii="Liberation Serif" w:hAnsi="Liberation Serif" w:cs="Liberation Serif"/>
          <w:sz w:val="24"/>
          <w:szCs w:val="24"/>
        </w:rPr>
        <w:t>миллиона</w:t>
      </w:r>
      <w:r w:rsidR="00317ABA" w:rsidRPr="00F70830">
        <w:rPr>
          <w:rFonts w:ascii="Liberation Serif" w:hAnsi="Liberation Serif" w:cs="Liberation Serif"/>
          <w:sz w:val="24"/>
          <w:szCs w:val="24"/>
        </w:rPr>
        <w:t xml:space="preserve"> рублей или 101,5</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00317ABA" w:rsidRPr="00F70830">
        <w:rPr>
          <w:rFonts w:ascii="Liberation Serif" w:hAnsi="Liberation Serif" w:cs="Liberation Serif"/>
          <w:sz w:val="24"/>
          <w:szCs w:val="24"/>
        </w:rPr>
        <w:t xml:space="preserve"> к годовым назначениям</w:t>
      </w:r>
      <w:r w:rsidR="009553C6" w:rsidRPr="00F70830">
        <w:rPr>
          <w:rFonts w:ascii="Liberation Serif" w:hAnsi="Liberation Serif" w:cs="Liberation Serif"/>
          <w:sz w:val="24"/>
          <w:szCs w:val="24"/>
        </w:rPr>
        <w:t>;</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доходы от использования имущества, находящегося в государственной </w:t>
      </w:r>
      <w:r w:rsidR="00186F5B" w:rsidRPr="00F70830">
        <w:rPr>
          <w:rFonts w:ascii="Liberation Serif" w:hAnsi="Liberation Serif" w:cs="Liberation Serif"/>
          <w:sz w:val="24"/>
          <w:szCs w:val="24"/>
        </w:rPr>
        <w:t>и</w:t>
      </w:r>
      <w:r w:rsidR="001A137E"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муниципальной собственности, –</w:t>
      </w:r>
      <w:r w:rsidR="003843AE" w:rsidRPr="00F70830">
        <w:rPr>
          <w:rFonts w:ascii="Liberation Serif" w:hAnsi="Liberation Serif" w:cs="Liberation Serif"/>
          <w:sz w:val="24"/>
          <w:szCs w:val="24"/>
        </w:rPr>
        <w:t xml:space="preserve"> </w:t>
      </w:r>
      <w:r w:rsidR="00317ABA" w:rsidRPr="00F70830">
        <w:rPr>
          <w:rFonts w:ascii="Liberation Serif" w:hAnsi="Liberation Serif" w:cs="Liberation Serif"/>
          <w:sz w:val="24"/>
          <w:szCs w:val="24"/>
        </w:rPr>
        <w:t xml:space="preserve">186,8 </w:t>
      </w:r>
      <w:r w:rsidR="008435D2" w:rsidRPr="00F70830">
        <w:rPr>
          <w:rFonts w:ascii="Liberation Serif" w:hAnsi="Liberation Serif" w:cs="Liberation Serif"/>
          <w:sz w:val="24"/>
          <w:szCs w:val="24"/>
        </w:rPr>
        <w:t xml:space="preserve">миллиона </w:t>
      </w:r>
      <w:r w:rsidR="00317ABA" w:rsidRPr="00F70830">
        <w:rPr>
          <w:rFonts w:ascii="Liberation Serif" w:hAnsi="Liberation Serif" w:cs="Liberation Serif"/>
          <w:sz w:val="24"/>
          <w:szCs w:val="24"/>
        </w:rPr>
        <w:t>рублей, или 101,3</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00317ABA" w:rsidRPr="00F70830">
        <w:rPr>
          <w:rFonts w:ascii="Liberation Serif" w:hAnsi="Liberation Serif" w:cs="Liberation Serif"/>
          <w:sz w:val="24"/>
          <w:szCs w:val="24"/>
        </w:rPr>
        <w:t xml:space="preserve"> годовых назначений</w:t>
      </w:r>
      <w:r w:rsidRPr="00F70830">
        <w:rPr>
          <w:rFonts w:ascii="Liberation Serif" w:hAnsi="Liberation Serif" w:cs="Liberation Serif"/>
          <w:sz w:val="24"/>
          <w:szCs w:val="24"/>
        </w:rPr>
        <w:t>.</w:t>
      </w:r>
    </w:p>
    <w:p w:rsidR="00317ABA" w:rsidRPr="00F70830" w:rsidRDefault="00092F6F"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Безвозмездные поступления </w:t>
      </w:r>
      <w:r w:rsidR="008C313F" w:rsidRPr="00F70830">
        <w:rPr>
          <w:rFonts w:ascii="Liberation Serif" w:hAnsi="Liberation Serif" w:cs="Liberation Serif"/>
          <w:sz w:val="24"/>
          <w:szCs w:val="24"/>
        </w:rPr>
        <w:t>составил</w:t>
      </w:r>
      <w:r w:rsidRPr="00F70830">
        <w:rPr>
          <w:rFonts w:ascii="Liberation Serif" w:hAnsi="Liberation Serif" w:cs="Liberation Serif"/>
          <w:sz w:val="24"/>
          <w:szCs w:val="24"/>
        </w:rPr>
        <w:t>и</w:t>
      </w:r>
      <w:r w:rsidR="008C313F" w:rsidRPr="00F70830">
        <w:rPr>
          <w:rFonts w:ascii="Liberation Serif" w:hAnsi="Liberation Serif" w:cs="Liberation Serif"/>
          <w:sz w:val="24"/>
          <w:szCs w:val="24"/>
        </w:rPr>
        <w:t xml:space="preserve"> </w:t>
      </w:r>
      <w:r w:rsidR="00317ABA" w:rsidRPr="00F70830">
        <w:rPr>
          <w:rFonts w:ascii="Liberation Serif" w:hAnsi="Liberation Serif" w:cs="Liberation Serif"/>
          <w:sz w:val="24"/>
          <w:szCs w:val="24"/>
        </w:rPr>
        <w:t xml:space="preserve">4 559,1 </w:t>
      </w:r>
      <w:r w:rsidR="008435D2" w:rsidRPr="00F70830">
        <w:rPr>
          <w:rFonts w:ascii="Liberation Serif" w:hAnsi="Liberation Serif" w:cs="Liberation Serif"/>
          <w:sz w:val="24"/>
          <w:szCs w:val="24"/>
        </w:rPr>
        <w:t>миллиона</w:t>
      </w:r>
      <w:r w:rsidR="00317ABA" w:rsidRPr="00F70830">
        <w:rPr>
          <w:rFonts w:ascii="Liberation Serif" w:hAnsi="Liberation Serif" w:cs="Liberation Serif"/>
          <w:sz w:val="24"/>
          <w:szCs w:val="24"/>
        </w:rPr>
        <w:t xml:space="preserve"> рублей (план выполнен на 99,3</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00317ABA" w:rsidRPr="00F70830">
        <w:rPr>
          <w:rFonts w:ascii="Liberation Serif" w:hAnsi="Liberation Serif" w:cs="Liberation Serif"/>
          <w:sz w:val="24"/>
          <w:szCs w:val="24"/>
        </w:rPr>
        <w:t>), в том числе:</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дотации – 1 225,7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100</w:t>
      </w:r>
      <w:r w:rsidR="006822D2" w:rsidRPr="00F70830">
        <w:rPr>
          <w:rFonts w:ascii="Liberation Serif" w:hAnsi="Liberation Serif" w:cs="Liberation Serif"/>
          <w:sz w:val="24"/>
          <w:szCs w:val="24"/>
        </w:rPr>
        <w:t xml:space="preserve"> процентов</w:t>
      </w:r>
      <w:r w:rsidRPr="00F70830">
        <w:rPr>
          <w:rFonts w:ascii="Liberation Serif" w:hAnsi="Liberation Serif" w:cs="Liberation Serif"/>
          <w:sz w:val="24"/>
          <w:szCs w:val="24"/>
        </w:rPr>
        <w:t>;</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субсидии – 1 096,4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97,6</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субвенции – 1 648,0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99,7</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иные межбюджетные трансферты – 571,8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100,1</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прочие безвозмездные поступления – 31,9 </w:t>
      </w:r>
      <w:r w:rsidR="008435D2" w:rsidRPr="00F70830">
        <w:rPr>
          <w:rFonts w:ascii="Liberation Serif" w:hAnsi="Liberation Serif" w:cs="Liberation Serif"/>
          <w:sz w:val="24"/>
          <w:szCs w:val="24"/>
        </w:rPr>
        <w:t xml:space="preserve">миллиона </w:t>
      </w:r>
      <w:r w:rsidRPr="00F70830">
        <w:rPr>
          <w:rFonts w:ascii="Liberation Serif" w:hAnsi="Liberation Serif" w:cs="Liberation Serif"/>
          <w:sz w:val="24"/>
          <w:szCs w:val="24"/>
        </w:rPr>
        <w:t>рублей, или 100</w:t>
      </w:r>
      <w:r w:rsidR="006822D2" w:rsidRPr="00F70830">
        <w:rPr>
          <w:rFonts w:ascii="Liberation Serif" w:hAnsi="Liberation Serif" w:cs="Liberation Serif"/>
          <w:sz w:val="24"/>
          <w:szCs w:val="24"/>
        </w:rPr>
        <w:t xml:space="preserve"> процентов</w:t>
      </w:r>
      <w:r w:rsidRPr="00F70830">
        <w:rPr>
          <w:rFonts w:ascii="Liberation Serif" w:hAnsi="Liberation Serif" w:cs="Liberation Serif"/>
          <w:sz w:val="24"/>
          <w:szCs w:val="24"/>
        </w:rPr>
        <w:t>;</w:t>
      </w:r>
    </w:p>
    <w:p w:rsidR="003F0278"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highlight w:val="yellow"/>
        </w:rPr>
      </w:pPr>
      <w:r w:rsidRPr="00F70830">
        <w:rPr>
          <w:rFonts w:ascii="Liberation Serif" w:hAnsi="Liberation Serif" w:cs="Liberation Serif"/>
          <w:sz w:val="24"/>
          <w:szCs w:val="24"/>
        </w:rPr>
        <w:t xml:space="preserve">– доходы от возврата остатков субсидий, субвенций и иных межбюджетных трансфертов, имеющих целевое назначение, прошлых лет – 8,1 </w:t>
      </w:r>
      <w:r w:rsidR="008435D2" w:rsidRPr="00F70830">
        <w:rPr>
          <w:rFonts w:ascii="Liberation Serif" w:hAnsi="Liberation Serif" w:cs="Liberation Serif"/>
          <w:sz w:val="24"/>
          <w:szCs w:val="24"/>
        </w:rPr>
        <w:t xml:space="preserve">миллиона </w:t>
      </w:r>
      <w:r w:rsidRPr="00F70830">
        <w:rPr>
          <w:rFonts w:ascii="Liberation Serif" w:hAnsi="Liberation Serif" w:cs="Liberation Serif"/>
          <w:sz w:val="24"/>
          <w:szCs w:val="24"/>
        </w:rPr>
        <w:t xml:space="preserve">рублей, или 100,7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(местный бюджет); возвращено в областной бюджет остатков субсидий, субвенций и иных межбюджетных трансфертов, имеющих целевое назначение, прошлых лет на сумму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22, 8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100</w:t>
      </w:r>
      <w:r w:rsidR="006822D2" w:rsidRPr="00F70830">
        <w:rPr>
          <w:rFonts w:ascii="Liberation Serif" w:hAnsi="Liberation Serif" w:cs="Liberation Serif"/>
          <w:sz w:val="24"/>
          <w:szCs w:val="24"/>
        </w:rPr>
        <w:t xml:space="preserve"> процентов</w:t>
      </w:r>
      <w:r w:rsidRPr="00F70830">
        <w:rPr>
          <w:rFonts w:ascii="Liberation Serif" w:hAnsi="Liberation Serif" w:cs="Liberation Serif"/>
          <w:sz w:val="24"/>
          <w:szCs w:val="24"/>
        </w:rPr>
        <w:t>.</w:t>
      </w:r>
    </w:p>
    <w:p w:rsidR="003F0278" w:rsidRPr="00F70830" w:rsidRDefault="00317ABA"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По сравнению с 2022 годом объем доходов увеличился на 537,6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на 7,9</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w:t>
      </w:r>
      <w:r w:rsidR="003F0278" w:rsidRPr="00F70830">
        <w:rPr>
          <w:rFonts w:ascii="Liberation Serif" w:hAnsi="Liberation Serif" w:cs="Liberation Serif"/>
          <w:sz w:val="24"/>
          <w:szCs w:val="24"/>
        </w:rPr>
        <w:t>Структура поступивших доходов:</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налоговые и неналоговые доходы – 38,2</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или 2 816,7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w:t>
      </w:r>
    </w:p>
    <w:p w:rsidR="003F0278"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безвозмездные поступления – 61,8</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или 4 559,1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w:t>
      </w:r>
      <w:r w:rsidR="003F0278" w:rsidRPr="00F70830">
        <w:rPr>
          <w:rFonts w:ascii="Liberation Serif" w:hAnsi="Liberation Serif" w:cs="Liberation Serif"/>
          <w:sz w:val="24"/>
          <w:szCs w:val="24"/>
        </w:rPr>
        <w:t>.</w:t>
      </w:r>
    </w:p>
    <w:p w:rsidR="00801DD9" w:rsidRPr="00F70830" w:rsidRDefault="00801DD9" w:rsidP="00801DD9">
      <w:pPr>
        <w:jc w:val="both"/>
        <w:rPr>
          <w:rFonts w:ascii="Liberation Serif" w:hAnsi="Liberation Serif" w:cs="Liberation Serif"/>
          <w:sz w:val="24"/>
          <w:szCs w:val="24"/>
        </w:rPr>
      </w:pPr>
    </w:p>
    <w:p w:rsidR="00B40A48"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Объем поступлений по налоговым и неналоговым доходам </w:t>
      </w:r>
      <w:r w:rsidR="00D47BD0" w:rsidRPr="00F70830">
        <w:rPr>
          <w:rFonts w:ascii="Liberation Serif" w:hAnsi="Liberation Serif" w:cs="Liberation Serif"/>
          <w:sz w:val="24"/>
          <w:szCs w:val="24"/>
        </w:rPr>
        <w:t>уменьшился</w:t>
      </w:r>
      <w:r w:rsidRPr="00F70830">
        <w:rPr>
          <w:rFonts w:ascii="Liberation Serif" w:hAnsi="Liberation Serif" w:cs="Liberation Serif"/>
          <w:sz w:val="24"/>
          <w:szCs w:val="24"/>
        </w:rPr>
        <w:t xml:space="preserve"> по сравнению с 2022 годом на 663,6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на 19,1</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00D11AA2" w:rsidRPr="00F70830">
        <w:rPr>
          <w:rFonts w:ascii="Liberation Serif" w:hAnsi="Liberation Serif" w:cs="Liberation Serif"/>
          <w:sz w:val="24"/>
          <w:szCs w:val="24"/>
        </w:rPr>
        <w:t xml:space="preserve"> в связи с</w:t>
      </w:r>
      <w:r w:rsidR="00D47BD0" w:rsidRPr="00F70830">
        <w:rPr>
          <w:rFonts w:ascii="Liberation Serif" w:hAnsi="Liberation Serif" w:cs="Liberation Serif"/>
          <w:sz w:val="24"/>
          <w:szCs w:val="24"/>
        </w:rPr>
        <w:t>о</w:t>
      </w:r>
      <w:r w:rsidR="00B40A48" w:rsidRPr="00F70830">
        <w:rPr>
          <w:rFonts w:ascii="Liberation Serif" w:hAnsi="Liberation Serif" w:cs="Liberation Serif"/>
          <w:sz w:val="24"/>
          <w:szCs w:val="24"/>
        </w:rPr>
        <w:t xml:space="preserve"> снижением норматива зачисления по налогу на доходы физических лиц с 35,0 </w:t>
      </w:r>
      <w:r w:rsidR="00D70C38">
        <w:rPr>
          <w:rFonts w:ascii="Liberation Serif" w:hAnsi="Liberation Serif" w:cs="Liberation Serif"/>
          <w:sz w:val="24"/>
          <w:szCs w:val="24"/>
        </w:rPr>
        <w:t>процента</w:t>
      </w:r>
      <w:r w:rsidR="00B40A48" w:rsidRPr="00F70830">
        <w:rPr>
          <w:rFonts w:ascii="Liberation Serif" w:hAnsi="Liberation Serif" w:cs="Liberation Serif"/>
          <w:sz w:val="24"/>
          <w:szCs w:val="24"/>
        </w:rPr>
        <w:t xml:space="preserve"> в 2022 году до 29,0 </w:t>
      </w:r>
      <w:r w:rsidR="00D70C38">
        <w:rPr>
          <w:rFonts w:ascii="Liberation Serif" w:hAnsi="Liberation Serif" w:cs="Liberation Serif"/>
          <w:sz w:val="24"/>
          <w:szCs w:val="24"/>
        </w:rPr>
        <w:t>процента</w:t>
      </w:r>
      <w:r w:rsidR="00B40A48" w:rsidRPr="00F70830">
        <w:rPr>
          <w:rFonts w:ascii="Liberation Serif" w:hAnsi="Liberation Serif" w:cs="Liberation Serif"/>
          <w:sz w:val="24"/>
          <w:szCs w:val="24"/>
        </w:rPr>
        <w:t xml:space="preserve"> в 2023 году.</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общем объеме налоговых и неналоговых доходов на долю налоговых платежей приходится 83,3</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В местный бюджет поступило 2 345,2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налогов, что составляет 106,5</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годовых назначений. Объем неналоговых доходов за 2023 год составил 471,5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что составляет 101,1</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годовых назначений. </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Объем безвозмездных увеличился на 1 201,2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w:t>
      </w:r>
    </w:p>
    <w:p w:rsidR="00C9584A" w:rsidRPr="00F70830" w:rsidRDefault="00317ABA" w:rsidP="00C9584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В 2023 году значение показателя </w:t>
      </w:r>
      <w:r w:rsidR="001F0A80">
        <w:rPr>
          <w:rFonts w:ascii="Liberation Serif" w:hAnsi="Liberation Serif" w:cs="Liberation Serif"/>
          <w:sz w:val="24"/>
          <w:szCs w:val="24"/>
        </w:rPr>
        <w:t>«</w:t>
      </w:r>
      <w:r w:rsidRPr="00F70830">
        <w:rPr>
          <w:rFonts w:ascii="Liberation Serif" w:hAnsi="Liberation Serif" w:cs="Liberation Serif"/>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Верхняя Пышма (без учета субвенций)</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составило 33,96</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что ниже показателя прошлого года на 2</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Динамика изменения достигнутого показателя связана со снижением поступлений налоговых и неналоговых доходов в 2023 году по отношению к 2022 году на 663,5 </w:t>
      </w:r>
      <w:r w:rsidR="008435D2" w:rsidRPr="00F70830">
        <w:rPr>
          <w:rFonts w:ascii="Liberation Serif" w:hAnsi="Liberation Serif" w:cs="Liberation Serif"/>
          <w:sz w:val="24"/>
          <w:szCs w:val="24"/>
        </w:rPr>
        <w:t xml:space="preserve">миллиона </w:t>
      </w:r>
      <w:r w:rsidRPr="00F70830">
        <w:rPr>
          <w:rFonts w:ascii="Liberation Serif" w:hAnsi="Liberation Serif" w:cs="Liberation Serif"/>
          <w:sz w:val="24"/>
          <w:szCs w:val="24"/>
        </w:rPr>
        <w:t xml:space="preserve">рублей, в том числе за счет снижения поступлений по налогу на доходы физических лиц на 892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31,5</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и увеличения объема межбюджетных трансфертов из областного бюджета </w:t>
      </w:r>
      <w:r w:rsidRPr="00F70830">
        <w:rPr>
          <w:rFonts w:ascii="Liberation Serif" w:hAnsi="Liberation Serif" w:cs="Liberation Serif"/>
          <w:color w:val="000000" w:themeColor="text1"/>
          <w:sz w:val="24"/>
          <w:szCs w:val="24"/>
        </w:rPr>
        <w:t>на 1 233,4 </w:t>
      </w:r>
      <w:r w:rsidR="008435D2" w:rsidRPr="00F70830">
        <w:rPr>
          <w:rFonts w:ascii="Liberation Serif" w:hAnsi="Liberation Serif" w:cs="Liberation Serif"/>
          <w:sz w:val="24"/>
          <w:szCs w:val="24"/>
        </w:rPr>
        <w:t xml:space="preserve">миллиона </w:t>
      </w:r>
      <w:r w:rsidRPr="00F70830">
        <w:rPr>
          <w:rFonts w:ascii="Liberation Serif" w:hAnsi="Liberation Serif" w:cs="Liberation Serif"/>
          <w:color w:val="000000" w:themeColor="text1"/>
          <w:sz w:val="24"/>
          <w:szCs w:val="24"/>
        </w:rPr>
        <w:t>рублей, или 37,3</w:t>
      </w:r>
      <w:r w:rsidR="006822D2"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00C9584A" w:rsidRPr="00F70830">
        <w:rPr>
          <w:rFonts w:ascii="Liberation Serif" w:hAnsi="Liberation Serif" w:cs="Liberation Serif"/>
          <w:sz w:val="24"/>
          <w:szCs w:val="24"/>
        </w:rPr>
        <w:t>.</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Расходы бюджета выполнены в сумме 8 130,2 </w:t>
      </w:r>
      <w:r w:rsidR="008435D2" w:rsidRPr="00F70830">
        <w:rPr>
          <w:rFonts w:ascii="Liberation Serif" w:hAnsi="Liberation Serif" w:cs="Liberation Serif"/>
          <w:sz w:val="24"/>
          <w:szCs w:val="24"/>
        </w:rPr>
        <w:t xml:space="preserve">миллиона </w:t>
      </w:r>
      <w:r w:rsidRPr="00F70830">
        <w:rPr>
          <w:rFonts w:ascii="Liberation Serif" w:hAnsi="Liberation Serif" w:cs="Liberation Serif"/>
          <w:sz w:val="24"/>
          <w:szCs w:val="24"/>
        </w:rPr>
        <w:t>рублей, что составляет 90,7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годовых назначений. По сравнению с 2022 годом объем расходов увеличился на 2 359,0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на 40,9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w:t>
      </w:r>
    </w:p>
    <w:p w:rsidR="00317ABA" w:rsidRPr="00F70830" w:rsidRDefault="00317ABA" w:rsidP="00317AB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Бюджет городского округа, как и в прежние годы, сохраняет социальную направлен</w:t>
      </w:r>
      <w:r w:rsidR="00EA0DBF">
        <w:rPr>
          <w:rFonts w:ascii="Liberation Serif" w:hAnsi="Liberation Serif" w:cs="Liberation Serif"/>
          <w:sz w:val="24"/>
          <w:szCs w:val="24"/>
        </w:rPr>
        <w:t xml:space="preserve">ность. Наибольший удельный вес - </w:t>
      </w:r>
      <w:r w:rsidRPr="00F70830">
        <w:rPr>
          <w:rFonts w:ascii="Liberation Serif" w:hAnsi="Liberation Serif" w:cs="Liberation Serif"/>
          <w:sz w:val="24"/>
          <w:szCs w:val="24"/>
        </w:rPr>
        <w:t>66,5 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в общем объеме расходов, или 5 404,0 </w:t>
      </w:r>
      <w:r w:rsidR="008435D2" w:rsidRPr="00F70830">
        <w:rPr>
          <w:rFonts w:ascii="Liberation Serif" w:hAnsi="Liberation Serif" w:cs="Liberation Serif"/>
          <w:sz w:val="24"/>
          <w:szCs w:val="24"/>
        </w:rPr>
        <w:t>миллиона</w:t>
      </w:r>
      <w:r w:rsidR="00EA0DBF">
        <w:rPr>
          <w:rFonts w:ascii="Liberation Serif" w:hAnsi="Liberation Serif" w:cs="Liberation Serif"/>
          <w:sz w:val="24"/>
          <w:szCs w:val="24"/>
        </w:rPr>
        <w:t xml:space="preserve"> рублей</w:t>
      </w:r>
      <w:r w:rsidRPr="00F70830">
        <w:rPr>
          <w:rFonts w:ascii="Liberation Serif" w:hAnsi="Liberation Serif" w:cs="Liberation Serif"/>
          <w:sz w:val="24"/>
          <w:szCs w:val="24"/>
        </w:rPr>
        <w:t xml:space="preserve"> составляют расходы на социальную сферу. Из них на образование – 4 042,7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49,7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общего объема расходов бюджета, на физическую культуру и спорт – 728,5 </w:t>
      </w:r>
      <w:r w:rsidR="008435D2" w:rsidRPr="00F70830">
        <w:rPr>
          <w:rFonts w:ascii="Liberation Serif" w:hAnsi="Liberation Serif" w:cs="Liberation Serif"/>
          <w:sz w:val="24"/>
          <w:szCs w:val="24"/>
        </w:rPr>
        <w:t xml:space="preserve">миллиона </w:t>
      </w:r>
      <w:r w:rsidRPr="00F70830">
        <w:rPr>
          <w:rFonts w:ascii="Liberation Serif" w:hAnsi="Liberation Serif" w:cs="Liberation Serif"/>
          <w:sz w:val="24"/>
          <w:szCs w:val="24"/>
        </w:rPr>
        <w:t>рублей, или 9,0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на культуру – 403,1 </w:t>
      </w:r>
      <w:r w:rsidR="008435D2" w:rsidRPr="00F70830">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или 5,0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на социальную политику – 229,7 </w:t>
      </w:r>
      <w:r w:rsidR="008435D2" w:rsidRPr="00F70830">
        <w:rPr>
          <w:rFonts w:ascii="Liberation Serif" w:hAnsi="Liberation Serif" w:cs="Liberation Serif"/>
          <w:sz w:val="24"/>
          <w:szCs w:val="24"/>
        </w:rPr>
        <w:t xml:space="preserve">миллиона </w:t>
      </w:r>
      <w:r w:rsidRPr="00F70830">
        <w:rPr>
          <w:rFonts w:ascii="Liberation Serif" w:hAnsi="Liberation Serif" w:cs="Liberation Serif"/>
          <w:sz w:val="24"/>
          <w:szCs w:val="24"/>
        </w:rPr>
        <w:t>рублей, или 2,8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w:t>
      </w:r>
    </w:p>
    <w:p w:rsidR="008435D2" w:rsidRPr="00F70830" w:rsidRDefault="008435D2" w:rsidP="008435D2">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На </w:t>
      </w:r>
      <w:proofErr w:type="spellStart"/>
      <w:r w:rsidRPr="00F70830">
        <w:rPr>
          <w:rFonts w:ascii="Liberation Serif" w:hAnsi="Liberation Serif" w:cs="Liberation Serif"/>
          <w:sz w:val="24"/>
          <w:szCs w:val="24"/>
        </w:rPr>
        <w:t>жилищно</w:t>
      </w:r>
      <w:proofErr w:type="spellEnd"/>
      <w:r w:rsidR="00AA0FEC">
        <w:rPr>
          <w:rFonts w:ascii="Liberation Serif" w:hAnsi="Liberation Serif" w:cs="Liberation Serif"/>
          <w:sz w:val="24"/>
          <w:szCs w:val="24"/>
        </w:rPr>
        <w:t>–</w:t>
      </w:r>
      <w:r w:rsidRPr="00F70830">
        <w:rPr>
          <w:rFonts w:ascii="Liberation Serif" w:hAnsi="Liberation Serif" w:cs="Liberation Serif"/>
          <w:sz w:val="24"/>
          <w:szCs w:val="24"/>
        </w:rPr>
        <w:t>коммунальное и дорожное хозяйство приходится 21,6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общего объема расходов, или 1 753,0 миллиона рублей.</w:t>
      </w:r>
    </w:p>
    <w:p w:rsidR="008435D2" w:rsidRPr="00F70830" w:rsidRDefault="008435D2"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Дефицит бюджета составил 754,4 миллиона рублей или 38,8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нормативу отчислений в размере 13 </w:t>
      </w:r>
      <w:r w:rsidR="006822D2" w:rsidRPr="00F70830">
        <w:rPr>
          <w:rFonts w:ascii="Liberation Serif" w:hAnsi="Liberation Serif" w:cs="Liberation Serif"/>
          <w:sz w:val="24"/>
          <w:szCs w:val="24"/>
        </w:rPr>
        <w:t>процентов</w:t>
      </w:r>
      <w:r w:rsidRPr="00F70830">
        <w:rPr>
          <w:rFonts w:ascii="Liberation Serif" w:hAnsi="Liberation Serif" w:cs="Liberation Serif"/>
          <w:sz w:val="24"/>
          <w:szCs w:val="24"/>
        </w:rPr>
        <w:t>), в том числе 754,4 миллиона рублей за счет изменения остатков средств на счетах по учету средств бюджета городского округа Верхняя Пышма на 01 января 2023 года.</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2023 году в бюджет городского округа в процессе его исполнения внесены семь изменений в части учета средств вышестоящих бюджетов, уточнения плановых назначений по налоговым и неналоговым доходам, финансирования социально значимых направлений рас</w:t>
      </w:r>
      <w:r w:rsidR="000477FD" w:rsidRPr="00F70830">
        <w:rPr>
          <w:rFonts w:ascii="Liberation Serif" w:hAnsi="Liberation Serif" w:cs="Liberation Serif"/>
          <w:sz w:val="24"/>
          <w:szCs w:val="24"/>
        </w:rPr>
        <w:t>ходов бюджета городского округа и в связи с</w:t>
      </w:r>
      <w:r w:rsidRPr="00F70830">
        <w:rPr>
          <w:rFonts w:ascii="Liberation Serif" w:hAnsi="Liberation Serif" w:cs="Liberation Serif"/>
          <w:sz w:val="24"/>
          <w:szCs w:val="24"/>
        </w:rPr>
        <w:t xml:space="preserve"> перераспределени</w:t>
      </w:r>
      <w:r w:rsidR="000477FD" w:rsidRPr="00F70830">
        <w:rPr>
          <w:rFonts w:ascii="Liberation Serif" w:hAnsi="Liberation Serif" w:cs="Liberation Serif"/>
          <w:sz w:val="24"/>
          <w:szCs w:val="24"/>
        </w:rPr>
        <w:t>ем</w:t>
      </w:r>
      <w:r w:rsidRPr="00F70830">
        <w:rPr>
          <w:rFonts w:ascii="Liberation Serif" w:hAnsi="Liberation Serif" w:cs="Liberation Serif"/>
          <w:sz w:val="24"/>
          <w:szCs w:val="24"/>
        </w:rPr>
        <w:t xml:space="preserve"> бюджетных ассигнований на основании обращений главных распорядителей бюджетных средств.</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2023 году бюджетные инвестиции составили в сумме 2 408,0 миллиона рублей, или 29,6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общего объема расходов, направлены на развитие объектов социальной сферы, улично</w:t>
      </w:r>
      <w:r w:rsidR="002C66D1">
        <w:rPr>
          <w:rFonts w:ascii="Liberation Serif" w:hAnsi="Liberation Serif" w:cs="Liberation Serif"/>
          <w:sz w:val="24"/>
          <w:szCs w:val="24"/>
        </w:rPr>
        <w:t>-</w:t>
      </w:r>
      <w:r w:rsidRPr="00F70830">
        <w:rPr>
          <w:rFonts w:ascii="Liberation Serif" w:hAnsi="Liberation Serif" w:cs="Liberation Serif"/>
          <w:sz w:val="24"/>
          <w:szCs w:val="24"/>
        </w:rPr>
        <w:t>дорожной сети и жилищно</w:t>
      </w:r>
      <w:r w:rsidR="002C66D1">
        <w:rPr>
          <w:rFonts w:ascii="Liberation Serif" w:hAnsi="Liberation Serif" w:cs="Liberation Serif"/>
          <w:sz w:val="24"/>
          <w:szCs w:val="24"/>
        </w:rPr>
        <w:t>-</w:t>
      </w:r>
      <w:r w:rsidRPr="00F70830">
        <w:rPr>
          <w:rFonts w:ascii="Liberation Serif" w:hAnsi="Liberation Serif" w:cs="Liberation Serif"/>
          <w:sz w:val="24"/>
          <w:szCs w:val="24"/>
        </w:rPr>
        <w:t>коммунального хозяйства, в том числе:</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 строительство и реконструкцию зданий общеобразовательных организаций, дошкольного образования, прочих учреждений образования – 1 048,7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 приобретение объектов недвижимого имущества в муниципальную собственность – 419,6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на строительство и реконструкцию </w:t>
      </w:r>
      <w:r w:rsidR="002C66D1">
        <w:rPr>
          <w:rFonts w:ascii="Liberation Serif" w:hAnsi="Liberation Serif" w:cs="Liberation Serif"/>
          <w:sz w:val="24"/>
          <w:szCs w:val="24"/>
        </w:rPr>
        <w:t xml:space="preserve">улично-дорожной сети </w:t>
      </w:r>
      <w:r w:rsidRPr="00F70830">
        <w:rPr>
          <w:rFonts w:ascii="Liberation Serif" w:hAnsi="Liberation Serif" w:cs="Liberation Serif"/>
          <w:sz w:val="24"/>
          <w:szCs w:val="24"/>
        </w:rPr>
        <w:t>– 332,2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 строительство объектов в сфере физической культуры и спорта – 250,3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на развитие </w:t>
      </w:r>
      <w:r w:rsidR="000477FD" w:rsidRPr="00F70830">
        <w:rPr>
          <w:rFonts w:ascii="Liberation Serif" w:hAnsi="Liberation Serif" w:cs="Liberation Serif"/>
          <w:sz w:val="24"/>
          <w:szCs w:val="24"/>
        </w:rPr>
        <w:t xml:space="preserve">объектов </w:t>
      </w:r>
      <w:r w:rsidRPr="00F70830">
        <w:rPr>
          <w:rFonts w:ascii="Liberation Serif" w:hAnsi="Liberation Serif" w:cs="Liberation Serif"/>
          <w:sz w:val="24"/>
          <w:szCs w:val="24"/>
        </w:rPr>
        <w:t>в сфере культуры – 131,6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 развитие сфер</w:t>
      </w:r>
      <w:r w:rsidR="000477FD" w:rsidRPr="00F70830">
        <w:rPr>
          <w:rFonts w:ascii="Liberation Serif" w:hAnsi="Liberation Serif" w:cs="Liberation Serif"/>
          <w:sz w:val="24"/>
          <w:szCs w:val="24"/>
        </w:rPr>
        <w:t>ы</w:t>
      </w:r>
      <w:r w:rsidRPr="00F70830">
        <w:rPr>
          <w:rFonts w:ascii="Liberation Serif" w:hAnsi="Liberation Serif" w:cs="Liberation Serif"/>
          <w:sz w:val="24"/>
          <w:szCs w:val="24"/>
        </w:rPr>
        <w:t xml:space="preserve"> </w:t>
      </w:r>
      <w:proofErr w:type="spellStart"/>
      <w:r w:rsidRPr="00F70830">
        <w:rPr>
          <w:rFonts w:ascii="Liberation Serif" w:hAnsi="Liberation Serif" w:cs="Liberation Serif"/>
          <w:sz w:val="24"/>
          <w:szCs w:val="24"/>
        </w:rPr>
        <w:t>жилищно</w:t>
      </w:r>
      <w:proofErr w:type="spellEnd"/>
      <w:r w:rsidR="00AA0FEC">
        <w:rPr>
          <w:rFonts w:ascii="Liberation Serif" w:hAnsi="Liberation Serif" w:cs="Liberation Serif"/>
          <w:sz w:val="24"/>
          <w:szCs w:val="24"/>
        </w:rPr>
        <w:t>–</w:t>
      </w:r>
      <w:r w:rsidRPr="00F70830">
        <w:rPr>
          <w:rFonts w:ascii="Liberation Serif" w:hAnsi="Liberation Serif" w:cs="Liberation Serif"/>
          <w:sz w:val="24"/>
          <w:szCs w:val="24"/>
        </w:rPr>
        <w:t>коммунального хозяйства – 116,9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 развитие сфер</w:t>
      </w:r>
      <w:r w:rsidR="000477FD" w:rsidRPr="00F70830">
        <w:rPr>
          <w:rFonts w:ascii="Liberation Serif" w:hAnsi="Liberation Serif" w:cs="Liberation Serif"/>
          <w:sz w:val="24"/>
          <w:szCs w:val="24"/>
        </w:rPr>
        <w:t>ы</w:t>
      </w:r>
      <w:r w:rsidRPr="00F70830">
        <w:rPr>
          <w:rFonts w:ascii="Liberation Serif" w:hAnsi="Liberation Serif" w:cs="Liberation Serif"/>
          <w:sz w:val="24"/>
          <w:szCs w:val="24"/>
        </w:rPr>
        <w:t xml:space="preserve"> национальной экономики – 106,4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на развитие водного хозяйства (капитальный ремонт гидротехнических сооружений) – 2,3 миллиона рублей.</w:t>
      </w: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p>
    <w:p w:rsidR="00D62AD6" w:rsidRPr="00F70830" w:rsidRDefault="00D62AD6" w:rsidP="00D62AD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целом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определенных конечных результатов. В рамках муниципальных программ бюджет городского округа сформирован в сумме 8 066,8 млн. рублей, или 99,2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общего объема расходов бюджета.</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целях повышения эффективности расходования бюджетных средств в течение 202</w:t>
      </w:r>
      <w:r w:rsidR="00D62AD6"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года приняты следующие меры:</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установлены целевые показатели достижения уровня заработной платы отдельных категорий работников бюджетной сферы </w:t>
      </w:r>
      <w:r w:rsidR="007A05E2" w:rsidRPr="00F70830">
        <w:rPr>
          <w:rFonts w:ascii="Liberation Serif" w:hAnsi="Liberation Serif" w:cs="Liberation Serif"/>
          <w:sz w:val="24"/>
          <w:szCs w:val="24"/>
        </w:rPr>
        <w:t xml:space="preserve">для выполнения </w:t>
      </w:r>
      <w:r w:rsidRPr="00F70830">
        <w:rPr>
          <w:rFonts w:ascii="Liberation Serif" w:hAnsi="Liberation Serif" w:cs="Liberation Serif"/>
          <w:sz w:val="24"/>
          <w:szCs w:val="24"/>
        </w:rPr>
        <w:t>Указа Президента Росс</w:t>
      </w:r>
      <w:r w:rsidR="00B47DDF" w:rsidRPr="00F70830">
        <w:rPr>
          <w:rFonts w:ascii="Liberation Serif" w:hAnsi="Liberation Serif" w:cs="Liberation Serif"/>
          <w:sz w:val="24"/>
          <w:szCs w:val="24"/>
        </w:rPr>
        <w:t>ийской Федерации от</w:t>
      </w:r>
      <w:r w:rsidR="00967474" w:rsidRPr="00F70830">
        <w:rPr>
          <w:rFonts w:ascii="Liberation Serif" w:hAnsi="Liberation Serif" w:cs="Liberation Serif"/>
          <w:sz w:val="24"/>
          <w:szCs w:val="24"/>
        </w:rPr>
        <w:t> </w:t>
      </w:r>
      <w:r w:rsidR="00B47DDF" w:rsidRPr="00F70830">
        <w:rPr>
          <w:rFonts w:ascii="Liberation Serif" w:hAnsi="Liberation Serif" w:cs="Liberation Serif"/>
          <w:sz w:val="24"/>
          <w:szCs w:val="24"/>
        </w:rPr>
        <w:t>07.05.</w:t>
      </w:r>
      <w:r w:rsidRPr="00F70830">
        <w:rPr>
          <w:rFonts w:ascii="Liberation Serif" w:hAnsi="Liberation Serif" w:cs="Liberation Serif"/>
          <w:sz w:val="24"/>
          <w:szCs w:val="24"/>
        </w:rPr>
        <w:t xml:space="preserve">2012 № 597 с учетом динамики </w:t>
      </w:r>
      <w:r w:rsidR="007A05E2" w:rsidRPr="00F70830">
        <w:rPr>
          <w:rFonts w:ascii="Liberation Serif" w:hAnsi="Liberation Serif" w:cs="Liberation Serif"/>
          <w:sz w:val="24"/>
          <w:szCs w:val="24"/>
        </w:rPr>
        <w:t>роста</w:t>
      </w:r>
      <w:r w:rsidR="00092F6F"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средней заработной платы в Свердловской области;</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обеспечена сбалансированность бюджета городского округа;</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 осуществлялся </w:t>
      </w:r>
      <w:r w:rsidR="00C83FD1" w:rsidRPr="00F70830">
        <w:rPr>
          <w:rFonts w:ascii="Liberation Serif" w:hAnsi="Liberation Serif" w:cs="Liberation Serif"/>
          <w:sz w:val="24"/>
          <w:szCs w:val="24"/>
        </w:rPr>
        <w:t xml:space="preserve">ежемесячный </w:t>
      </w:r>
      <w:r w:rsidRPr="00F70830">
        <w:rPr>
          <w:rFonts w:ascii="Liberation Serif" w:hAnsi="Liberation Serif" w:cs="Liberation Serif"/>
          <w:sz w:val="24"/>
          <w:szCs w:val="24"/>
        </w:rPr>
        <w:t>финансовый контроль за строительством (реконструкцией) объектов капитального строительства;</w:t>
      </w:r>
    </w:p>
    <w:p w:rsidR="003F0278" w:rsidRPr="00F70830" w:rsidRDefault="003F0278" w:rsidP="00F55D82">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проводился ежемесячный мониторинг </w:t>
      </w:r>
      <w:r w:rsidR="00F55D82" w:rsidRPr="00F70830">
        <w:rPr>
          <w:rFonts w:ascii="Liberation Serif" w:hAnsi="Liberation Serif" w:cs="Liberation Serif"/>
          <w:sz w:val="24"/>
          <w:szCs w:val="24"/>
        </w:rPr>
        <w:t xml:space="preserve">исполнения бюджета, </w:t>
      </w:r>
      <w:r w:rsidRPr="00F70830">
        <w:rPr>
          <w:rFonts w:ascii="Liberation Serif" w:hAnsi="Liberation Serif" w:cs="Liberation Serif"/>
          <w:sz w:val="24"/>
          <w:szCs w:val="24"/>
        </w:rPr>
        <w:t>дебиторской и кредиторской задолженности</w:t>
      </w:r>
      <w:r w:rsidR="00F55D82" w:rsidRPr="00F70830">
        <w:rPr>
          <w:rFonts w:ascii="Liberation Serif" w:hAnsi="Liberation Serif" w:cs="Liberation Serif"/>
          <w:sz w:val="24"/>
          <w:szCs w:val="24"/>
        </w:rPr>
        <w:t xml:space="preserve"> получателей бюджетных средств</w:t>
      </w:r>
      <w:r w:rsidR="00865CBF" w:rsidRPr="00F70830">
        <w:rPr>
          <w:rFonts w:ascii="Liberation Serif" w:hAnsi="Liberation Serif" w:cs="Liberation Serif"/>
          <w:sz w:val="24"/>
          <w:szCs w:val="24"/>
        </w:rPr>
        <w:t>, а также активная работа по взысканию задолженности.</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Итоги реализации бюджетной политики:</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сохранена социальная направленность расходов бюджета;</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не допущено нарушений сроков выплаты заработной платы работникам бюджетной сферы;</w:t>
      </w:r>
    </w:p>
    <w:p w:rsidR="0056602F" w:rsidRPr="00F70830" w:rsidRDefault="003F0278" w:rsidP="00E807F2">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продолжена активная работа с контрагентами по погашению дебиторской задол</w:t>
      </w:r>
      <w:r w:rsidR="00D42B3F" w:rsidRPr="00F70830">
        <w:rPr>
          <w:rFonts w:ascii="Liberation Serif" w:hAnsi="Liberation Serif" w:cs="Liberation Serif"/>
          <w:sz w:val="24"/>
          <w:szCs w:val="24"/>
        </w:rPr>
        <w:t>женности.</w:t>
      </w:r>
    </w:p>
    <w:p w:rsidR="00C33957" w:rsidRPr="00F70830" w:rsidRDefault="00D42B3F" w:rsidP="00360B2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По состоянию на 01.01.</w:t>
      </w:r>
      <w:r w:rsidR="003F0278" w:rsidRPr="00F70830">
        <w:rPr>
          <w:rFonts w:ascii="Liberation Serif" w:hAnsi="Liberation Serif" w:cs="Liberation Serif"/>
          <w:sz w:val="24"/>
          <w:szCs w:val="24"/>
        </w:rPr>
        <w:t>202</w:t>
      </w:r>
      <w:r w:rsidR="00A30D17" w:rsidRPr="00F70830">
        <w:rPr>
          <w:rFonts w:ascii="Liberation Serif" w:hAnsi="Liberation Serif" w:cs="Liberation Serif"/>
          <w:sz w:val="24"/>
          <w:szCs w:val="24"/>
        </w:rPr>
        <w:t>4</w:t>
      </w:r>
      <w:r w:rsidR="003F0278" w:rsidRPr="00F70830">
        <w:rPr>
          <w:rFonts w:ascii="Liberation Serif" w:hAnsi="Liberation Serif" w:cs="Liberation Serif"/>
          <w:sz w:val="24"/>
          <w:szCs w:val="24"/>
        </w:rPr>
        <w:t xml:space="preserve"> </w:t>
      </w:r>
      <w:r w:rsidR="00792803" w:rsidRPr="00F70830">
        <w:rPr>
          <w:rFonts w:ascii="Liberation Serif" w:hAnsi="Liberation Serif" w:cs="Liberation Serif"/>
          <w:sz w:val="24"/>
          <w:szCs w:val="24"/>
        </w:rPr>
        <w:t>просроченная</w:t>
      </w:r>
      <w:r w:rsidR="00F65A05" w:rsidRPr="00F70830">
        <w:rPr>
          <w:rFonts w:ascii="Liberation Serif" w:hAnsi="Liberation Serif" w:cs="Liberation Serif"/>
          <w:sz w:val="24"/>
          <w:szCs w:val="24"/>
        </w:rPr>
        <w:t xml:space="preserve"> дебиторская задолженность</w:t>
      </w:r>
      <w:r w:rsidR="00792803" w:rsidRPr="00F70830">
        <w:rPr>
          <w:rFonts w:ascii="Liberation Serif" w:hAnsi="Liberation Serif" w:cs="Liberation Serif"/>
          <w:sz w:val="24"/>
          <w:szCs w:val="24"/>
        </w:rPr>
        <w:t xml:space="preserve"> </w:t>
      </w:r>
      <w:r w:rsidR="00F65A05" w:rsidRPr="00F70830">
        <w:rPr>
          <w:rFonts w:ascii="Liberation Serif" w:hAnsi="Liberation Serif" w:cs="Liberation Serif"/>
          <w:sz w:val="24"/>
          <w:szCs w:val="24"/>
        </w:rPr>
        <w:t>по налоговым платежам составила 5</w:t>
      </w:r>
      <w:r w:rsidR="00A30D17" w:rsidRPr="00F70830">
        <w:rPr>
          <w:rFonts w:ascii="Liberation Serif" w:hAnsi="Liberation Serif" w:cs="Liberation Serif"/>
          <w:sz w:val="24"/>
          <w:szCs w:val="24"/>
        </w:rPr>
        <w:t>9</w:t>
      </w:r>
      <w:r w:rsidR="00F65A05" w:rsidRPr="00F70830">
        <w:rPr>
          <w:rFonts w:ascii="Liberation Serif" w:hAnsi="Liberation Serif" w:cs="Liberation Serif"/>
          <w:sz w:val="24"/>
          <w:szCs w:val="24"/>
        </w:rPr>
        <w:t>,</w:t>
      </w:r>
      <w:r w:rsidR="00A30D17" w:rsidRPr="00F70830">
        <w:rPr>
          <w:rFonts w:ascii="Liberation Serif" w:hAnsi="Liberation Serif" w:cs="Liberation Serif"/>
          <w:sz w:val="24"/>
          <w:szCs w:val="24"/>
        </w:rPr>
        <w:t>4</w:t>
      </w:r>
      <w:r w:rsidR="00B47DDF" w:rsidRPr="00F70830">
        <w:rPr>
          <w:rFonts w:ascii="Liberation Serif" w:hAnsi="Liberation Serif" w:cs="Liberation Serif"/>
          <w:sz w:val="24"/>
          <w:szCs w:val="24"/>
        </w:rPr>
        <w:t xml:space="preserve"> </w:t>
      </w:r>
      <w:r w:rsidR="003F0278" w:rsidRPr="00F70830">
        <w:rPr>
          <w:rFonts w:ascii="Liberation Serif" w:hAnsi="Liberation Serif" w:cs="Liberation Serif"/>
          <w:sz w:val="24"/>
          <w:szCs w:val="24"/>
        </w:rPr>
        <w:t>миллион</w:t>
      </w:r>
      <w:r w:rsidRPr="00F70830">
        <w:rPr>
          <w:rFonts w:ascii="Liberation Serif" w:hAnsi="Liberation Serif" w:cs="Liberation Serif"/>
          <w:sz w:val="24"/>
          <w:szCs w:val="24"/>
        </w:rPr>
        <w:t>а</w:t>
      </w:r>
      <w:r w:rsidR="00360B23" w:rsidRPr="00F70830">
        <w:rPr>
          <w:rFonts w:ascii="Liberation Serif" w:hAnsi="Liberation Serif" w:cs="Liberation Serif"/>
          <w:sz w:val="24"/>
          <w:szCs w:val="24"/>
        </w:rPr>
        <w:t xml:space="preserve"> рублей, по состоянию на</w:t>
      </w:r>
      <w:r w:rsidR="008362F6" w:rsidRPr="00F70830">
        <w:rPr>
          <w:rFonts w:ascii="Liberation Serif" w:hAnsi="Liberation Serif" w:cs="Liberation Serif"/>
          <w:sz w:val="24"/>
          <w:szCs w:val="24"/>
        </w:rPr>
        <w:t xml:space="preserve"> </w:t>
      </w:r>
      <w:r w:rsidR="00360B23" w:rsidRPr="00F70830">
        <w:rPr>
          <w:rFonts w:ascii="Liberation Serif" w:hAnsi="Liberation Serif" w:cs="Liberation Serif"/>
          <w:sz w:val="24"/>
          <w:szCs w:val="24"/>
        </w:rPr>
        <w:t>01.01.202</w:t>
      </w:r>
      <w:r w:rsidR="00A30D17" w:rsidRPr="00F70830">
        <w:rPr>
          <w:rFonts w:ascii="Liberation Serif" w:hAnsi="Liberation Serif" w:cs="Liberation Serif"/>
          <w:sz w:val="24"/>
          <w:szCs w:val="24"/>
        </w:rPr>
        <w:t>3</w:t>
      </w:r>
      <w:r w:rsidR="00360B23" w:rsidRPr="00F70830">
        <w:rPr>
          <w:rFonts w:ascii="Liberation Serif" w:hAnsi="Liberation Serif" w:cs="Liberation Serif"/>
          <w:sz w:val="24"/>
          <w:szCs w:val="24"/>
        </w:rPr>
        <w:t xml:space="preserve"> </w:t>
      </w:r>
      <w:r w:rsidR="00DC1ED6" w:rsidRPr="00F70830">
        <w:rPr>
          <w:rFonts w:ascii="Liberation Serif" w:hAnsi="Liberation Serif" w:cs="Liberation Serif"/>
          <w:sz w:val="24"/>
          <w:szCs w:val="24"/>
        </w:rPr>
        <w:t>задолженность состав</w:t>
      </w:r>
      <w:r w:rsidR="00CC03A5" w:rsidRPr="00F70830">
        <w:rPr>
          <w:rFonts w:ascii="Liberation Serif" w:hAnsi="Liberation Serif" w:cs="Liberation Serif"/>
          <w:sz w:val="24"/>
          <w:szCs w:val="24"/>
        </w:rPr>
        <w:t>ля</w:t>
      </w:r>
      <w:r w:rsidR="00DC1ED6" w:rsidRPr="00F70830">
        <w:rPr>
          <w:rFonts w:ascii="Liberation Serif" w:hAnsi="Liberation Serif" w:cs="Liberation Serif"/>
          <w:sz w:val="24"/>
          <w:szCs w:val="24"/>
        </w:rPr>
        <w:t xml:space="preserve">ла </w:t>
      </w:r>
      <w:r w:rsidR="00A30D17" w:rsidRPr="00F70830">
        <w:rPr>
          <w:rFonts w:ascii="Liberation Serif" w:hAnsi="Liberation Serif" w:cs="Liberation Serif"/>
          <w:sz w:val="24"/>
          <w:szCs w:val="24"/>
        </w:rPr>
        <w:t>53,7</w:t>
      </w:r>
      <w:r w:rsidR="00801DD9" w:rsidRPr="00F70830">
        <w:rPr>
          <w:rFonts w:ascii="Liberation Serif" w:hAnsi="Liberation Serif" w:cs="Liberation Serif"/>
          <w:sz w:val="24"/>
          <w:szCs w:val="24"/>
        </w:rPr>
        <w:t> </w:t>
      </w:r>
      <w:r w:rsidR="00614921" w:rsidRPr="00F70830">
        <w:rPr>
          <w:rFonts w:ascii="Liberation Serif" w:hAnsi="Liberation Serif" w:cs="Liberation Serif"/>
          <w:sz w:val="24"/>
          <w:szCs w:val="24"/>
        </w:rPr>
        <w:t>миллиона рублей.</w:t>
      </w:r>
    </w:p>
    <w:p w:rsidR="003F0278" w:rsidRPr="00F70830" w:rsidRDefault="003F0278" w:rsidP="00360B2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Просроченная дебиторская задолженность по неналоговым платежам</w:t>
      </w:r>
      <w:r w:rsidR="003B1515" w:rsidRPr="00F70830">
        <w:rPr>
          <w:rFonts w:ascii="Liberation Serif" w:hAnsi="Liberation Serif" w:cs="Liberation Serif"/>
          <w:sz w:val="24"/>
          <w:szCs w:val="24"/>
        </w:rPr>
        <w:t>,</w:t>
      </w:r>
      <w:r w:rsidR="005B46FD"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администрируемым </w:t>
      </w:r>
      <w:r w:rsidR="003B1515" w:rsidRPr="00F70830">
        <w:rPr>
          <w:rFonts w:ascii="Liberation Serif" w:hAnsi="Liberation Serif" w:cs="Liberation Serif"/>
          <w:sz w:val="24"/>
          <w:szCs w:val="24"/>
        </w:rPr>
        <w:t>администраторами местного уровня,</w:t>
      </w:r>
      <w:r w:rsidR="00360B23" w:rsidRPr="00F70830">
        <w:rPr>
          <w:rFonts w:ascii="Liberation Serif" w:hAnsi="Liberation Serif" w:cs="Liberation Serif"/>
          <w:sz w:val="24"/>
          <w:szCs w:val="24"/>
        </w:rPr>
        <w:t xml:space="preserve"> на 01.01.202</w:t>
      </w:r>
      <w:r w:rsidR="00F508B4" w:rsidRPr="00F70830">
        <w:rPr>
          <w:rFonts w:ascii="Liberation Serif" w:hAnsi="Liberation Serif" w:cs="Liberation Serif"/>
          <w:sz w:val="24"/>
          <w:szCs w:val="24"/>
        </w:rPr>
        <w:t>4</w:t>
      </w:r>
      <w:r w:rsidR="00AE1693" w:rsidRPr="00F70830">
        <w:rPr>
          <w:rFonts w:ascii="Liberation Serif" w:hAnsi="Liberation Serif" w:cs="Liberation Serif"/>
          <w:sz w:val="24"/>
          <w:szCs w:val="24"/>
        </w:rPr>
        <w:t xml:space="preserve"> составила</w:t>
      </w:r>
      <w:r w:rsidRPr="00F70830">
        <w:rPr>
          <w:rFonts w:ascii="Liberation Serif" w:hAnsi="Liberation Serif" w:cs="Liberation Serif"/>
          <w:sz w:val="24"/>
          <w:szCs w:val="24"/>
        </w:rPr>
        <w:t xml:space="preserve"> </w:t>
      </w:r>
      <w:r w:rsidR="00EA0DBF">
        <w:rPr>
          <w:rFonts w:ascii="Liberation Serif" w:hAnsi="Liberation Serif" w:cs="Liberation Serif"/>
          <w:sz w:val="24"/>
          <w:szCs w:val="24"/>
        </w:rPr>
        <w:t>64,1</w:t>
      </w:r>
      <w:r w:rsidRPr="00F70830">
        <w:rPr>
          <w:rFonts w:ascii="Liberation Serif" w:hAnsi="Liberation Serif" w:cs="Liberation Serif"/>
          <w:sz w:val="24"/>
          <w:szCs w:val="24"/>
        </w:rPr>
        <w:t xml:space="preserve"> </w:t>
      </w:r>
      <w:r w:rsidR="00801FFD">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w:t>
      </w:r>
      <w:r w:rsidR="00C157EC" w:rsidRPr="00F70830">
        <w:rPr>
          <w:rFonts w:ascii="Liberation Serif" w:hAnsi="Liberation Serif" w:cs="Liberation Serif"/>
          <w:sz w:val="24"/>
          <w:szCs w:val="24"/>
        </w:rPr>
        <w:t xml:space="preserve">ублей, включая задолженность по </w:t>
      </w:r>
      <w:r w:rsidRPr="00F70830">
        <w:rPr>
          <w:rFonts w:ascii="Liberation Serif" w:hAnsi="Liberation Serif" w:cs="Liberation Serif"/>
          <w:sz w:val="24"/>
          <w:szCs w:val="24"/>
        </w:rPr>
        <w:t>арендной плате за использование муниципального имущества</w:t>
      </w:r>
      <w:r w:rsidR="00D42B3F" w:rsidRPr="00F70830">
        <w:rPr>
          <w:rFonts w:ascii="Liberation Serif" w:hAnsi="Liberation Serif" w:cs="Liberation Serif"/>
          <w:sz w:val="24"/>
          <w:szCs w:val="24"/>
        </w:rPr>
        <w:t>,</w:t>
      </w:r>
      <w:r w:rsidR="00C157EC" w:rsidRPr="00F70830">
        <w:rPr>
          <w:rFonts w:ascii="Liberation Serif" w:hAnsi="Liberation Serif" w:cs="Liberation Serif"/>
          <w:sz w:val="24"/>
          <w:szCs w:val="24"/>
        </w:rPr>
        <w:t xml:space="preserve"> </w:t>
      </w:r>
      <w:r w:rsidR="00D42B3F" w:rsidRPr="00F70830">
        <w:rPr>
          <w:rFonts w:ascii="Liberation Serif" w:hAnsi="Liberation Serif" w:cs="Liberation Serif"/>
          <w:sz w:val="24"/>
          <w:szCs w:val="24"/>
        </w:rPr>
        <w:t xml:space="preserve">по </w:t>
      </w:r>
      <w:r w:rsidRPr="00F70830">
        <w:rPr>
          <w:rFonts w:ascii="Liberation Serif" w:hAnsi="Liberation Serif" w:cs="Liberation Serif"/>
          <w:sz w:val="24"/>
          <w:szCs w:val="24"/>
        </w:rPr>
        <w:t>договорам от</w:t>
      </w:r>
      <w:r w:rsidR="00614921"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продажи имущества </w:t>
      </w:r>
      <w:r w:rsidR="00CC03A5" w:rsidRPr="00F70830">
        <w:rPr>
          <w:rFonts w:ascii="Liberation Serif" w:hAnsi="Liberation Serif" w:cs="Liberation Serif"/>
          <w:sz w:val="24"/>
          <w:szCs w:val="24"/>
        </w:rPr>
        <w:t>в соответствии с</w:t>
      </w:r>
      <w:r w:rsidRPr="00F70830">
        <w:rPr>
          <w:rFonts w:ascii="Liberation Serif" w:hAnsi="Liberation Serif" w:cs="Liberation Serif"/>
          <w:sz w:val="24"/>
          <w:szCs w:val="24"/>
        </w:rPr>
        <w:t xml:space="preserve"> Федеральн</w:t>
      </w:r>
      <w:r w:rsidR="00CC03A5" w:rsidRPr="00F70830">
        <w:rPr>
          <w:rFonts w:ascii="Liberation Serif" w:hAnsi="Liberation Serif" w:cs="Liberation Serif"/>
          <w:sz w:val="24"/>
          <w:szCs w:val="24"/>
        </w:rPr>
        <w:t>ым</w:t>
      </w:r>
      <w:r w:rsidRPr="00F70830">
        <w:rPr>
          <w:rFonts w:ascii="Liberation Serif" w:hAnsi="Liberation Serif" w:cs="Liberation Serif"/>
          <w:sz w:val="24"/>
          <w:szCs w:val="24"/>
        </w:rPr>
        <w:t xml:space="preserve"> закон</w:t>
      </w:r>
      <w:r w:rsidR="00CC03A5" w:rsidRPr="00F70830">
        <w:rPr>
          <w:rFonts w:ascii="Liberation Serif" w:hAnsi="Liberation Serif" w:cs="Liberation Serif"/>
          <w:sz w:val="24"/>
          <w:szCs w:val="24"/>
        </w:rPr>
        <w:t>ом</w:t>
      </w:r>
      <w:r w:rsidRPr="00F70830">
        <w:rPr>
          <w:rFonts w:ascii="Liberation Serif" w:hAnsi="Liberation Serif" w:cs="Liberation Serif"/>
          <w:sz w:val="24"/>
          <w:szCs w:val="24"/>
        </w:rPr>
        <w:t xml:space="preserve"> от 22 июля 2008 года № 159</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Об</w:t>
      </w:r>
      <w:r w:rsidR="00B47DDF"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особенностях отчуждения недвижимого имущества, находящегося в</w:t>
      </w:r>
      <w:r w:rsidR="00D42B3F"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государственной собственности субъектов </w:t>
      </w:r>
      <w:r w:rsidR="00D42B3F" w:rsidRPr="00F70830">
        <w:rPr>
          <w:rFonts w:ascii="Liberation Serif" w:hAnsi="Liberation Serif" w:cs="Liberation Serif"/>
          <w:sz w:val="24"/>
          <w:szCs w:val="24"/>
        </w:rPr>
        <w:t xml:space="preserve">Российской Федерации </w:t>
      </w:r>
      <w:r w:rsidRPr="00F70830">
        <w:rPr>
          <w:rFonts w:ascii="Liberation Serif" w:hAnsi="Liberation Serif" w:cs="Liberation Serif"/>
          <w:sz w:val="24"/>
          <w:szCs w:val="24"/>
        </w:rPr>
        <w:t>или в муниципальной собственности и</w:t>
      </w:r>
      <w:r w:rsidR="008362F6"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арендуемого </w:t>
      </w:r>
      <w:r w:rsidR="00CC03A5" w:rsidRPr="00F70830">
        <w:rPr>
          <w:rFonts w:ascii="Liberation Serif" w:hAnsi="Liberation Serif" w:cs="Liberation Serif"/>
          <w:sz w:val="24"/>
          <w:szCs w:val="24"/>
        </w:rPr>
        <w:t>субъектами малого и среднего предпринимательства</w:t>
      </w:r>
      <w:r w:rsidRPr="00F70830">
        <w:rPr>
          <w:rFonts w:ascii="Liberation Serif" w:hAnsi="Liberation Serif" w:cs="Liberation Serif"/>
          <w:sz w:val="24"/>
          <w:szCs w:val="24"/>
        </w:rPr>
        <w:t>, и о внесении изменений в</w:t>
      </w:r>
      <w:r w:rsidR="008362F6"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отдельные законодательные акты Российской Феде</w:t>
      </w:r>
      <w:r w:rsidR="00B2410A" w:rsidRPr="00F70830">
        <w:rPr>
          <w:rFonts w:ascii="Liberation Serif" w:hAnsi="Liberation Serif" w:cs="Liberation Serif"/>
          <w:sz w:val="24"/>
          <w:szCs w:val="24"/>
        </w:rPr>
        <w:t>рации</w:t>
      </w:r>
      <w:r w:rsidR="001F0A80">
        <w:rPr>
          <w:rFonts w:ascii="Liberation Serif" w:hAnsi="Liberation Serif" w:cs="Liberation Serif"/>
          <w:sz w:val="24"/>
          <w:szCs w:val="24"/>
        </w:rPr>
        <w:t>»</w:t>
      </w:r>
      <w:r w:rsidR="00B2410A" w:rsidRPr="00F70830">
        <w:rPr>
          <w:rFonts w:ascii="Liberation Serif" w:hAnsi="Liberation Serif" w:cs="Liberation Serif"/>
          <w:sz w:val="24"/>
          <w:szCs w:val="24"/>
        </w:rPr>
        <w:t xml:space="preserve"> (далее – Закон № 159</w:t>
      </w:r>
      <w:r w:rsidR="00AA0FEC">
        <w:rPr>
          <w:rFonts w:ascii="Liberation Serif" w:hAnsi="Liberation Serif" w:cs="Liberation Serif"/>
          <w:sz w:val="24"/>
          <w:szCs w:val="24"/>
        </w:rPr>
        <w:t>–</w:t>
      </w:r>
      <w:r w:rsidR="00B2410A" w:rsidRPr="00F70830">
        <w:rPr>
          <w:rFonts w:ascii="Liberation Serif" w:hAnsi="Liberation Serif" w:cs="Liberation Serif"/>
          <w:sz w:val="24"/>
          <w:szCs w:val="24"/>
        </w:rPr>
        <w:t>ФЗ)</w:t>
      </w:r>
      <w:r w:rsidR="00D42B3F" w:rsidRPr="00F70830">
        <w:rPr>
          <w:rFonts w:ascii="Liberation Serif" w:hAnsi="Liberation Serif" w:cs="Liberation Serif"/>
          <w:sz w:val="24"/>
          <w:szCs w:val="24"/>
        </w:rPr>
        <w:t>,</w:t>
      </w:r>
      <w:r w:rsidR="00C157EC" w:rsidRPr="00F70830">
        <w:rPr>
          <w:rFonts w:ascii="Liberation Serif" w:hAnsi="Liberation Serif" w:cs="Liberation Serif"/>
          <w:sz w:val="24"/>
          <w:szCs w:val="24"/>
        </w:rPr>
        <w:t xml:space="preserve"> </w:t>
      </w:r>
      <w:r w:rsidR="00D42B3F" w:rsidRPr="00F70830">
        <w:rPr>
          <w:rFonts w:ascii="Liberation Serif" w:hAnsi="Liberation Serif" w:cs="Liberation Serif"/>
          <w:sz w:val="24"/>
          <w:szCs w:val="24"/>
        </w:rPr>
        <w:t>по</w:t>
      </w:r>
      <w:r w:rsidR="008362F6" w:rsidRPr="00F70830">
        <w:rPr>
          <w:rFonts w:ascii="Liberation Serif" w:hAnsi="Liberation Serif" w:cs="Liberation Serif"/>
          <w:sz w:val="24"/>
          <w:szCs w:val="24"/>
        </w:rPr>
        <w:t xml:space="preserve"> </w:t>
      </w:r>
      <w:r w:rsidR="00360B23" w:rsidRPr="00F70830">
        <w:rPr>
          <w:rFonts w:ascii="Liberation Serif" w:hAnsi="Liberation Serif" w:cs="Liberation Serif"/>
          <w:sz w:val="24"/>
          <w:szCs w:val="24"/>
        </w:rPr>
        <w:t>административным штрафам.</w:t>
      </w:r>
      <w:r w:rsidR="00DC1ED6" w:rsidRPr="00F70830">
        <w:rPr>
          <w:rFonts w:ascii="Liberation Serif" w:hAnsi="Liberation Serif" w:cs="Liberation Serif"/>
          <w:sz w:val="24"/>
          <w:szCs w:val="24"/>
        </w:rPr>
        <w:t xml:space="preserve"> </w:t>
      </w:r>
      <w:r w:rsidR="00360B23" w:rsidRPr="00F70830">
        <w:rPr>
          <w:rFonts w:ascii="Liberation Serif" w:hAnsi="Liberation Serif" w:cs="Liberation Serif"/>
          <w:sz w:val="24"/>
          <w:szCs w:val="24"/>
        </w:rPr>
        <w:t>Просроченная дебиторская задолженность по не</w:t>
      </w:r>
      <w:r w:rsidR="00137B65" w:rsidRPr="00F70830">
        <w:rPr>
          <w:rFonts w:ascii="Liberation Serif" w:hAnsi="Liberation Serif" w:cs="Liberation Serif"/>
          <w:sz w:val="24"/>
          <w:szCs w:val="24"/>
        </w:rPr>
        <w:t>налоговым платежам на 01.01.202</w:t>
      </w:r>
      <w:r w:rsidR="00F508B4" w:rsidRPr="00F70830">
        <w:rPr>
          <w:rFonts w:ascii="Liberation Serif" w:hAnsi="Liberation Serif" w:cs="Liberation Serif"/>
          <w:sz w:val="24"/>
          <w:szCs w:val="24"/>
        </w:rPr>
        <w:t>3</w:t>
      </w:r>
      <w:r w:rsidR="00636E1C" w:rsidRPr="00F70830">
        <w:rPr>
          <w:rFonts w:ascii="Liberation Serif" w:hAnsi="Liberation Serif" w:cs="Liberation Serif"/>
          <w:sz w:val="24"/>
          <w:szCs w:val="24"/>
        </w:rPr>
        <w:t xml:space="preserve"> составля</w:t>
      </w:r>
      <w:r w:rsidR="00360B23" w:rsidRPr="00F70830">
        <w:rPr>
          <w:rFonts w:ascii="Liberation Serif" w:hAnsi="Liberation Serif" w:cs="Liberation Serif"/>
          <w:sz w:val="24"/>
          <w:szCs w:val="24"/>
        </w:rPr>
        <w:t>ла</w:t>
      </w:r>
      <w:r w:rsidR="00DC1ED6" w:rsidRPr="00F70830">
        <w:rPr>
          <w:rFonts w:ascii="Liberation Serif" w:hAnsi="Liberation Serif" w:cs="Liberation Serif"/>
          <w:sz w:val="24"/>
          <w:szCs w:val="24"/>
        </w:rPr>
        <w:t xml:space="preserve"> </w:t>
      </w:r>
      <w:r w:rsidR="00EA0DBF">
        <w:rPr>
          <w:rFonts w:ascii="Liberation Serif" w:hAnsi="Liberation Serif" w:cs="Liberation Serif"/>
          <w:sz w:val="24"/>
          <w:szCs w:val="24"/>
        </w:rPr>
        <w:t>80,8</w:t>
      </w:r>
      <w:r w:rsidR="00DC1ED6" w:rsidRPr="00F70830">
        <w:rPr>
          <w:rFonts w:ascii="Liberation Serif" w:hAnsi="Liberation Serif" w:cs="Liberation Serif"/>
          <w:sz w:val="24"/>
          <w:szCs w:val="24"/>
        </w:rPr>
        <w:t> миллиона рублей</w:t>
      </w:r>
      <w:r w:rsidR="00416032" w:rsidRPr="00F70830">
        <w:rPr>
          <w:rFonts w:ascii="Liberation Serif" w:hAnsi="Liberation Serif" w:cs="Liberation Serif"/>
          <w:sz w:val="24"/>
          <w:szCs w:val="24"/>
        </w:rPr>
        <w:t>.</w:t>
      </w:r>
    </w:p>
    <w:p w:rsidR="00243CA1" w:rsidRPr="00F70830" w:rsidRDefault="003F0278" w:rsidP="00C33957">
      <w:pPr>
        <w:shd w:val="clear" w:color="auto" w:fill="FFFFFF" w:themeFill="background1"/>
        <w:ind w:firstLine="567"/>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За 202</w:t>
      </w:r>
      <w:r w:rsidR="00F508B4"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 </w:t>
      </w:r>
      <w:r w:rsidR="00FE19AD" w:rsidRPr="00F70830">
        <w:rPr>
          <w:rFonts w:ascii="Liberation Serif" w:hAnsi="Liberation Serif" w:cs="Liberation Serif"/>
          <w:sz w:val="24"/>
          <w:szCs w:val="24"/>
        </w:rPr>
        <w:t xml:space="preserve">просроченная </w:t>
      </w:r>
      <w:r w:rsidRPr="00F70830">
        <w:rPr>
          <w:rFonts w:ascii="Liberation Serif" w:hAnsi="Liberation Serif" w:cs="Liberation Serif"/>
          <w:sz w:val="24"/>
          <w:szCs w:val="24"/>
        </w:rPr>
        <w:t xml:space="preserve">дебиторская задолженность по неналоговым платежам </w:t>
      </w:r>
      <w:r w:rsidR="00227A7B" w:rsidRPr="00F70830">
        <w:rPr>
          <w:rFonts w:ascii="Liberation Serif" w:hAnsi="Liberation Serif" w:cs="Liberation Serif"/>
          <w:sz w:val="24"/>
          <w:szCs w:val="24"/>
        </w:rPr>
        <w:t>снизи</w:t>
      </w:r>
      <w:r w:rsidRPr="00F70830">
        <w:rPr>
          <w:rFonts w:ascii="Liberation Serif" w:hAnsi="Liberation Serif" w:cs="Liberation Serif"/>
          <w:sz w:val="24"/>
          <w:szCs w:val="24"/>
        </w:rPr>
        <w:t>лась на</w:t>
      </w:r>
      <w:r w:rsidR="00B47DDF" w:rsidRPr="00F70830">
        <w:rPr>
          <w:rFonts w:ascii="Liberation Serif" w:hAnsi="Liberation Serif" w:cs="Liberation Serif"/>
          <w:sz w:val="24"/>
          <w:szCs w:val="24"/>
        </w:rPr>
        <w:t xml:space="preserve"> </w:t>
      </w:r>
      <w:r w:rsidR="00EA0DBF">
        <w:rPr>
          <w:rFonts w:ascii="Liberation Serif" w:hAnsi="Liberation Serif" w:cs="Liberation Serif"/>
          <w:sz w:val="24"/>
          <w:szCs w:val="24"/>
        </w:rPr>
        <w:t>16,7</w:t>
      </w:r>
      <w:r w:rsidR="00B47DDF"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миллион</w:t>
      </w:r>
      <w:r w:rsidR="00D42B3F"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рублей</w:t>
      </w:r>
      <w:r w:rsidR="00542423"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в связи с </w:t>
      </w:r>
      <w:r w:rsidR="00303D71" w:rsidRPr="00F70830">
        <w:rPr>
          <w:rFonts w:ascii="Liberation Serif" w:hAnsi="Liberation Serif" w:cs="Liberation Serif"/>
          <w:sz w:val="24"/>
          <w:szCs w:val="24"/>
        </w:rPr>
        <w:t>продолжением проведения</w:t>
      </w:r>
      <w:r w:rsidRPr="00F70830">
        <w:rPr>
          <w:rFonts w:ascii="Liberation Serif" w:hAnsi="Liberation Serif" w:cs="Liberation Serif"/>
          <w:sz w:val="24"/>
          <w:szCs w:val="24"/>
        </w:rPr>
        <w:t xml:space="preserve"> </w:t>
      </w:r>
      <w:r w:rsidR="00CC03A5" w:rsidRPr="00F70830">
        <w:rPr>
          <w:rFonts w:ascii="Liberation Serif" w:hAnsi="Liberation Serif" w:cs="Liberation Serif"/>
          <w:sz w:val="24"/>
          <w:szCs w:val="24"/>
        </w:rPr>
        <w:t xml:space="preserve">в течение года </w:t>
      </w:r>
      <w:r w:rsidRPr="00F70830">
        <w:rPr>
          <w:rFonts w:ascii="Liberation Serif" w:hAnsi="Liberation Serif" w:cs="Liberation Serif"/>
          <w:sz w:val="24"/>
          <w:szCs w:val="24"/>
        </w:rPr>
        <w:t>инвентаризации договоров аренды муниципального имущества с начислением штрафных санкций за</w:t>
      </w:r>
      <w:r w:rsidR="008362F6"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несвоевременную уплат</w:t>
      </w:r>
      <w:r w:rsidR="00636E1C" w:rsidRPr="00F70830">
        <w:rPr>
          <w:rFonts w:ascii="Liberation Serif" w:hAnsi="Liberation Serif" w:cs="Liberation Serif"/>
          <w:sz w:val="24"/>
          <w:szCs w:val="24"/>
        </w:rPr>
        <w:t xml:space="preserve">у платежей по договорам аренды и </w:t>
      </w:r>
      <w:r w:rsidR="00E765AA" w:rsidRPr="00F70830">
        <w:rPr>
          <w:rFonts w:ascii="Liberation Serif" w:hAnsi="Liberation Serif" w:cs="Liberation Serif"/>
          <w:sz w:val="24"/>
          <w:szCs w:val="24"/>
        </w:rPr>
        <w:t xml:space="preserve">постоянной </w:t>
      </w:r>
      <w:r w:rsidR="00636E1C" w:rsidRPr="00F70830">
        <w:rPr>
          <w:rFonts w:ascii="Liberation Serif" w:hAnsi="Liberation Serif" w:cs="Liberation Serif"/>
          <w:sz w:val="24"/>
          <w:szCs w:val="24"/>
        </w:rPr>
        <w:t xml:space="preserve">работой с должниками в рамках проведения комиссии по погашению дебиторской задолженности. </w:t>
      </w:r>
      <w:r w:rsidR="00C11921" w:rsidRPr="00F70830">
        <w:rPr>
          <w:rFonts w:ascii="Liberation Serif" w:hAnsi="Liberation Serif" w:cs="Liberation Serif"/>
          <w:sz w:val="24"/>
          <w:szCs w:val="24"/>
        </w:rPr>
        <w:t xml:space="preserve">По всем контрагентам ведется </w:t>
      </w:r>
      <w:r w:rsidR="00A20E23" w:rsidRPr="00F70830">
        <w:rPr>
          <w:rFonts w:ascii="Liberation Serif" w:hAnsi="Liberation Serif" w:cs="Liberation Serif"/>
          <w:sz w:val="24"/>
          <w:szCs w:val="24"/>
        </w:rPr>
        <w:t>претензионная работа</w:t>
      </w:r>
      <w:r w:rsidR="00BF4095" w:rsidRPr="00F70830">
        <w:rPr>
          <w:rFonts w:ascii="Liberation Serif" w:hAnsi="Liberation Serif" w:cs="Liberation Serif"/>
          <w:sz w:val="24"/>
          <w:szCs w:val="24"/>
        </w:rPr>
        <w:t xml:space="preserve"> в течение года</w:t>
      </w:r>
      <w:r w:rsidR="00A20E23" w:rsidRPr="00F70830">
        <w:rPr>
          <w:rFonts w:ascii="Liberation Serif" w:hAnsi="Liberation Serif" w:cs="Liberation Serif"/>
          <w:sz w:val="24"/>
          <w:szCs w:val="24"/>
        </w:rPr>
        <w:t>, направлена</w:t>
      </w:r>
      <w:r w:rsidR="00C11921" w:rsidRPr="00F70830">
        <w:rPr>
          <w:rFonts w:ascii="Liberation Serif" w:hAnsi="Liberation Serif" w:cs="Liberation Serif"/>
          <w:sz w:val="24"/>
          <w:szCs w:val="24"/>
        </w:rPr>
        <w:t xml:space="preserve"> </w:t>
      </w:r>
      <w:r w:rsidR="00F508B4" w:rsidRPr="00F70830">
        <w:rPr>
          <w:rFonts w:ascii="Liberation Serif" w:hAnsi="Liberation Serif" w:cs="Liberation Serif"/>
          <w:sz w:val="24"/>
          <w:szCs w:val="24"/>
        </w:rPr>
        <w:t>736</w:t>
      </w:r>
      <w:r w:rsidR="00FE19AD" w:rsidRPr="00F70830">
        <w:rPr>
          <w:rFonts w:ascii="Liberation Serif" w:hAnsi="Liberation Serif" w:cs="Liberation Serif"/>
          <w:sz w:val="24"/>
          <w:szCs w:val="24"/>
        </w:rPr>
        <w:t xml:space="preserve"> претензи</w:t>
      </w:r>
      <w:r w:rsidR="00F508B4" w:rsidRPr="00F70830">
        <w:rPr>
          <w:rFonts w:ascii="Liberation Serif" w:hAnsi="Liberation Serif" w:cs="Liberation Serif"/>
          <w:sz w:val="24"/>
          <w:szCs w:val="24"/>
        </w:rPr>
        <w:t>й</w:t>
      </w:r>
      <w:r w:rsidR="00C11921" w:rsidRPr="00F70830">
        <w:rPr>
          <w:rFonts w:ascii="Liberation Serif" w:hAnsi="Liberation Serif" w:cs="Liberation Serif"/>
          <w:sz w:val="24"/>
          <w:szCs w:val="24"/>
        </w:rPr>
        <w:t xml:space="preserve"> на сумму </w:t>
      </w:r>
      <w:r w:rsidR="00F508B4" w:rsidRPr="00F70830">
        <w:rPr>
          <w:rFonts w:ascii="Liberation Serif" w:hAnsi="Liberation Serif" w:cs="Liberation Serif"/>
          <w:sz w:val="24"/>
          <w:szCs w:val="24"/>
        </w:rPr>
        <w:t>40</w:t>
      </w:r>
      <w:r w:rsidR="00A20E23" w:rsidRPr="00F70830">
        <w:rPr>
          <w:rFonts w:ascii="Liberation Serif" w:hAnsi="Liberation Serif" w:cs="Liberation Serif"/>
          <w:sz w:val="24"/>
          <w:szCs w:val="24"/>
        </w:rPr>
        <w:t>,</w:t>
      </w:r>
      <w:r w:rsidR="00F508B4" w:rsidRPr="00F70830">
        <w:rPr>
          <w:rFonts w:ascii="Liberation Serif" w:hAnsi="Liberation Serif" w:cs="Liberation Serif"/>
          <w:sz w:val="24"/>
          <w:szCs w:val="24"/>
        </w:rPr>
        <w:t>2</w:t>
      </w:r>
      <w:r w:rsidR="00FE19AD" w:rsidRPr="00F70830">
        <w:rPr>
          <w:rFonts w:ascii="Liberation Serif" w:hAnsi="Liberation Serif" w:cs="Liberation Serif"/>
          <w:sz w:val="24"/>
          <w:szCs w:val="24"/>
        </w:rPr>
        <w:t xml:space="preserve"> </w:t>
      </w:r>
      <w:r w:rsidR="00C11921" w:rsidRPr="00F70830">
        <w:rPr>
          <w:rFonts w:ascii="Liberation Serif" w:hAnsi="Liberation Serif" w:cs="Liberation Serif"/>
          <w:sz w:val="24"/>
          <w:szCs w:val="24"/>
        </w:rPr>
        <w:t xml:space="preserve">миллиона рублей, </w:t>
      </w:r>
      <w:r w:rsidR="00FE19AD" w:rsidRPr="00F70830">
        <w:rPr>
          <w:rFonts w:ascii="Liberation Serif" w:hAnsi="Liberation Serif" w:cs="Liberation Serif"/>
          <w:sz w:val="24"/>
          <w:szCs w:val="24"/>
        </w:rPr>
        <w:t xml:space="preserve">по </w:t>
      </w:r>
      <w:r w:rsidR="0065050B" w:rsidRPr="00F70830">
        <w:rPr>
          <w:rFonts w:ascii="Liberation Serif" w:hAnsi="Liberation Serif" w:cs="Liberation Serif"/>
          <w:sz w:val="24"/>
          <w:szCs w:val="24"/>
        </w:rPr>
        <w:t>претензиям</w:t>
      </w:r>
      <w:r w:rsidR="00CC03A5" w:rsidRPr="00F70830">
        <w:rPr>
          <w:rFonts w:ascii="Liberation Serif" w:hAnsi="Liberation Serif" w:cs="Liberation Serif"/>
          <w:sz w:val="24"/>
          <w:szCs w:val="24"/>
        </w:rPr>
        <w:t xml:space="preserve"> </w:t>
      </w:r>
      <w:r w:rsidR="00FE19AD" w:rsidRPr="00F70830">
        <w:rPr>
          <w:rFonts w:ascii="Liberation Serif" w:hAnsi="Liberation Serif" w:cs="Liberation Serif"/>
          <w:sz w:val="24"/>
          <w:szCs w:val="24"/>
        </w:rPr>
        <w:t xml:space="preserve">погашена просроченная задолженность в сумме </w:t>
      </w:r>
      <w:r w:rsidR="00F508B4" w:rsidRPr="00F70830">
        <w:rPr>
          <w:rFonts w:ascii="Liberation Serif" w:hAnsi="Liberation Serif" w:cs="Liberation Serif"/>
          <w:sz w:val="24"/>
          <w:szCs w:val="24"/>
        </w:rPr>
        <w:t>38,5</w:t>
      </w:r>
      <w:r w:rsidR="00FE19AD" w:rsidRPr="00F70830">
        <w:rPr>
          <w:rFonts w:ascii="Liberation Serif" w:hAnsi="Liberation Serif" w:cs="Liberation Serif"/>
          <w:sz w:val="24"/>
          <w:szCs w:val="24"/>
        </w:rPr>
        <w:t xml:space="preserve"> миллиона рублей, из них в</w:t>
      </w:r>
      <w:r w:rsidR="008362F6" w:rsidRPr="00F70830">
        <w:rPr>
          <w:rFonts w:ascii="Liberation Serif" w:hAnsi="Liberation Serif" w:cs="Liberation Serif"/>
          <w:sz w:val="24"/>
          <w:szCs w:val="24"/>
        </w:rPr>
        <w:t xml:space="preserve"> </w:t>
      </w:r>
      <w:r w:rsidR="00FE19AD" w:rsidRPr="00F70830">
        <w:rPr>
          <w:rFonts w:ascii="Liberation Serif" w:hAnsi="Liberation Serif" w:cs="Liberation Serif"/>
          <w:sz w:val="24"/>
          <w:szCs w:val="24"/>
        </w:rPr>
        <w:t xml:space="preserve">добровольном и досудебном порядке оплачено </w:t>
      </w:r>
      <w:r w:rsidR="00F508B4" w:rsidRPr="00F70830">
        <w:rPr>
          <w:rFonts w:ascii="Liberation Serif" w:hAnsi="Liberation Serif" w:cs="Liberation Serif"/>
          <w:sz w:val="24"/>
          <w:szCs w:val="24"/>
        </w:rPr>
        <w:t>19,6</w:t>
      </w:r>
      <w:r w:rsidR="00FE19AD" w:rsidRPr="00F70830">
        <w:rPr>
          <w:rFonts w:ascii="Liberation Serif" w:hAnsi="Liberation Serif" w:cs="Liberation Serif"/>
          <w:sz w:val="24"/>
          <w:szCs w:val="24"/>
        </w:rPr>
        <w:t xml:space="preserve"> миллиона рублей, взыскано по решению судов </w:t>
      </w:r>
      <w:r w:rsidR="00F508B4" w:rsidRPr="00F70830">
        <w:rPr>
          <w:rFonts w:ascii="Liberation Serif" w:hAnsi="Liberation Serif" w:cs="Liberation Serif"/>
          <w:sz w:val="24"/>
          <w:szCs w:val="24"/>
        </w:rPr>
        <w:t>18,9</w:t>
      </w:r>
      <w:r w:rsidR="008362F6" w:rsidRPr="00F70830">
        <w:rPr>
          <w:rFonts w:ascii="Liberation Serif" w:hAnsi="Liberation Serif" w:cs="Liberation Serif"/>
          <w:sz w:val="24"/>
          <w:szCs w:val="24"/>
        </w:rPr>
        <w:t xml:space="preserve"> </w:t>
      </w:r>
      <w:r w:rsidR="00FE19AD" w:rsidRPr="00F70830">
        <w:rPr>
          <w:rFonts w:ascii="Liberation Serif" w:hAnsi="Liberation Serif" w:cs="Liberation Serif"/>
          <w:sz w:val="24"/>
          <w:szCs w:val="24"/>
        </w:rPr>
        <w:t>миллиона рублей.</w:t>
      </w:r>
    </w:p>
    <w:p w:rsidR="003F0278" w:rsidRPr="00F70830"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Учитывая имеющуюся задолженность за аренду муниципального имущества и земельных участков, а также задолженность по штрафам за административные правонарушения, </w:t>
      </w:r>
      <w:r w:rsidR="001B344F" w:rsidRPr="00F70830">
        <w:rPr>
          <w:rFonts w:ascii="Liberation Serif" w:hAnsi="Liberation Serif" w:cs="Liberation Serif"/>
          <w:sz w:val="24"/>
          <w:szCs w:val="24"/>
        </w:rPr>
        <w:t xml:space="preserve">Администрацией </w:t>
      </w:r>
      <w:r w:rsidRPr="00F70830">
        <w:rPr>
          <w:rFonts w:ascii="Liberation Serif" w:hAnsi="Liberation Serif" w:cs="Liberation Serif"/>
          <w:sz w:val="24"/>
          <w:szCs w:val="24"/>
        </w:rPr>
        <w:t>принят ряд мер и выработан системный подход к работе с</w:t>
      </w:r>
      <w:r w:rsidR="00D42B3F"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контрагентами, имеющими просроченную задолженность:</w:t>
      </w:r>
    </w:p>
    <w:p w:rsidR="003F0278" w:rsidRPr="00F70830"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реализуется Дорожная карта по повышению доходного потенциала. Приняты необходимые нормативные документы, утвержден порядок работы с просроченной задолженностью и план мероприятий по ее сокращению;</w:t>
      </w:r>
    </w:p>
    <w:p w:rsidR="00EA0DBF" w:rsidRDefault="00EA0DBF" w:rsidP="003F0278">
      <w:pPr>
        <w:shd w:val="clear" w:color="auto" w:fill="FFFFFF" w:themeFill="background1"/>
        <w:ind w:firstLine="567"/>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 на уровне заместителя администрации по экономике и финансам проходят ежемесячно комиссии по дебиторской задолженности, на которой рассматривают задолженность с каждым контрагентом, начиная с претензии и до судебной работы;</w:t>
      </w:r>
    </w:p>
    <w:p w:rsidR="003F0278" w:rsidRPr="00F70830"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закреплены специалисты </w:t>
      </w:r>
      <w:r w:rsidR="001B344F" w:rsidRPr="00F70830">
        <w:rPr>
          <w:rFonts w:ascii="Liberation Serif" w:hAnsi="Liberation Serif" w:cs="Liberation Serif"/>
          <w:sz w:val="24"/>
          <w:szCs w:val="24"/>
        </w:rPr>
        <w:t>Администрации</w:t>
      </w:r>
      <w:r w:rsidRPr="00F70830">
        <w:rPr>
          <w:rFonts w:ascii="Liberation Serif" w:hAnsi="Liberation Serif" w:cs="Liberation Serif"/>
          <w:sz w:val="24"/>
          <w:szCs w:val="24"/>
        </w:rPr>
        <w:t>, ответственные за работу с просроченной задолженностью;</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xml:space="preserve">– в </w:t>
      </w:r>
      <w:r w:rsidR="005837B5" w:rsidRPr="00F70830">
        <w:rPr>
          <w:rFonts w:ascii="Liberation Serif" w:hAnsi="Liberation Serif" w:cs="Liberation Serif"/>
          <w:sz w:val="24"/>
          <w:szCs w:val="24"/>
        </w:rPr>
        <w:t>еженедельном режиме осуществлял</w:t>
      </w:r>
      <w:r w:rsidRPr="00F70830">
        <w:rPr>
          <w:rFonts w:ascii="Liberation Serif" w:hAnsi="Liberation Serif" w:cs="Liberation Serif"/>
          <w:sz w:val="24"/>
          <w:szCs w:val="24"/>
        </w:rPr>
        <w:t>ся мониторинг работы с контрагентами по</w:t>
      </w:r>
      <w:r w:rsidR="008362F6"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погашению задолженности, включая претензионную работу, а также все этапы досудебной и</w:t>
      </w:r>
      <w:r w:rsidR="008362F6"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судебной работы.</w:t>
      </w:r>
    </w:p>
    <w:p w:rsidR="003F0278" w:rsidRPr="00F70830" w:rsidRDefault="005837B5"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Продолжалось</w:t>
      </w:r>
      <w:r w:rsidR="003F0278" w:rsidRPr="00F70830">
        <w:rPr>
          <w:rFonts w:ascii="Liberation Serif" w:hAnsi="Liberation Serif" w:cs="Liberation Serif"/>
          <w:sz w:val="24"/>
          <w:szCs w:val="24"/>
        </w:rPr>
        <w:t xml:space="preserve"> занесение данных в программный комплекс 1С </w:t>
      </w:r>
      <w:r w:rsidR="001F0A80">
        <w:rPr>
          <w:rFonts w:ascii="Liberation Serif" w:hAnsi="Liberation Serif" w:cs="Liberation Serif"/>
          <w:sz w:val="24"/>
          <w:szCs w:val="24"/>
        </w:rPr>
        <w:t>«</w:t>
      </w:r>
      <w:r w:rsidR="003F0278" w:rsidRPr="00F70830">
        <w:rPr>
          <w:rFonts w:ascii="Liberation Serif" w:hAnsi="Liberation Serif" w:cs="Liberation Serif"/>
          <w:sz w:val="24"/>
          <w:szCs w:val="24"/>
        </w:rPr>
        <w:t>Реестр государственного и муниципального имущества</w:t>
      </w:r>
      <w:r w:rsidR="001F0A80">
        <w:rPr>
          <w:rFonts w:ascii="Liberation Serif" w:hAnsi="Liberation Serif" w:cs="Liberation Serif"/>
          <w:sz w:val="24"/>
          <w:szCs w:val="24"/>
        </w:rPr>
        <w:t>»</w:t>
      </w:r>
      <w:r w:rsidR="003F0278" w:rsidRPr="00F70830">
        <w:rPr>
          <w:rFonts w:ascii="Liberation Serif" w:hAnsi="Liberation Serif" w:cs="Liberation Serif"/>
          <w:sz w:val="24"/>
          <w:szCs w:val="24"/>
        </w:rPr>
        <w:t>, который позволяет вести актуальную систему расчета начислений и платежей и в ускоренном режиме получать информацию для веден</w:t>
      </w:r>
      <w:r w:rsidR="00D10FC9" w:rsidRPr="00F70830">
        <w:rPr>
          <w:rFonts w:ascii="Liberation Serif" w:hAnsi="Liberation Serif" w:cs="Liberation Serif"/>
          <w:sz w:val="24"/>
          <w:szCs w:val="24"/>
        </w:rPr>
        <w:t>ия претензионно</w:t>
      </w:r>
      <w:r w:rsidR="002C66D1">
        <w:rPr>
          <w:rFonts w:ascii="Liberation Serif" w:hAnsi="Liberation Serif" w:cs="Liberation Serif"/>
          <w:sz w:val="24"/>
          <w:szCs w:val="24"/>
        </w:rPr>
        <w:t>-</w:t>
      </w:r>
      <w:r w:rsidR="00D10FC9" w:rsidRPr="00F70830">
        <w:rPr>
          <w:rFonts w:ascii="Liberation Serif" w:hAnsi="Liberation Serif" w:cs="Liberation Serif"/>
          <w:sz w:val="24"/>
          <w:szCs w:val="24"/>
        </w:rPr>
        <w:t>исковой работы.</w:t>
      </w:r>
    </w:p>
    <w:p w:rsidR="007B1A3F" w:rsidRPr="00F70830" w:rsidRDefault="007B1A3F" w:rsidP="007B1A3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В 202</w:t>
      </w:r>
      <w:r w:rsidR="00BD10E5"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Администрацией продолжено применение практик по работе с дебиторской задолженностью:</w:t>
      </w:r>
    </w:p>
    <w:p w:rsidR="007B1A3F" w:rsidRPr="00F70830" w:rsidRDefault="007B1A3F" w:rsidP="007B1A3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мониторинг контрагентов, имеющих просроченную задолженность. Юридическим отделом Администрации постоянно отслеживается информация по внесению изменений в выписки ЕГРЮЛ (ЕГРИП), а также публикаций о ликвидации, банкротстве и изменении адреса;</w:t>
      </w:r>
    </w:p>
    <w:p w:rsidR="007B1A3F" w:rsidRPr="00F70830" w:rsidRDefault="007B1A3F" w:rsidP="007B1A3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 комитет по управлению имуществом </w:t>
      </w:r>
      <w:r w:rsidR="00F3410F" w:rsidRPr="00F70830">
        <w:rPr>
          <w:rFonts w:ascii="Liberation Serif" w:hAnsi="Liberation Serif" w:cs="Liberation Serif"/>
          <w:sz w:val="24"/>
          <w:szCs w:val="24"/>
        </w:rPr>
        <w:t xml:space="preserve">Администрации (далее – Комитет по управлению имуществом) </w:t>
      </w:r>
      <w:r w:rsidRPr="00F70830">
        <w:rPr>
          <w:rFonts w:ascii="Liberation Serif" w:hAnsi="Liberation Serif" w:cs="Liberation Serif"/>
          <w:sz w:val="24"/>
          <w:szCs w:val="24"/>
        </w:rPr>
        <w:t xml:space="preserve">совместно с юридическим отделом </w:t>
      </w:r>
      <w:r w:rsidR="00F3410F" w:rsidRPr="00F70830">
        <w:rPr>
          <w:rFonts w:ascii="Liberation Serif" w:hAnsi="Liberation Serif" w:cs="Liberation Serif"/>
          <w:sz w:val="24"/>
          <w:szCs w:val="24"/>
        </w:rPr>
        <w:t xml:space="preserve">Администрации </w:t>
      </w:r>
      <w:r w:rsidRPr="00F70830">
        <w:rPr>
          <w:rFonts w:ascii="Liberation Serif" w:hAnsi="Liberation Serif" w:cs="Liberation Serif"/>
          <w:sz w:val="24"/>
          <w:szCs w:val="24"/>
        </w:rPr>
        <w:t>активно сотрудничают с судебными приставами</w:t>
      </w:r>
      <w:r w:rsidR="00E765AA" w:rsidRPr="00F70830">
        <w:rPr>
          <w:rFonts w:ascii="Liberation Serif" w:hAnsi="Liberation Serif" w:cs="Liberation Serif"/>
          <w:sz w:val="24"/>
          <w:szCs w:val="24"/>
        </w:rPr>
        <w:t xml:space="preserve"> в вопросе взыскания задолженности</w:t>
      </w:r>
      <w:r w:rsidRPr="00F70830">
        <w:rPr>
          <w:rFonts w:ascii="Liberation Serif" w:hAnsi="Liberation Serif" w:cs="Liberation Serif"/>
          <w:sz w:val="24"/>
          <w:szCs w:val="24"/>
        </w:rPr>
        <w:t>;</w:t>
      </w:r>
    </w:p>
    <w:p w:rsidR="003F0278" w:rsidRPr="00F70830"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70830">
        <w:rPr>
          <w:rFonts w:ascii="Liberation Serif" w:hAnsi="Liberation Serif" w:cs="Liberation Serif"/>
          <w:sz w:val="24"/>
          <w:szCs w:val="24"/>
        </w:rPr>
        <w:t>– размещение в средствах массовой информации и на официальном сайте городского округ</w:t>
      </w:r>
      <w:r w:rsidR="00C36DA7" w:rsidRPr="00F70830">
        <w:rPr>
          <w:rFonts w:ascii="Liberation Serif" w:hAnsi="Liberation Serif" w:cs="Liberation Serif"/>
          <w:sz w:val="24"/>
          <w:szCs w:val="24"/>
        </w:rPr>
        <w:t>а сведений о результатах заседани</w:t>
      </w:r>
      <w:r w:rsidR="005035D6" w:rsidRPr="00F70830">
        <w:rPr>
          <w:rFonts w:ascii="Liberation Serif" w:hAnsi="Liberation Serif" w:cs="Liberation Serif"/>
          <w:sz w:val="24"/>
          <w:szCs w:val="24"/>
        </w:rPr>
        <w:t>й</w:t>
      </w:r>
      <w:r w:rsidR="00C36DA7" w:rsidRPr="00F70830">
        <w:rPr>
          <w:rFonts w:ascii="Liberation Serif" w:hAnsi="Liberation Serif" w:cs="Liberation Serif"/>
          <w:sz w:val="24"/>
          <w:szCs w:val="24"/>
        </w:rPr>
        <w:t xml:space="preserve"> комиссии по взысканию задолженности по</w:t>
      </w:r>
      <w:r w:rsidR="008362F6" w:rsidRPr="00F70830">
        <w:rPr>
          <w:rFonts w:ascii="Liberation Serif" w:hAnsi="Liberation Serif" w:cs="Liberation Serif"/>
          <w:sz w:val="24"/>
          <w:szCs w:val="24"/>
        </w:rPr>
        <w:t xml:space="preserve"> </w:t>
      </w:r>
      <w:r w:rsidR="00C36DA7" w:rsidRPr="00F70830">
        <w:rPr>
          <w:rFonts w:ascii="Liberation Serif" w:hAnsi="Liberation Serif" w:cs="Liberation Serif"/>
          <w:sz w:val="24"/>
          <w:szCs w:val="24"/>
        </w:rPr>
        <w:t>неналоговым доходам</w:t>
      </w:r>
      <w:r w:rsidRPr="00F70830">
        <w:rPr>
          <w:rFonts w:ascii="Liberation Serif" w:hAnsi="Liberation Serif" w:cs="Liberation Serif"/>
          <w:sz w:val="24"/>
          <w:szCs w:val="24"/>
        </w:rPr>
        <w:t>.</w:t>
      </w:r>
    </w:p>
    <w:p w:rsidR="00256EFE" w:rsidRPr="00F70830" w:rsidRDefault="00256EFE" w:rsidP="00256EFE">
      <w:pPr>
        <w:shd w:val="clear" w:color="auto" w:fill="FFFFFF"/>
        <w:ind w:firstLine="567"/>
        <w:jc w:val="both"/>
        <w:textAlignment w:val="baseline"/>
        <w:rPr>
          <w:rFonts w:ascii="Liberation Serif" w:hAnsi="Liberation Serif"/>
          <w:sz w:val="24"/>
          <w:szCs w:val="24"/>
        </w:rPr>
      </w:pPr>
      <w:r w:rsidRPr="00F70830">
        <w:rPr>
          <w:rFonts w:ascii="Liberation Serif" w:hAnsi="Liberation Serif"/>
          <w:sz w:val="24"/>
          <w:szCs w:val="24"/>
        </w:rPr>
        <w:t>Кроме того</w:t>
      </w:r>
      <w:r w:rsidR="00AC28CF">
        <w:rPr>
          <w:rFonts w:ascii="Liberation Serif" w:hAnsi="Liberation Serif"/>
          <w:sz w:val="24"/>
          <w:szCs w:val="24"/>
        </w:rPr>
        <w:t>, дополнительно</w:t>
      </w:r>
      <w:r w:rsidRPr="00F70830">
        <w:rPr>
          <w:rFonts w:ascii="Liberation Serif" w:hAnsi="Liberation Serif"/>
          <w:sz w:val="24"/>
          <w:szCs w:val="24"/>
        </w:rPr>
        <w:t xml:space="preserve"> приказом Комитета по управлению имуществом от 28.11.2019 № 23 создана комиссия по взысканию задолженности по неналоговым доходам в бюджет городского округа</w:t>
      </w:r>
      <w:r w:rsidR="00773DA0" w:rsidRPr="00F70830">
        <w:rPr>
          <w:rFonts w:ascii="Liberation Serif" w:hAnsi="Liberation Serif"/>
          <w:sz w:val="24"/>
          <w:szCs w:val="24"/>
        </w:rPr>
        <w:t xml:space="preserve">. </w:t>
      </w:r>
      <w:r w:rsidRPr="00F70830">
        <w:rPr>
          <w:rFonts w:ascii="Liberation Serif" w:hAnsi="Liberation Serif"/>
          <w:sz w:val="24"/>
          <w:szCs w:val="24"/>
        </w:rPr>
        <w:t>В 2023 году на заседания комиссии приглашены 63 должника, из них 41 субъектом погашена задолженность на сумму 29,5 миллиона рублей.</w:t>
      </w:r>
    </w:p>
    <w:p w:rsidR="00256EFE" w:rsidRPr="00F70830" w:rsidRDefault="00256EFE" w:rsidP="00256EFE">
      <w:pPr>
        <w:shd w:val="clear" w:color="auto" w:fill="FFFFFF"/>
        <w:ind w:firstLine="567"/>
        <w:jc w:val="both"/>
        <w:textAlignment w:val="baseline"/>
        <w:rPr>
          <w:rFonts w:ascii="Liberation Serif" w:hAnsi="Liberation Serif"/>
          <w:sz w:val="24"/>
          <w:szCs w:val="24"/>
        </w:rPr>
      </w:pPr>
      <w:r w:rsidRPr="00F70830">
        <w:rPr>
          <w:rFonts w:ascii="Liberation Serif" w:hAnsi="Liberation Serif"/>
          <w:sz w:val="24"/>
          <w:szCs w:val="24"/>
        </w:rPr>
        <w:t>В 2023 году продолжена работа межведомственной комиссии по выявлению неучтенных объектов недвижимости, проведено 7 засед</w:t>
      </w:r>
      <w:r w:rsidR="00094CBD" w:rsidRPr="00F70830">
        <w:rPr>
          <w:rFonts w:ascii="Liberation Serif" w:hAnsi="Liberation Serif"/>
          <w:sz w:val="24"/>
          <w:szCs w:val="24"/>
        </w:rPr>
        <w:t>аний. Направлено 198 уведомлений (предписаний</w:t>
      </w:r>
      <w:r w:rsidRPr="00F70830">
        <w:rPr>
          <w:rFonts w:ascii="Liberation Serif" w:hAnsi="Liberation Serif"/>
          <w:sz w:val="24"/>
          <w:szCs w:val="24"/>
        </w:rPr>
        <w:t>) о необходимости оформления права собственности, выявлено 352 земельных участка, фактически используемых гражданами и юридическими лицами без оформления в установленном порядке правоустанавливающих документов (право собственности на которые не оформлено и отсутствуют арендные отношения), из них 81 земельных участков, в отношении которых земельный контроль проведен в предыдущие годы, при этом права оформлены в 2023 году. Выявлен 31 объект капитально строительства, на которые не оформлены правоустанавливающие документы в установленном порядке.</w:t>
      </w:r>
    </w:p>
    <w:p w:rsidR="00E765AA" w:rsidRPr="00F70830" w:rsidRDefault="00E765AA" w:rsidP="00E765A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p>
    <w:p w:rsidR="00E765AA" w:rsidRPr="00F70830" w:rsidRDefault="00E765AA" w:rsidP="00E765A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70830">
        <w:rPr>
          <w:rFonts w:ascii="Liberation Serif" w:hAnsi="Liberation Serif" w:cs="Liberation Serif"/>
          <w:b/>
          <w:i/>
          <w:sz w:val="24"/>
          <w:szCs w:val="24"/>
        </w:rPr>
        <w:t>По результатам рассмотрения заявок муниципальных образований, расположенных на</w:t>
      </w:r>
      <w:r w:rsidRPr="00F70830">
        <w:rPr>
          <w:rFonts w:ascii="Liberation Serif" w:hAnsi="Liberation Serif" w:cs="Liberation Serif"/>
          <w:sz w:val="24"/>
          <w:szCs w:val="24"/>
        </w:rPr>
        <w:t> </w:t>
      </w:r>
      <w:r w:rsidRPr="00F70830">
        <w:rPr>
          <w:rFonts w:ascii="Liberation Serif" w:hAnsi="Liberation Serif" w:cs="Liberation Serif"/>
          <w:b/>
          <w:i/>
          <w:sz w:val="24"/>
          <w:szCs w:val="24"/>
        </w:rPr>
        <w:t xml:space="preserve">территории Свердловской области, на участие во Всероссийском конкурсе </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Лучшая муниципальная практика</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 xml:space="preserve"> </w:t>
      </w:r>
      <w:r w:rsidR="00AC28CF" w:rsidRPr="00AC28CF">
        <w:rPr>
          <w:rFonts w:ascii="Liberation Serif" w:hAnsi="Liberation Serif" w:cs="Liberation Serif"/>
          <w:b/>
          <w:i/>
          <w:sz w:val="24"/>
          <w:szCs w:val="24"/>
        </w:rPr>
        <w:t xml:space="preserve">в номинации </w:t>
      </w:r>
      <w:r w:rsidR="001F0A80">
        <w:rPr>
          <w:rFonts w:ascii="Liberation Serif" w:hAnsi="Liberation Serif" w:cs="Liberation Serif"/>
          <w:b/>
          <w:i/>
          <w:sz w:val="24"/>
          <w:szCs w:val="24"/>
        </w:rPr>
        <w:t>«</w:t>
      </w:r>
      <w:r w:rsidR="00AC28CF" w:rsidRPr="00AC28CF">
        <w:rPr>
          <w:rFonts w:ascii="Liberation Serif" w:hAnsi="Liberation Serif" w:cs="Liberation Serif"/>
          <w:b/>
          <w:i/>
          <w:sz w:val="24"/>
          <w:szCs w:val="24"/>
        </w:rPr>
        <w:t>Муниципальная экономическая политика и управление муниципальными финансами</w:t>
      </w:r>
      <w:r w:rsidR="001F0A80">
        <w:rPr>
          <w:rFonts w:ascii="Liberation Serif" w:hAnsi="Liberation Serif" w:cs="Liberation Serif"/>
          <w:b/>
          <w:i/>
          <w:sz w:val="24"/>
          <w:szCs w:val="24"/>
        </w:rPr>
        <w:t>»</w:t>
      </w:r>
      <w:r w:rsidR="00AC28CF" w:rsidRPr="00AC28CF">
        <w:rPr>
          <w:rFonts w:ascii="Liberation Serif" w:hAnsi="Liberation Serif" w:cs="Liberation Serif"/>
          <w:b/>
          <w:i/>
          <w:sz w:val="24"/>
          <w:szCs w:val="24"/>
        </w:rPr>
        <w:t xml:space="preserve"> п</w:t>
      </w:r>
      <w:r w:rsidR="00AC28CF">
        <w:rPr>
          <w:rFonts w:ascii="Liberation Serif" w:hAnsi="Liberation Serif" w:cs="Liberation Serif"/>
          <w:b/>
          <w:i/>
          <w:sz w:val="24"/>
          <w:szCs w:val="24"/>
        </w:rPr>
        <w:t>одготовлена и направлена заявка. Г</w:t>
      </w:r>
      <w:r w:rsidRPr="00F70830">
        <w:rPr>
          <w:rFonts w:ascii="Liberation Serif" w:hAnsi="Liberation Serif" w:cs="Liberation Serif"/>
          <w:b/>
          <w:i/>
          <w:sz w:val="24"/>
          <w:szCs w:val="24"/>
        </w:rPr>
        <w:t>ородской округ признан победителем на региональном уровне и направлен для участия в федеральном этапе.</w:t>
      </w:r>
      <w:r w:rsidR="00AC28CF">
        <w:rPr>
          <w:rFonts w:ascii="Liberation Serif" w:hAnsi="Liberation Serif" w:cs="Liberation Serif"/>
          <w:b/>
          <w:i/>
          <w:sz w:val="24"/>
          <w:szCs w:val="24"/>
        </w:rPr>
        <w:t xml:space="preserve"> В части управления муниципальными финансами выбрана тема </w:t>
      </w:r>
      <w:r w:rsidR="00AC28CF" w:rsidRPr="00AC28CF">
        <w:rPr>
          <w:rFonts w:ascii="Liberation Serif" w:hAnsi="Liberation Serif" w:cs="Liberation Serif"/>
          <w:b/>
          <w:i/>
          <w:sz w:val="24"/>
          <w:szCs w:val="24"/>
        </w:rPr>
        <w:t>Переход на электронный документооборот при исполнении бюджета городского округа</w:t>
      </w:r>
      <w:r w:rsidR="001F0A80">
        <w:rPr>
          <w:rFonts w:ascii="Liberation Serif" w:hAnsi="Liberation Serif" w:cs="Liberation Serif"/>
          <w:b/>
          <w:i/>
          <w:sz w:val="24"/>
          <w:szCs w:val="24"/>
        </w:rPr>
        <w:t>»</w:t>
      </w:r>
      <w:r w:rsidR="00AC28CF">
        <w:rPr>
          <w:rFonts w:ascii="Liberation Serif" w:hAnsi="Liberation Serif" w:cs="Liberation Serif"/>
          <w:b/>
          <w:i/>
          <w:sz w:val="24"/>
          <w:szCs w:val="24"/>
        </w:rPr>
        <w:t>.</w:t>
      </w:r>
    </w:p>
    <w:p w:rsidR="00E765AA" w:rsidRPr="00F70830" w:rsidRDefault="00E765AA" w:rsidP="00E765A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70830">
        <w:rPr>
          <w:rFonts w:ascii="Liberation Serif" w:hAnsi="Liberation Serif" w:cs="Liberation Serif"/>
          <w:b/>
          <w:i/>
          <w:sz w:val="24"/>
          <w:szCs w:val="24"/>
        </w:rPr>
        <w:t>По результатам сводного рейтинга по повышению доходного потенциала за 2023 год городской округ занял первое место среди муниципальных образований Свердловской области.</w:t>
      </w:r>
    </w:p>
    <w:p w:rsidR="00E765AA" w:rsidRPr="00F70830" w:rsidRDefault="00E765AA" w:rsidP="00E765A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70830">
        <w:rPr>
          <w:rFonts w:ascii="Liberation Serif" w:hAnsi="Liberation Serif" w:cs="Liberation Serif"/>
          <w:b/>
          <w:i/>
          <w:sz w:val="24"/>
          <w:szCs w:val="24"/>
        </w:rPr>
        <w:t>Министерством финансов Свердловской области городскому округу присвоена вторая степень среди муниципальных образований Свердловской области за качество управления бюджетным процессом.</w:t>
      </w:r>
    </w:p>
    <w:p w:rsidR="00E765AA" w:rsidRPr="00F70830" w:rsidRDefault="00E765AA" w:rsidP="00E765A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70830">
        <w:rPr>
          <w:rFonts w:ascii="Liberation Serif" w:hAnsi="Liberation Serif" w:cs="Liberation Serif"/>
          <w:b/>
          <w:i/>
          <w:sz w:val="24"/>
          <w:szCs w:val="24"/>
        </w:rPr>
        <w:t>По результатам оценки показателей, характеризующих уровень открытости бюджетных данных в муниципальных образованиях, расположенных на территории Свердловской области, городским округом получено количество баллов – 23 из максимальных 24.</w:t>
      </w:r>
    </w:p>
    <w:p w:rsidR="00FC3417" w:rsidRPr="00F70830" w:rsidRDefault="00FC3417" w:rsidP="00FC3417">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p>
    <w:p w:rsidR="00FC3417" w:rsidRPr="00F70830" w:rsidRDefault="00FC3417" w:rsidP="00FC3417">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70830">
        <w:rPr>
          <w:rFonts w:ascii="Liberation Serif" w:hAnsi="Liberation Serif" w:cs="Liberation Serif"/>
          <w:b/>
          <w:i/>
          <w:sz w:val="24"/>
          <w:szCs w:val="24"/>
        </w:rPr>
        <w:t xml:space="preserve">Финансовое управление администрации городского округа Верхняя Пышма приняло участие в областном конкурсе </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Лучший ревизор</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 посвященном 100</w:t>
      </w:r>
      <w:r w:rsidR="002C66D1">
        <w:rPr>
          <w:rFonts w:ascii="Liberation Serif" w:hAnsi="Liberation Serif" w:cs="Liberation Serif"/>
          <w:b/>
          <w:i/>
          <w:sz w:val="24"/>
          <w:szCs w:val="24"/>
        </w:rPr>
        <w:t>-</w:t>
      </w:r>
      <w:r w:rsidRPr="00F70830">
        <w:rPr>
          <w:rFonts w:ascii="Liberation Serif" w:hAnsi="Liberation Serif" w:cs="Liberation Serif"/>
          <w:b/>
          <w:i/>
          <w:sz w:val="24"/>
          <w:szCs w:val="24"/>
        </w:rPr>
        <w:t>летию со дня образования контрольно</w:t>
      </w:r>
      <w:r w:rsidR="002C66D1">
        <w:rPr>
          <w:rFonts w:ascii="Liberation Serif" w:hAnsi="Liberation Serif" w:cs="Liberation Serif"/>
          <w:b/>
          <w:i/>
          <w:sz w:val="24"/>
          <w:szCs w:val="24"/>
        </w:rPr>
        <w:t>-</w:t>
      </w:r>
      <w:r w:rsidRPr="00F70830">
        <w:rPr>
          <w:rFonts w:ascii="Liberation Serif" w:hAnsi="Liberation Serif" w:cs="Liberation Serif"/>
          <w:b/>
          <w:i/>
          <w:sz w:val="24"/>
          <w:szCs w:val="24"/>
        </w:rPr>
        <w:t xml:space="preserve">ревизионных органов Министерства финансов Российской Федерации. По результатам конкурса: Финансовое управление администрации городского округа Верхняя Пышма награждено благодарственным письмом Министерства финансов Свердловской области за первое место в номинации </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Лучший орган местного самоуправления муниципального образования, расположенного на территории Свердловской области, уполномоченный на осуществление контроля в сфере закупок</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w:t>
      </w:r>
    </w:p>
    <w:p w:rsidR="00C8141C" w:rsidRPr="00F70830" w:rsidRDefault="00C8141C" w:rsidP="00C8141C">
      <w:pPr>
        <w:jc w:val="both"/>
        <w:rPr>
          <w:rFonts w:ascii="Liberation Serif" w:hAnsi="Liberation Serif" w:cs="Liberation Serif"/>
          <w:sz w:val="24"/>
          <w:szCs w:val="24"/>
          <w:highlight w:val="yellow"/>
        </w:rPr>
      </w:pPr>
    </w:p>
    <w:p w:rsidR="00A24C10" w:rsidRPr="00F70830" w:rsidRDefault="004E6443" w:rsidP="00A24C10">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 xml:space="preserve">2. </w:t>
      </w:r>
      <w:r w:rsidR="00A24C10" w:rsidRPr="00F70830">
        <w:rPr>
          <w:rFonts w:ascii="Liberation Serif" w:hAnsi="Liberation Serif" w:cs="Liberation Serif"/>
          <w:b/>
          <w:sz w:val="24"/>
          <w:szCs w:val="24"/>
        </w:rPr>
        <w:t>Инициативные проекты</w:t>
      </w:r>
    </w:p>
    <w:p w:rsidR="00A24C10" w:rsidRPr="00F70830" w:rsidRDefault="00A24C10" w:rsidP="00A24C10">
      <w:pPr>
        <w:jc w:val="both"/>
        <w:rPr>
          <w:rFonts w:ascii="Liberation Serif" w:hAnsi="Liberation Serif" w:cs="Liberation Serif"/>
          <w:sz w:val="24"/>
          <w:szCs w:val="24"/>
        </w:rPr>
      </w:pP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Успешно продолжается практика реализации инициативных проектов.</w:t>
      </w: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2017 года в городском округе внедрен механизм инициативного бюджетирования. Инициативные проекты – это возможность решения актуальных для жителей проблем благодаря привлечению средств бюджета городског</w:t>
      </w:r>
      <w:r w:rsidR="00CA3BBD" w:rsidRPr="00F70830">
        <w:rPr>
          <w:rFonts w:ascii="Liberation Serif" w:hAnsi="Liberation Serif" w:cs="Liberation Serif"/>
          <w:sz w:val="24"/>
          <w:szCs w:val="24"/>
        </w:rPr>
        <w:t>о округа, регионального бюджета</w:t>
      </w:r>
      <w:r w:rsidRPr="00F70830">
        <w:rPr>
          <w:rFonts w:ascii="Liberation Serif" w:hAnsi="Liberation Serif" w:cs="Liberation Serif"/>
          <w:sz w:val="24"/>
          <w:szCs w:val="24"/>
        </w:rPr>
        <w:t xml:space="preserve"> </w:t>
      </w:r>
      <w:r w:rsidR="00CA3BBD" w:rsidRPr="00F70830">
        <w:rPr>
          <w:rFonts w:ascii="Liberation Serif" w:hAnsi="Liberation Serif" w:cs="Liberation Serif"/>
          <w:sz w:val="24"/>
          <w:szCs w:val="24"/>
        </w:rPr>
        <w:t xml:space="preserve">и, что самое важное, </w:t>
      </w:r>
      <w:r w:rsidRPr="00F70830">
        <w:rPr>
          <w:rFonts w:ascii="Liberation Serif" w:hAnsi="Liberation Serif" w:cs="Liberation Serif"/>
          <w:sz w:val="24"/>
          <w:szCs w:val="24"/>
        </w:rPr>
        <w:t xml:space="preserve">средств населения, </w:t>
      </w:r>
      <w:r w:rsidR="00094CBD" w:rsidRPr="00F70830">
        <w:rPr>
          <w:rFonts w:ascii="Liberation Serif" w:hAnsi="Liberation Serif" w:cs="Liberation Serif"/>
          <w:sz w:val="24"/>
          <w:szCs w:val="24"/>
        </w:rPr>
        <w:t xml:space="preserve">а также </w:t>
      </w:r>
      <w:r w:rsidRPr="00F70830">
        <w:rPr>
          <w:rFonts w:ascii="Liberation Serif" w:hAnsi="Liberation Serif" w:cs="Liberation Serif"/>
          <w:sz w:val="24"/>
          <w:szCs w:val="24"/>
        </w:rPr>
        <w:t>индивидуальных предпринимателей и организаций.</w:t>
      </w: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со статьей 26.1 Федерального закона № 131</w:t>
      </w:r>
      <w:r w:rsidR="00AA0FEC">
        <w:rPr>
          <w:rFonts w:ascii="Liberation Serif" w:hAnsi="Liberation Serif" w:cs="Liberation Serif"/>
          <w:sz w:val="24"/>
          <w:szCs w:val="24"/>
        </w:rPr>
        <w:t>–</w:t>
      </w:r>
      <w:r w:rsidRPr="00F70830">
        <w:rPr>
          <w:rFonts w:ascii="Liberation Serif" w:hAnsi="Liberation Serif" w:cs="Liberation Serif"/>
          <w:sz w:val="24"/>
          <w:szCs w:val="24"/>
        </w:rPr>
        <w:t>ФЗ разработана муниципальная правовая база в сфере инициативного бюджетирования:</w:t>
      </w: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1) Положение об инициативных проектах в городском округе Верхняя Пышма, утвержденное Решением Думы от 25 марта 2021 года № 32/2 (далее – Положение об инициативных проектах);</w:t>
      </w: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2) постановлением Администрации от 30.04.2021 № 360 утверждены Регламент работы комиссии по проведению конкурсного отбора инициативных проектов в городском округе Верхняя Пышма, методика и критерии оценки инициативных проектов, постановлением Администрации от 03.06.2021 № 455 утвержден Порядок принятия решения о поддержке или отказе в поддержке инициативных проектов в городском округе Верхняя Пышма;</w:t>
      </w: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3) постановлением </w:t>
      </w:r>
      <w:r w:rsidR="000E646B" w:rsidRPr="000E646B">
        <w:rPr>
          <w:rFonts w:ascii="Liberation Serif" w:hAnsi="Liberation Serif" w:cs="Liberation Serif"/>
          <w:sz w:val="24"/>
          <w:szCs w:val="24"/>
        </w:rPr>
        <w:t>Администрации</w:t>
      </w:r>
      <w:r w:rsidR="000E646B">
        <w:rPr>
          <w:rFonts w:ascii="Liberation Serif" w:hAnsi="Liberation Serif" w:cs="Liberation Serif"/>
          <w:sz w:val="24"/>
          <w:szCs w:val="24"/>
        </w:rPr>
        <w:t xml:space="preserve"> </w:t>
      </w:r>
      <w:r w:rsidRPr="00F70830">
        <w:rPr>
          <w:rFonts w:ascii="Liberation Serif" w:hAnsi="Liberation Serif" w:cs="Liberation Serif"/>
          <w:sz w:val="24"/>
          <w:szCs w:val="24"/>
        </w:rPr>
        <w:t>от 26.11.2022 № 1599 утвержден Порядок проведения муниципального конкурсного отбора проектов инициативного бюджетирования в городском округе Верхняя Пышма для участия в региональном конкурсном отборе.</w:t>
      </w: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2023 году </w:t>
      </w:r>
      <w:r w:rsidR="00094CBD" w:rsidRPr="00F70830">
        <w:rPr>
          <w:rFonts w:ascii="Liberation Serif" w:hAnsi="Liberation Serif" w:cs="Liberation Serif"/>
          <w:sz w:val="24"/>
          <w:szCs w:val="24"/>
        </w:rPr>
        <w:t xml:space="preserve">по результатам </w:t>
      </w:r>
      <w:r w:rsidR="00742FFA">
        <w:rPr>
          <w:rFonts w:ascii="Liberation Serif" w:hAnsi="Liberation Serif" w:cs="Liberation Serif"/>
          <w:sz w:val="24"/>
          <w:szCs w:val="24"/>
        </w:rPr>
        <w:t xml:space="preserve">регионального </w:t>
      </w:r>
      <w:r w:rsidR="00094CBD" w:rsidRPr="00F70830">
        <w:rPr>
          <w:rFonts w:ascii="Liberation Serif" w:hAnsi="Liberation Serif" w:cs="Liberation Serif"/>
          <w:sz w:val="24"/>
          <w:szCs w:val="24"/>
        </w:rPr>
        <w:t xml:space="preserve">отбора </w:t>
      </w:r>
      <w:r w:rsidRPr="00F70830">
        <w:rPr>
          <w:rFonts w:ascii="Liberation Serif" w:hAnsi="Liberation Serif" w:cs="Liberation Serif"/>
          <w:sz w:val="24"/>
          <w:szCs w:val="24"/>
        </w:rPr>
        <w:t>реализован инициативный проект:</w:t>
      </w:r>
      <w:r w:rsidRPr="00F70830">
        <w:rPr>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Благоустройство территории ул. Запрудная, 1, поселок Соколовка, </w:t>
      </w:r>
      <w:r w:rsidR="001F0A80">
        <w:rPr>
          <w:rFonts w:ascii="Liberation Serif" w:hAnsi="Liberation Serif" w:cs="Liberation Serif"/>
          <w:sz w:val="24"/>
          <w:szCs w:val="24"/>
        </w:rPr>
        <w:t>«</w:t>
      </w:r>
      <w:r w:rsidRPr="00F70830">
        <w:rPr>
          <w:rFonts w:ascii="Liberation Serif" w:hAnsi="Liberation Serif" w:cs="Liberation Serif"/>
          <w:sz w:val="24"/>
          <w:szCs w:val="24"/>
        </w:rPr>
        <w:t>Сокольники</w:t>
      </w:r>
      <w:r w:rsidR="001F0A80">
        <w:rPr>
          <w:rFonts w:ascii="Liberation Serif" w:hAnsi="Liberation Serif" w:cs="Liberation Serif"/>
          <w:sz w:val="24"/>
          <w:szCs w:val="24"/>
        </w:rPr>
        <w:t>»</w:t>
      </w:r>
      <w:r w:rsidR="00423422"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423422" w:rsidRPr="00F70830">
        <w:rPr>
          <w:rFonts w:ascii="Liberation Serif" w:hAnsi="Liberation Serif" w:cs="Liberation Serif"/>
          <w:sz w:val="24"/>
          <w:szCs w:val="24"/>
        </w:rPr>
        <w:t>О</w:t>
      </w:r>
      <w:r w:rsidRPr="00F70830">
        <w:rPr>
          <w:rFonts w:ascii="Liberation Serif" w:hAnsi="Liberation Serif" w:cs="Liberation Serif"/>
          <w:sz w:val="24"/>
          <w:szCs w:val="24"/>
        </w:rPr>
        <w:t xml:space="preserve">дним из главных результатов реализации проекта инициативного бюджетирования стало привлечение жителей поселка Соколовка и близлежащих населенных пунктов к </w:t>
      </w:r>
      <w:r w:rsidR="00094CBD" w:rsidRPr="00F70830">
        <w:rPr>
          <w:rFonts w:ascii="Liberation Serif" w:hAnsi="Liberation Serif" w:cs="Liberation Serif"/>
          <w:sz w:val="24"/>
          <w:szCs w:val="24"/>
        </w:rPr>
        <w:t>созданию условий для занятий</w:t>
      </w:r>
      <w:r w:rsidRPr="00F70830">
        <w:rPr>
          <w:rFonts w:ascii="Liberation Serif" w:hAnsi="Liberation Serif" w:cs="Liberation Serif"/>
          <w:sz w:val="24"/>
          <w:szCs w:val="24"/>
        </w:rPr>
        <w:t xml:space="preserve"> физической культуры и спортом.</w:t>
      </w:r>
      <w:r w:rsidRPr="00F70830">
        <w:rPr>
          <w:sz w:val="24"/>
          <w:szCs w:val="24"/>
        </w:rPr>
        <w:t xml:space="preserve"> </w:t>
      </w:r>
      <w:r w:rsidRPr="00F70830">
        <w:rPr>
          <w:rFonts w:ascii="Liberation Serif" w:hAnsi="Liberation Serif" w:cs="Liberation Serif"/>
          <w:sz w:val="24"/>
          <w:szCs w:val="24"/>
        </w:rPr>
        <w:t xml:space="preserve">Создана комфортная, благоустроенная зона на общественной территории около водоема поселка Соколовка. При благоустройстве территории выполнены работы по: расчистке площадей от кустарника и мелколесья, срезке растительного грунта, устройству дорожных насыпей, устройству цветников, устройству покрытия, подстилающих и выравнивающих слоев оснований из песка, устройству покрытий из тротуарной плитки, устройству бортовых камней, устройству цветного покрытия). Число прямых </w:t>
      </w:r>
      <w:proofErr w:type="spellStart"/>
      <w:r w:rsidRPr="00F70830">
        <w:rPr>
          <w:rFonts w:ascii="Liberation Serif" w:hAnsi="Liberation Serif" w:cs="Liberation Serif"/>
          <w:sz w:val="24"/>
          <w:szCs w:val="24"/>
        </w:rPr>
        <w:t>благополучателей</w:t>
      </w:r>
      <w:proofErr w:type="spellEnd"/>
      <w:r w:rsidRPr="00F70830">
        <w:rPr>
          <w:rFonts w:ascii="Liberation Serif" w:hAnsi="Liberation Serif" w:cs="Liberation Serif"/>
          <w:sz w:val="24"/>
          <w:szCs w:val="24"/>
        </w:rPr>
        <w:t xml:space="preserve"> проекта составило 2600 человек, в том числе </w:t>
      </w:r>
      <w:r w:rsidR="000E3682" w:rsidRPr="00F70830">
        <w:rPr>
          <w:rFonts w:ascii="Liberation Serif" w:hAnsi="Liberation Serif" w:cs="Liberation Serif"/>
          <w:sz w:val="24"/>
          <w:szCs w:val="24"/>
        </w:rPr>
        <w:t>104</w:t>
      </w:r>
      <w:r w:rsidR="000E3682">
        <w:rPr>
          <w:rFonts w:ascii="Liberation Serif" w:hAnsi="Liberation Serif" w:cs="Liberation Serif"/>
          <w:sz w:val="24"/>
          <w:szCs w:val="24"/>
        </w:rPr>
        <w:t xml:space="preserve"> ребенка</w:t>
      </w:r>
      <w:r w:rsidRPr="00F70830">
        <w:rPr>
          <w:rFonts w:ascii="Liberation Serif" w:hAnsi="Liberation Serif" w:cs="Liberation Serif"/>
          <w:sz w:val="24"/>
          <w:szCs w:val="24"/>
        </w:rPr>
        <w:t>.</w:t>
      </w:r>
    </w:p>
    <w:p w:rsidR="00A24C10" w:rsidRPr="00F70830" w:rsidRDefault="00A24C10" w:rsidP="00A24C1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Стоимость проекта 2,9 миллиона рублей, в том числе средства областного бюджета – 1,4 миллиона рублей, средства местного бюджета – 1,2 миллиона рублей, платежи жителей поселка и предпринимателей </w:t>
      </w:r>
      <w:r w:rsidR="00094CBD" w:rsidRPr="00F70830">
        <w:rPr>
          <w:rFonts w:ascii="Liberation Serif" w:hAnsi="Liberation Serif" w:cs="Liberation Serif"/>
          <w:sz w:val="24"/>
          <w:szCs w:val="24"/>
        </w:rPr>
        <w:t xml:space="preserve">составили </w:t>
      </w:r>
      <w:r w:rsidRPr="00F70830">
        <w:rPr>
          <w:rFonts w:ascii="Liberation Serif" w:hAnsi="Liberation Serif" w:cs="Liberation Serif"/>
          <w:sz w:val="24"/>
          <w:szCs w:val="24"/>
        </w:rPr>
        <w:t xml:space="preserve">0,3 миллиона рублей. </w:t>
      </w:r>
    </w:p>
    <w:p w:rsidR="00CE79D5" w:rsidRPr="00F70830" w:rsidRDefault="00A24C10" w:rsidP="00F663C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Согласно постановлению Правительства Свердловской области от 21.03.2024 № 180</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ПП </w:t>
      </w:r>
      <w:r w:rsidR="001F0A80">
        <w:rPr>
          <w:rFonts w:ascii="Liberation Serif" w:hAnsi="Liberation Serif" w:cs="Liberation Serif"/>
          <w:sz w:val="24"/>
          <w:szCs w:val="24"/>
        </w:rPr>
        <w:t>«</w:t>
      </w:r>
      <w:r w:rsidRPr="00F70830">
        <w:rPr>
          <w:rFonts w:ascii="Liberation Serif" w:hAnsi="Liberation Serif" w:cs="Liberation Serif"/>
          <w:sz w:val="24"/>
          <w:szCs w:val="24"/>
        </w:rPr>
        <w:t>О распределении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в 2024 году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094CBD" w:rsidRPr="00F70830">
        <w:rPr>
          <w:rFonts w:ascii="Liberation Serif" w:hAnsi="Liberation Serif" w:cs="Liberation Serif"/>
          <w:sz w:val="24"/>
          <w:szCs w:val="24"/>
        </w:rPr>
        <w:t xml:space="preserve">по </w:t>
      </w:r>
      <w:r w:rsidR="00F663C0">
        <w:rPr>
          <w:rFonts w:ascii="Liberation Serif" w:hAnsi="Liberation Serif" w:cs="Liberation Serif"/>
          <w:sz w:val="24"/>
          <w:szCs w:val="24"/>
        </w:rPr>
        <w:t>результатам отбора</w:t>
      </w:r>
      <w:r w:rsidR="00094CBD"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муниципальных образований, расположенных в Свердловской области, на предоставление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w:t>
      </w:r>
      <w:r w:rsidR="00423422" w:rsidRPr="00F70830">
        <w:rPr>
          <w:rFonts w:ascii="Liberation Serif" w:hAnsi="Liberation Serif" w:cs="Liberation Serif"/>
          <w:sz w:val="24"/>
          <w:szCs w:val="24"/>
        </w:rPr>
        <w:t xml:space="preserve">в 2024 году </w:t>
      </w:r>
      <w:r w:rsidR="00F663C0">
        <w:rPr>
          <w:rFonts w:ascii="Liberation Serif" w:hAnsi="Liberation Serif" w:cs="Liberation Serif"/>
          <w:sz w:val="24"/>
          <w:szCs w:val="24"/>
        </w:rPr>
        <w:t>определены</w:t>
      </w:r>
      <w:r w:rsidR="00423422" w:rsidRPr="00F70830">
        <w:rPr>
          <w:rFonts w:ascii="Liberation Serif" w:hAnsi="Liberation Serif" w:cs="Liberation Serif"/>
          <w:sz w:val="24"/>
          <w:szCs w:val="24"/>
        </w:rPr>
        <w:t xml:space="preserve"> два проекта </w:t>
      </w:r>
      <w:r w:rsidRPr="00F70830">
        <w:rPr>
          <w:rFonts w:ascii="Liberation Serif" w:hAnsi="Liberation Serif" w:cs="Liberation Serif"/>
          <w:sz w:val="24"/>
          <w:szCs w:val="24"/>
        </w:rPr>
        <w:t xml:space="preserve">муниципального автономного учреждения дополнительного образования </w:t>
      </w:r>
      <w:r w:rsidR="001F0A80">
        <w:rPr>
          <w:rFonts w:ascii="Liberation Serif" w:hAnsi="Liberation Serif" w:cs="Liberation Serif"/>
          <w:sz w:val="24"/>
          <w:szCs w:val="24"/>
        </w:rPr>
        <w:t>«</w:t>
      </w:r>
      <w:r w:rsidRPr="00F70830">
        <w:rPr>
          <w:rFonts w:ascii="Liberation Serif" w:hAnsi="Liberation Serif" w:cs="Liberation Serif"/>
          <w:sz w:val="24"/>
          <w:szCs w:val="24"/>
        </w:rPr>
        <w:t>Спорт</w:t>
      </w:r>
      <w:r w:rsidR="00F663C0">
        <w:rPr>
          <w:rFonts w:ascii="Liberation Serif" w:hAnsi="Liberation Serif" w:cs="Liberation Serif"/>
          <w:sz w:val="24"/>
          <w:szCs w:val="24"/>
        </w:rPr>
        <w:t>ивная школа по автомотоспорту</w:t>
      </w:r>
      <w:r w:rsidR="001F0A80">
        <w:rPr>
          <w:rFonts w:ascii="Liberation Serif" w:hAnsi="Liberation Serif" w:cs="Liberation Serif"/>
          <w:sz w:val="24"/>
          <w:szCs w:val="24"/>
        </w:rPr>
        <w:t>»</w:t>
      </w:r>
      <w:r w:rsidR="00CE79D5" w:rsidRPr="00F70830">
        <w:rPr>
          <w:rFonts w:ascii="Liberation Serif" w:hAnsi="Liberation Serif" w:cs="Liberation Serif"/>
          <w:sz w:val="24"/>
          <w:szCs w:val="24"/>
        </w:rPr>
        <w:t xml:space="preserve">: детский </w:t>
      </w:r>
      <w:proofErr w:type="spellStart"/>
      <w:r w:rsidR="00CE79D5" w:rsidRPr="00F70830">
        <w:rPr>
          <w:rFonts w:ascii="Liberation Serif" w:hAnsi="Liberation Serif" w:cs="Liberation Serif"/>
          <w:sz w:val="24"/>
          <w:szCs w:val="24"/>
        </w:rPr>
        <w:t>автогородок</w:t>
      </w:r>
      <w:proofErr w:type="spellEnd"/>
      <w:r w:rsidR="00CE79D5" w:rsidRPr="00F70830">
        <w:rPr>
          <w:rFonts w:ascii="Liberation Serif" w:hAnsi="Liberation Serif" w:cs="Liberation Serif"/>
          <w:sz w:val="24"/>
          <w:szCs w:val="24"/>
        </w:rPr>
        <w:t xml:space="preserve"> и трибуны</w:t>
      </w:r>
      <w:r w:rsidR="00F663C0">
        <w:rPr>
          <w:rFonts w:ascii="Liberation Serif" w:hAnsi="Liberation Serif" w:cs="Liberation Serif"/>
          <w:sz w:val="24"/>
          <w:szCs w:val="24"/>
        </w:rPr>
        <w:t xml:space="preserve"> на </w:t>
      </w:r>
      <w:proofErr w:type="spellStart"/>
      <w:r w:rsidR="00F663C0">
        <w:rPr>
          <w:rFonts w:ascii="Liberation Serif" w:hAnsi="Liberation Serif" w:cs="Liberation Serif"/>
          <w:sz w:val="24"/>
          <w:szCs w:val="24"/>
        </w:rPr>
        <w:t>мототрассе</w:t>
      </w:r>
      <w:proofErr w:type="spellEnd"/>
      <w:r w:rsidR="00CE79D5" w:rsidRPr="00F70830">
        <w:rPr>
          <w:rFonts w:ascii="Liberation Serif" w:hAnsi="Liberation Serif" w:cs="Liberation Serif"/>
          <w:sz w:val="24"/>
          <w:szCs w:val="24"/>
        </w:rPr>
        <w:t xml:space="preserve">. </w:t>
      </w:r>
    </w:p>
    <w:p w:rsidR="00EC7562" w:rsidRPr="00F70830" w:rsidRDefault="00EC7562" w:rsidP="00EC7562">
      <w:pPr>
        <w:jc w:val="both"/>
        <w:rPr>
          <w:rFonts w:ascii="Liberation Serif" w:hAnsi="Liberation Serif" w:cs="Liberation Serif"/>
          <w:sz w:val="24"/>
          <w:szCs w:val="24"/>
          <w:highlight w:val="yellow"/>
        </w:rPr>
      </w:pPr>
    </w:p>
    <w:p w:rsidR="00012A41" w:rsidRPr="00F70830" w:rsidRDefault="004E6443" w:rsidP="00012A41">
      <w:pPr>
        <w:shd w:val="clear" w:color="auto" w:fill="FFFFFF" w:themeFill="background1"/>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3</w:t>
      </w:r>
      <w:r w:rsidR="00012A41" w:rsidRPr="00F70830">
        <w:rPr>
          <w:rFonts w:ascii="Liberation Serif" w:hAnsi="Liberation Serif" w:cs="Liberation Serif"/>
          <w:b/>
          <w:sz w:val="24"/>
          <w:szCs w:val="24"/>
        </w:rPr>
        <w:t>. Владение, пользование и распоряжение имуществом, находящимся в муниципальной собственности городского округа</w:t>
      </w:r>
    </w:p>
    <w:p w:rsidR="00012A41" w:rsidRPr="00F70830" w:rsidRDefault="00012A41" w:rsidP="00012A41">
      <w:pPr>
        <w:jc w:val="both"/>
        <w:rPr>
          <w:rFonts w:ascii="Liberation Serif" w:hAnsi="Liberation Serif" w:cs="Liberation Serif"/>
          <w:sz w:val="24"/>
          <w:szCs w:val="24"/>
        </w:rPr>
      </w:pP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Функции по владению, пользованию и распоряжению имуществом, находящимся в муниципальной собственности, осуществляет Комитет по управлению имуществом в соответствии с Положением о комитете по управлению имуществом администрации городского округа Верхняя Пышма, утвержденным Решением Думы от 31 марта 2011 года № 32/6.</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в местную казну поступило имущество на сумму 3 742,4 миллиона рублей. Выбыло из местной казны имущество на сумму 1 890,6 миллиона рублей, израсходовано 8 130,2 миллиона рублей средств местного бюджета.</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По сравнению с 2022 годом местная казна увеличилась на 1 097,4 миллиона рублей и по состоянию на 01.01.2024 составила 8 905,5 миллиона рублей, из них:</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2 161,4 миллиона рублей – средства местного бюджета;</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6 744,1 миллиона рублей – имущество казны;</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44,</w:t>
      </w:r>
      <w:r w:rsidR="00520B47" w:rsidRPr="00F70830">
        <w:rPr>
          <w:rFonts w:ascii="Liberation Serif" w:hAnsi="Liberation Serif" w:cs="Liberation Serif"/>
          <w:sz w:val="24"/>
          <w:szCs w:val="24"/>
        </w:rPr>
        <w:t>4 тысячи рублей – ценные бумаги</w:t>
      </w:r>
      <w:r w:rsidRPr="00F70830">
        <w:rPr>
          <w:rFonts w:ascii="Liberation Serif" w:hAnsi="Liberation Serif" w:cs="Liberation Serif"/>
          <w:sz w:val="24"/>
          <w:szCs w:val="24"/>
        </w:rPr>
        <w:t>.</w:t>
      </w:r>
    </w:p>
    <w:p w:rsidR="00DB4499" w:rsidRPr="00F70830" w:rsidRDefault="00DB4499" w:rsidP="00DB4499">
      <w:pPr>
        <w:jc w:val="both"/>
        <w:rPr>
          <w:rFonts w:ascii="Liberation Serif" w:hAnsi="Liberation Serif" w:cs="Liberation Serif"/>
          <w:sz w:val="24"/>
          <w:szCs w:val="24"/>
          <w:highlight w:val="yellow"/>
        </w:rPr>
      </w:pPr>
    </w:p>
    <w:p w:rsidR="008B179E" w:rsidRDefault="008B179E" w:rsidP="00DB4499">
      <w:pPr>
        <w:shd w:val="clear" w:color="auto" w:fill="FFFFFF" w:themeFill="background1"/>
        <w:contextualSpacing/>
        <w:jc w:val="center"/>
        <w:rPr>
          <w:rFonts w:ascii="Liberation Serif" w:hAnsi="Liberation Serif" w:cs="Liberation Serif"/>
          <w:b/>
          <w:i/>
          <w:sz w:val="24"/>
          <w:szCs w:val="24"/>
        </w:rPr>
      </w:pPr>
      <w:r>
        <w:rPr>
          <w:rFonts w:ascii="Liberation Serif" w:hAnsi="Liberation Serif" w:cs="Liberation Serif"/>
          <w:b/>
          <w:i/>
          <w:sz w:val="24"/>
          <w:szCs w:val="24"/>
        </w:rPr>
        <w:br w:type="page"/>
      </w:r>
    </w:p>
    <w:p w:rsidR="00DB4499" w:rsidRPr="00F70830" w:rsidRDefault="00DB4499" w:rsidP="00DB4499">
      <w:pPr>
        <w:shd w:val="clear" w:color="auto" w:fill="FFFFFF" w:themeFill="background1"/>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lastRenderedPageBreak/>
        <w:t>Инвентаризация объектов недвижимого имущества городского округа, постановка на</w:t>
      </w:r>
      <w:r w:rsidRPr="00F70830">
        <w:rPr>
          <w:rFonts w:ascii="Liberation Serif" w:hAnsi="Liberation Serif" w:cs="Liberation Serif"/>
          <w:sz w:val="24"/>
          <w:szCs w:val="24"/>
        </w:rPr>
        <w:t xml:space="preserve"> </w:t>
      </w:r>
      <w:r w:rsidRPr="00F70830">
        <w:rPr>
          <w:rFonts w:ascii="Liberation Serif" w:hAnsi="Liberation Serif" w:cs="Liberation Serif"/>
          <w:b/>
          <w:i/>
          <w:sz w:val="24"/>
          <w:szCs w:val="24"/>
        </w:rPr>
        <w:t>кадастровый учет недвижимого имущества. Регистрация права собственности</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Одно из приоритетных направлений деятельности Комитета по управлению имуществом – </w:t>
      </w:r>
      <w:r w:rsidR="00F64759" w:rsidRPr="00F70830">
        <w:rPr>
          <w:rFonts w:ascii="Liberation Serif" w:hAnsi="Liberation Serif" w:cs="Liberation Serif"/>
          <w:sz w:val="24"/>
          <w:szCs w:val="24"/>
        </w:rPr>
        <w:t xml:space="preserve">эффективное управление муниципальным имуществом, </w:t>
      </w:r>
      <w:r w:rsidRPr="00F70830">
        <w:rPr>
          <w:rFonts w:ascii="Liberation Serif" w:hAnsi="Liberation Serif" w:cs="Liberation Serif"/>
          <w:sz w:val="24"/>
          <w:szCs w:val="24"/>
        </w:rPr>
        <w:t xml:space="preserve">инвентаризация объектов недвижимого имущества и регистрация прав на объекты муниципальной собственности. Проведено обследование 372 объектов муниципального имущества, переданного в аренду, нарушений в части использования объектов не по назначению не выявлено. </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рамках реализации Федерального закона от 30 декабря 2020 года № 518</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 внесении изменений в отдельные законодательные акты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(далее – Федеральный закон № 518</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в соответствии с постановлением Администрации от 16.11.2021 № 970 Комитет по управлению имуществом определен как уполномоченный орган Администрации по проведению на территории городского округа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(далее – ЕГРН). </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Администрацией в рамках реализации положений Федерального закона № 518</w:t>
      </w:r>
      <w:r w:rsidR="00AA0FEC">
        <w:rPr>
          <w:rFonts w:ascii="Liberation Serif" w:hAnsi="Liberation Serif" w:cs="Liberation Serif"/>
          <w:sz w:val="24"/>
          <w:szCs w:val="24"/>
        </w:rPr>
        <w:t>–</w:t>
      </w:r>
      <w:r w:rsidRPr="00F70830">
        <w:rPr>
          <w:rFonts w:ascii="Liberation Serif" w:hAnsi="Liberation Serif" w:cs="Liberation Serif"/>
          <w:sz w:val="24"/>
          <w:szCs w:val="24"/>
        </w:rPr>
        <w:t>ФЗ проведена следующая работа:</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организованы </w:t>
      </w:r>
      <w:r w:rsidR="00F64759" w:rsidRPr="00F70830">
        <w:rPr>
          <w:rFonts w:ascii="Liberation Serif" w:hAnsi="Liberation Serif" w:cs="Liberation Serif"/>
          <w:sz w:val="24"/>
          <w:szCs w:val="24"/>
        </w:rPr>
        <w:t xml:space="preserve">совместные </w:t>
      </w:r>
      <w:r w:rsidRPr="00F70830">
        <w:rPr>
          <w:rFonts w:ascii="Liberation Serif" w:hAnsi="Liberation Serif" w:cs="Liberation Serif"/>
          <w:sz w:val="24"/>
          <w:szCs w:val="24"/>
        </w:rPr>
        <w:t xml:space="preserve">выезды </w:t>
      </w:r>
      <w:r w:rsidR="00F64759" w:rsidRPr="00F70830">
        <w:rPr>
          <w:rFonts w:ascii="Liberation Serif" w:hAnsi="Liberation Serif" w:cs="Liberation Serif"/>
          <w:sz w:val="24"/>
          <w:szCs w:val="24"/>
        </w:rPr>
        <w:t xml:space="preserve">специалистов комитета по управлению имуществом со </w:t>
      </w:r>
      <w:r w:rsidRPr="00F70830">
        <w:rPr>
          <w:rFonts w:ascii="Liberation Serif" w:hAnsi="Liberation Serif" w:cs="Liberation Serif"/>
          <w:sz w:val="24"/>
          <w:szCs w:val="24"/>
        </w:rPr>
        <w:t>специалист</w:t>
      </w:r>
      <w:r w:rsidR="00F64759" w:rsidRPr="00F70830">
        <w:rPr>
          <w:rFonts w:ascii="Liberation Serif" w:hAnsi="Liberation Serif" w:cs="Liberation Serif"/>
          <w:sz w:val="24"/>
          <w:szCs w:val="24"/>
        </w:rPr>
        <w:t>ами</w:t>
      </w:r>
      <w:r w:rsidRPr="00F70830">
        <w:rPr>
          <w:rFonts w:ascii="Liberation Serif" w:hAnsi="Liberation Serif" w:cs="Liberation Serif"/>
          <w:sz w:val="24"/>
          <w:szCs w:val="24"/>
        </w:rPr>
        <w:t xml:space="preserve"> МФЦ с целью приема заявлений от граждан о государственной регистрации прав в сельские администрации: села Балтым, поселков Исеть и Кедровое;</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w:t>
      </w:r>
      <w:r w:rsidR="008A0B2D" w:rsidRPr="00F70830">
        <w:rPr>
          <w:rFonts w:ascii="Liberation Serif" w:hAnsi="Liberation Serif" w:cs="Liberation Serif"/>
          <w:sz w:val="24"/>
          <w:szCs w:val="24"/>
        </w:rPr>
        <w:t xml:space="preserve">регулярно </w:t>
      </w:r>
      <w:r w:rsidRPr="00F70830">
        <w:rPr>
          <w:rFonts w:ascii="Liberation Serif" w:hAnsi="Liberation Serif" w:cs="Liberation Serif"/>
          <w:sz w:val="24"/>
          <w:szCs w:val="24"/>
        </w:rPr>
        <w:t>размещ</w:t>
      </w:r>
      <w:r w:rsidR="008A0B2D" w:rsidRPr="00F70830">
        <w:rPr>
          <w:rFonts w:ascii="Liberation Serif" w:hAnsi="Liberation Serif" w:cs="Liberation Serif"/>
          <w:sz w:val="24"/>
          <w:szCs w:val="24"/>
        </w:rPr>
        <w:t>алась</w:t>
      </w:r>
      <w:r w:rsidRPr="00F70830">
        <w:rPr>
          <w:rFonts w:ascii="Liberation Serif" w:hAnsi="Liberation Serif" w:cs="Liberation Serif"/>
          <w:sz w:val="24"/>
          <w:szCs w:val="24"/>
        </w:rPr>
        <w:t xml:space="preserve"> информация в средствах массовой информации, на информационных стендах садовых некоммерческих товариществ, в газете </w:t>
      </w:r>
      <w:r w:rsidR="001F0A80">
        <w:rPr>
          <w:rFonts w:ascii="Liberation Serif" w:hAnsi="Liberation Serif" w:cs="Liberation Serif"/>
          <w:sz w:val="24"/>
          <w:szCs w:val="24"/>
        </w:rPr>
        <w:t>«</w:t>
      </w:r>
      <w:r w:rsidRPr="00F70830">
        <w:rPr>
          <w:rFonts w:ascii="Liberation Serif" w:hAnsi="Liberation Serif" w:cs="Liberation Serif"/>
          <w:sz w:val="24"/>
          <w:szCs w:val="24"/>
        </w:rPr>
        <w:t>Красное знамя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о розыске правообладателей 820 земельных участков. </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Всего в 2023 году </w:t>
      </w:r>
      <w:r w:rsidR="0010403E" w:rsidRPr="00F70830">
        <w:rPr>
          <w:rFonts w:ascii="Liberation Serif" w:hAnsi="Liberation Serif" w:cs="Liberation Serif"/>
          <w:sz w:val="24"/>
          <w:szCs w:val="24"/>
        </w:rPr>
        <w:t>проанализированы сведения в отношении</w:t>
      </w:r>
      <w:r w:rsidRPr="00F70830">
        <w:rPr>
          <w:rFonts w:ascii="Liberation Serif" w:hAnsi="Liberation Serif" w:cs="Liberation Serif"/>
          <w:sz w:val="24"/>
          <w:szCs w:val="24"/>
        </w:rPr>
        <w:t xml:space="preserve"> 6 </w:t>
      </w:r>
      <w:r w:rsidR="0010403E" w:rsidRPr="00F70830">
        <w:rPr>
          <w:rFonts w:ascii="Liberation Serif" w:hAnsi="Liberation Serif" w:cs="Liberation Serif"/>
          <w:sz w:val="24"/>
          <w:szCs w:val="24"/>
        </w:rPr>
        <w:t>661</w:t>
      </w:r>
      <w:r w:rsidRPr="00F70830">
        <w:rPr>
          <w:rFonts w:ascii="Liberation Serif" w:hAnsi="Liberation Serif" w:cs="Liberation Serif"/>
          <w:sz w:val="24"/>
          <w:szCs w:val="24"/>
        </w:rPr>
        <w:t xml:space="preserve"> </w:t>
      </w:r>
      <w:r w:rsidR="0010403E" w:rsidRPr="00F70830">
        <w:rPr>
          <w:rFonts w:ascii="Liberation Serif" w:hAnsi="Liberation Serif" w:cs="Liberation Serif"/>
          <w:sz w:val="24"/>
          <w:szCs w:val="24"/>
        </w:rPr>
        <w:t>объекта недвижимости.</w:t>
      </w:r>
      <w:r w:rsidR="009072F5" w:rsidRPr="00F70830">
        <w:rPr>
          <w:rFonts w:ascii="Liberation Serif" w:hAnsi="Liberation Serif" w:cs="Liberation Serif"/>
          <w:sz w:val="24"/>
          <w:szCs w:val="24"/>
        </w:rPr>
        <w:t xml:space="preserve"> </w:t>
      </w:r>
      <w:r w:rsidR="0010403E" w:rsidRPr="00F70830">
        <w:rPr>
          <w:rFonts w:ascii="Liberation Serif" w:hAnsi="Liberation Serif" w:cs="Liberation Serif"/>
          <w:sz w:val="24"/>
          <w:szCs w:val="24"/>
        </w:rPr>
        <w:t>Количество объектов, на которые зарегистрированы ранее возникшие права в рамках Закона №</w:t>
      </w:r>
      <w:r w:rsidR="008B179E">
        <w:rPr>
          <w:rFonts w:ascii="Liberation Serif" w:hAnsi="Liberation Serif" w:cs="Liberation Serif"/>
          <w:sz w:val="24"/>
          <w:szCs w:val="24"/>
        </w:rPr>
        <w:t xml:space="preserve"> </w:t>
      </w:r>
      <w:r w:rsidR="0010403E" w:rsidRPr="00F70830">
        <w:rPr>
          <w:rFonts w:ascii="Liberation Serif" w:hAnsi="Liberation Serif" w:cs="Liberation Serif"/>
          <w:sz w:val="24"/>
          <w:szCs w:val="24"/>
        </w:rPr>
        <w:t>518</w:t>
      </w:r>
      <w:r w:rsidR="00AA0FEC">
        <w:rPr>
          <w:rFonts w:ascii="Liberation Serif" w:hAnsi="Liberation Serif" w:cs="Liberation Serif"/>
          <w:sz w:val="24"/>
          <w:szCs w:val="24"/>
        </w:rPr>
        <w:t>–</w:t>
      </w:r>
      <w:r w:rsidR="0010403E" w:rsidRPr="00F70830">
        <w:rPr>
          <w:rFonts w:ascii="Liberation Serif" w:hAnsi="Liberation Serif" w:cs="Liberation Serif"/>
          <w:sz w:val="24"/>
          <w:szCs w:val="24"/>
        </w:rPr>
        <w:t>ФЗ составило 522 объекта</w:t>
      </w:r>
      <w:r w:rsidR="009072F5" w:rsidRPr="00F70830">
        <w:rPr>
          <w:rFonts w:ascii="Liberation Serif" w:hAnsi="Liberation Serif" w:cs="Liberation Serif"/>
          <w:sz w:val="24"/>
          <w:szCs w:val="24"/>
        </w:rPr>
        <w:t>.</w:t>
      </w:r>
    </w:p>
    <w:p w:rsidR="00DB4499" w:rsidRPr="00F70830" w:rsidRDefault="00DB4499" w:rsidP="00DB4499">
      <w:pPr>
        <w:jc w:val="both"/>
        <w:rPr>
          <w:rFonts w:ascii="Liberation Serif" w:hAnsi="Liberation Serif" w:cs="Liberation Serif"/>
          <w:sz w:val="24"/>
          <w:szCs w:val="24"/>
        </w:rPr>
      </w:pPr>
    </w:p>
    <w:p w:rsidR="00DB4499" w:rsidRPr="00F70830" w:rsidRDefault="00DB4499" w:rsidP="00DB4499">
      <w:pPr>
        <w:shd w:val="clear" w:color="auto" w:fill="FFFFFF" w:themeFill="background1"/>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Проведение процедуры передачи муниципального имущества во временное пользование (аренда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течение 2023 года продолжалась работа по </w:t>
      </w:r>
      <w:r w:rsidR="001168A0" w:rsidRPr="00F70830">
        <w:rPr>
          <w:rFonts w:ascii="Liberation Serif" w:hAnsi="Liberation Serif" w:cs="Liberation Serif"/>
          <w:sz w:val="24"/>
          <w:szCs w:val="24"/>
        </w:rPr>
        <w:t xml:space="preserve">инвентаризации и </w:t>
      </w:r>
      <w:r w:rsidRPr="00F70830">
        <w:rPr>
          <w:rFonts w:ascii="Liberation Serif" w:hAnsi="Liberation Serif" w:cs="Liberation Serif"/>
          <w:sz w:val="24"/>
          <w:szCs w:val="24"/>
        </w:rPr>
        <w:t xml:space="preserve">оформлению </w:t>
      </w:r>
      <w:r w:rsidR="001168A0" w:rsidRPr="00F70830">
        <w:rPr>
          <w:rFonts w:ascii="Liberation Serif" w:hAnsi="Liberation Serif" w:cs="Liberation Serif"/>
          <w:sz w:val="24"/>
          <w:szCs w:val="24"/>
        </w:rPr>
        <w:t xml:space="preserve">новых </w:t>
      </w:r>
      <w:r w:rsidRPr="00F70830">
        <w:rPr>
          <w:rFonts w:ascii="Liberation Serif" w:hAnsi="Liberation Serif" w:cs="Liberation Serif"/>
          <w:sz w:val="24"/>
          <w:szCs w:val="24"/>
        </w:rPr>
        <w:t>договоров аренды недвижимого имущества и земельных участков, а также осуществлялся контроль за поступлениями денежных средств в бюджет городского округа.</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По состоянию на 01.01.2024 в городском округе действует 736 договоров аренды, в том числе 682 договора аренды земельных участков и 54 договора аренды муниципального имущества (за исключением земельных участков). В 2023 году по итогам торгов заключено 40 договоров аренды, в том числе 27 договоров аренды земельных участков.</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Объем денежных средств, поступивших в доход бюджета в 2023 году по доходам от арендной платы за пользование имуществом, находящимся в муниципальной собственности и иные неналоговые доходы, составил 429,2 миллиона рублей в том числе:</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1. Доходы, получаемые в виде арендной платы за земельные участки, в размере 123,4 миллиона рублей.</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2. Доходы от сдачи в аренду имущества городского округа, в размере 45,0 миллиона рублей, из них:</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доходы от сдачи в аренду объектов нежилого фонда – 21,2 миллиона рублей;</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доходы от сдачи в аренду движимого имущества – 3,9 миллиона рублей;</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xml:space="preserve">– поступления от использования имущества (концессионное соглашение) – 19,9 </w:t>
      </w:r>
      <w:r w:rsidR="00801FFD">
        <w:rPr>
          <w:rFonts w:ascii="Liberation Serif" w:hAnsi="Liberation Serif"/>
          <w:sz w:val="24"/>
          <w:szCs w:val="24"/>
        </w:rPr>
        <w:t>миллиона</w:t>
      </w:r>
      <w:r w:rsidRPr="00F70830">
        <w:rPr>
          <w:rFonts w:ascii="Liberation Serif" w:hAnsi="Liberation Serif"/>
          <w:sz w:val="24"/>
          <w:szCs w:val="24"/>
        </w:rPr>
        <w:t xml:space="preserve"> рублей;</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плата за пользование жилыми помещениями (плата за наем) – 12,0 миллиона рублей.</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3. Доходы от реализации имущества, находящегося в собственности городского округа, в том числе по результатам торгов, в размере 240,1 миллиона рублей, из них:</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доходы от продажи земельных участков – 232,4 миллиона рублей;</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xml:space="preserve">– доходы от приватизации муниципального имущества – 7,7 миллиона рублей. </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4. Иные неналоговые доходы, в размере 8,7 миллиона рублей, из них:</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доходы по соглашениям об установлении сервитутов – 0,2 миллиона рублей;</w:t>
      </w:r>
    </w:p>
    <w:p w:rsidR="00DB4499" w:rsidRPr="00F70830" w:rsidRDefault="00DB4499" w:rsidP="00DB4499">
      <w:pPr>
        <w:tabs>
          <w:tab w:val="left" w:pos="1134"/>
        </w:tabs>
        <w:suppressAutoHyphens/>
        <w:autoSpaceDN w:val="0"/>
        <w:ind w:firstLine="709"/>
        <w:jc w:val="both"/>
        <w:textAlignment w:val="baseline"/>
        <w:rPr>
          <w:rFonts w:ascii="Liberation Serif" w:hAnsi="Liberation Serif"/>
          <w:sz w:val="24"/>
          <w:szCs w:val="24"/>
        </w:rPr>
      </w:pPr>
      <w:r w:rsidRPr="00F70830">
        <w:rPr>
          <w:rFonts w:ascii="Liberation Serif" w:hAnsi="Liberation Serif"/>
          <w:sz w:val="24"/>
          <w:szCs w:val="24"/>
        </w:rPr>
        <w:t>– доходы на размещение нестационарных торговых объектов – 2,7 миллиона рублей.</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В схеме размещения </w:t>
      </w:r>
      <w:r w:rsidR="001168A0" w:rsidRPr="00F70830">
        <w:rPr>
          <w:rFonts w:ascii="Liberation Serif" w:hAnsi="Liberation Serif" w:cs="Liberation Serif"/>
          <w:sz w:val="24"/>
          <w:szCs w:val="24"/>
        </w:rPr>
        <w:t xml:space="preserve">нестационарных торговых объектов (далее – НТО) </w:t>
      </w:r>
      <w:r w:rsidRPr="00F70830">
        <w:rPr>
          <w:rFonts w:ascii="Liberation Serif" w:hAnsi="Liberation Serif" w:cs="Liberation Serif"/>
          <w:sz w:val="24"/>
          <w:szCs w:val="24"/>
        </w:rPr>
        <w:t xml:space="preserve">предусмотрено </w:t>
      </w:r>
      <w:r w:rsidR="00AC28CF">
        <w:rPr>
          <w:rFonts w:ascii="Liberation Serif" w:hAnsi="Liberation Serif" w:cs="Liberation Serif"/>
          <w:sz w:val="24"/>
          <w:szCs w:val="24"/>
        </w:rPr>
        <w:t>132</w:t>
      </w:r>
      <w:r w:rsidRPr="00F70830">
        <w:rPr>
          <w:rFonts w:ascii="Liberation Serif" w:hAnsi="Liberation Serif" w:cs="Liberation Serif"/>
          <w:sz w:val="24"/>
          <w:szCs w:val="24"/>
        </w:rPr>
        <w:t xml:space="preserve"> мест</w:t>
      </w:r>
      <w:r w:rsidR="00AC28CF">
        <w:rPr>
          <w:rFonts w:ascii="Liberation Serif" w:hAnsi="Liberation Serif" w:cs="Liberation Serif"/>
          <w:sz w:val="24"/>
          <w:szCs w:val="24"/>
        </w:rPr>
        <w:t>а</w:t>
      </w:r>
      <w:r w:rsidRPr="00F70830">
        <w:rPr>
          <w:rFonts w:ascii="Liberation Serif" w:hAnsi="Liberation Serif" w:cs="Liberation Serif"/>
          <w:sz w:val="24"/>
          <w:szCs w:val="24"/>
        </w:rPr>
        <w:t xml:space="preserve"> для </w:t>
      </w:r>
      <w:r w:rsidR="0054356F" w:rsidRPr="00F70830">
        <w:rPr>
          <w:rFonts w:ascii="Liberation Serif" w:hAnsi="Liberation Serif" w:cs="Liberation Serif"/>
          <w:sz w:val="24"/>
          <w:szCs w:val="24"/>
        </w:rPr>
        <w:t xml:space="preserve">их </w:t>
      </w:r>
      <w:r w:rsidRPr="00F70830">
        <w:rPr>
          <w:rFonts w:ascii="Liberation Serif" w:hAnsi="Liberation Serif" w:cs="Liberation Serif"/>
          <w:sz w:val="24"/>
          <w:szCs w:val="24"/>
        </w:rPr>
        <w:t xml:space="preserve">размещения. По состоянию на 01.01.2024 комитетом по управлению имуществом заключено 59 договоров на право размещения </w:t>
      </w:r>
      <w:r w:rsidR="007A088A" w:rsidRPr="007A088A">
        <w:rPr>
          <w:rFonts w:ascii="Liberation Serif" w:hAnsi="Liberation Serif" w:cs="Liberation Serif"/>
          <w:sz w:val="24"/>
          <w:szCs w:val="24"/>
        </w:rPr>
        <w:t>НТО</w:t>
      </w:r>
      <w:r w:rsidRPr="00F70830">
        <w:rPr>
          <w:rFonts w:ascii="Liberation Serif" w:hAnsi="Liberation Serif" w:cs="Liberation Serif"/>
          <w:sz w:val="24"/>
          <w:szCs w:val="24"/>
        </w:rPr>
        <w:t xml:space="preserve">. В 2023 году проведен 1 аукцион на право размещения </w:t>
      </w:r>
      <w:r w:rsidR="00BD23B0" w:rsidRPr="00BD23B0">
        <w:rPr>
          <w:rFonts w:ascii="Liberation Serif" w:hAnsi="Liberation Serif" w:cs="Liberation Serif"/>
          <w:sz w:val="24"/>
          <w:szCs w:val="24"/>
        </w:rPr>
        <w:t>НТО</w:t>
      </w:r>
      <w:r w:rsidRPr="00F70830">
        <w:rPr>
          <w:rFonts w:ascii="Liberation Serif" w:hAnsi="Liberation Serif" w:cs="Liberation Serif"/>
          <w:sz w:val="24"/>
          <w:szCs w:val="24"/>
        </w:rPr>
        <w:t xml:space="preserve">, по результатам которого заключен договор. </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учетом заключенных ранее договоров на установку и эксплуатацию рекламных конструкций в 2023 году в бюджет поступила плат</w:t>
      </w:r>
      <w:r w:rsidR="0054356F" w:rsidRPr="00F70830">
        <w:rPr>
          <w:rFonts w:ascii="Liberation Serif" w:hAnsi="Liberation Serif" w:cs="Liberation Serif"/>
          <w:sz w:val="24"/>
          <w:szCs w:val="24"/>
        </w:rPr>
        <w:t>а в размере 2,4 миллиона рублей</w:t>
      </w:r>
      <w:r w:rsidRPr="00F70830">
        <w:rPr>
          <w:rFonts w:ascii="Liberation Serif" w:hAnsi="Liberation Serif" w:cs="Liberation Serif"/>
          <w:sz w:val="24"/>
          <w:szCs w:val="24"/>
        </w:rPr>
        <w:t>. В 2023 году договоры на установку рекламных конструкций не заключались, разрешения на установку и эксплуатацию рекламных конструкций не выдавались.</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отчётном году выявлено 244 незаконно установленные рекламные конструкции. В добровольном порядке владельцами демонтировано 22 незаконных рекламных конструкций на основании предписания, Комитетом по управлению имущества демонтировано 222 рекламные конструкции. </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p>
    <w:p w:rsidR="00DB4499" w:rsidRPr="00F70830" w:rsidRDefault="00DB4499" w:rsidP="00DB4499">
      <w:pPr>
        <w:shd w:val="clear" w:color="auto" w:fill="FFFFFF" w:themeFill="background1"/>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Организация и проведение приватизации объектов муниципальной собственности</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Приватизация объектов муниципальной собственности проводилась в соответствии с прогнозным планом приватизации муниципального имущества городского округа на 2023 год и плановый период 2024 и 2025 годов, утвержденным Решением Думы от 28 июля 2022 года № 51/7, путем реализации имущества в рамках Федеральных законов от 21 декабря 2001 года № 178</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 приватизации государственного и муниципального имущества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 от 22 июля 2008 года № 159</w:t>
      </w:r>
      <w:r w:rsidR="00AA0FEC">
        <w:rPr>
          <w:rFonts w:ascii="Liberation Serif" w:hAnsi="Liberation Serif" w:cs="Liberation Serif"/>
          <w:sz w:val="24"/>
          <w:szCs w:val="24"/>
        </w:rPr>
        <w:t>–</w:t>
      </w:r>
      <w:r w:rsidRPr="00F70830">
        <w:rPr>
          <w:rFonts w:ascii="Liberation Serif" w:hAnsi="Liberation Serif" w:cs="Liberation Serif"/>
          <w:sz w:val="24"/>
          <w:szCs w:val="24"/>
        </w:rPr>
        <w:t>ФЗ</w:t>
      </w:r>
      <w:r w:rsidRPr="00F70830">
        <w:rPr>
          <w:rFonts w:ascii="Liberation Serif" w:hAnsi="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1F0A80">
        <w:rPr>
          <w:rFonts w:ascii="Liberation Serif" w:hAnsi="Liberation Serif" w:cs="Liberation Serif"/>
          <w:sz w:val="24"/>
          <w:szCs w:val="24"/>
        </w:rPr>
        <w:t>»</w:t>
      </w:r>
      <w:r w:rsidRPr="00F70830">
        <w:rPr>
          <w:rFonts w:ascii="Liberation Serif" w:hAnsi="Liberation Serif"/>
          <w:sz w:val="24"/>
          <w:szCs w:val="24"/>
        </w:rPr>
        <w:t xml:space="preserve"> </w:t>
      </w:r>
      <w:r w:rsidRPr="00F70830">
        <w:rPr>
          <w:rFonts w:ascii="Liberation Serif" w:hAnsi="Liberation Serif" w:cs="Liberation Serif"/>
          <w:sz w:val="24"/>
          <w:szCs w:val="24"/>
        </w:rPr>
        <w:t>(далее – Федеральный закон № 159</w:t>
      </w:r>
      <w:r w:rsidR="00AA0FEC">
        <w:rPr>
          <w:rFonts w:ascii="Liberation Serif" w:hAnsi="Liberation Serif" w:cs="Liberation Serif"/>
          <w:sz w:val="24"/>
          <w:szCs w:val="24"/>
        </w:rPr>
        <w:t>–</w:t>
      </w:r>
      <w:r w:rsidRPr="00F70830">
        <w:rPr>
          <w:rFonts w:ascii="Liberation Serif" w:hAnsi="Liberation Serif" w:cs="Liberation Serif"/>
          <w:sz w:val="24"/>
          <w:szCs w:val="24"/>
        </w:rPr>
        <w:t>ФЗ).</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порядке приватизации муниципального имущества по результатам состоявшихся торгов в 2023 году реализован</w:t>
      </w:r>
      <w:r w:rsidR="005528F7" w:rsidRPr="00F70830">
        <w:rPr>
          <w:rFonts w:ascii="Liberation Serif" w:hAnsi="Liberation Serif" w:cs="Liberation Serif"/>
          <w:sz w:val="24"/>
          <w:szCs w:val="24"/>
        </w:rPr>
        <w:t xml:space="preserve"> 1 имущественный комплекс (1 земельный участок,</w:t>
      </w:r>
      <w:r w:rsidRPr="00F70830">
        <w:rPr>
          <w:rFonts w:ascii="Liberation Serif" w:hAnsi="Liberation Serif" w:cs="Liberation Serif"/>
          <w:sz w:val="24"/>
          <w:szCs w:val="24"/>
        </w:rPr>
        <w:t xml:space="preserve"> 10 объектов недвижимости) на общую сумму 4,1 миллиона рублей. </w:t>
      </w:r>
    </w:p>
    <w:p w:rsidR="00DB4499" w:rsidRPr="00F70830" w:rsidRDefault="00DB4499" w:rsidP="00DB4499">
      <w:pPr>
        <w:autoSpaceDE w:val="0"/>
        <w:autoSpaceDN w:val="0"/>
        <w:adjustRightInd w:val="0"/>
        <w:ind w:firstLine="540"/>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В рамках предоставления преимущественного права на приобретение арендуемого муниципального имущества в 2023 году договора купли</w:t>
      </w:r>
      <w:r w:rsidR="00AA0FEC">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продажи не заключались. По состоянию на 01.01.2024 действует 7 договоров, заключенных в рамках реализации Федерального </w:t>
      </w:r>
      <w:hyperlink r:id="rId12" w:history="1">
        <w:r w:rsidRPr="00F70830">
          <w:rPr>
            <w:rFonts w:ascii="Liberation Serif" w:eastAsiaTheme="minorHAnsi" w:hAnsi="Liberation Serif" w:cs="Liberation Serif"/>
            <w:sz w:val="24"/>
            <w:szCs w:val="24"/>
            <w:lang w:eastAsia="en-US"/>
          </w:rPr>
          <w:t>закона</w:t>
        </w:r>
      </w:hyperlink>
      <w:r w:rsidRPr="00F70830">
        <w:rPr>
          <w:rFonts w:ascii="Liberation Serif" w:eastAsiaTheme="minorHAnsi" w:hAnsi="Liberation Serif" w:cs="Liberation Serif"/>
          <w:sz w:val="24"/>
          <w:szCs w:val="24"/>
          <w:lang w:eastAsia="en-US"/>
        </w:rPr>
        <w:t xml:space="preserve"> № 159</w:t>
      </w:r>
      <w:r w:rsidR="00AA0FEC">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ФЗ, доход</w:t>
      </w:r>
      <w:r w:rsidR="005528F7" w:rsidRPr="00F70830">
        <w:rPr>
          <w:rFonts w:ascii="Liberation Serif" w:eastAsiaTheme="minorHAnsi" w:hAnsi="Liberation Serif" w:cs="Liberation Serif"/>
          <w:sz w:val="24"/>
          <w:szCs w:val="24"/>
          <w:lang w:eastAsia="en-US"/>
        </w:rPr>
        <w:t>ы</w:t>
      </w:r>
      <w:r w:rsidRPr="00F70830">
        <w:rPr>
          <w:rFonts w:ascii="Liberation Serif" w:eastAsiaTheme="minorHAnsi" w:hAnsi="Liberation Serif" w:cs="Liberation Serif"/>
          <w:sz w:val="24"/>
          <w:szCs w:val="24"/>
          <w:lang w:eastAsia="en-US"/>
        </w:rPr>
        <w:t xml:space="preserve"> от реализации имущества составил</w:t>
      </w:r>
      <w:r w:rsidR="005528F7" w:rsidRPr="00F70830">
        <w:rPr>
          <w:rFonts w:ascii="Liberation Serif" w:eastAsiaTheme="minorHAnsi" w:hAnsi="Liberation Serif" w:cs="Liberation Serif"/>
          <w:sz w:val="24"/>
          <w:szCs w:val="24"/>
          <w:lang w:eastAsia="en-US"/>
        </w:rPr>
        <w:t>и</w:t>
      </w:r>
      <w:r w:rsidRPr="00F70830">
        <w:rPr>
          <w:rFonts w:ascii="Liberation Serif" w:eastAsiaTheme="minorHAnsi" w:hAnsi="Liberation Serif" w:cs="Liberation Serif"/>
          <w:sz w:val="24"/>
          <w:szCs w:val="24"/>
          <w:lang w:eastAsia="en-US"/>
        </w:rPr>
        <w:t xml:space="preserve"> 3,</w:t>
      </w:r>
      <w:r w:rsidR="005528F7" w:rsidRPr="00F70830">
        <w:rPr>
          <w:rFonts w:ascii="Liberation Serif" w:eastAsiaTheme="minorHAnsi" w:hAnsi="Liberation Serif" w:cs="Liberation Serif"/>
          <w:sz w:val="24"/>
          <w:szCs w:val="24"/>
          <w:lang w:eastAsia="en-US"/>
        </w:rPr>
        <w:t>6</w:t>
      </w:r>
      <w:r w:rsidRPr="00F70830">
        <w:rPr>
          <w:rFonts w:ascii="Liberation Serif" w:eastAsiaTheme="minorHAnsi" w:hAnsi="Liberation Serif" w:cs="Liberation Serif"/>
          <w:sz w:val="24"/>
          <w:szCs w:val="24"/>
          <w:lang w:eastAsia="en-US"/>
        </w:rPr>
        <w:t xml:space="preserve"> миллиона рублей.</w:t>
      </w:r>
    </w:p>
    <w:p w:rsidR="00DB4499" w:rsidRPr="00F70830" w:rsidRDefault="00DB4499" w:rsidP="00DB4499">
      <w:pPr>
        <w:shd w:val="clear" w:color="auto" w:fill="FFFFFF" w:themeFill="background1"/>
        <w:ind w:firstLine="567"/>
        <w:contextualSpacing/>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 xml:space="preserve">Таким образом, 2023 году реализовано муниципального имущества на сумму 7,7 миллиона рублей.  </w:t>
      </w:r>
    </w:p>
    <w:p w:rsidR="00DB4499" w:rsidRPr="00F70830" w:rsidRDefault="00DB4499" w:rsidP="00DB4499">
      <w:pPr>
        <w:jc w:val="both"/>
        <w:rPr>
          <w:rFonts w:ascii="Liberation Serif" w:hAnsi="Liberation Serif" w:cs="Liberation Serif"/>
          <w:sz w:val="24"/>
          <w:szCs w:val="24"/>
          <w:highlight w:val="yellow"/>
        </w:rPr>
      </w:pPr>
    </w:p>
    <w:p w:rsidR="00DB4499" w:rsidRPr="00F70830" w:rsidRDefault="00DB4499" w:rsidP="00DB4499">
      <w:pPr>
        <w:shd w:val="clear" w:color="auto" w:fill="FFFFFF" w:themeFill="background1"/>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Проведение независимой оценки муниципального имущества городского округа</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Оценка муниципального имущества проводилась в соответствии с Федеральным законом от 29 июля 1998 года № 135</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Об оценочной деятельности в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В целях проведения приватизации имущества и для определения стоимости имущества при определении ежегодной и ежемесячной арендной платы, при проведении торгов по передаче прав аренды и собственности муниципального имущества, а также при переселении граждан из аварийного жилья Комитетом по управлению имуществом проведена оценка 274 объектов муниципального имущества, затраты на оценку составили 0,6 миллиона рублей, в том числе оценено:</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w:t>
      </w:r>
      <w:r w:rsidR="00A60F13" w:rsidRPr="00F70830">
        <w:rPr>
          <w:rFonts w:ascii="Liberation Serif" w:hAnsi="Liberation Serif" w:cs="Liberation Serif"/>
          <w:sz w:val="24"/>
          <w:szCs w:val="24"/>
        </w:rPr>
        <w:t xml:space="preserve">141 объект с целью обоснования начальной максимальной цены контракта </w:t>
      </w:r>
      <w:r w:rsidRPr="00F70830">
        <w:rPr>
          <w:rFonts w:ascii="Liberation Serif" w:hAnsi="Liberation Serif" w:cs="Liberation Serif"/>
          <w:sz w:val="24"/>
          <w:szCs w:val="24"/>
        </w:rPr>
        <w:t xml:space="preserve">2 объекта для приватизации; </w:t>
      </w:r>
    </w:p>
    <w:p w:rsidR="00A60F13" w:rsidRPr="00F70830" w:rsidRDefault="00A60F13" w:rsidP="00A60F1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81 объект для определения ежегодной и ежемесячной арендной платы;</w:t>
      </w:r>
    </w:p>
    <w:p w:rsidR="00A60F13" w:rsidRPr="00F70830" w:rsidRDefault="00A60F13" w:rsidP="00A60F1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31 объект с целью изъятия для муниципальных нужд;</w:t>
      </w:r>
    </w:p>
    <w:p w:rsidR="00DB4499" w:rsidRPr="00F70830" w:rsidRDefault="00DB4499" w:rsidP="00A60F1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19 объектов для проведения торгов на право заключения договоров аренды и купли</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продажи муниципального имущества (аренды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10, купли</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продажи </w:t>
      </w:r>
      <w:r w:rsidR="00AA0FEC">
        <w:rPr>
          <w:rFonts w:ascii="Liberation Serif" w:hAnsi="Liberation Serif" w:cs="Liberation Serif"/>
          <w:sz w:val="24"/>
          <w:szCs w:val="24"/>
        </w:rPr>
        <w:t>–</w:t>
      </w:r>
      <w:r w:rsidR="00A60F13">
        <w:rPr>
          <w:rFonts w:ascii="Liberation Serif" w:hAnsi="Liberation Serif" w:cs="Liberation Serif"/>
          <w:sz w:val="24"/>
          <w:szCs w:val="24"/>
        </w:rPr>
        <w:t xml:space="preserve"> 9)</w:t>
      </w:r>
      <w:r w:rsidRPr="00F70830">
        <w:rPr>
          <w:rFonts w:ascii="Liberation Serif" w:hAnsi="Liberation Serif" w:cs="Liberation Serif"/>
          <w:sz w:val="24"/>
          <w:szCs w:val="24"/>
        </w:rPr>
        <w:t>.</w:t>
      </w:r>
    </w:p>
    <w:p w:rsidR="00DB4499" w:rsidRPr="00F70830" w:rsidRDefault="00DB4499" w:rsidP="00DB4499">
      <w:pPr>
        <w:spacing w:after="160" w:line="259" w:lineRule="auto"/>
        <w:rPr>
          <w:rFonts w:ascii="Liberation Serif" w:hAnsi="Liberation Serif" w:cs="Liberation Serif"/>
          <w:sz w:val="24"/>
          <w:szCs w:val="24"/>
        </w:rPr>
      </w:pPr>
    </w:p>
    <w:p w:rsidR="00DB4499" w:rsidRPr="00F70830" w:rsidRDefault="00DB4499" w:rsidP="00F663C0">
      <w:pPr>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w:t>
      </w:r>
    </w:p>
    <w:p w:rsidR="00DB4499" w:rsidRPr="00F70830" w:rsidRDefault="00DB4499" w:rsidP="00F663C0">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сфере земельных отношений продолжена работа по реализации положений Земельног</w:t>
      </w:r>
      <w:r w:rsidR="00116A54" w:rsidRPr="00F70830">
        <w:rPr>
          <w:rFonts w:ascii="Liberation Serif" w:hAnsi="Liberation Serif" w:cs="Liberation Serif"/>
          <w:sz w:val="24"/>
          <w:szCs w:val="24"/>
        </w:rPr>
        <w:t>о кодекса Российской Федерации,</w:t>
      </w:r>
      <w:r w:rsidRPr="00F70830">
        <w:rPr>
          <w:rFonts w:ascii="Liberation Serif" w:hAnsi="Liberation Serif" w:cs="Liberation Serif"/>
          <w:sz w:val="24"/>
          <w:szCs w:val="24"/>
        </w:rPr>
        <w:t xml:space="preserve"> законов Свердловской области в сфере земельных отношений</w:t>
      </w:r>
      <w:r w:rsidR="00116A54" w:rsidRPr="00F70830">
        <w:rPr>
          <w:rFonts w:ascii="Liberation Serif" w:hAnsi="Liberation Serif" w:cs="Liberation Serif"/>
          <w:sz w:val="24"/>
          <w:szCs w:val="24"/>
        </w:rPr>
        <w:t xml:space="preserve"> и муниципального имущества</w:t>
      </w:r>
      <w:r w:rsidRPr="00F70830">
        <w:rPr>
          <w:rFonts w:ascii="Liberation Serif" w:hAnsi="Liberation Serif" w:cs="Liberation Serif"/>
          <w:sz w:val="24"/>
          <w:szCs w:val="24"/>
        </w:rPr>
        <w:t xml:space="preserve">. Всего в 2023 году подготовлено и принято 2 367 решений в части </w:t>
      </w:r>
      <w:r w:rsidRPr="00F70830">
        <w:rPr>
          <w:rFonts w:ascii="Liberation Serif" w:hAnsi="Liberation Serif" w:cs="Liberation Serif"/>
          <w:sz w:val="24"/>
          <w:szCs w:val="24"/>
        </w:rPr>
        <w:lastRenderedPageBreak/>
        <w:t>предоставления (прекращения) прав на земельные участки юридическим и физическим лицам. На основании принятых решений:</w:t>
      </w:r>
    </w:p>
    <w:p w:rsidR="00DB4499" w:rsidRPr="00F70830" w:rsidRDefault="00DB4499" w:rsidP="00DB4499">
      <w:pPr>
        <w:shd w:val="clear" w:color="auto" w:fill="FFFFFF" w:themeFill="background1"/>
        <w:ind w:left="567"/>
        <w:jc w:val="both"/>
        <w:rPr>
          <w:rFonts w:ascii="Liberation Serif" w:hAnsi="Liberation Serif" w:cs="Liberation Serif"/>
          <w:sz w:val="24"/>
          <w:szCs w:val="24"/>
        </w:rPr>
      </w:pPr>
      <w:r w:rsidRPr="00F70830">
        <w:rPr>
          <w:rFonts w:ascii="Liberation Serif" w:hAnsi="Liberation Serif" w:cs="Liberation Serif"/>
          <w:sz w:val="24"/>
          <w:szCs w:val="24"/>
        </w:rPr>
        <w:t>– предоставлено в собственность бесплатно – 224</w:t>
      </w:r>
      <w:r w:rsidR="00116A54" w:rsidRPr="00F70830">
        <w:rPr>
          <w:rFonts w:ascii="Liberation Serif" w:hAnsi="Liberation Serif" w:cs="Liberation Serif"/>
          <w:sz w:val="24"/>
          <w:szCs w:val="24"/>
        </w:rPr>
        <w:t xml:space="preserve"> земельных участка</w:t>
      </w:r>
      <w:r w:rsidRPr="00F70830">
        <w:rPr>
          <w:rFonts w:ascii="Liberation Serif" w:hAnsi="Liberation Serif" w:cs="Liberation Serif"/>
          <w:sz w:val="24"/>
          <w:szCs w:val="24"/>
        </w:rPr>
        <w:t>;</w:t>
      </w:r>
    </w:p>
    <w:p w:rsidR="00DB4499" w:rsidRPr="00F70830" w:rsidRDefault="00DB4499" w:rsidP="00DB4499">
      <w:pPr>
        <w:shd w:val="clear" w:color="auto" w:fill="FFFFFF" w:themeFill="background1"/>
        <w:ind w:left="567"/>
        <w:jc w:val="both"/>
        <w:rPr>
          <w:rFonts w:ascii="Liberation Serif" w:hAnsi="Liberation Serif" w:cs="Liberation Serif"/>
          <w:sz w:val="24"/>
          <w:szCs w:val="24"/>
        </w:rPr>
      </w:pPr>
      <w:r w:rsidRPr="00F70830">
        <w:rPr>
          <w:rFonts w:ascii="Liberation Serif" w:hAnsi="Liberation Serif" w:cs="Liberation Serif"/>
          <w:sz w:val="24"/>
          <w:szCs w:val="24"/>
        </w:rPr>
        <w:t>– предоставлено за плату в собственность – 87</w:t>
      </w:r>
      <w:r w:rsidR="00116A54" w:rsidRPr="00F70830">
        <w:rPr>
          <w:rFonts w:ascii="Liberation Serif" w:hAnsi="Liberation Serif" w:cs="Liberation Serif"/>
          <w:sz w:val="24"/>
          <w:szCs w:val="24"/>
        </w:rPr>
        <w:t xml:space="preserve"> земельных участков</w:t>
      </w:r>
      <w:r w:rsidRPr="00F70830">
        <w:rPr>
          <w:rFonts w:ascii="Liberation Serif" w:hAnsi="Liberation Serif" w:cs="Liberation Serif"/>
          <w:sz w:val="24"/>
          <w:szCs w:val="24"/>
        </w:rPr>
        <w:t>;</w:t>
      </w:r>
    </w:p>
    <w:p w:rsidR="00DB4499" w:rsidRPr="00F70830" w:rsidRDefault="00DB4499" w:rsidP="00DB4499">
      <w:pPr>
        <w:shd w:val="clear" w:color="auto" w:fill="FFFFFF" w:themeFill="background1"/>
        <w:ind w:left="567"/>
        <w:jc w:val="both"/>
        <w:rPr>
          <w:rFonts w:ascii="Liberation Serif" w:hAnsi="Liberation Serif" w:cs="Liberation Serif"/>
          <w:sz w:val="24"/>
          <w:szCs w:val="24"/>
        </w:rPr>
      </w:pPr>
      <w:r w:rsidRPr="00F70830">
        <w:rPr>
          <w:rFonts w:ascii="Liberation Serif" w:hAnsi="Liberation Serif" w:cs="Liberation Serif"/>
          <w:sz w:val="24"/>
          <w:szCs w:val="24"/>
        </w:rPr>
        <w:t>– предоставлено в аренду – 26</w:t>
      </w:r>
      <w:r w:rsidR="00116A54" w:rsidRPr="00F70830">
        <w:rPr>
          <w:rFonts w:ascii="Liberation Serif" w:hAnsi="Liberation Serif" w:cs="Liberation Serif"/>
          <w:sz w:val="24"/>
          <w:szCs w:val="24"/>
        </w:rPr>
        <w:t xml:space="preserve"> земельных участка</w:t>
      </w:r>
      <w:r w:rsidRPr="00F70830">
        <w:rPr>
          <w:rFonts w:ascii="Liberation Serif" w:hAnsi="Liberation Serif" w:cs="Liberation Serif"/>
          <w:sz w:val="24"/>
          <w:szCs w:val="24"/>
        </w:rPr>
        <w:t>;</w:t>
      </w:r>
    </w:p>
    <w:p w:rsidR="00DB4499" w:rsidRPr="00F70830" w:rsidRDefault="00DB4499" w:rsidP="00DB4499">
      <w:pPr>
        <w:shd w:val="clear" w:color="auto" w:fill="FFFFFF" w:themeFill="background1"/>
        <w:ind w:left="567"/>
        <w:jc w:val="both"/>
        <w:rPr>
          <w:rFonts w:ascii="Liberation Serif" w:hAnsi="Liberation Serif" w:cs="Liberation Serif"/>
          <w:sz w:val="24"/>
          <w:szCs w:val="24"/>
        </w:rPr>
      </w:pPr>
      <w:r w:rsidRPr="00F70830">
        <w:rPr>
          <w:rFonts w:ascii="Liberation Serif" w:hAnsi="Liberation Serif" w:cs="Liberation Serif"/>
          <w:sz w:val="24"/>
          <w:szCs w:val="24"/>
        </w:rPr>
        <w:t>– вновь заключены договора аренды на земельные участки– 51;</w:t>
      </w:r>
    </w:p>
    <w:p w:rsidR="00DB4499" w:rsidRPr="00F70830" w:rsidRDefault="00DB4499" w:rsidP="00DB4499">
      <w:pPr>
        <w:shd w:val="clear" w:color="auto" w:fill="FFFFFF" w:themeFill="background1"/>
        <w:ind w:left="567"/>
        <w:jc w:val="both"/>
        <w:rPr>
          <w:rFonts w:ascii="Liberation Serif" w:hAnsi="Liberation Serif" w:cs="Liberation Serif"/>
          <w:sz w:val="24"/>
          <w:szCs w:val="24"/>
        </w:rPr>
      </w:pPr>
      <w:r w:rsidRPr="00F70830">
        <w:rPr>
          <w:rFonts w:ascii="Liberation Serif" w:hAnsi="Liberation Serif" w:cs="Liberation Serif"/>
          <w:sz w:val="24"/>
          <w:szCs w:val="24"/>
        </w:rPr>
        <w:t>– заключено 81 дополнительное соглашение к договорам на земельные участки;</w:t>
      </w:r>
    </w:p>
    <w:p w:rsidR="00DB4499" w:rsidRPr="00F70830" w:rsidRDefault="00DB4499" w:rsidP="00DB4499">
      <w:pPr>
        <w:shd w:val="clear" w:color="auto" w:fill="FFFFFF" w:themeFill="background1"/>
        <w:ind w:left="567"/>
        <w:jc w:val="both"/>
        <w:rPr>
          <w:rFonts w:ascii="Liberation Serif" w:hAnsi="Liberation Serif" w:cs="Liberation Serif"/>
          <w:sz w:val="24"/>
          <w:szCs w:val="24"/>
        </w:rPr>
      </w:pPr>
      <w:r w:rsidRPr="00F70830">
        <w:rPr>
          <w:rFonts w:ascii="Liberation Serif" w:hAnsi="Liberation Serif" w:cs="Liberation Serif"/>
          <w:sz w:val="24"/>
          <w:szCs w:val="24"/>
        </w:rPr>
        <w:t>– предоставлены в постоянное бессрочное пользование – 19</w:t>
      </w:r>
      <w:r w:rsidR="00116A54" w:rsidRPr="00F70830">
        <w:rPr>
          <w:sz w:val="24"/>
          <w:szCs w:val="24"/>
        </w:rPr>
        <w:t xml:space="preserve"> </w:t>
      </w:r>
      <w:r w:rsidR="00116A54" w:rsidRPr="00F70830">
        <w:rPr>
          <w:rFonts w:ascii="Liberation Serif" w:hAnsi="Liberation Serif" w:cs="Liberation Serif"/>
          <w:sz w:val="24"/>
          <w:szCs w:val="24"/>
        </w:rPr>
        <w:t>земельных участков</w:t>
      </w:r>
      <w:r w:rsidRPr="00F70830">
        <w:rPr>
          <w:rFonts w:ascii="Liberation Serif" w:hAnsi="Liberation Serif" w:cs="Liberation Serif"/>
          <w:sz w:val="24"/>
          <w:szCs w:val="24"/>
        </w:rPr>
        <w:t>;</w:t>
      </w:r>
    </w:p>
    <w:p w:rsidR="00DB4499" w:rsidRPr="00F70830" w:rsidRDefault="00DB4499" w:rsidP="00DB4499">
      <w:pPr>
        <w:shd w:val="clear" w:color="auto" w:fill="FFFFFF" w:themeFill="background1"/>
        <w:ind w:left="567"/>
        <w:jc w:val="both"/>
        <w:rPr>
          <w:rFonts w:ascii="Liberation Serif" w:hAnsi="Liberation Serif" w:cs="Liberation Serif"/>
          <w:sz w:val="24"/>
          <w:szCs w:val="24"/>
        </w:rPr>
      </w:pPr>
      <w:r w:rsidRPr="00F70830">
        <w:rPr>
          <w:rFonts w:ascii="Liberation Serif" w:hAnsi="Liberation Serif" w:cs="Liberation Serif"/>
          <w:sz w:val="24"/>
          <w:szCs w:val="24"/>
        </w:rPr>
        <w:t>– предоставлены в безвозмездное пользование – 56;</w:t>
      </w:r>
    </w:p>
    <w:p w:rsidR="00DB4499" w:rsidRPr="00F70830" w:rsidRDefault="00DB4499" w:rsidP="00DB4499">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заключено 68 соглашений о перераспределении земель и земельных участков;</w:t>
      </w:r>
    </w:p>
    <w:p w:rsidR="00DB4499" w:rsidRPr="00F70830" w:rsidRDefault="00DB4499" w:rsidP="00DB4499">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утверждены и выданы заявителям 292 схемы расположения земельных участков на кадастровом плане территории;</w:t>
      </w:r>
    </w:p>
    <w:p w:rsidR="00DB4499" w:rsidRPr="00F70830" w:rsidRDefault="00DB4499" w:rsidP="00DB4499">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выдано 166 разрешений на использование земель без предоставления и установления сервитута;</w:t>
      </w:r>
    </w:p>
    <w:p w:rsidR="00DB4499" w:rsidRPr="00F70830" w:rsidRDefault="00DB4499" w:rsidP="00DB4499">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подготовлено и выдано 21 соглашение и решение об установлении (изменении) вида разрешенного использования земельных участков;</w:t>
      </w:r>
    </w:p>
    <w:p w:rsidR="00DB4499" w:rsidRPr="00F70830" w:rsidRDefault="00AA0FEC" w:rsidP="00DB4499">
      <w:pPr>
        <w:shd w:val="clear" w:color="auto" w:fill="FFFFFF" w:themeFill="background1"/>
        <w:ind w:firstLine="567"/>
        <w:jc w:val="both"/>
        <w:rPr>
          <w:rFonts w:ascii="Liberation Serif" w:hAnsi="Liberation Serif" w:cs="Liberation Serif"/>
          <w:sz w:val="24"/>
          <w:szCs w:val="24"/>
        </w:rPr>
      </w:pPr>
      <w:r>
        <w:rPr>
          <w:rFonts w:ascii="Liberation Serif" w:hAnsi="Liberation Serif" w:cs="Liberation Serif"/>
          <w:sz w:val="24"/>
          <w:szCs w:val="24"/>
        </w:rPr>
        <w:t>–</w:t>
      </w:r>
      <w:r w:rsidR="00DB4499" w:rsidRPr="00F70830">
        <w:rPr>
          <w:rFonts w:ascii="Liberation Serif" w:hAnsi="Liberation Serif" w:cs="Liberation Serif"/>
          <w:sz w:val="24"/>
          <w:szCs w:val="24"/>
        </w:rPr>
        <w:t xml:space="preserve"> произведено 1 276 расчетов платы по заключенным договорам аренды и купли – продажи (аренды </w:t>
      </w:r>
      <w:r>
        <w:rPr>
          <w:rFonts w:ascii="Liberation Serif" w:hAnsi="Liberation Serif" w:cs="Liberation Serif"/>
          <w:sz w:val="24"/>
          <w:szCs w:val="24"/>
        </w:rPr>
        <w:t>–</w:t>
      </w:r>
      <w:r w:rsidR="00DB4499" w:rsidRPr="00F70830">
        <w:rPr>
          <w:rFonts w:ascii="Liberation Serif" w:hAnsi="Liberation Serif" w:cs="Liberation Serif"/>
          <w:sz w:val="24"/>
          <w:szCs w:val="24"/>
        </w:rPr>
        <w:t xml:space="preserve"> 1156, купли</w:t>
      </w:r>
      <w:r>
        <w:rPr>
          <w:rFonts w:ascii="Liberation Serif" w:hAnsi="Liberation Serif" w:cs="Liberation Serif"/>
          <w:sz w:val="24"/>
          <w:szCs w:val="24"/>
        </w:rPr>
        <w:t>–</w:t>
      </w:r>
      <w:r w:rsidR="00DB4499" w:rsidRPr="00F70830">
        <w:rPr>
          <w:rFonts w:ascii="Liberation Serif" w:hAnsi="Liberation Serif" w:cs="Liberation Serif"/>
          <w:sz w:val="24"/>
          <w:szCs w:val="24"/>
        </w:rPr>
        <w:t xml:space="preserve">продажи </w:t>
      </w:r>
      <w:r>
        <w:rPr>
          <w:rFonts w:ascii="Liberation Serif" w:hAnsi="Liberation Serif" w:cs="Liberation Serif"/>
          <w:sz w:val="24"/>
          <w:szCs w:val="24"/>
        </w:rPr>
        <w:t>–</w:t>
      </w:r>
      <w:r w:rsidR="00DB4499" w:rsidRPr="00F70830">
        <w:rPr>
          <w:rFonts w:ascii="Liberation Serif" w:hAnsi="Liberation Serif" w:cs="Liberation Serif"/>
          <w:sz w:val="24"/>
          <w:szCs w:val="24"/>
        </w:rPr>
        <w:t xml:space="preserve"> 120).</w:t>
      </w:r>
    </w:p>
    <w:p w:rsidR="00DB4499" w:rsidRPr="00F70830" w:rsidRDefault="00DB4499" w:rsidP="00DB4499">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Активно ведется работа с использованием </w:t>
      </w:r>
      <w:proofErr w:type="spellStart"/>
      <w:r w:rsidRPr="00F70830">
        <w:rPr>
          <w:rFonts w:ascii="Liberation Serif" w:hAnsi="Liberation Serif" w:cs="Liberation Serif"/>
          <w:sz w:val="24"/>
          <w:szCs w:val="24"/>
        </w:rPr>
        <w:t>стереомонитора</w:t>
      </w:r>
      <w:proofErr w:type="spellEnd"/>
      <w:r w:rsidRPr="00F70830">
        <w:rPr>
          <w:rFonts w:ascii="Liberation Serif" w:hAnsi="Liberation Serif" w:cs="Liberation Serif"/>
          <w:sz w:val="24"/>
          <w:szCs w:val="24"/>
        </w:rPr>
        <w:t xml:space="preserve"> и программного обеспечения ЦСФС </w:t>
      </w:r>
      <w:r w:rsidR="001F0A80">
        <w:rPr>
          <w:rFonts w:ascii="Liberation Serif" w:hAnsi="Liberation Serif" w:cs="Liberation Serif"/>
          <w:sz w:val="24"/>
          <w:szCs w:val="24"/>
        </w:rPr>
        <w:t>«</w:t>
      </w:r>
      <w:r w:rsidRPr="00F70830">
        <w:rPr>
          <w:rFonts w:ascii="Liberation Serif" w:hAnsi="Liberation Serif" w:cs="Liberation Serif"/>
          <w:sz w:val="24"/>
          <w:szCs w:val="24"/>
        </w:rPr>
        <w:t>Информационный стереоскопический образ территории</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DB4499" w:rsidRPr="00F70830" w:rsidRDefault="00DB4499" w:rsidP="00DB4499">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По состоянию на 01.01.2024 на учете состоят 77 многодетных семей, из них 17 семей, вставших на учет до 01.04.2016. В 2023 году многодетным семьям предоставлено в собственность бесплатно семь земельных участков для</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индивидуального жилищного строительства. Принято на учет шесть многодетных семей. Поступил 21 письменный отказ от</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предложенных земельных участков, снято с учета пять семей.</w:t>
      </w:r>
    </w:p>
    <w:p w:rsidR="00DB4499" w:rsidRPr="00F70830" w:rsidRDefault="00DB4499" w:rsidP="00DB4499">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Приоритетными задачами на 2024 год являются:</w:t>
      </w:r>
    </w:p>
    <w:p w:rsidR="00DB4499" w:rsidRPr="00F70830" w:rsidRDefault="00DB4499" w:rsidP="00DB4499">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активизация претензионно</w:t>
      </w:r>
      <w:r w:rsidR="002C66D1">
        <w:rPr>
          <w:rFonts w:ascii="Liberation Serif" w:hAnsi="Liberation Serif" w:cs="Liberation Serif"/>
          <w:sz w:val="24"/>
          <w:szCs w:val="24"/>
        </w:rPr>
        <w:t>-</w:t>
      </w:r>
      <w:r w:rsidRPr="00F70830">
        <w:rPr>
          <w:rFonts w:ascii="Liberation Serif" w:hAnsi="Liberation Serif" w:cs="Liberation Serif"/>
          <w:sz w:val="24"/>
          <w:szCs w:val="24"/>
        </w:rPr>
        <w:t xml:space="preserve">исковой и адресной работы с арендаторами, имеющими </w:t>
      </w:r>
      <w:r w:rsidR="00AC28CF">
        <w:rPr>
          <w:rFonts w:ascii="Liberation Serif" w:hAnsi="Liberation Serif" w:cs="Liberation Serif"/>
          <w:sz w:val="24"/>
          <w:szCs w:val="24"/>
        </w:rPr>
        <w:t xml:space="preserve">просроченную </w:t>
      </w:r>
      <w:r w:rsidRPr="00F70830">
        <w:rPr>
          <w:rFonts w:ascii="Liberation Serif" w:hAnsi="Liberation Serif" w:cs="Liberation Serif"/>
          <w:sz w:val="24"/>
          <w:szCs w:val="24"/>
        </w:rPr>
        <w:t>задолженность по арендным платежам за пользование имуществом и земельными участками, находящимися в муниципальной собственности, со своевременной передачей исполнительных листов в судебном порядке;</w:t>
      </w:r>
    </w:p>
    <w:p w:rsidR="00DB4499" w:rsidRPr="00F70830" w:rsidRDefault="00DB4499" w:rsidP="00DB4499">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продолжение проведения инвентаризации имущества, находящегося в муниципальной собственности, на предмет соответствия условий предоставления имущества положениям заключенных договоров аренды;</w:t>
      </w:r>
    </w:p>
    <w:p w:rsidR="00DB4499" w:rsidRPr="00F70830" w:rsidRDefault="00DB4499" w:rsidP="00DB4499">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проведение мероприятий по определению (уточнению) характеристик объектов недвижимого имущества для постановки их на учет, а также продолжение работы в рамках реализации Федерального закона № 518</w:t>
      </w:r>
      <w:r w:rsidR="00AA0FEC">
        <w:rPr>
          <w:rFonts w:ascii="Liberation Serif" w:hAnsi="Liberation Serif" w:cs="Liberation Serif"/>
          <w:sz w:val="24"/>
          <w:szCs w:val="24"/>
        </w:rPr>
        <w:t>–</w:t>
      </w:r>
      <w:r w:rsidRPr="00F70830">
        <w:rPr>
          <w:rFonts w:ascii="Liberation Serif" w:hAnsi="Liberation Serif" w:cs="Liberation Serif"/>
          <w:sz w:val="24"/>
          <w:szCs w:val="24"/>
        </w:rPr>
        <w:t>ФЗ.</w:t>
      </w:r>
    </w:p>
    <w:p w:rsidR="003B509B" w:rsidRPr="00F70830" w:rsidRDefault="003B509B" w:rsidP="00741A7D">
      <w:pPr>
        <w:contextualSpacing/>
        <w:jc w:val="center"/>
        <w:rPr>
          <w:rFonts w:ascii="Liberation Serif" w:hAnsi="Liberation Serif" w:cs="Liberation Serif"/>
          <w:b/>
          <w:sz w:val="24"/>
          <w:szCs w:val="24"/>
        </w:rPr>
      </w:pPr>
    </w:p>
    <w:p w:rsidR="004E6443" w:rsidRPr="00F70830" w:rsidRDefault="00AB318D" w:rsidP="004E6443">
      <w:pPr>
        <w:contextualSpacing/>
        <w:jc w:val="center"/>
        <w:rPr>
          <w:rFonts w:ascii="Liberation Serif" w:eastAsia="Calibri" w:hAnsi="Liberation Serif" w:cs="Liberation Serif"/>
          <w:b/>
          <w:sz w:val="24"/>
          <w:szCs w:val="24"/>
        </w:rPr>
      </w:pPr>
      <w:r w:rsidRPr="00F70830">
        <w:rPr>
          <w:rFonts w:ascii="Liberation Serif" w:eastAsia="Calibri" w:hAnsi="Liberation Serif" w:cs="Liberation Serif"/>
          <w:b/>
          <w:sz w:val="24"/>
          <w:szCs w:val="24"/>
        </w:rPr>
        <w:t>4</w:t>
      </w:r>
      <w:r w:rsidR="004E6443" w:rsidRPr="00F70830">
        <w:rPr>
          <w:rFonts w:ascii="Liberation Serif" w:eastAsia="Calibri" w:hAnsi="Liberation Serif" w:cs="Liberation Serif"/>
          <w:b/>
          <w:sz w:val="24"/>
          <w:szCs w:val="24"/>
        </w:rPr>
        <w:t>. Муниципальный контроль</w:t>
      </w:r>
    </w:p>
    <w:p w:rsidR="004E6443" w:rsidRPr="00F70830" w:rsidRDefault="004E6443" w:rsidP="004E6443">
      <w:pPr>
        <w:jc w:val="both"/>
        <w:rPr>
          <w:rFonts w:ascii="Liberation Serif" w:hAnsi="Liberation Serif" w:cs="Liberation Serif"/>
          <w:sz w:val="24"/>
          <w:szCs w:val="24"/>
        </w:rPr>
      </w:pPr>
    </w:p>
    <w:p w:rsidR="004E6443" w:rsidRPr="00F70830" w:rsidRDefault="004E6443" w:rsidP="004E6443">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 2023 году в соответствии с постановлением Правительства Российской Федерации от 10.03.2022 № 336 </w:t>
      </w:r>
      <w:r w:rsidR="001F0A80">
        <w:rPr>
          <w:rFonts w:ascii="Liberation Serif" w:hAnsi="Liberation Serif" w:cs="Liberation Serif"/>
          <w:sz w:val="24"/>
          <w:szCs w:val="24"/>
        </w:rPr>
        <w:t>«</w:t>
      </w:r>
      <w:r w:rsidRPr="00F70830">
        <w:rPr>
          <w:rFonts w:ascii="Liberation Serif" w:hAnsi="Liberation Serif" w:cs="Liberation Serif"/>
          <w:sz w:val="24"/>
          <w:szCs w:val="24"/>
        </w:rPr>
        <w:t>Об особенностях организации и осуществления государственного контроля (надзора), муниципального контроля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рамках мер по поддержке экономики продолжает действовать мораторий на плановые и внеплановые проверки. В связи с чем при проведении муниципального контроля в 2023 году приоритет уделялся профилактическим мероприятиям.</w:t>
      </w:r>
    </w:p>
    <w:p w:rsidR="004E6443" w:rsidRPr="00F70830" w:rsidRDefault="004E6443" w:rsidP="004E6443">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В городском округе действует пять видов муниципального контроля:</w:t>
      </w:r>
    </w:p>
    <w:p w:rsidR="004E6443" w:rsidRPr="00F70830" w:rsidRDefault="004E6443" w:rsidP="004E6443">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лесной контроль;</w:t>
      </w:r>
    </w:p>
    <w:p w:rsidR="004E6443" w:rsidRPr="00F70830" w:rsidRDefault="004E6443" w:rsidP="004E6443">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земельный контроль;</w:t>
      </w:r>
    </w:p>
    <w:p w:rsidR="004E6443" w:rsidRPr="00F70830" w:rsidRDefault="004E6443" w:rsidP="004E6443">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жилищный контроль;</w:t>
      </w:r>
    </w:p>
    <w:p w:rsidR="004E6443" w:rsidRPr="00F70830" w:rsidRDefault="004E6443" w:rsidP="004E6443">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контроль в сфере благоустройства;</w:t>
      </w:r>
    </w:p>
    <w:p w:rsidR="004E6443" w:rsidRPr="00F70830" w:rsidRDefault="004E6443" w:rsidP="004E6443">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 контроль на автомобильном транспорте, городском наземном электрическом транспорте и в дорожном хозяйстве.</w:t>
      </w:r>
    </w:p>
    <w:p w:rsidR="00D6460B" w:rsidRPr="00F70830" w:rsidRDefault="00D6460B" w:rsidP="00D6460B">
      <w:pPr>
        <w:shd w:val="clear" w:color="auto" w:fill="FFFFFF" w:themeFill="background1"/>
        <w:ind w:firstLine="567"/>
        <w:jc w:val="both"/>
        <w:rPr>
          <w:rFonts w:ascii="Liberation Serif" w:hAnsi="Liberation Serif" w:cs="Liberation Serif"/>
          <w:sz w:val="24"/>
          <w:szCs w:val="24"/>
        </w:rPr>
      </w:pPr>
      <w:r w:rsidRPr="00F70830">
        <w:rPr>
          <w:rFonts w:ascii="Liberation Serif" w:hAnsi="Liberation Serif" w:cs="Liberation Serif"/>
          <w:sz w:val="24"/>
          <w:szCs w:val="24"/>
        </w:rPr>
        <w:t>Основные виды мероприятий, реализованные в 2023 году в рамках муниципального контроля:</w:t>
      </w:r>
    </w:p>
    <w:p w:rsidR="00D6460B" w:rsidRPr="00F70830" w:rsidRDefault="00623113" w:rsidP="00623113">
      <w:pPr>
        <w:shd w:val="clear" w:color="auto" w:fill="FFFFFF" w:themeFill="background1"/>
        <w:ind w:firstLine="567"/>
        <w:jc w:val="both"/>
        <w:rPr>
          <w:rFonts w:ascii="Liberation Serif" w:hAnsi="Liberation Serif" w:cs="Liberation Serif"/>
          <w:sz w:val="24"/>
          <w:szCs w:val="24"/>
        </w:rPr>
      </w:pPr>
      <w:r>
        <w:rPr>
          <w:rFonts w:ascii="Liberation Serif" w:hAnsi="Liberation Serif" w:cs="Liberation Serif"/>
          <w:sz w:val="24"/>
          <w:szCs w:val="24"/>
        </w:rPr>
        <w:t>1)</w:t>
      </w:r>
      <w:r w:rsidR="00D6460B" w:rsidRPr="00F70830">
        <w:rPr>
          <w:rFonts w:ascii="Liberation Serif" w:hAnsi="Liberation Serif" w:cs="Liberation Serif"/>
          <w:sz w:val="24"/>
          <w:szCs w:val="24"/>
        </w:rPr>
        <w:t xml:space="preserve"> контрольные мероприятия без взаимодействия с контролируемыми лицами. Проведено 185 выездных обследований, в том числе в сфере жилищного контроля </w:t>
      </w:r>
      <w:r w:rsidR="00AA0FEC">
        <w:rPr>
          <w:rFonts w:ascii="Liberation Serif" w:hAnsi="Liberation Serif" w:cs="Liberation Serif"/>
          <w:sz w:val="24"/>
          <w:szCs w:val="24"/>
        </w:rPr>
        <w:t>–</w:t>
      </w:r>
      <w:r w:rsidR="00D6460B" w:rsidRPr="00F70830">
        <w:rPr>
          <w:rFonts w:ascii="Liberation Serif" w:hAnsi="Liberation Serif" w:cs="Liberation Serif"/>
          <w:sz w:val="24"/>
          <w:szCs w:val="24"/>
        </w:rPr>
        <w:t xml:space="preserve"> 4, в сфере благоустройства – 27, в сфере земельного контроля – 154.</w:t>
      </w:r>
    </w:p>
    <w:p w:rsidR="00623113" w:rsidRPr="00623113" w:rsidRDefault="00623113" w:rsidP="00623113">
      <w:pPr>
        <w:shd w:val="clear" w:color="auto" w:fill="FFFFFF" w:themeFill="background1"/>
        <w:ind w:firstLine="567"/>
        <w:jc w:val="both"/>
        <w:rPr>
          <w:rFonts w:ascii="Liberation Serif" w:hAnsi="Liberation Serif" w:cs="Liberation Serif"/>
          <w:sz w:val="24"/>
          <w:szCs w:val="24"/>
        </w:rPr>
      </w:pPr>
      <w:r w:rsidRPr="00623113">
        <w:rPr>
          <w:rFonts w:ascii="Liberation Serif" w:hAnsi="Liberation Serif" w:cs="Liberation Serif"/>
          <w:sz w:val="24"/>
          <w:szCs w:val="24"/>
        </w:rPr>
        <w:lastRenderedPageBreak/>
        <w:t xml:space="preserve">2) </w:t>
      </w:r>
      <w:r w:rsidR="00BD6C45" w:rsidRPr="00623113">
        <w:rPr>
          <w:rFonts w:ascii="Liberation Serif" w:hAnsi="Liberation Serif" w:cs="Liberation Serif"/>
          <w:sz w:val="24"/>
          <w:szCs w:val="24"/>
        </w:rPr>
        <w:t> профилактические мероприятия:</w:t>
      </w:r>
    </w:p>
    <w:p w:rsidR="00623113" w:rsidRPr="00623113" w:rsidRDefault="00623113" w:rsidP="00623113">
      <w:pPr>
        <w:shd w:val="clear" w:color="auto" w:fill="FFFFFF" w:themeFill="background1"/>
        <w:ind w:firstLine="567"/>
        <w:jc w:val="both"/>
        <w:rPr>
          <w:rFonts w:ascii="Liberation Serif" w:hAnsi="Liberation Serif" w:cs="Liberation Serif"/>
          <w:sz w:val="24"/>
          <w:szCs w:val="24"/>
        </w:rPr>
      </w:pPr>
      <w:r w:rsidRPr="00623113">
        <w:rPr>
          <w:rFonts w:ascii="Liberation Serif" w:hAnsi="Liberation Serif" w:cs="Liberation Serif"/>
          <w:sz w:val="24"/>
          <w:szCs w:val="24"/>
        </w:rPr>
        <w:t xml:space="preserve">- </w:t>
      </w:r>
      <w:r w:rsidR="00BD6C45" w:rsidRPr="00623113">
        <w:rPr>
          <w:rFonts w:ascii="Liberation Serif" w:hAnsi="Liberation Serif" w:cs="Liberation Serif"/>
          <w:sz w:val="24"/>
          <w:szCs w:val="24"/>
        </w:rPr>
        <w:t xml:space="preserve">информирование контролируемых лиц о недопустимости нарушения обязательных требований осуществлялось посредством размещения соответствующих сведений на официальном сайте городского округа Верхняя Пышма movp.ru сети </w:t>
      </w:r>
      <w:r w:rsidR="001F0A80">
        <w:rPr>
          <w:rFonts w:ascii="Liberation Serif" w:hAnsi="Liberation Serif" w:cs="Liberation Serif"/>
          <w:sz w:val="24"/>
          <w:szCs w:val="24"/>
        </w:rPr>
        <w:t>«</w:t>
      </w:r>
      <w:r w:rsidR="00BD6C45" w:rsidRPr="00623113">
        <w:rPr>
          <w:rFonts w:ascii="Liberation Serif" w:hAnsi="Liberation Serif" w:cs="Liberation Serif"/>
          <w:sz w:val="24"/>
          <w:szCs w:val="24"/>
        </w:rPr>
        <w:t>Интернет</w:t>
      </w:r>
      <w:r w:rsidR="001F0A80">
        <w:rPr>
          <w:rFonts w:ascii="Liberation Serif" w:hAnsi="Liberation Serif" w:cs="Liberation Serif"/>
          <w:sz w:val="24"/>
          <w:szCs w:val="24"/>
        </w:rPr>
        <w:t>»</w:t>
      </w:r>
      <w:r w:rsidR="00BD6C45" w:rsidRPr="00623113">
        <w:rPr>
          <w:rFonts w:ascii="Liberation Serif" w:hAnsi="Liberation Serif" w:cs="Liberation Serif"/>
          <w:sz w:val="24"/>
          <w:szCs w:val="24"/>
        </w:rPr>
        <w:t xml:space="preserve">, в средствах массовой информации. В 2023 году размещено 14 информационных материалов, в том числе в сфере земельного контроля – 1; жилищного контроля </w:t>
      </w:r>
      <w:r w:rsidR="00AA0FEC" w:rsidRPr="00623113">
        <w:rPr>
          <w:rFonts w:ascii="Liberation Serif" w:hAnsi="Liberation Serif" w:cs="Liberation Serif"/>
          <w:sz w:val="24"/>
          <w:szCs w:val="24"/>
        </w:rPr>
        <w:t>–</w:t>
      </w:r>
      <w:r w:rsidR="00BD6C45" w:rsidRPr="00623113">
        <w:rPr>
          <w:rFonts w:ascii="Liberation Serif" w:hAnsi="Liberation Serif" w:cs="Liberation Serif"/>
          <w:sz w:val="24"/>
          <w:szCs w:val="24"/>
        </w:rPr>
        <w:t xml:space="preserve"> 3; в сфере благоустройства </w:t>
      </w:r>
      <w:r w:rsidR="00AA0FEC" w:rsidRPr="00623113">
        <w:rPr>
          <w:rFonts w:ascii="Liberation Serif" w:hAnsi="Liberation Serif" w:cs="Liberation Serif"/>
          <w:sz w:val="24"/>
          <w:szCs w:val="24"/>
        </w:rPr>
        <w:t>–</w:t>
      </w:r>
      <w:r w:rsidR="00BD6C45" w:rsidRPr="00623113">
        <w:rPr>
          <w:rFonts w:ascii="Liberation Serif" w:hAnsi="Liberation Serif" w:cs="Liberation Serif"/>
          <w:sz w:val="24"/>
          <w:szCs w:val="24"/>
        </w:rPr>
        <w:t xml:space="preserve"> 5; в сфере контроля на автомобильном транспорте, городском наземном электрическом транспорте и в дорожном хозяйстве – 5;</w:t>
      </w:r>
    </w:p>
    <w:p w:rsidR="00623113" w:rsidRDefault="00623113" w:rsidP="00623113">
      <w:pPr>
        <w:shd w:val="clear" w:color="auto" w:fill="FFFFFF" w:themeFill="background1"/>
        <w:ind w:firstLine="567"/>
        <w:jc w:val="both"/>
        <w:rPr>
          <w:rFonts w:ascii="Liberation Serif" w:hAnsi="Liberation Serif" w:cs="Liberation Serif"/>
          <w:sz w:val="24"/>
          <w:szCs w:val="24"/>
        </w:rPr>
      </w:pPr>
      <w:r w:rsidRPr="00623113">
        <w:rPr>
          <w:rFonts w:ascii="Liberation Serif" w:hAnsi="Liberation Serif" w:cs="Liberation Serif"/>
          <w:sz w:val="24"/>
          <w:szCs w:val="24"/>
        </w:rPr>
        <w:t xml:space="preserve">- </w:t>
      </w:r>
      <w:r w:rsidR="00DB615C">
        <w:rPr>
          <w:rFonts w:ascii="Liberation Serif" w:hAnsi="Liberation Serif" w:cs="Liberation Serif"/>
          <w:sz w:val="24"/>
          <w:szCs w:val="24"/>
        </w:rPr>
        <w:t>консультирование:</w:t>
      </w:r>
      <w:r w:rsidR="00BD6C45" w:rsidRPr="00623113">
        <w:rPr>
          <w:rFonts w:ascii="Liberation Serif" w:hAnsi="Liberation Serif" w:cs="Liberation Serif"/>
          <w:sz w:val="24"/>
          <w:szCs w:val="24"/>
        </w:rPr>
        <w:t xml:space="preserve"> проведено 144 консультации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в сфере лесного контроля </w:t>
      </w:r>
      <w:r w:rsidR="00AA0FEC" w:rsidRPr="00623113">
        <w:rPr>
          <w:rFonts w:ascii="Liberation Serif" w:hAnsi="Liberation Serif" w:cs="Liberation Serif"/>
          <w:sz w:val="24"/>
          <w:szCs w:val="24"/>
        </w:rPr>
        <w:t>–</w:t>
      </w:r>
      <w:r w:rsidR="00BD6C45" w:rsidRPr="00623113">
        <w:rPr>
          <w:rFonts w:ascii="Liberation Serif" w:hAnsi="Liberation Serif" w:cs="Liberation Serif"/>
          <w:sz w:val="24"/>
          <w:szCs w:val="24"/>
        </w:rPr>
        <w:t xml:space="preserve"> 20; земельного </w:t>
      </w:r>
      <w:r w:rsidR="00AA0FEC" w:rsidRPr="00623113">
        <w:rPr>
          <w:rFonts w:ascii="Liberation Serif" w:hAnsi="Liberation Serif" w:cs="Liberation Serif"/>
          <w:sz w:val="24"/>
          <w:szCs w:val="24"/>
        </w:rPr>
        <w:t>–</w:t>
      </w:r>
      <w:r w:rsidR="00BD6C45" w:rsidRPr="00623113">
        <w:rPr>
          <w:rFonts w:ascii="Liberation Serif" w:hAnsi="Liberation Serif" w:cs="Liberation Serif"/>
          <w:sz w:val="24"/>
          <w:szCs w:val="24"/>
        </w:rPr>
        <w:t xml:space="preserve"> 71; жилищного </w:t>
      </w:r>
      <w:r w:rsidR="00AA0FEC" w:rsidRPr="00623113">
        <w:rPr>
          <w:rFonts w:ascii="Liberation Serif" w:hAnsi="Liberation Serif" w:cs="Liberation Serif"/>
          <w:sz w:val="24"/>
          <w:szCs w:val="24"/>
        </w:rPr>
        <w:t>–</w:t>
      </w:r>
      <w:r w:rsidR="00BD6C45" w:rsidRPr="00623113">
        <w:rPr>
          <w:rFonts w:ascii="Liberation Serif" w:hAnsi="Liberation Serif" w:cs="Liberation Serif"/>
          <w:sz w:val="24"/>
          <w:szCs w:val="24"/>
        </w:rPr>
        <w:t xml:space="preserve"> 7; контроля в сфере благоустройства – 46;</w:t>
      </w:r>
    </w:p>
    <w:p w:rsidR="003560DE" w:rsidRPr="00623113" w:rsidRDefault="003560DE" w:rsidP="003560DE">
      <w:pPr>
        <w:shd w:val="clear" w:color="auto" w:fill="FFFFFF" w:themeFill="background1"/>
        <w:ind w:firstLine="567"/>
        <w:jc w:val="both"/>
        <w:rPr>
          <w:rFonts w:ascii="Liberation Serif" w:hAnsi="Liberation Serif" w:cs="Liberation Serif"/>
          <w:sz w:val="24"/>
          <w:szCs w:val="24"/>
        </w:rPr>
      </w:pPr>
      <w:r>
        <w:rPr>
          <w:rFonts w:ascii="Liberation Serif" w:hAnsi="Liberation Serif" w:cs="Liberation Serif"/>
          <w:sz w:val="24"/>
          <w:szCs w:val="24"/>
        </w:rPr>
        <w:t>- профилактические визиты:</w:t>
      </w:r>
      <w:r w:rsidRPr="003560DE">
        <w:rPr>
          <w:rFonts w:ascii="Liberation Serif" w:hAnsi="Liberation Serif" w:cs="Liberation Serif"/>
          <w:sz w:val="24"/>
          <w:szCs w:val="24"/>
        </w:rPr>
        <w:t xml:space="preserve"> </w:t>
      </w:r>
      <w:r w:rsidR="001569BF">
        <w:rPr>
          <w:rFonts w:ascii="Liberation Serif" w:hAnsi="Liberation Serif" w:cs="Liberation Serif"/>
          <w:sz w:val="24"/>
          <w:szCs w:val="24"/>
        </w:rPr>
        <w:t>осуществлено</w:t>
      </w:r>
      <w:r w:rsidRPr="003560DE">
        <w:rPr>
          <w:rFonts w:ascii="Liberation Serif" w:hAnsi="Liberation Serif" w:cs="Liberation Serif"/>
          <w:sz w:val="24"/>
          <w:szCs w:val="24"/>
        </w:rPr>
        <w:t xml:space="preserve"> 3 визита к контролируемым лицам с целью информирования об обязательных требованиях, предъявляемых к их деятельности, в том числе </w:t>
      </w:r>
      <w:r w:rsidR="001569BF">
        <w:rPr>
          <w:rFonts w:ascii="Liberation Serif" w:hAnsi="Liberation Serif" w:cs="Liberation Serif"/>
          <w:sz w:val="24"/>
          <w:szCs w:val="24"/>
        </w:rPr>
        <w:t xml:space="preserve">два в сфере жилищного контроля </w:t>
      </w:r>
      <w:r w:rsidRPr="003560DE">
        <w:rPr>
          <w:rFonts w:ascii="Liberation Serif" w:hAnsi="Liberation Serif" w:cs="Liberation Serif"/>
          <w:sz w:val="24"/>
          <w:szCs w:val="24"/>
        </w:rPr>
        <w:t>и</w:t>
      </w:r>
      <w:r w:rsidR="001569BF">
        <w:rPr>
          <w:rFonts w:ascii="Liberation Serif" w:hAnsi="Liberation Serif" w:cs="Liberation Serif"/>
          <w:sz w:val="24"/>
          <w:szCs w:val="24"/>
        </w:rPr>
        <w:t xml:space="preserve"> один </w:t>
      </w:r>
      <w:r w:rsidR="001569BF" w:rsidRPr="003560DE">
        <w:rPr>
          <w:rFonts w:ascii="Liberation Serif" w:hAnsi="Liberation Serif" w:cs="Liberation Serif"/>
          <w:sz w:val="24"/>
          <w:szCs w:val="24"/>
        </w:rPr>
        <w:t>в</w:t>
      </w:r>
      <w:r w:rsidR="001569BF">
        <w:rPr>
          <w:rFonts w:ascii="Liberation Serif" w:hAnsi="Liberation Serif" w:cs="Liberation Serif"/>
          <w:sz w:val="24"/>
          <w:szCs w:val="24"/>
        </w:rPr>
        <w:t xml:space="preserve"> сфере благоустройства</w:t>
      </w:r>
      <w:r w:rsidRPr="003560DE">
        <w:rPr>
          <w:rFonts w:ascii="Liberation Serif" w:hAnsi="Liberation Serif" w:cs="Liberation Serif"/>
          <w:sz w:val="24"/>
          <w:szCs w:val="24"/>
        </w:rPr>
        <w:t>;</w:t>
      </w:r>
    </w:p>
    <w:p w:rsidR="00D41FAE" w:rsidRPr="00623113" w:rsidRDefault="00623113" w:rsidP="00623113">
      <w:pPr>
        <w:shd w:val="clear" w:color="auto" w:fill="FFFFFF" w:themeFill="background1"/>
        <w:ind w:firstLine="567"/>
        <w:jc w:val="both"/>
        <w:rPr>
          <w:rFonts w:ascii="Liberation Serif" w:hAnsi="Liberation Serif" w:cs="Liberation Serif"/>
          <w:sz w:val="24"/>
          <w:szCs w:val="24"/>
        </w:rPr>
      </w:pPr>
      <w:r w:rsidRPr="00623113">
        <w:rPr>
          <w:rFonts w:ascii="Liberation Serif" w:hAnsi="Liberation Serif" w:cs="Liberation Serif"/>
          <w:sz w:val="24"/>
          <w:szCs w:val="24"/>
        </w:rPr>
        <w:t xml:space="preserve">- </w:t>
      </w:r>
      <w:r w:rsidR="00D41FAE" w:rsidRPr="00623113">
        <w:rPr>
          <w:rFonts w:ascii="Liberation Serif" w:hAnsi="Liberation Serif" w:cs="Liberation Serif"/>
          <w:sz w:val="24"/>
          <w:szCs w:val="24"/>
        </w:rPr>
        <w:t xml:space="preserve">объявление предостережения о недопустимости нарушений </w:t>
      </w:r>
      <w:r w:rsidR="00DB615C">
        <w:rPr>
          <w:rFonts w:ascii="Liberation Serif" w:hAnsi="Liberation Serif" w:cs="Liberation Serif"/>
          <w:sz w:val="24"/>
          <w:szCs w:val="24"/>
        </w:rPr>
        <w:t>обязательных требований:</w:t>
      </w:r>
      <w:r w:rsidR="00D41FAE" w:rsidRPr="00623113">
        <w:rPr>
          <w:rFonts w:ascii="Liberation Serif" w:hAnsi="Liberation Serif" w:cs="Liberation Serif"/>
          <w:sz w:val="24"/>
          <w:szCs w:val="24"/>
        </w:rPr>
        <w:t xml:space="preserve"> выдано 411 предостережений о недопустимости нарушения обязательных требований, в том числе 224 предостережения в сфере муниципального контроля в сфере благоустройства, 181 предостережение в сфере муниципального земельного контроля и 6 предостережений в сфере муниципального жилищного контроля.</w:t>
      </w:r>
    </w:p>
    <w:p w:rsidR="00D6460B" w:rsidRPr="00F70830" w:rsidRDefault="00D6460B" w:rsidP="00D6460B">
      <w:pPr>
        <w:tabs>
          <w:tab w:val="left" w:pos="6350"/>
        </w:tabs>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Разработана и утверждена программа профилактики рисков причинения вреда (ущерба) охраняемым законом ценностям в сфере муниципального земельного контроля на территории городского округа Верхняя Пышма на 2024 год.</w:t>
      </w:r>
    </w:p>
    <w:p w:rsidR="00D41FAE" w:rsidRPr="00F70830" w:rsidRDefault="00D41FAE" w:rsidP="004E6443">
      <w:pPr>
        <w:tabs>
          <w:tab w:val="left" w:pos="6350"/>
        </w:tabs>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Проведение профилактических мероприятий осуществлялось в соответствии с Программами профилактики рисков причинения вреда (ущерба) охраняемым законом ценностям, утвержденными на 2023 год по всем видам муниципального контроля.</w:t>
      </w:r>
    </w:p>
    <w:p w:rsidR="00235F65" w:rsidRPr="00F70830" w:rsidRDefault="00235F65" w:rsidP="004E6443">
      <w:pPr>
        <w:tabs>
          <w:tab w:val="left" w:pos="6350"/>
        </w:tabs>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Проведение профил</w:t>
      </w:r>
      <w:r w:rsidR="00C14163" w:rsidRPr="00F70830">
        <w:rPr>
          <w:rFonts w:ascii="Liberation Serif" w:hAnsi="Liberation Serif" w:cs="Liberation Serif"/>
          <w:sz w:val="24"/>
          <w:szCs w:val="24"/>
        </w:rPr>
        <w:t>актических мероприятий позволило</w:t>
      </w:r>
      <w:r w:rsidRPr="00F70830">
        <w:rPr>
          <w:rFonts w:ascii="Liberation Serif" w:hAnsi="Liberation Serif" w:cs="Liberation Serif"/>
          <w:sz w:val="24"/>
          <w:szCs w:val="24"/>
        </w:rPr>
        <w:t xml:space="preserve"> контролируемым лицам предупредить или </w:t>
      </w:r>
      <w:r w:rsidRPr="00D5622C">
        <w:rPr>
          <w:rFonts w:ascii="Liberation Serif" w:hAnsi="Liberation Serif" w:cs="Liberation Serif"/>
          <w:sz w:val="24"/>
          <w:szCs w:val="24"/>
        </w:rPr>
        <w:t xml:space="preserve">прекратить </w:t>
      </w:r>
      <w:r w:rsidR="00D5622C" w:rsidRPr="00D5622C">
        <w:rPr>
          <w:rFonts w:ascii="Liberation Serif" w:hAnsi="Liberation Serif" w:cs="Liberation Serif"/>
          <w:sz w:val="24"/>
          <w:szCs w:val="24"/>
        </w:rPr>
        <w:t>хозяйствующим</w:t>
      </w:r>
      <w:r w:rsidR="00DD74A3" w:rsidRPr="00D5622C">
        <w:rPr>
          <w:rFonts w:ascii="Liberation Serif" w:hAnsi="Liberation Serif" w:cs="Liberation Serif"/>
          <w:sz w:val="24"/>
          <w:szCs w:val="24"/>
        </w:rPr>
        <w:t xml:space="preserve"> с</w:t>
      </w:r>
      <w:r w:rsidR="00D5622C" w:rsidRPr="00D5622C">
        <w:rPr>
          <w:rFonts w:ascii="Liberation Serif" w:hAnsi="Liberation Serif" w:cs="Liberation Serif"/>
          <w:sz w:val="24"/>
          <w:szCs w:val="24"/>
        </w:rPr>
        <w:t>убъектам</w:t>
      </w:r>
      <w:r w:rsidR="00DD74A3" w:rsidRPr="00D5622C">
        <w:rPr>
          <w:rFonts w:ascii="Liberation Serif" w:hAnsi="Liberation Serif" w:cs="Liberation Serif"/>
          <w:sz w:val="24"/>
          <w:szCs w:val="24"/>
        </w:rPr>
        <w:t xml:space="preserve"> </w:t>
      </w:r>
      <w:r w:rsidRPr="00D5622C">
        <w:rPr>
          <w:rFonts w:ascii="Liberation Serif" w:hAnsi="Liberation Serif" w:cs="Liberation Serif"/>
          <w:sz w:val="24"/>
          <w:szCs w:val="24"/>
        </w:rPr>
        <w:t>совершение нарушений</w:t>
      </w:r>
      <w:r w:rsidRPr="00F70830">
        <w:rPr>
          <w:rFonts w:ascii="Liberation Serif" w:hAnsi="Liberation Serif" w:cs="Liberation Serif"/>
          <w:sz w:val="24"/>
          <w:szCs w:val="24"/>
        </w:rPr>
        <w:t xml:space="preserve"> обязательных требований</w:t>
      </w:r>
      <w:r w:rsidR="002134A5">
        <w:rPr>
          <w:rFonts w:ascii="Liberation Serif" w:hAnsi="Liberation Serif" w:cs="Liberation Serif"/>
          <w:sz w:val="24"/>
          <w:szCs w:val="24"/>
        </w:rPr>
        <w:t xml:space="preserve"> действующего законодательства в сфере муниципального контроля</w:t>
      </w:r>
      <w:r w:rsidRPr="00F70830">
        <w:rPr>
          <w:rFonts w:ascii="Liberation Serif" w:hAnsi="Liberation Serif" w:cs="Liberation Serif"/>
          <w:sz w:val="24"/>
          <w:szCs w:val="24"/>
        </w:rPr>
        <w:t>, получить информацию о наличии признаков возможных нарушений, которые ими могут быть совершены, и исключить их.</w:t>
      </w:r>
    </w:p>
    <w:p w:rsidR="00C45CE6" w:rsidRPr="00F70830" w:rsidRDefault="00C45CE6" w:rsidP="004E6443">
      <w:pPr>
        <w:tabs>
          <w:tab w:val="left" w:pos="6350"/>
        </w:tabs>
        <w:ind w:firstLine="567"/>
        <w:contextualSpacing/>
        <w:jc w:val="both"/>
        <w:rPr>
          <w:rFonts w:ascii="Liberation Serif" w:hAnsi="Liberation Serif" w:cs="Liberation Serif"/>
          <w:sz w:val="24"/>
          <w:szCs w:val="24"/>
        </w:rPr>
      </w:pPr>
    </w:p>
    <w:p w:rsidR="004E6443" w:rsidRPr="00F70830" w:rsidRDefault="004E6443" w:rsidP="004E6443">
      <w:pPr>
        <w:tabs>
          <w:tab w:val="left" w:pos="6350"/>
        </w:tabs>
        <w:ind w:firstLine="567"/>
        <w:contextualSpacing/>
        <w:jc w:val="both"/>
        <w:rPr>
          <w:rFonts w:ascii="Liberation Serif" w:eastAsia="Calibri" w:hAnsi="Liberation Serif" w:cs="Liberation Serif"/>
          <w:b/>
          <w:sz w:val="24"/>
          <w:szCs w:val="24"/>
        </w:rPr>
      </w:pPr>
      <w:r w:rsidRPr="00F70830">
        <w:rPr>
          <w:rFonts w:ascii="Liberation Serif" w:eastAsia="Calibri" w:hAnsi="Liberation Serif" w:cs="Liberation Serif"/>
          <w:b/>
          <w:sz w:val="24"/>
          <w:szCs w:val="24"/>
        </w:rPr>
        <w:t>Внутренний муниципальный финансовый контроль, контроль в сфере закупок</w:t>
      </w:r>
    </w:p>
    <w:p w:rsidR="006B6BE2" w:rsidRPr="00F70830" w:rsidRDefault="006B6BE2" w:rsidP="006B6BE2">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 рамках осуществления полномочий по внутреннему муниципальному финансовому контролю в соответствии со статьей 269.2 Бюджетного кодекса РФ и контролю в сфере закупок, предусмотренному частью 8 статьи 99 </w:t>
      </w:r>
      <w:r w:rsidRPr="00F70830">
        <w:rPr>
          <w:rFonts w:ascii="Liberation Serif" w:eastAsia="Calibri" w:hAnsi="Liberation Serif" w:cs="Liberation Serif"/>
          <w:sz w:val="24"/>
          <w:szCs w:val="24"/>
        </w:rPr>
        <w:t xml:space="preserve">Федерального закона от 05 апреля 2013 года № 44–ФЗ </w:t>
      </w:r>
      <w:r w:rsidR="001F0A80">
        <w:rPr>
          <w:rFonts w:ascii="Liberation Serif" w:eastAsia="Calibri" w:hAnsi="Liberation Serif" w:cs="Liberation Serif"/>
          <w:sz w:val="24"/>
          <w:szCs w:val="24"/>
        </w:rPr>
        <w:t>«</w:t>
      </w:r>
      <w:r w:rsidRPr="00F70830">
        <w:rPr>
          <w:rFonts w:ascii="Liberation Serif" w:eastAsia="Calibri" w:hAnsi="Liberation Serif" w:cs="Liberation Serif"/>
          <w:sz w:val="24"/>
          <w:szCs w:val="24"/>
        </w:rPr>
        <w:t>О контрактной системе в сфере закупок товаров, работ, услуг для обеспечения государственных и</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rPr>
        <w:t>муниципальных нужд</w:t>
      </w:r>
      <w:r w:rsidR="001F0A80">
        <w:rPr>
          <w:rFonts w:ascii="Liberation Serif" w:eastAsia="Calibri" w:hAnsi="Liberation Serif" w:cs="Liberation Serif"/>
          <w:sz w:val="24"/>
          <w:szCs w:val="24"/>
        </w:rPr>
        <w:t>»</w:t>
      </w:r>
      <w:r w:rsidRPr="00F70830">
        <w:rPr>
          <w:rFonts w:ascii="Liberation Serif" w:eastAsia="Calibri" w:hAnsi="Liberation Serif" w:cs="Liberation Serif"/>
          <w:sz w:val="24"/>
          <w:szCs w:val="24"/>
        </w:rPr>
        <w:t xml:space="preserve"> (далее – Федеральный закон № 44–ФЗ)</w:t>
      </w:r>
      <w:r w:rsidRPr="00F70830">
        <w:rPr>
          <w:rFonts w:ascii="Liberation Serif" w:hAnsi="Liberation Serif" w:cs="Liberation Serif"/>
          <w:sz w:val="24"/>
          <w:szCs w:val="24"/>
        </w:rPr>
        <w:t xml:space="preserve"> в 2023 году Финансовым управлением Администрации пров</w:t>
      </w:r>
      <w:r w:rsidR="000269F3">
        <w:rPr>
          <w:rFonts w:ascii="Liberation Serif" w:hAnsi="Liberation Serif" w:cs="Liberation Serif"/>
          <w:sz w:val="24"/>
          <w:szCs w:val="24"/>
        </w:rPr>
        <w:t>едено 14 контрольных мероприятия</w:t>
      </w:r>
      <w:r w:rsidRPr="00F70830">
        <w:rPr>
          <w:rFonts w:ascii="Liberation Serif" w:hAnsi="Liberation Serif" w:cs="Liberation Serif"/>
          <w:sz w:val="24"/>
          <w:szCs w:val="24"/>
        </w:rPr>
        <w:t>, в том числе четыре внеплановых.</w:t>
      </w:r>
    </w:p>
    <w:p w:rsidR="006B6BE2" w:rsidRPr="00F70830" w:rsidRDefault="006B6BE2" w:rsidP="006B6BE2">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По результатам проведенных контрольных мероприятий выявлены нарушения действующего законодательства и муниципальных правовых актов на общую сумму 40,8 миллиона рублей, из них: неправомерное использование бюджетных средств – 5,6 миллиона рублей, неэффективное использование бюджетных средств – 10,8 миллиона рублей, прочие нарушения – 24,4 миллиона рублей.</w:t>
      </w:r>
    </w:p>
    <w:p w:rsidR="006B6BE2" w:rsidRPr="00F70830" w:rsidRDefault="006B6BE2" w:rsidP="006B6BE2">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 рамках осуществления контроля в сфере закупок, предусмотренного частью 3 статьи 99 </w:t>
      </w:r>
      <w:r w:rsidRPr="00F70830">
        <w:rPr>
          <w:rFonts w:ascii="Liberation Serif" w:eastAsia="Calibri" w:hAnsi="Liberation Serif" w:cs="Liberation Serif"/>
          <w:sz w:val="24"/>
          <w:szCs w:val="24"/>
        </w:rPr>
        <w:t>Федерального закона № 44–ФЗ</w:t>
      </w:r>
      <w:r w:rsidR="000269F3">
        <w:rPr>
          <w:rFonts w:ascii="Liberation Serif" w:eastAsia="Calibri" w:hAnsi="Liberation Serif" w:cs="Liberation Serif"/>
          <w:sz w:val="24"/>
          <w:szCs w:val="24"/>
        </w:rPr>
        <w:t>,</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 xml:space="preserve">проведено 9 проверок, в том числе одна внеплановая. </w:t>
      </w:r>
    </w:p>
    <w:p w:rsidR="006B6BE2" w:rsidRPr="00F70830" w:rsidRDefault="006B6BE2" w:rsidP="006B6BE2">
      <w:pPr>
        <w:tabs>
          <w:tab w:val="left" w:pos="1134"/>
        </w:tabs>
        <w:ind w:firstLine="708"/>
        <w:jc w:val="both"/>
        <w:rPr>
          <w:rFonts w:ascii="Liberation Serif" w:eastAsiaTheme="minorHAnsi" w:hAnsi="Liberation Serif" w:cs="Liberation Serif"/>
          <w:b/>
          <w:i/>
          <w:sz w:val="24"/>
          <w:szCs w:val="24"/>
          <w:lang w:eastAsia="en-US"/>
        </w:rPr>
      </w:pPr>
      <w:r w:rsidRPr="00F70830">
        <w:rPr>
          <w:rFonts w:ascii="Liberation Serif" w:hAnsi="Liberation Serif" w:cs="Liberation Serif"/>
          <w:sz w:val="24"/>
          <w:szCs w:val="24"/>
        </w:rPr>
        <w:t xml:space="preserve">Выявлено </w:t>
      </w:r>
      <w:r w:rsidRPr="00F70830">
        <w:rPr>
          <w:rFonts w:ascii="Liberation Serif" w:hAnsi="Liberation Serif"/>
          <w:sz w:val="24"/>
          <w:szCs w:val="24"/>
        </w:rPr>
        <w:t>564</w:t>
      </w:r>
      <w:r w:rsidR="000269F3">
        <w:rPr>
          <w:rFonts w:ascii="Liberation Serif" w:hAnsi="Liberation Serif" w:cs="Liberation Serif"/>
          <w:sz w:val="24"/>
          <w:szCs w:val="24"/>
        </w:rPr>
        <w:t xml:space="preserve"> нарушений</w:t>
      </w:r>
      <w:r w:rsidRPr="00F70830">
        <w:rPr>
          <w:rFonts w:ascii="Liberation Serif" w:hAnsi="Liberation Serif" w:cs="Liberation Serif"/>
          <w:sz w:val="24"/>
          <w:szCs w:val="24"/>
        </w:rPr>
        <w:t xml:space="preserve"> исполнения </w:t>
      </w:r>
      <w:r w:rsidRPr="00F70830">
        <w:rPr>
          <w:rFonts w:ascii="Liberation Serif" w:eastAsia="Calibri" w:hAnsi="Liberation Serif" w:cs="Liberation Serif"/>
          <w:sz w:val="24"/>
          <w:szCs w:val="24"/>
        </w:rPr>
        <w:t>Федерального закона № 44–ФЗ</w:t>
      </w:r>
      <w:r w:rsidRPr="00F70830">
        <w:rPr>
          <w:rFonts w:ascii="Liberation Serif" w:hAnsi="Liberation Serif"/>
          <w:sz w:val="24"/>
          <w:szCs w:val="24"/>
        </w:rPr>
        <w:t xml:space="preserve">, </w:t>
      </w:r>
      <w:r w:rsidRPr="00F70830">
        <w:rPr>
          <w:rFonts w:ascii="Liberation Serif" w:hAnsi="Liberation Serif" w:cs="Liberation Serif"/>
          <w:sz w:val="24"/>
          <w:szCs w:val="24"/>
        </w:rPr>
        <w:t>из них 450 относятся к административным правонарушениям.</w:t>
      </w:r>
    </w:p>
    <w:p w:rsidR="006B6BE2" w:rsidRPr="00F70830" w:rsidRDefault="006B6BE2" w:rsidP="006B6BE2">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В целях принятия мер по устранению выявленных нарушений, устранению причин и условий выявленных нарушений в дальнейшей работе в адрес руководителей объектов контроля выдано 11 представлений и 5 предписаний.</w:t>
      </w:r>
    </w:p>
    <w:p w:rsidR="006B6BE2" w:rsidRPr="00F70830" w:rsidRDefault="006B6BE2" w:rsidP="006B6BE2">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Для повышения эффективности расходования бюджетных средств на постоянной основе, в том числе в ходе контрольных мероприятий, проводятся мероприятия по предупреждению и профилактике нарушений в сфере бюджетных правоотношений и в сфере закупок. </w:t>
      </w:r>
    </w:p>
    <w:p w:rsidR="006B6BE2" w:rsidRPr="00F70830" w:rsidRDefault="006B6BE2" w:rsidP="006B6BE2">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По итогам проверок объектами контроля приняты меры в отношении внесения изменений в регистры бухгалтерского учета, локальные нормативные акты учреждений по оплате труда, учетную политику, произведены перерасчеты заработной платы, исправлены ошибки и недочеты в </w:t>
      </w:r>
      <w:r w:rsidRPr="00F70830">
        <w:rPr>
          <w:rFonts w:ascii="Liberation Serif" w:hAnsi="Liberation Serif" w:cs="Liberation Serif"/>
          <w:sz w:val="24"/>
          <w:szCs w:val="24"/>
        </w:rPr>
        <w:lastRenderedPageBreak/>
        <w:t>бухгалтерском учете, 0,01 миллиона рублей возмещены в бюджет городского округа за недостачу нефинансовых активов.</w:t>
      </w:r>
    </w:p>
    <w:p w:rsidR="004E6443" w:rsidRPr="00F70830" w:rsidRDefault="006B6BE2" w:rsidP="00F663C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На основании поступившего обращения заказчика о согласовании возможности заключения контракта с единственным поставщиком (подрядчиком, исполнителем) в связи с несостоявшимся электронным аукционом проведена одна внеплановая проверка по вопросу соблюдения законодательства о контрактной системе при проведении электронных аукционов. По результатам проверки принято решение о согласовании заключения контракта с единственным поставщиком (подрядчиком, исполнителем).</w:t>
      </w:r>
    </w:p>
    <w:p w:rsidR="0070267E" w:rsidRPr="00F70830" w:rsidRDefault="0070267E" w:rsidP="006B6BE2">
      <w:pPr>
        <w:jc w:val="both"/>
        <w:rPr>
          <w:rFonts w:ascii="Liberation Serif" w:hAnsi="Liberation Serif" w:cs="Liberation Serif"/>
          <w:sz w:val="24"/>
          <w:szCs w:val="24"/>
          <w:highlight w:val="yellow"/>
        </w:rPr>
      </w:pPr>
    </w:p>
    <w:p w:rsidR="004E6443" w:rsidRPr="00F70830" w:rsidRDefault="00AB318D" w:rsidP="004E6443">
      <w:pPr>
        <w:autoSpaceDE w:val="0"/>
        <w:autoSpaceDN w:val="0"/>
        <w:adjustRightInd w:val="0"/>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5</w:t>
      </w:r>
      <w:r w:rsidR="004E6443" w:rsidRPr="00F70830">
        <w:rPr>
          <w:rFonts w:ascii="Liberation Serif" w:hAnsi="Liberation Serif" w:cs="Liberation Serif"/>
          <w:b/>
          <w:sz w:val="24"/>
          <w:szCs w:val="24"/>
        </w:rPr>
        <w:t>. Содействие развитию малого и среднего предпринимательства</w:t>
      </w:r>
    </w:p>
    <w:p w:rsidR="004E6443" w:rsidRPr="00F70830" w:rsidRDefault="004E6443" w:rsidP="004E6443">
      <w:pPr>
        <w:jc w:val="both"/>
        <w:rPr>
          <w:rFonts w:ascii="Liberation Serif" w:hAnsi="Liberation Serif" w:cs="Liberation Serif"/>
          <w:sz w:val="24"/>
          <w:szCs w:val="24"/>
        </w:rPr>
      </w:pPr>
    </w:p>
    <w:p w:rsidR="004E6443" w:rsidRPr="00F70830" w:rsidRDefault="004E6443" w:rsidP="004E6443">
      <w:pPr>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течение 2023 года на территории городского округа осуществлял свою деятельность 11 299</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субъектов предпринимательства, (в 2022 году – 9 011 субъектов), из них:</w:t>
      </w:r>
    </w:p>
    <w:p w:rsidR="004E6443" w:rsidRPr="00F70830" w:rsidRDefault="004E6443" w:rsidP="004E6443">
      <w:pPr>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 xml:space="preserve">4 850 – субъекты малого и среднего предпринимательства (в 2022 году – </w:t>
      </w:r>
      <w:r w:rsidR="00174C4D" w:rsidRPr="00F70830">
        <w:rPr>
          <w:rFonts w:ascii="Liberation Serif" w:eastAsia="Calibri" w:hAnsi="Liberation Serif" w:cs="Liberation Serif"/>
          <w:sz w:val="24"/>
          <w:szCs w:val="24"/>
          <w:lang w:eastAsia="en-US"/>
        </w:rPr>
        <w:br/>
      </w:r>
      <w:r w:rsidRPr="00F70830">
        <w:rPr>
          <w:rFonts w:ascii="Liberation Serif" w:eastAsia="Calibri" w:hAnsi="Liberation Serif" w:cs="Liberation Serif"/>
          <w:sz w:val="24"/>
          <w:szCs w:val="24"/>
          <w:lang w:eastAsia="en-US"/>
        </w:rPr>
        <w:t>4 542</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субъекта);</w:t>
      </w:r>
    </w:p>
    <w:p w:rsidR="004E6443" w:rsidRPr="00F70830" w:rsidRDefault="004E6443" w:rsidP="004E6443">
      <w:pPr>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6 449</w:t>
      </w:r>
      <w:r w:rsidRPr="00F70830">
        <w:rPr>
          <w:rFonts w:ascii="Liberation Serif" w:eastAsia="Calibri" w:hAnsi="Liberation Serif" w:cs="Liberation Serif"/>
          <w:sz w:val="24"/>
          <w:szCs w:val="24"/>
          <w:lang w:eastAsia="en-US"/>
        </w:rPr>
        <w:t xml:space="preserve"> – плательщики налога на профессиональный доход, так называемые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самозанятые</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 2022 году – 4 469 плательщиков).</w:t>
      </w:r>
    </w:p>
    <w:p w:rsidR="004E6443" w:rsidRPr="00F70830" w:rsidRDefault="004E6443" w:rsidP="004E6443">
      <w:pPr>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Одним из инструментов решения задач, направленных на создание благоприятных условий для развития предпринимательской инициативы, является реализация комплекса мер, направленных на поддержку и развитие предпринимательства в рамках подпрограммы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Поддержка и развитие субъектов малого и среднего предпринимательства в городс</w:t>
      </w:r>
      <w:r w:rsidR="00F663C0">
        <w:rPr>
          <w:rFonts w:ascii="Liberation Serif" w:eastAsia="Calibri" w:hAnsi="Liberation Serif" w:cs="Liberation Serif"/>
          <w:sz w:val="24"/>
          <w:szCs w:val="24"/>
          <w:lang w:eastAsia="en-US"/>
        </w:rPr>
        <w:t>ком округе Верхняя Пышма до 2027</w:t>
      </w:r>
      <w:r w:rsidRPr="00F70830">
        <w:rPr>
          <w:rFonts w:ascii="Liberation Serif" w:eastAsia="Calibri" w:hAnsi="Liberation Serif" w:cs="Liberation Serif"/>
          <w:sz w:val="24"/>
          <w:szCs w:val="24"/>
          <w:lang w:eastAsia="en-US"/>
        </w:rPr>
        <w:t xml:space="preserve"> года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муниципальной программы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Совершенствование социально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экономической политики на территории городск</w:t>
      </w:r>
      <w:r w:rsidR="00F663C0">
        <w:rPr>
          <w:rFonts w:ascii="Liberation Serif" w:eastAsia="Calibri" w:hAnsi="Liberation Serif" w:cs="Liberation Serif"/>
          <w:sz w:val="24"/>
          <w:szCs w:val="24"/>
          <w:lang w:eastAsia="en-US"/>
        </w:rPr>
        <w:t>ого округа Верхняя Пышма до 2027</w:t>
      </w:r>
      <w:r w:rsidRPr="00F70830">
        <w:rPr>
          <w:rFonts w:ascii="Liberation Serif" w:eastAsia="Calibri" w:hAnsi="Liberation Serif" w:cs="Liberation Serif"/>
          <w:sz w:val="24"/>
          <w:szCs w:val="24"/>
          <w:lang w:eastAsia="en-US"/>
        </w:rPr>
        <w:t xml:space="preserve"> года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(далее – подпрограмма поддержки СМСП). Комплекс мер, предусмотренный подпрограммой поддержки СМСП, реализует комитет экономики и муниципального заказа Администрации совместно с Верхнепышминским фондом поддержки предпринимательства (далее – Фонд).</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Ежегодно на реализацию мероприятий в рамках подпрограммы п</w:t>
      </w:r>
      <w:r w:rsidR="00923B34">
        <w:rPr>
          <w:rFonts w:ascii="Liberation Serif" w:eastAsia="Calibri" w:hAnsi="Liberation Serif" w:cs="Liberation Serif"/>
          <w:sz w:val="24"/>
          <w:szCs w:val="24"/>
          <w:lang w:eastAsia="en-US"/>
        </w:rPr>
        <w:t>оддержки СМСП Фонду предоставляется субсидия</w:t>
      </w:r>
      <w:r w:rsidRPr="00F70830">
        <w:rPr>
          <w:rFonts w:ascii="Liberation Serif" w:eastAsia="Calibri" w:hAnsi="Liberation Serif" w:cs="Liberation Serif"/>
          <w:sz w:val="24"/>
          <w:szCs w:val="24"/>
          <w:lang w:eastAsia="en-US"/>
        </w:rPr>
        <w:t>. В 2023 году предоставлена субсидия в размере 5,5 миллиона рублей для финансового обеспечения затрат Фонда, связанных с реализацией мероприятий по поддержке СМСП в городском округе. В 2023 году Фондом реализованы следующие мероприятия:</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1)</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оказана консультационная поддержка 412 субъектам: 72 человека получили консультации по вопросам открытия своего дела, 71 – консультации по переходу на новый специальный налоговый режим (самозанятые), 269 – по различным направлениям предпринимательской деятельности (инструменты поддержки, налогообложение, бухгалтерская отчетность, маркетинг, управление персоналом и т. п.);</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2)</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для предпринимателей</w:t>
      </w:r>
      <w:r w:rsidR="00DE3844"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организовано 14 образовательных мероприятия (семинары, мастер</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классы, нетворкинги, бизнес</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завтраки и другое) по актуальным вопросам развития бизнеса, в которых приняли участие 195 человек, в том числе 146 СМСП, 11</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самозанятых, 38 граждан, желающих открыть свое дело;</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3) с целью вовлечения молодежи в предпринимательскую деятельность </w:t>
      </w:r>
      <w:r w:rsidR="00853269" w:rsidRPr="00F70830">
        <w:rPr>
          <w:rFonts w:ascii="Liberation Serif" w:eastAsia="Calibri" w:hAnsi="Liberation Serif" w:cs="Liberation Serif"/>
          <w:sz w:val="24"/>
          <w:szCs w:val="24"/>
          <w:lang w:eastAsia="en-US"/>
        </w:rPr>
        <w:t xml:space="preserve">продолжена </w:t>
      </w:r>
      <w:r w:rsidRPr="00F70830">
        <w:rPr>
          <w:rFonts w:ascii="Liberation Serif" w:eastAsia="Calibri" w:hAnsi="Liberation Serif" w:cs="Liberation Serif"/>
          <w:sz w:val="24"/>
          <w:szCs w:val="24"/>
          <w:lang w:eastAsia="en-US"/>
        </w:rPr>
        <w:t>реализ</w:t>
      </w:r>
      <w:r w:rsidR="00853269" w:rsidRPr="00F70830">
        <w:rPr>
          <w:rFonts w:ascii="Liberation Serif" w:eastAsia="Calibri" w:hAnsi="Liberation Serif" w:cs="Liberation Serif"/>
          <w:sz w:val="24"/>
          <w:szCs w:val="24"/>
          <w:lang w:eastAsia="en-US"/>
        </w:rPr>
        <w:t xml:space="preserve">ация </w:t>
      </w:r>
      <w:r w:rsidRPr="00F70830">
        <w:rPr>
          <w:rFonts w:ascii="Liberation Serif" w:eastAsia="Calibri" w:hAnsi="Liberation Serif" w:cs="Liberation Serif"/>
          <w:sz w:val="24"/>
          <w:szCs w:val="24"/>
          <w:lang w:eastAsia="en-US"/>
        </w:rPr>
        <w:t>проект</w:t>
      </w:r>
      <w:r w:rsidR="00853269" w:rsidRPr="00F70830">
        <w:rPr>
          <w:rFonts w:ascii="Liberation Serif" w:eastAsia="Calibri" w:hAnsi="Liberation Serif" w:cs="Liberation Serif"/>
          <w:sz w:val="24"/>
          <w:szCs w:val="24"/>
          <w:lang w:eastAsia="en-US"/>
        </w:rPr>
        <w:t>а</w:t>
      </w:r>
      <w:r w:rsidRPr="00F70830">
        <w:rPr>
          <w:rFonts w:ascii="Liberation Serif" w:eastAsia="Calibri" w:hAnsi="Liberation Serif" w:cs="Liberation Serif"/>
          <w:sz w:val="24"/>
          <w:szCs w:val="24"/>
          <w:lang w:eastAsia="en-US"/>
        </w:rPr>
        <w:t xml:space="preserve">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Молодежное предпринимательство</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в рамках которого:</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 xml:space="preserve">437 учащихся приняли участие в проекте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Школа молодого предпринимателя</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 проведены открытые уроки для старшеклассников во всех школах городского округа мастер – классов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Выбор жизненной стратегии и суть предпринимательства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r w:rsidRPr="00F70830">
        <w:rPr>
          <w:sz w:val="24"/>
          <w:szCs w:val="24"/>
        </w:rPr>
        <w:t xml:space="preserve"> </w:t>
      </w:r>
      <w:r w:rsidRPr="00F70830">
        <w:rPr>
          <w:rFonts w:ascii="Liberation Serif" w:eastAsia="Calibri" w:hAnsi="Liberation Serif" w:cs="Liberation Serif"/>
          <w:sz w:val="24"/>
          <w:szCs w:val="24"/>
          <w:lang w:eastAsia="en-US"/>
        </w:rPr>
        <w:t>Задачи проекта – вовлечь школьников в сферу малого и среднего предпринимательства, обучить школьников основам предпринимательской деятельности, привлечь к участию в социально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экономической жизни городского округа, стимулировать познавательный интерес школьников к предпринимательской деятельности, популяризировать ценности предпринимательской культуры и технологий предпринимательства в молодежной среде;</w:t>
      </w:r>
    </w:p>
    <w:p w:rsidR="00D3655B" w:rsidRPr="00F70830" w:rsidRDefault="00D3655B" w:rsidP="00D3655B">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− 100 подростков в возрасте от 12 до 16 лет приняли участие в проекте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Школа бизнеса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 разработали бизнес–планы. Два проекта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Книжное издательство</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Горшочки и пакеты из </w:t>
      </w:r>
      <w:proofErr w:type="spellStart"/>
      <w:r w:rsidRPr="00F70830">
        <w:rPr>
          <w:rFonts w:ascii="Liberation Serif" w:eastAsia="Calibri" w:hAnsi="Liberation Serif" w:cs="Liberation Serif"/>
          <w:sz w:val="24"/>
          <w:szCs w:val="24"/>
          <w:lang w:eastAsia="en-US"/>
        </w:rPr>
        <w:t>биоразлагаемого</w:t>
      </w:r>
      <w:proofErr w:type="spellEnd"/>
      <w:r w:rsidRPr="00F70830">
        <w:rPr>
          <w:rFonts w:ascii="Liberation Serif" w:eastAsia="Calibri" w:hAnsi="Liberation Serif" w:cs="Liberation Serif"/>
          <w:sz w:val="24"/>
          <w:szCs w:val="24"/>
          <w:lang w:eastAsia="en-US"/>
        </w:rPr>
        <w:t xml:space="preserve"> пластика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стали финалистами муниципального конкурса молодежных бизнес</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планов и отмечены конкурсной комиссии</w:t>
      </w:r>
      <w:r w:rsidR="0006102B" w:rsidRPr="0006102B">
        <w:rPr>
          <w:rFonts w:ascii="Liberation Serif" w:eastAsia="Calibri" w:hAnsi="Liberation Serif" w:cs="Liberation Serif"/>
          <w:sz w:val="24"/>
          <w:szCs w:val="24"/>
          <w:lang w:eastAsia="en-US"/>
        </w:rPr>
        <w:t xml:space="preserve"> </w:t>
      </w:r>
      <w:r w:rsidR="0006102B" w:rsidRPr="00F70830">
        <w:rPr>
          <w:rFonts w:ascii="Liberation Serif" w:eastAsia="Calibri" w:hAnsi="Liberation Serif" w:cs="Liberation Serif"/>
          <w:sz w:val="24"/>
          <w:szCs w:val="24"/>
          <w:lang w:eastAsia="en-US"/>
        </w:rPr>
        <w:t>призами</w:t>
      </w:r>
      <w:r w:rsidRPr="00F70830">
        <w:rPr>
          <w:rFonts w:ascii="Liberation Serif" w:eastAsia="Calibri" w:hAnsi="Liberation Serif" w:cs="Liberation Serif"/>
          <w:sz w:val="24"/>
          <w:szCs w:val="24"/>
          <w:lang w:eastAsia="en-US"/>
        </w:rPr>
        <w:t>;</w:t>
      </w:r>
    </w:p>
    <w:p w:rsidR="00D3655B" w:rsidRPr="00F70830" w:rsidRDefault="00D3655B" w:rsidP="00D3655B">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организованы четыре экскурсии для школьников в действующие организации:</w:t>
      </w:r>
      <w:r w:rsidRPr="00F70830">
        <w:rPr>
          <w:sz w:val="24"/>
          <w:szCs w:val="24"/>
        </w:rPr>
        <w:t xml:space="preserve"> </w:t>
      </w:r>
      <w:r w:rsidR="00EE141C" w:rsidRPr="00F70830">
        <w:rPr>
          <w:rFonts w:ascii="Liberation Serif" w:eastAsia="Calibri" w:hAnsi="Liberation Serif" w:cs="Liberation Serif"/>
          <w:sz w:val="24"/>
          <w:szCs w:val="24"/>
          <w:lang w:eastAsia="en-US"/>
        </w:rPr>
        <w:t>предпринимателей малого бизнеса в сферах общественного питания и бытовых услуг</w:t>
      </w:r>
      <w:r w:rsidRPr="00F70830">
        <w:rPr>
          <w:rFonts w:ascii="Liberation Serif" w:eastAsia="Calibri" w:hAnsi="Liberation Serif" w:cs="Liberation Serif"/>
          <w:sz w:val="24"/>
          <w:szCs w:val="24"/>
          <w:lang w:eastAsia="en-US"/>
        </w:rPr>
        <w:t>;</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highlight w:val="green"/>
          <w:lang w:eastAsia="en-US"/>
        </w:rPr>
      </w:pPr>
      <w:r w:rsidRPr="00F70830">
        <w:rPr>
          <w:rFonts w:ascii="Liberation Serif" w:hAnsi="Liberation Serif" w:cs="Liberation Serif"/>
          <w:sz w:val="24"/>
          <w:szCs w:val="24"/>
        </w:rPr>
        <w:lastRenderedPageBreak/>
        <w:t>– </w:t>
      </w:r>
      <w:r w:rsidR="005A4564" w:rsidRPr="00F70830">
        <w:rPr>
          <w:rFonts w:ascii="Liberation Serif" w:hAnsi="Liberation Serif" w:cs="Liberation Serif"/>
          <w:sz w:val="24"/>
          <w:szCs w:val="24"/>
        </w:rPr>
        <w:t xml:space="preserve">третий год на базе </w:t>
      </w:r>
      <w:r w:rsidRPr="00F70830">
        <w:rPr>
          <w:rFonts w:ascii="Liberation Serif" w:hAnsi="Liberation Serif" w:cs="Liberation Serif"/>
          <w:sz w:val="24"/>
          <w:szCs w:val="24"/>
        </w:rPr>
        <w:t xml:space="preserve">МАОУ </w:t>
      </w:r>
      <w:r w:rsidRPr="00F70830">
        <w:rPr>
          <w:rFonts w:ascii="Liberation Serif" w:eastAsia="Calibri" w:hAnsi="Liberation Serif" w:cs="Liberation Serif"/>
          <w:sz w:val="24"/>
          <w:szCs w:val="24"/>
          <w:lang w:eastAsia="en-US"/>
        </w:rPr>
        <w:t xml:space="preserve">ДО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Центр образования и профессиональной ориентации</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Pr="00F70830">
        <w:rPr>
          <w:rFonts w:ascii="Liberation Serif" w:hAnsi="Liberation Serif" w:cs="Liberation Serif"/>
          <w:sz w:val="24"/>
          <w:szCs w:val="24"/>
        </w:rPr>
        <w:t xml:space="preserve">(далее – </w:t>
      </w:r>
      <w:proofErr w:type="spellStart"/>
      <w:r w:rsidRPr="00F70830">
        <w:rPr>
          <w:rFonts w:ascii="Liberation Serif" w:hAnsi="Liberation Serif" w:cs="Liberation Serif"/>
          <w:sz w:val="24"/>
          <w:szCs w:val="24"/>
        </w:rPr>
        <w:t>ЦОиПО</w:t>
      </w:r>
      <w:proofErr w:type="spellEnd"/>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реализуется проект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Предпринимательский класс</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В 2023 году в классе прошли обучение 30 школьников из общеобразовательных учреждений городского округа. Это современный социально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образовательный проект, который отражает возрастающий интерес молодежи к малому бизнесу, созданию собственного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дела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с акцентом на профориентацию, способствует самоопределении в выборе будущей профессии, выявляет и развивает предпринимательский потенциал и предоставляет возможность получить знания и навыки, необходимые для</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написания качественного бизнес</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плана.</w:t>
      </w:r>
      <w:r w:rsidRPr="00F70830">
        <w:rPr>
          <w:sz w:val="24"/>
          <w:szCs w:val="24"/>
        </w:rPr>
        <w:t xml:space="preserve"> </w:t>
      </w:r>
      <w:r w:rsidRPr="00F70830">
        <w:rPr>
          <w:rFonts w:ascii="Liberation Serif" w:eastAsia="Calibri" w:hAnsi="Liberation Serif" w:cs="Liberation Serif"/>
          <w:sz w:val="24"/>
          <w:szCs w:val="24"/>
          <w:lang w:eastAsia="en-US"/>
        </w:rPr>
        <w:t xml:space="preserve">Учитывая интересы школьников, в конце 2023 года в результате совместных переговоров между Администрацией, Фондом и МКУ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Управление образования городского округа Верхняя Пышма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принято решение расширить данный проект до проекта школа молодого предпринимательства, в котором школьные команды прорабатывают свою идею вместе с СМСП (наставниками) на протяжении трех месяцев;</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4)</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в мае 2023 года снят видеоролик, посвящённый Дню Российского предпринимательства и 25</w:t>
      </w:r>
      <w:r w:rsidR="002C66D1">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летию Фонда, в котором приняли участие предприниматели городского округа. Ролик распространен в социальных сетях и мессенджерах, вызвал живой интерес и отклик у жителей Верхней Пышмы;</w:t>
      </w:r>
    </w:p>
    <w:p w:rsidR="004E6443" w:rsidRPr="00F70830" w:rsidRDefault="002C5607"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5</w:t>
      </w:r>
      <w:r w:rsidR="004E6443" w:rsidRPr="00F70830">
        <w:rPr>
          <w:rFonts w:ascii="Liberation Serif" w:eastAsia="Calibri" w:hAnsi="Liberation Serif" w:cs="Liberation Serif"/>
          <w:sz w:val="24"/>
          <w:szCs w:val="24"/>
          <w:lang w:eastAsia="en-US"/>
        </w:rPr>
        <w:t>)</w:t>
      </w:r>
      <w:r w:rsidR="004E6443" w:rsidRPr="00F70830">
        <w:rPr>
          <w:rFonts w:ascii="Liberation Serif" w:hAnsi="Liberation Serif" w:cs="Liberation Serif"/>
          <w:sz w:val="24"/>
          <w:szCs w:val="24"/>
        </w:rPr>
        <w:t> </w:t>
      </w:r>
      <w:r w:rsidR="004E6443" w:rsidRPr="00F70830">
        <w:rPr>
          <w:rFonts w:ascii="Liberation Serif" w:eastAsia="Calibri" w:hAnsi="Liberation Serif" w:cs="Liberation Serif"/>
          <w:sz w:val="24"/>
          <w:szCs w:val="24"/>
          <w:lang w:eastAsia="en-US"/>
        </w:rPr>
        <w:t xml:space="preserve"> продолжена реализация видеопроекта </w:t>
      </w:r>
      <w:r w:rsidR="001F0A80">
        <w:rPr>
          <w:rFonts w:ascii="Liberation Serif" w:eastAsia="Calibri" w:hAnsi="Liberation Serif" w:cs="Liberation Serif"/>
          <w:sz w:val="24"/>
          <w:szCs w:val="24"/>
          <w:lang w:eastAsia="en-US"/>
        </w:rPr>
        <w:t>«</w:t>
      </w:r>
      <w:r w:rsidR="004E6443" w:rsidRPr="00F70830">
        <w:rPr>
          <w:rFonts w:ascii="Liberation Serif" w:eastAsia="Calibri" w:hAnsi="Liberation Serif" w:cs="Liberation Serif"/>
          <w:sz w:val="24"/>
          <w:szCs w:val="24"/>
          <w:lang w:eastAsia="en-US"/>
        </w:rPr>
        <w:t>Верхнепышминские предприниматели</w:t>
      </w:r>
      <w:r w:rsidR="001F0A80">
        <w:rPr>
          <w:rFonts w:ascii="Liberation Serif" w:eastAsia="Calibri" w:hAnsi="Liberation Serif" w:cs="Liberation Serif"/>
          <w:sz w:val="24"/>
          <w:szCs w:val="24"/>
          <w:lang w:eastAsia="en-US"/>
        </w:rPr>
        <w:t>»</w:t>
      </w:r>
      <w:r w:rsidR="004E6443" w:rsidRPr="00F70830">
        <w:rPr>
          <w:rFonts w:ascii="Liberation Serif" w:eastAsia="Calibri" w:hAnsi="Liberation Serif" w:cs="Liberation Serif"/>
          <w:sz w:val="24"/>
          <w:szCs w:val="24"/>
          <w:lang w:eastAsia="en-US"/>
        </w:rPr>
        <w:t>, в рамках которого:</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 xml:space="preserve">проведены прямые эфиры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Знакомство с предпринимательским сообществом</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транслируемые в социальной сети ВКонтакте</w:t>
      </w:r>
      <w:r w:rsidR="002C5607"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 xml:space="preserve">созданы ролики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Социальные предприниматели</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о семи предпринимателях.</w:t>
      </w:r>
    </w:p>
    <w:p w:rsidR="00D3655B" w:rsidRPr="00F70830" w:rsidRDefault="004E6443" w:rsidP="00D3655B">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Для оказания поддержки начинающим предпринимателям функционирует Центр поддержки малого и среднего предпринимательства (далее – Центр поддержки), в котором на конкурсной основе размещаются предприниматели, открывшие свое дело и функционирующие не более трех лет. В 2023 году в Центре поддержки на льготных условиях размещено 10 начинающих СМСП, которые также получают консультационные услуги и проходят обучение по вопросам развития бизнеса. </w:t>
      </w:r>
      <w:r w:rsidR="00D3655B" w:rsidRPr="00F70830">
        <w:rPr>
          <w:rFonts w:ascii="Liberation Serif" w:eastAsia="Calibri" w:hAnsi="Liberation Serif" w:cs="Liberation Serif"/>
          <w:sz w:val="24"/>
          <w:szCs w:val="24"/>
          <w:lang w:eastAsia="en-US"/>
        </w:rPr>
        <w:t xml:space="preserve">Плата за размещение предпринимателей в Центре поддержки составляет 322, 06 рублей, что ниже рыночной в 2 раза, и это позволяет предпринимателям сократить свои расходы и направить их на развитие бизнеса. </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целях реализации национального проекта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Малое и среднее предпринимательство и поддержка индивидуальной предпринимательской инициативы</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выполняется комплекс мер для</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успешного участия СМСП в закупках:</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комитетом экономики и муниципального заказа Администрации осуществляется контроль за соблюдением заказчиками обязательного объема закупок у СМСП;</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Фонд организует обучающие семинары по закупкам, в рамках которых малый и средний бизнес может повысить свою юридическую грамотность, узнать о федеральных, региональных и местных мерах поддержки при участии СМСП в</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закупках, а также предотвратить ошибки о работе.</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Информационная поддержка обеспечена предпринимателям на официальном сайте городского округа в разделе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Малое и среднее предпринимательство</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(https://movp.ru/site/section?id=417), в сообществе социальной сети ВКонтакте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Гильдия предпринимателей Верхней Пышмы</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(https://vk.com/businessvp), с</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использованием мессенджеров </w:t>
      </w:r>
      <w:proofErr w:type="spellStart"/>
      <w:r w:rsidRPr="00F70830">
        <w:rPr>
          <w:rFonts w:ascii="Liberation Serif" w:eastAsia="Calibri" w:hAnsi="Liberation Serif" w:cs="Liberation Serif"/>
          <w:sz w:val="24"/>
          <w:szCs w:val="24"/>
          <w:lang w:eastAsia="en-US"/>
        </w:rPr>
        <w:t>Whatsapp</w:t>
      </w:r>
      <w:proofErr w:type="spellEnd"/>
      <w:r w:rsidRPr="00F70830">
        <w:rPr>
          <w:rFonts w:ascii="Liberation Serif" w:eastAsia="Calibri" w:hAnsi="Liberation Serif" w:cs="Liberation Serif"/>
          <w:sz w:val="24"/>
          <w:szCs w:val="24"/>
          <w:lang w:eastAsia="en-US"/>
        </w:rPr>
        <w:t xml:space="preserve"> и Telegram. На базе Фонда в 2023 году с целью своевременного предоставления помощи и информации предпринимателям продолжала действовать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горячая линия</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введен дополнительный день приема предпринимателей в субботу.</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Продолжает деятельность Координационный совет по поддержке предпринимательства на территории городского округа Верхняя</w:t>
      </w:r>
      <w:r w:rsidR="00833DEF">
        <w:rPr>
          <w:rFonts w:ascii="Liberation Serif" w:eastAsia="Calibri" w:hAnsi="Liberation Serif" w:cs="Liberation Serif"/>
          <w:sz w:val="24"/>
          <w:szCs w:val="24"/>
          <w:lang w:eastAsia="en-US"/>
        </w:rPr>
        <w:t xml:space="preserve"> Пышма, четыре заседания которого</w:t>
      </w:r>
      <w:r w:rsidRPr="00F70830">
        <w:rPr>
          <w:rFonts w:ascii="Liberation Serif" w:eastAsia="Calibri" w:hAnsi="Liberation Serif" w:cs="Liberation Serif"/>
          <w:sz w:val="24"/>
          <w:szCs w:val="24"/>
          <w:lang w:eastAsia="en-US"/>
        </w:rPr>
        <w:t xml:space="preserve"> состоялось в 2023 году. На заседаниях обсуждались различные вопросы в сфере развития малого и среднего предпринимательства, в частности:</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о Перечне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о формировании рейтинга качества осуществления оценки регулирующего воздействия проектов муниципальных нормативных правовых актов и экспертизы;</w:t>
      </w:r>
    </w:p>
    <w:p w:rsidR="00413F47"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lastRenderedPageBreak/>
        <w:t>– </w:t>
      </w:r>
      <w:r w:rsidRPr="00F70830">
        <w:rPr>
          <w:rFonts w:ascii="Liberation Serif" w:eastAsia="Calibri" w:hAnsi="Liberation Serif" w:cs="Liberation Serif"/>
          <w:sz w:val="24"/>
          <w:szCs w:val="24"/>
          <w:lang w:eastAsia="en-US"/>
        </w:rPr>
        <w:t>о согласовании заключения договоров аренды муниципального имущества по результатам аукциона, участниками которо</w:t>
      </w:r>
      <w:r w:rsidR="00413F47" w:rsidRPr="00F70830">
        <w:rPr>
          <w:rFonts w:ascii="Liberation Serif" w:eastAsia="Calibri" w:hAnsi="Liberation Serif" w:cs="Liberation Serif"/>
          <w:sz w:val="24"/>
          <w:szCs w:val="24"/>
          <w:lang w:eastAsia="en-US"/>
        </w:rPr>
        <w:t>го могут являться только СМСП;</w:t>
      </w:r>
    </w:p>
    <w:p w:rsidR="004E6443" w:rsidRPr="00F70830" w:rsidRDefault="00AA0FEC"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413F47" w:rsidRPr="00F70830">
        <w:rPr>
          <w:rFonts w:ascii="Liberation Serif" w:eastAsia="Calibri" w:hAnsi="Liberation Serif" w:cs="Liberation Serif"/>
          <w:sz w:val="24"/>
          <w:szCs w:val="24"/>
          <w:lang w:eastAsia="en-US"/>
        </w:rPr>
        <w:t xml:space="preserve"> </w:t>
      </w:r>
      <w:r w:rsidR="004E6443" w:rsidRPr="00F70830">
        <w:rPr>
          <w:rFonts w:ascii="Liberation Serif" w:eastAsia="Calibri" w:hAnsi="Liberation Serif" w:cs="Liberation Serif"/>
          <w:sz w:val="24"/>
          <w:szCs w:val="24"/>
          <w:lang w:eastAsia="en-US"/>
        </w:rPr>
        <w:t>также другие вопросы.</w:t>
      </w: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С целью оказания имущественной поддержки СМСП Решением Думы от 28 марта 2019</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года №</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9/4 утвержден Перечень муниципального имущества городского округа, предназначенного для</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предоставления во владение и (или) в пользование субъектов малого и</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среднего предпринимательства и организациям, образующим инфраструктуру поддержки субъектов малого и среднего предпринимательства. В</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октябре 2023 года перечень имущества актуализирован, содержит 79 объектов. В 2023 году 24</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СМСП использовали муниципальное имущество общей площадью 10,4 тысячи </w:t>
      </w:r>
      <w:r w:rsidRPr="00F70830">
        <w:rPr>
          <w:rFonts w:ascii="Liberation Serif" w:hAnsi="Liberation Serif" w:cs="Liberation Serif"/>
          <w:sz w:val="24"/>
          <w:szCs w:val="24"/>
        </w:rPr>
        <w:t>кв. м</w:t>
      </w:r>
      <w:r w:rsidRPr="00F70830">
        <w:rPr>
          <w:rFonts w:ascii="Liberation Serif" w:eastAsia="Calibri" w:hAnsi="Liberation Serif" w:cs="Liberation Serif"/>
          <w:sz w:val="24"/>
          <w:szCs w:val="24"/>
          <w:lang w:eastAsia="en-US"/>
        </w:rPr>
        <w:t>.</w:t>
      </w:r>
    </w:p>
    <w:p w:rsidR="002C5607" w:rsidRPr="00F70830" w:rsidRDefault="002C5607"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День Российского предпринимательства в 2023 году </w:t>
      </w:r>
      <w:r w:rsidR="00BF7899">
        <w:rPr>
          <w:rFonts w:ascii="Liberation Serif" w:eastAsia="Calibri" w:hAnsi="Liberation Serif" w:cs="Liberation Serif"/>
          <w:sz w:val="24"/>
          <w:szCs w:val="24"/>
          <w:lang w:eastAsia="en-US"/>
        </w:rPr>
        <w:t>состоялась</w:t>
      </w:r>
      <w:r w:rsidRPr="00F70830">
        <w:rPr>
          <w:rFonts w:ascii="Liberation Serif" w:eastAsia="Calibri" w:hAnsi="Liberation Serif" w:cs="Liberation Serif"/>
          <w:sz w:val="24"/>
          <w:szCs w:val="24"/>
          <w:lang w:eastAsia="en-US"/>
        </w:rPr>
        <w:t xml:space="preserve"> встреча Главы городского округа и предпринимательского сообщества городского округа</w:t>
      </w:r>
      <w:r w:rsidR="00BF7899">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 которой приняли участие 60 предпринимателей.</w:t>
      </w:r>
    </w:p>
    <w:p w:rsidR="00087E4C" w:rsidRPr="00F70830" w:rsidRDefault="00087E4C" w:rsidP="00087E4C">
      <w:pPr>
        <w:shd w:val="clear" w:color="auto" w:fill="FFFFFF"/>
        <w:ind w:firstLine="567"/>
        <w:contextualSpacing/>
        <w:jc w:val="both"/>
        <w:textAlignment w:val="baseline"/>
        <w:outlineLvl w:val="0"/>
        <w:rPr>
          <w:rFonts w:ascii="Liberation Serif" w:eastAsia="Calibri" w:hAnsi="Liberation Serif" w:cs="Liberation Serif"/>
          <w:b/>
          <w:i/>
          <w:sz w:val="24"/>
          <w:szCs w:val="24"/>
          <w:lang w:eastAsia="en-US"/>
        </w:rPr>
      </w:pPr>
      <w:r w:rsidRPr="00F70830">
        <w:rPr>
          <w:rFonts w:ascii="Liberation Serif" w:eastAsia="Calibri" w:hAnsi="Liberation Serif" w:cs="Liberation Serif"/>
          <w:b/>
          <w:i/>
          <w:sz w:val="24"/>
          <w:szCs w:val="24"/>
          <w:lang w:eastAsia="en-US"/>
        </w:rPr>
        <w:t xml:space="preserve">В числе победителей областного этапа Всероссийского конкурса проектов в сфере социального предпринимательства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Мой социальный бизнес</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 xml:space="preserve"> проект коррекционно</w:t>
      </w:r>
      <w:r w:rsidR="002C66D1">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р</w:t>
      </w:r>
      <w:r w:rsidR="00250701" w:rsidRPr="00F70830">
        <w:rPr>
          <w:rFonts w:ascii="Liberation Serif" w:eastAsia="Calibri" w:hAnsi="Liberation Serif" w:cs="Liberation Serif"/>
          <w:b/>
          <w:i/>
          <w:sz w:val="24"/>
          <w:szCs w:val="24"/>
          <w:lang w:eastAsia="en-US"/>
        </w:rPr>
        <w:t xml:space="preserve">азвивающего центра </w:t>
      </w:r>
      <w:r w:rsidR="001F0A80">
        <w:rPr>
          <w:rFonts w:ascii="Liberation Serif" w:eastAsia="Calibri" w:hAnsi="Liberation Serif" w:cs="Liberation Serif"/>
          <w:b/>
          <w:i/>
          <w:sz w:val="24"/>
          <w:szCs w:val="24"/>
          <w:lang w:eastAsia="en-US"/>
        </w:rPr>
        <w:t>«</w:t>
      </w:r>
      <w:proofErr w:type="spellStart"/>
      <w:r w:rsidR="00250701" w:rsidRPr="00F70830">
        <w:rPr>
          <w:rFonts w:ascii="Liberation Serif" w:eastAsia="Calibri" w:hAnsi="Liberation Serif" w:cs="Liberation Serif"/>
          <w:b/>
          <w:i/>
          <w:sz w:val="24"/>
          <w:szCs w:val="24"/>
          <w:lang w:eastAsia="en-US"/>
        </w:rPr>
        <w:t>Глаголики</w:t>
      </w:r>
      <w:proofErr w:type="spellEnd"/>
      <w:r w:rsidR="001F0A80">
        <w:rPr>
          <w:rFonts w:ascii="Liberation Serif" w:eastAsia="Calibri" w:hAnsi="Liberation Serif" w:cs="Liberation Serif"/>
          <w:b/>
          <w:i/>
          <w:sz w:val="24"/>
          <w:szCs w:val="24"/>
          <w:lang w:eastAsia="en-US"/>
        </w:rPr>
        <w:t>»</w:t>
      </w:r>
      <w:r w:rsidR="000C3050" w:rsidRPr="00F70830">
        <w:rPr>
          <w:rFonts w:ascii="Liberation Serif" w:eastAsia="Calibri" w:hAnsi="Liberation Serif" w:cs="Liberation Serif"/>
          <w:b/>
          <w:i/>
          <w:sz w:val="24"/>
          <w:szCs w:val="24"/>
          <w:lang w:eastAsia="en-US"/>
        </w:rPr>
        <w:t xml:space="preserve"> </w:t>
      </w:r>
      <w:r w:rsidRPr="00F70830">
        <w:rPr>
          <w:rFonts w:ascii="Liberation Serif" w:eastAsia="Calibri" w:hAnsi="Liberation Serif" w:cs="Liberation Serif"/>
          <w:b/>
          <w:i/>
          <w:sz w:val="24"/>
          <w:szCs w:val="24"/>
          <w:lang w:eastAsia="en-US"/>
        </w:rPr>
        <w:t xml:space="preserve">победил в номинации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Лучший проект социального предпринимательства в сфере поддержки и реабилитации людей с ограниченными возможностями здоровья</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w:t>
      </w:r>
    </w:p>
    <w:p w:rsidR="004E6443" w:rsidRPr="00F70830" w:rsidRDefault="004E6443" w:rsidP="004E6443">
      <w:pPr>
        <w:jc w:val="both"/>
        <w:rPr>
          <w:rFonts w:ascii="Liberation Serif" w:hAnsi="Liberation Serif" w:cs="Liberation Serif"/>
          <w:sz w:val="24"/>
          <w:szCs w:val="24"/>
          <w:highlight w:val="yellow"/>
        </w:rPr>
      </w:pPr>
    </w:p>
    <w:p w:rsidR="004E6443" w:rsidRPr="00F70830" w:rsidRDefault="004E6443" w:rsidP="004E6443">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Приоритетной задачей на 2024 год является продолжение внедрения новых актуальных форм и практик поддержки предпринимательства, в том числе создание благоприятных условий для ведения бизнеса, развитие ярмарочной деятельности, кооперации СМСП для продвижения производимых ими товаров (работ, услуг) с целью увеличения количества СМСП, новых рабочих мест, поступления налогов в местный бюджет.</w:t>
      </w:r>
    </w:p>
    <w:p w:rsidR="004E6443" w:rsidRPr="00F70830" w:rsidRDefault="004E6443" w:rsidP="004E6443">
      <w:pPr>
        <w:rPr>
          <w:sz w:val="24"/>
          <w:szCs w:val="24"/>
        </w:rPr>
      </w:pPr>
    </w:p>
    <w:p w:rsidR="004E6443" w:rsidRPr="00F70830" w:rsidRDefault="004E6443" w:rsidP="004E6443">
      <w:pPr>
        <w:jc w:val="both"/>
        <w:rPr>
          <w:rFonts w:ascii="Liberation Serif" w:hAnsi="Liberation Serif" w:cs="Liberation Serif"/>
          <w:sz w:val="24"/>
          <w:szCs w:val="24"/>
          <w:highlight w:val="yellow"/>
        </w:rPr>
      </w:pPr>
    </w:p>
    <w:p w:rsidR="004E6443" w:rsidRPr="00F70830" w:rsidRDefault="00AB318D" w:rsidP="004E6443">
      <w:pPr>
        <w:shd w:val="clear" w:color="auto" w:fill="FFFFFF" w:themeFill="background1"/>
        <w:tabs>
          <w:tab w:val="left" w:pos="0"/>
        </w:tabs>
        <w:ind w:right="-1"/>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6</w:t>
      </w:r>
      <w:r w:rsidR="004E6443" w:rsidRPr="00F70830">
        <w:rPr>
          <w:rFonts w:ascii="Liberation Serif" w:hAnsi="Liberation Serif" w:cs="Liberation Serif"/>
          <w:b/>
          <w:sz w:val="24"/>
          <w:szCs w:val="24"/>
        </w:rPr>
        <w:t>. Создание условий для обеспечения жителей городского округа услугами общественного питания, торговли и бытового обслуживания</w:t>
      </w:r>
    </w:p>
    <w:p w:rsidR="004E6443" w:rsidRPr="00F70830" w:rsidRDefault="004E6443" w:rsidP="004E6443">
      <w:pPr>
        <w:jc w:val="both"/>
        <w:rPr>
          <w:rFonts w:ascii="Liberation Serif" w:hAnsi="Liberation Serif" w:cs="Liberation Serif"/>
          <w:sz w:val="24"/>
          <w:szCs w:val="24"/>
        </w:rPr>
      </w:pP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конца февраля 2022 года</w:t>
      </w:r>
      <w:r w:rsidR="007553E0"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в связи с экономической ситуацией </w:t>
      </w:r>
      <w:r w:rsidR="000C3050" w:rsidRPr="00F70830">
        <w:rPr>
          <w:rFonts w:ascii="Liberation Serif" w:hAnsi="Liberation Serif" w:cs="Liberation Serif"/>
          <w:sz w:val="24"/>
          <w:szCs w:val="24"/>
        </w:rPr>
        <w:t>наблюдался рост</w:t>
      </w:r>
      <w:r w:rsidRPr="00F70830">
        <w:rPr>
          <w:rFonts w:ascii="Liberation Serif" w:hAnsi="Liberation Serif" w:cs="Liberation Serif"/>
          <w:sz w:val="24"/>
          <w:szCs w:val="24"/>
        </w:rPr>
        <w:t xml:space="preserve"> </w:t>
      </w:r>
      <w:r w:rsidR="00102E04">
        <w:rPr>
          <w:rFonts w:ascii="Liberation Serif" w:hAnsi="Liberation Serif" w:cs="Liberation Serif"/>
          <w:sz w:val="24"/>
          <w:szCs w:val="24"/>
        </w:rPr>
        <w:t xml:space="preserve">цен </w:t>
      </w:r>
      <w:r w:rsidRPr="00F70830">
        <w:rPr>
          <w:rFonts w:ascii="Liberation Serif" w:hAnsi="Liberation Serif" w:cs="Liberation Serif"/>
          <w:sz w:val="24"/>
          <w:szCs w:val="24"/>
        </w:rPr>
        <w:t xml:space="preserve">на </w:t>
      </w:r>
      <w:r w:rsidR="003C6E9C" w:rsidRPr="00F70830">
        <w:rPr>
          <w:rFonts w:ascii="Liberation Serif" w:hAnsi="Liberation Serif" w:cs="Liberation Serif"/>
          <w:sz w:val="24"/>
          <w:szCs w:val="24"/>
        </w:rPr>
        <w:t xml:space="preserve">необходимые </w:t>
      </w:r>
      <w:r w:rsidRPr="00F70830">
        <w:rPr>
          <w:rFonts w:ascii="Liberation Serif" w:hAnsi="Liberation Serif" w:cs="Liberation Serif"/>
          <w:sz w:val="24"/>
          <w:szCs w:val="24"/>
        </w:rPr>
        <w:t>социально значимые продовольственные товары, в связи с чем специалистами Администрации еженедельно проводился мониторинг торговых сетей в части контроля за ценами в рамках действующих полномочий. При выявлении значительного роста цен Администрацией направлялись письма в Министерство агропромышленного комплекса и потребительского рынка Свердловской области для принятия мер органами прокуратуры и Федеральной антимонопольной службой в отношении торговых сетей.</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Потребительский рынок городского округа насчитывает 933 объекта. Обслуживанием населения занимаются 496 индивидуальных предпринимателей и 159 юридических лиц. Несмотря на сложившуюся экономическую ситуацию объем товарооборота розничной торговли за 2023 год (без субъектов малого предпринимательства) увеличился </w:t>
      </w:r>
      <w:r w:rsidR="000C3050" w:rsidRPr="00F70830">
        <w:rPr>
          <w:rFonts w:ascii="Liberation Serif" w:hAnsi="Liberation Serif" w:cs="Liberation Serif"/>
          <w:sz w:val="24"/>
          <w:szCs w:val="24"/>
        </w:rPr>
        <w:t xml:space="preserve">на 16,2 процента по отношению к 2022 году </w:t>
      </w:r>
      <w:r w:rsidRPr="00F70830">
        <w:rPr>
          <w:rFonts w:ascii="Liberation Serif" w:hAnsi="Liberation Serif" w:cs="Liberation Serif"/>
          <w:sz w:val="24"/>
          <w:szCs w:val="24"/>
        </w:rPr>
        <w:t>и со</w:t>
      </w:r>
      <w:r w:rsidR="000C3050" w:rsidRPr="00F70830">
        <w:rPr>
          <w:rFonts w:ascii="Liberation Serif" w:hAnsi="Liberation Serif" w:cs="Liberation Serif"/>
          <w:sz w:val="24"/>
          <w:szCs w:val="24"/>
        </w:rPr>
        <w:t>ставил 14 424,9 миллиона рублей</w:t>
      </w:r>
      <w:r w:rsidRPr="00F70830">
        <w:rPr>
          <w:rFonts w:ascii="Liberation Serif" w:hAnsi="Liberation Serif" w:cs="Liberation Serif"/>
          <w:sz w:val="24"/>
          <w:szCs w:val="24"/>
        </w:rPr>
        <w:t xml:space="preserve">. Товарооборот общественного питания за 2023 год (без субъектов малого предпринимательства) снизился </w:t>
      </w:r>
      <w:r w:rsidR="004B1DB3" w:rsidRPr="00F70830">
        <w:rPr>
          <w:rFonts w:ascii="Liberation Serif" w:hAnsi="Liberation Serif" w:cs="Liberation Serif"/>
          <w:sz w:val="24"/>
          <w:szCs w:val="24"/>
        </w:rPr>
        <w:t xml:space="preserve">на 7 процентов по сравнению с 2022 годом </w:t>
      </w:r>
      <w:r w:rsidRPr="00F70830">
        <w:rPr>
          <w:rFonts w:ascii="Liberation Serif" w:hAnsi="Liberation Serif" w:cs="Liberation Serif"/>
          <w:sz w:val="24"/>
          <w:szCs w:val="24"/>
        </w:rPr>
        <w:t>и составил 224,2 милл</w:t>
      </w:r>
      <w:r w:rsidR="004B1DB3" w:rsidRPr="00F70830">
        <w:rPr>
          <w:rFonts w:ascii="Liberation Serif" w:hAnsi="Liberation Serif" w:cs="Liberation Serif"/>
          <w:sz w:val="24"/>
          <w:szCs w:val="24"/>
        </w:rPr>
        <w:t>иона рублей</w:t>
      </w:r>
      <w:r w:rsidRPr="00F70830">
        <w:rPr>
          <w:rFonts w:ascii="Liberation Serif" w:hAnsi="Liberation Serif" w:cs="Liberation Serif"/>
          <w:sz w:val="24"/>
          <w:szCs w:val="24"/>
        </w:rPr>
        <w:t>.</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течение 2023 года на территории городского округа открыт 71 объект потребительского рынка, в том числе 41 магазин, 18 организаций общественного питания, 12 организаций бытового обслуживания населения.</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на территории городского округа осуществляло деятельность 541 предприятие розничной торговли общей площадью 96 555,92 кв. м, торговая площадь стационарных торговых объектов – 61 194,7 кв. м. По сравнению с прошлым годом торговая площадь увеличилась на 4 283,7 кв. м. Обеспеченность торговыми площадями стационарных торговых объектов составляет 671,4 кв. м на 1 000 жителей.</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По состоянию на 01.01.2024 в городском округе осуществляют деятельность 139 предприятий общественного питания на 8 995 посадочных мест, из них 67 объектов общедоступной сети на 2 166 посадочных мест. Обеспеченность площадями в предприятиях общественного питания общедоступной сети – 101,9 кв. м на 1 000 жителей. </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highlight w:val="yellow"/>
        </w:rPr>
      </w:pPr>
      <w:r w:rsidRPr="00F70830">
        <w:rPr>
          <w:rFonts w:ascii="Liberation Serif" w:hAnsi="Liberation Serif" w:cs="Liberation Serif"/>
          <w:sz w:val="24"/>
          <w:szCs w:val="24"/>
        </w:rPr>
        <w:lastRenderedPageBreak/>
        <w:t>Осуществляют деятельность 253 предприятия бытового обслуживания, их общая площадь составляет 61 451,6 кв. м. Наиболее востребованными видами услуг остаются ремонт обуви, ремонт и пошив одежды, парикмахерские услуги, фотоуслуги, услуги приемного пункта химчистки, техническое обслуживание и ремонт автотранспортных средств. Активно развиваются прочие виды бытовых услуг: оздоровительные услуги, услуги по организации праздников, изготовление ключей, ремонт</w:t>
      </w:r>
      <w:r w:rsidR="004C7585" w:rsidRPr="00F70830">
        <w:rPr>
          <w:rFonts w:ascii="Liberation Serif" w:hAnsi="Liberation Serif" w:cs="Liberation Serif"/>
          <w:sz w:val="24"/>
          <w:szCs w:val="24"/>
        </w:rPr>
        <w:t>у</w:t>
      </w:r>
      <w:r w:rsidRPr="00F70830">
        <w:rPr>
          <w:rFonts w:ascii="Liberation Serif" w:hAnsi="Liberation Serif" w:cs="Liberation Serif"/>
          <w:sz w:val="24"/>
          <w:szCs w:val="24"/>
        </w:rPr>
        <w:t xml:space="preserve"> сотовых телефонов.</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целью расширения ассортимента товаров и услуг для населения городского округа Верхняя Пышма действует Схема размещения нестационарных торговых объектов, утвержденная постановлением Администрации от 28.02.2019 № 211 (далее – Схема размещения). Схемой размещения предусмотрено 132 места для размещения НТО. Развитие малоформатной торговли обеспечивает доступность для населения городского округа услуг торговли и бытового обслуживания.</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 требованиями законодательства в сфере государственного регулирования алкогольного рынка Администрацией проведена работа по актуализации перечня организаций и объектов, на прилегающих территориях которых не допускается розничная продажа алкогольной продукции. В данный перечень включены 37 образовательных организаций, 31 дошкольная образовательная организация, 16 спортивных сооружен</w:t>
      </w:r>
      <w:r w:rsidR="001F4274" w:rsidRPr="00F70830">
        <w:rPr>
          <w:rFonts w:ascii="Liberation Serif" w:hAnsi="Liberation Serif" w:cs="Liberation Serif"/>
          <w:sz w:val="24"/>
          <w:szCs w:val="24"/>
        </w:rPr>
        <w:t>ий, 67 медицинских организаций</w:t>
      </w:r>
      <w:r w:rsidRPr="00F70830">
        <w:rPr>
          <w:rFonts w:ascii="Liberation Serif" w:hAnsi="Liberation Serif" w:cs="Liberation Serif"/>
          <w:sz w:val="24"/>
          <w:szCs w:val="24"/>
        </w:rPr>
        <w:t>, одно место массового скопления граждан и одно место повышенной опасности.</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течение 2023 года проведено 128 обследований объектов потребительского рынка, из них 18 – совместно с федеральными надзорными органами. По результатам обследований составлено 45 протоколов об административном правонарушении за осуществление несанкционированной торговли на улицах города Верхняя Пышма. </w:t>
      </w:r>
      <w:r w:rsidR="00A0227A" w:rsidRPr="00F70830">
        <w:rPr>
          <w:rFonts w:ascii="Liberation Serif" w:hAnsi="Liberation Serif" w:cs="Liberation Serif"/>
          <w:sz w:val="24"/>
          <w:szCs w:val="24"/>
        </w:rPr>
        <w:t xml:space="preserve">На </w:t>
      </w:r>
      <w:r w:rsidR="0085474C" w:rsidRPr="00F70830">
        <w:rPr>
          <w:rFonts w:ascii="Liberation Serif" w:hAnsi="Liberation Serif" w:cs="Liberation Serif"/>
          <w:sz w:val="24"/>
          <w:szCs w:val="24"/>
        </w:rPr>
        <w:t>объекты</w:t>
      </w:r>
      <w:r w:rsidR="00A0227A" w:rsidRPr="00F70830">
        <w:rPr>
          <w:rFonts w:ascii="Liberation Serif" w:hAnsi="Liberation Serif" w:cs="Liberation Serif"/>
          <w:sz w:val="24"/>
          <w:szCs w:val="24"/>
        </w:rPr>
        <w:t xml:space="preserve"> н</w:t>
      </w:r>
      <w:r w:rsidRPr="00F70830">
        <w:rPr>
          <w:rFonts w:ascii="Liberation Serif" w:hAnsi="Liberation Serif" w:cs="Liberation Serif"/>
          <w:sz w:val="24"/>
          <w:szCs w:val="24"/>
        </w:rPr>
        <w:t>аложены штрафы на общую сумму 171 тысяча рублей.</w:t>
      </w:r>
    </w:p>
    <w:p w:rsidR="004E6443" w:rsidRPr="00F70830" w:rsidRDefault="004E6443" w:rsidP="004E6443">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Приоритетной задачей на 2024 год также остается насыщени</w:t>
      </w:r>
      <w:r w:rsidR="001F4274"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рынка товарами и услугами, обеспечени</w:t>
      </w:r>
      <w:r w:rsidR="001F4274"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жителей городского округа услугами общественного питания, торговли и бытового обслуживани</w:t>
      </w:r>
      <w:r w:rsidR="001F4274"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за счет увеличения количества объектов потребительского рынка, а также соблюдения санитарных норм и правил с целью повышения качества оказываемых услуг.</w:t>
      </w:r>
    </w:p>
    <w:p w:rsidR="004E6443" w:rsidRPr="00F70830" w:rsidRDefault="004E6443" w:rsidP="004E6443">
      <w:pPr>
        <w:jc w:val="both"/>
        <w:rPr>
          <w:rFonts w:ascii="Liberation Serif" w:hAnsi="Liberation Serif" w:cs="Liberation Serif"/>
          <w:sz w:val="24"/>
          <w:szCs w:val="24"/>
          <w:highlight w:val="yellow"/>
        </w:rPr>
      </w:pPr>
    </w:p>
    <w:p w:rsidR="004E6443" w:rsidRPr="00F70830" w:rsidRDefault="00AB318D" w:rsidP="004E6443">
      <w:pPr>
        <w:tabs>
          <w:tab w:val="left" w:pos="0"/>
        </w:tabs>
        <w:ind w:right="-1"/>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7</w:t>
      </w:r>
      <w:r w:rsidR="004E6443" w:rsidRPr="00F70830">
        <w:rPr>
          <w:rFonts w:ascii="Liberation Serif" w:hAnsi="Liberation Serif" w:cs="Liberation Serif"/>
          <w:b/>
          <w:sz w:val="24"/>
          <w:szCs w:val="24"/>
        </w:rPr>
        <w:t>. Создание условий для расширения рынка сельскохозяйственной продукции, сырья и</w:t>
      </w:r>
      <w:r w:rsidR="004E6443" w:rsidRPr="00F70830">
        <w:rPr>
          <w:rFonts w:ascii="Liberation Serif" w:hAnsi="Liberation Serif" w:cs="Liberation Serif"/>
          <w:sz w:val="24"/>
          <w:szCs w:val="24"/>
        </w:rPr>
        <w:t> </w:t>
      </w:r>
      <w:r w:rsidR="004E6443" w:rsidRPr="00F70830">
        <w:rPr>
          <w:rFonts w:ascii="Liberation Serif" w:hAnsi="Liberation Serif" w:cs="Liberation Serif"/>
          <w:b/>
          <w:sz w:val="24"/>
          <w:szCs w:val="24"/>
        </w:rPr>
        <w:t>продовольствия</w:t>
      </w:r>
    </w:p>
    <w:p w:rsidR="004E6443" w:rsidRPr="00F70830" w:rsidRDefault="004E6443" w:rsidP="004E6443">
      <w:pPr>
        <w:jc w:val="both"/>
        <w:rPr>
          <w:rFonts w:ascii="Liberation Serif" w:hAnsi="Liberation Serif" w:cs="Liberation Serif"/>
          <w:sz w:val="24"/>
          <w:szCs w:val="24"/>
        </w:rPr>
      </w:pPr>
    </w:p>
    <w:p w:rsidR="004E6443" w:rsidRPr="00F70830" w:rsidRDefault="004E6443" w:rsidP="004E6443">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 Планом организации и проведения ярмарок в 2023 году проведено 188 ярмарок, в том числе одна сельскохозяйственная ярмарка, 140 ярмарок выходного дня, 47 универсальных ярмарок. Региональные и 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 непродовольственные товары. В ярмарках приняли участие 3 809 субъектов, в том числе 2 949 субъектов предпринимательской деятельности, 151 крестьянское (фермерское) хозяйство и 709 физических лиц, реализующих товары для населения по доступным ценам.</w:t>
      </w:r>
    </w:p>
    <w:p w:rsidR="004E6443" w:rsidRPr="00F70830" w:rsidRDefault="004E6443" w:rsidP="004E6443">
      <w:pPr>
        <w:jc w:val="both"/>
        <w:rPr>
          <w:rFonts w:ascii="Liberation Serif" w:hAnsi="Liberation Serif" w:cs="Liberation Serif"/>
          <w:sz w:val="24"/>
          <w:szCs w:val="24"/>
          <w:highlight w:val="yellow"/>
        </w:rPr>
      </w:pPr>
    </w:p>
    <w:p w:rsidR="004E6443" w:rsidRPr="00F70830" w:rsidRDefault="00AB318D" w:rsidP="004E6443">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8</w:t>
      </w:r>
      <w:r w:rsidR="004E6443" w:rsidRPr="00F70830">
        <w:rPr>
          <w:rFonts w:ascii="Liberation Serif" w:hAnsi="Liberation Serif" w:cs="Liberation Serif"/>
          <w:b/>
          <w:sz w:val="24"/>
          <w:szCs w:val="24"/>
        </w:rPr>
        <w:t>. Создание условий для развития туризма</w:t>
      </w:r>
    </w:p>
    <w:p w:rsidR="004E6443" w:rsidRPr="00F70830" w:rsidRDefault="004E6443" w:rsidP="004E6443">
      <w:pPr>
        <w:jc w:val="both"/>
        <w:rPr>
          <w:rFonts w:ascii="Liberation Serif" w:hAnsi="Liberation Serif" w:cs="Liberation Serif"/>
          <w:sz w:val="24"/>
          <w:szCs w:val="24"/>
        </w:rPr>
      </w:pPr>
    </w:p>
    <w:p w:rsidR="004E6443" w:rsidRPr="00F70830" w:rsidRDefault="004E6443" w:rsidP="004E644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Городской округ располагает благоприятными условиями для развития различных видов туризма. </w:t>
      </w:r>
      <w:r w:rsidR="00A0227A" w:rsidRPr="00F70830">
        <w:rPr>
          <w:rFonts w:ascii="Liberation Serif" w:hAnsi="Liberation Serif" w:cs="Liberation Serif"/>
          <w:sz w:val="24"/>
          <w:szCs w:val="24"/>
        </w:rPr>
        <w:t>Имеются</w:t>
      </w:r>
      <w:r w:rsidRPr="00F70830">
        <w:rPr>
          <w:rFonts w:ascii="Liberation Serif" w:hAnsi="Liberation Serif" w:cs="Liberation Serif"/>
          <w:sz w:val="24"/>
          <w:szCs w:val="24"/>
        </w:rPr>
        <w:t xml:space="preserve"> уникальные природные, рекреационны</w:t>
      </w:r>
      <w:r w:rsidR="00A0227A"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ресурсы, объекты туристического показа, в течение года </w:t>
      </w:r>
      <w:r w:rsidR="00A0227A" w:rsidRPr="00F70830">
        <w:rPr>
          <w:rFonts w:ascii="Liberation Serif" w:hAnsi="Liberation Serif" w:cs="Liberation Serif"/>
          <w:sz w:val="24"/>
          <w:szCs w:val="24"/>
        </w:rPr>
        <w:t xml:space="preserve">периодически </w:t>
      </w:r>
      <w:r w:rsidRPr="00F70830">
        <w:rPr>
          <w:rFonts w:ascii="Liberation Serif" w:hAnsi="Liberation Serif" w:cs="Liberation Serif"/>
          <w:sz w:val="24"/>
          <w:szCs w:val="24"/>
        </w:rPr>
        <w:t>проходят важные культурные, общественные и спортивные события.</w:t>
      </w:r>
    </w:p>
    <w:p w:rsidR="004E6443" w:rsidRPr="00F70830" w:rsidRDefault="004E6443" w:rsidP="004E644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Одним из направлений развития туризма в Верхней Пышме является событийный туризм. На территории городского округа он представлен в виде празднований Дня Победы и Дня металлурга, которые проходят на высоком уровне и привлекает жителей других населенных пунктов Свердловской области, в том числе и Екатеринбурга.</w:t>
      </w:r>
    </w:p>
    <w:p w:rsidR="004E6443" w:rsidRPr="00F70830" w:rsidRDefault="004E6443" w:rsidP="004E644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Уникальным и наиболее посещаемым объектом показа в городском округе является Музейный комплекс УГМК. Коллекция музея насчитывает более 12 тысяч экспонатов, на территории располагается четыре выставочных комплекса – </w:t>
      </w:r>
      <w:r w:rsidR="001F0A80">
        <w:rPr>
          <w:rFonts w:ascii="Liberation Serif" w:hAnsi="Liberation Serif" w:cs="Liberation Serif"/>
          <w:sz w:val="24"/>
          <w:szCs w:val="24"/>
        </w:rPr>
        <w:t>«</w:t>
      </w:r>
      <w:r w:rsidRPr="00F70830">
        <w:rPr>
          <w:rFonts w:ascii="Liberation Serif" w:hAnsi="Liberation Serif" w:cs="Liberation Serif"/>
          <w:sz w:val="24"/>
          <w:szCs w:val="24"/>
        </w:rPr>
        <w:t>Музей военной техники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Парадный расчет</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Музей автомобильной техники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Крылья победы</w:t>
      </w:r>
      <w:r w:rsidR="001F0A80">
        <w:rPr>
          <w:rFonts w:ascii="Liberation Serif" w:hAnsi="Liberation Serif" w:cs="Liberation Serif"/>
          <w:sz w:val="24"/>
          <w:szCs w:val="24"/>
        </w:rPr>
        <w:t>»</w:t>
      </w:r>
      <w:r w:rsidRPr="00F70830">
        <w:rPr>
          <w:rFonts w:ascii="Liberation Serif" w:hAnsi="Liberation Serif" w:cs="Liberation Serif"/>
          <w:sz w:val="24"/>
          <w:szCs w:val="24"/>
        </w:rPr>
        <w:t>. Ежегодно музей посещает более 200 тысяч человек.</w:t>
      </w:r>
    </w:p>
    <w:p w:rsidR="004E6443" w:rsidRPr="00F70830" w:rsidRDefault="004E6443" w:rsidP="004E644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Верхнепышминский исторический музей (далее – Исторический музей) объединяет в себе комплекс музейных коллекций и музейных предметов, связанных с историческим и культурным развитием городского округа. Количество посещений в 2023 году – более 11 тысяч человек, проведено 413 экскурсий.</w:t>
      </w:r>
    </w:p>
    <w:p w:rsidR="004E6443" w:rsidRPr="00F70830" w:rsidRDefault="004E6443" w:rsidP="004E644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На базе</w:t>
      </w:r>
      <w:r w:rsidRPr="00F70830">
        <w:rPr>
          <w:sz w:val="24"/>
          <w:szCs w:val="24"/>
        </w:rPr>
        <w:t xml:space="preserve"> </w:t>
      </w:r>
      <w:r w:rsidRPr="00F70830">
        <w:rPr>
          <w:rFonts w:ascii="Liberation Serif" w:hAnsi="Liberation Serif" w:cs="Liberation Serif"/>
          <w:sz w:val="24"/>
          <w:szCs w:val="24"/>
        </w:rPr>
        <w:t>Исторического музея в 2022 году создан туристско</w:t>
      </w:r>
      <w:r w:rsidR="002C66D1">
        <w:rPr>
          <w:rFonts w:ascii="Liberation Serif" w:hAnsi="Liberation Serif" w:cs="Liberation Serif"/>
          <w:sz w:val="24"/>
          <w:szCs w:val="24"/>
        </w:rPr>
        <w:t>-</w:t>
      </w:r>
      <w:r w:rsidRPr="00F70830">
        <w:rPr>
          <w:rFonts w:ascii="Liberation Serif" w:hAnsi="Liberation Serif" w:cs="Liberation Serif"/>
          <w:sz w:val="24"/>
          <w:szCs w:val="24"/>
        </w:rPr>
        <w:t xml:space="preserve">информационный центр (далее – ТИЦ). Основная цель ТИЦ – формирование комфортной информационной среды и благоприятных условий для развития внутреннего и въездного туризма в городском округе, информирование гостей и жителей Верхней Пышмы о туристических возможностях городского округа, экскурсионных услугах, туристических объектах, маршрутах и событиях, проходящих в городском </w:t>
      </w:r>
      <w:r w:rsidR="00817518" w:rsidRPr="00F70830">
        <w:rPr>
          <w:rFonts w:ascii="Liberation Serif" w:hAnsi="Liberation Serif" w:cs="Liberation Serif"/>
          <w:sz w:val="24"/>
          <w:szCs w:val="24"/>
        </w:rPr>
        <w:t>округе. В 2023 году ТИЦ продолжи</w:t>
      </w:r>
      <w:r w:rsidRPr="00F70830">
        <w:rPr>
          <w:rFonts w:ascii="Liberation Serif" w:hAnsi="Liberation Serif" w:cs="Liberation Serif"/>
          <w:sz w:val="24"/>
          <w:szCs w:val="24"/>
        </w:rPr>
        <w:t>л работу</w:t>
      </w:r>
      <w:r w:rsidR="00817518" w:rsidRPr="00F70830">
        <w:rPr>
          <w:rFonts w:ascii="Liberation Serif" w:hAnsi="Liberation Serif" w:cs="Liberation Serif"/>
          <w:sz w:val="24"/>
          <w:szCs w:val="24"/>
        </w:rPr>
        <w:t xml:space="preserve"> по привлечению туристов в городской округ</w:t>
      </w:r>
      <w:r w:rsidRPr="00F70830">
        <w:rPr>
          <w:rFonts w:ascii="Liberation Serif" w:hAnsi="Liberation Serif" w:cs="Liberation Serif"/>
          <w:sz w:val="24"/>
          <w:szCs w:val="24"/>
        </w:rPr>
        <w:t>.</w:t>
      </w:r>
    </w:p>
    <w:p w:rsidR="00BF09FA" w:rsidRPr="00F70830" w:rsidRDefault="00BF09FA" w:rsidP="00BF09FA">
      <w:pPr>
        <w:ind w:firstLine="567"/>
        <w:jc w:val="both"/>
        <w:rPr>
          <w:rFonts w:ascii="Liberation Serif" w:hAnsi="Liberation Serif" w:cs="Liberation Serif"/>
          <w:b/>
          <w:bCs/>
          <w:sz w:val="24"/>
          <w:szCs w:val="24"/>
        </w:rPr>
      </w:pPr>
      <w:r w:rsidRPr="00F70830">
        <w:rPr>
          <w:rFonts w:ascii="Liberation Serif" w:hAnsi="Liberation Serif" w:cs="Liberation Serif"/>
          <w:bCs/>
          <w:sz w:val="24"/>
          <w:szCs w:val="24"/>
        </w:rPr>
        <w:t xml:space="preserve">В рамках подпрограммы 12 </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 xml:space="preserve">Развитие внутреннего и въездного туризма в городском округе Верхняя Пышма до </w:t>
      </w:r>
      <w:r w:rsidR="00FE03E5">
        <w:rPr>
          <w:rFonts w:ascii="Liberation Serif" w:hAnsi="Liberation Serif" w:cs="Liberation Serif"/>
          <w:bCs/>
          <w:sz w:val="24"/>
          <w:szCs w:val="24"/>
        </w:rPr>
        <w:t>2027</w:t>
      </w:r>
      <w:r w:rsidRPr="00F70830">
        <w:rPr>
          <w:rFonts w:ascii="Liberation Serif" w:hAnsi="Liberation Serif" w:cs="Liberation Serif"/>
          <w:bCs/>
          <w:sz w:val="24"/>
          <w:szCs w:val="24"/>
        </w:rPr>
        <w:t xml:space="preserve"> года</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 xml:space="preserve"> муниципальной программы </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Совершенствование социально</w:t>
      </w:r>
      <w:r w:rsidR="00AA0FEC">
        <w:rPr>
          <w:rFonts w:ascii="Liberation Serif" w:hAnsi="Liberation Serif" w:cs="Liberation Serif"/>
          <w:bCs/>
          <w:sz w:val="24"/>
          <w:szCs w:val="24"/>
        </w:rPr>
        <w:t>–</w:t>
      </w:r>
      <w:r w:rsidRPr="00F70830">
        <w:rPr>
          <w:rFonts w:ascii="Liberation Serif" w:hAnsi="Liberation Serif" w:cs="Liberation Serif"/>
          <w:bCs/>
          <w:sz w:val="24"/>
          <w:szCs w:val="24"/>
        </w:rPr>
        <w:t>экономической политики на территории городского округа Верхняя Пышма до 2027 года</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 утвержденной постановлением Администрации от 30.09.2017 №</w:t>
      </w:r>
      <w:r w:rsidRPr="00F70830">
        <w:rPr>
          <w:rFonts w:ascii="Liberation Serif" w:hAnsi="Liberation Serif" w:cs="Liberation Serif"/>
          <w:sz w:val="24"/>
          <w:szCs w:val="24"/>
        </w:rPr>
        <w:t> </w:t>
      </w:r>
      <w:r w:rsidRPr="00F70830">
        <w:rPr>
          <w:rFonts w:ascii="Liberation Serif" w:hAnsi="Liberation Serif" w:cs="Liberation Serif"/>
          <w:bCs/>
          <w:sz w:val="24"/>
          <w:szCs w:val="24"/>
        </w:rPr>
        <w:t xml:space="preserve">1706, </w:t>
      </w:r>
      <w:r w:rsidR="00817518" w:rsidRPr="00F70830">
        <w:rPr>
          <w:rFonts w:ascii="Liberation Serif" w:hAnsi="Liberation Serif" w:cs="Liberation Serif"/>
          <w:bCs/>
          <w:sz w:val="24"/>
          <w:szCs w:val="24"/>
        </w:rPr>
        <w:t xml:space="preserve">учащиеся школ в количестве </w:t>
      </w:r>
      <w:r w:rsidRPr="00F70830">
        <w:rPr>
          <w:rFonts w:ascii="Liberation Serif" w:hAnsi="Liberation Serif" w:cs="Liberation Serif"/>
          <w:bCs/>
          <w:sz w:val="24"/>
          <w:szCs w:val="24"/>
        </w:rPr>
        <w:t xml:space="preserve">59 </w:t>
      </w:r>
      <w:r w:rsidR="00817518" w:rsidRPr="00F70830">
        <w:rPr>
          <w:rFonts w:ascii="Liberation Serif" w:hAnsi="Liberation Serif" w:cs="Liberation Serif"/>
          <w:bCs/>
          <w:sz w:val="24"/>
          <w:szCs w:val="24"/>
        </w:rPr>
        <w:t xml:space="preserve">человек, в том числе учащиеся сельских школ </w:t>
      </w:r>
      <w:r w:rsidRPr="00F70830">
        <w:rPr>
          <w:rFonts w:ascii="Liberation Serif" w:hAnsi="Liberation Serif" w:cs="Liberation Serif"/>
          <w:bCs/>
          <w:sz w:val="24"/>
          <w:szCs w:val="24"/>
        </w:rPr>
        <w:t xml:space="preserve">посетили экскурсионные программы </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Медь и техника в Верхней Пышме</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 xml:space="preserve">, </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Медная столица Урала</w:t>
      </w:r>
      <w:r w:rsidR="001F0A80">
        <w:rPr>
          <w:rFonts w:ascii="Liberation Serif" w:hAnsi="Liberation Serif" w:cs="Liberation Serif"/>
          <w:bCs/>
          <w:sz w:val="24"/>
          <w:szCs w:val="24"/>
        </w:rPr>
        <w:t>»</w:t>
      </w:r>
      <w:r w:rsidRPr="00F70830">
        <w:rPr>
          <w:rFonts w:ascii="Liberation Serif" w:hAnsi="Liberation Serif" w:cs="Liberation Serif"/>
          <w:bCs/>
          <w:sz w:val="24"/>
          <w:szCs w:val="24"/>
        </w:rPr>
        <w:t>. Для увеличения посещаемости объектов туристско</w:t>
      </w:r>
      <w:r w:rsidR="002C66D1">
        <w:rPr>
          <w:rFonts w:ascii="Liberation Serif" w:hAnsi="Liberation Serif" w:cs="Liberation Serif"/>
          <w:bCs/>
          <w:sz w:val="24"/>
          <w:szCs w:val="24"/>
        </w:rPr>
        <w:t>-</w:t>
      </w:r>
      <w:r w:rsidRPr="00F70830">
        <w:rPr>
          <w:rFonts w:ascii="Liberation Serif" w:hAnsi="Liberation Serif" w:cs="Liberation Serif"/>
          <w:bCs/>
          <w:sz w:val="24"/>
          <w:szCs w:val="24"/>
        </w:rPr>
        <w:t xml:space="preserve">рекреационной инфраструктуры (прежде всего, индивидуальными туристами) установлены и обновлены 20 знаков туристкой навигации. </w:t>
      </w:r>
    </w:p>
    <w:p w:rsidR="00D3655B" w:rsidRPr="00F70830" w:rsidRDefault="00D3655B" w:rsidP="004E6443">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2023 году установлено семь информационных указателей на улицах города Верхней Пышмы, названных в честь участников Великой Отечественной войны. Информационные указатели представляют собой металлические стойки с табличками, на которых размещены ключевые сведения из биографии Героев Советского Союза. Также на табличках представлены QR</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коды, при наведении на которые можно перейти на официальный сайт Верхнепышминского исторического музея и ознакомиться с подробной информацией о проекте. В городе памятные стойки размещены на улицах Мальцева, Матросова, Спицына, Талыкова, Феофанова, Чистова, Данильченко. </w:t>
      </w:r>
    </w:p>
    <w:p w:rsidR="004E6443" w:rsidRPr="00F70830" w:rsidRDefault="004E6443" w:rsidP="004E644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Прием туристов в городском округе обеспечивают шесть гостиниц, девять действующих баз отдыха и оздоровительный комплекс </w:t>
      </w:r>
      <w:r w:rsidR="001F0A80">
        <w:rPr>
          <w:rFonts w:ascii="Liberation Serif" w:hAnsi="Liberation Serif" w:cs="Liberation Serif"/>
          <w:sz w:val="24"/>
          <w:szCs w:val="24"/>
        </w:rPr>
        <w:t>«</w:t>
      </w:r>
      <w:r w:rsidRPr="00F70830">
        <w:rPr>
          <w:rFonts w:ascii="Liberation Serif" w:hAnsi="Liberation Serif" w:cs="Liberation Serif"/>
          <w:sz w:val="24"/>
          <w:szCs w:val="24"/>
        </w:rPr>
        <w:t>Селен</w:t>
      </w:r>
      <w:r w:rsidR="001F0A80">
        <w:rPr>
          <w:rFonts w:ascii="Liberation Serif" w:hAnsi="Liberation Serif" w:cs="Liberation Serif"/>
          <w:sz w:val="24"/>
          <w:szCs w:val="24"/>
        </w:rPr>
        <w:t>»</w:t>
      </w:r>
      <w:r w:rsidRPr="00F70830">
        <w:rPr>
          <w:rFonts w:ascii="Liberation Serif" w:hAnsi="Liberation Serif" w:cs="Liberation Serif"/>
          <w:sz w:val="24"/>
          <w:szCs w:val="24"/>
        </w:rPr>
        <w:t>. Всего в коллективных средствах размещения в наличии 1 055 койко</w:t>
      </w:r>
      <w:r w:rsidR="002C66D1">
        <w:rPr>
          <w:rFonts w:ascii="Liberation Serif" w:hAnsi="Liberation Serif" w:cs="Liberation Serif"/>
          <w:sz w:val="24"/>
          <w:szCs w:val="24"/>
        </w:rPr>
        <w:t>-</w:t>
      </w:r>
      <w:r w:rsidRPr="00F70830">
        <w:rPr>
          <w:rFonts w:ascii="Liberation Serif" w:hAnsi="Liberation Serif" w:cs="Liberation Serif"/>
          <w:sz w:val="24"/>
          <w:szCs w:val="24"/>
        </w:rPr>
        <w:t>мест единовременного размещения посетителей. При этом в местах для размещения туристов в городском округе наблюдается данная потребность и необходимо развивать туристскую инфраструктуру.</w:t>
      </w:r>
    </w:p>
    <w:p w:rsidR="004E6443" w:rsidRPr="00F70830" w:rsidRDefault="004E6443" w:rsidP="004E6443">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Приоритетной задачей на 2024 год является создание новых туристических маршрутов, в том числе двухдневных для привлечения туристов из других городов России, обновление знаков туристской навигации, создание условий для привлечения посетителей в Исторический музей.</w:t>
      </w:r>
    </w:p>
    <w:p w:rsidR="005A0453" w:rsidRPr="00F70830" w:rsidRDefault="005A0453" w:rsidP="005A0453">
      <w:pPr>
        <w:jc w:val="both"/>
        <w:rPr>
          <w:rFonts w:ascii="Liberation Serif" w:hAnsi="Liberation Serif" w:cs="Liberation Serif"/>
          <w:sz w:val="24"/>
          <w:szCs w:val="24"/>
          <w:highlight w:val="yellow"/>
        </w:rPr>
      </w:pPr>
    </w:p>
    <w:p w:rsidR="003F0278" w:rsidRPr="00F70830" w:rsidRDefault="00AB318D" w:rsidP="003F0278">
      <w:pPr>
        <w:shd w:val="clear" w:color="auto" w:fill="FFFFFF" w:themeFill="background1"/>
        <w:contextualSpacing/>
        <w:jc w:val="center"/>
        <w:rPr>
          <w:rFonts w:ascii="Liberation Serif" w:hAnsi="Liberation Serif" w:cs="Liberation Serif"/>
          <w:b/>
          <w:color w:val="000000"/>
          <w:sz w:val="24"/>
          <w:szCs w:val="24"/>
        </w:rPr>
      </w:pPr>
      <w:r w:rsidRPr="00F70830">
        <w:rPr>
          <w:rFonts w:ascii="Liberation Serif" w:hAnsi="Liberation Serif" w:cs="Liberation Serif"/>
          <w:b/>
          <w:color w:val="000000"/>
          <w:sz w:val="24"/>
          <w:szCs w:val="24"/>
        </w:rPr>
        <w:t>9</w:t>
      </w:r>
      <w:r w:rsidR="003F0278" w:rsidRPr="00F70830">
        <w:rPr>
          <w:rFonts w:ascii="Liberation Serif" w:hAnsi="Liberation Serif" w:cs="Liberation Serif"/>
          <w:b/>
          <w:color w:val="000000"/>
          <w:sz w:val="24"/>
          <w:szCs w:val="24"/>
        </w:rPr>
        <w:t xml:space="preserve">. </w:t>
      </w:r>
      <w:r w:rsidR="00E13BB4" w:rsidRPr="00F70830">
        <w:rPr>
          <w:rFonts w:ascii="Liberation Serif" w:hAnsi="Liberation Serif" w:cs="Liberation Serif"/>
          <w:b/>
          <w:color w:val="000000"/>
          <w:sz w:val="24"/>
          <w:szCs w:val="24"/>
        </w:rPr>
        <w:t xml:space="preserve">Утверждение </w:t>
      </w:r>
      <w:r w:rsidR="00081633" w:rsidRPr="00F70830">
        <w:rPr>
          <w:rFonts w:ascii="Liberation Serif" w:hAnsi="Liberation Serif" w:cs="Liberation Serif"/>
          <w:b/>
          <w:color w:val="000000"/>
          <w:sz w:val="24"/>
          <w:szCs w:val="24"/>
        </w:rPr>
        <w:t xml:space="preserve">Генерального </w:t>
      </w:r>
      <w:r w:rsidR="00E13BB4" w:rsidRPr="00F70830">
        <w:rPr>
          <w:rFonts w:ascii="Liberation Serif" w:hAnsi="Liberation Serif" w:cs="Liberation Serif"/>
          <w:b/>
          <w:color w:val="000000"/>
          <w:sz w:val="24"/>
          <w:szCs w:val="24"/>
        </w:rPr>
        <w:t>план</w:t>
      </w:r>
      <w:r w:rsidR="00081633" w:rsidRPr="00F70830">
        <w:rPr>
          <w:rFonts w:ascii="Liberation Serif" w:hAnsi="Liberation Serif" w:cs="Liberation Serif"/>
          <w:b/>
          <w:color w:val="000000"/>
          <w:sz w:val="24"/>
          <w:szCs w:val="24"/>
        </w:rPr>
        <w:t xml:space="preserve">а </w:t>
      </w:r>
      <w:r w:rsidR="00E13BB4" w:rsidRPr="00F70830">
        <w:rPr>
          <w:rFonts w:ascii="Liberation Serif" w:hAnsi="Liberation Serif" w:cs="Liberation Serif"/>
          <w:b/>
          <w:color w:val="000000"/>
          <w:sz w:val="24"/>
          <w:szCs w:val="24"/>
        </w:rPr>
        <w:t xml:space="preserve">городского округа, </w:t>
      </w:r>
      <w:r w:rsidR="00081633" w:rsidRPr="00F70830">
        <w:rPr>
          <w:rFonts w:ascii="Liberation Serif" w:hAnsi="Liberation Serif" w:cs="Liberation Serif"/>
          <w:b/>
          <w:color w:val="000000"/>
          <w:sz w:val="24"/>
          <w:szCs w:val="24"/>
        </w:rPr>
        <w:t xml:space="preserve">Правил </w:t>
      </w:r>
      <w:r w:rsidR="00E13BB4" w:rsidRPr="00F70830">
        <w:rPr>
          <w:rFonts w:ascii="Liberation Serif" w:hAnsi="Liberation Serif" w:cs="Liberation Serif"/>
          <w:b/>
          <w:color w:val="000000"/>
          <w:sz w:val="24"/>
          <w:szCs w:val="24"/>
        </w:rPr>
        <w:t>землепользования и</w:t>
      </w:r>
      <w:r w:rsidR="006F06BE" w:rsidRPr="00F70830">
        <w:rPr>
          <w:rFonts w:ascii="Liberation Serif" w:hAnsi="Liberation Serif" w:cs="Liberation Serif"/>
          <w:b/>
          <w:color w:val="000000"/>
          <w:sz w:val="24"/>
          <w:szCs w:val="24"/>
        </w:rPr>
        <w:t xml:space="preserve"> </w:t>
      </w:r>
      <w:r w:rsidR="00E13BB4" w:rsidRPr="00F70830">
        <w:rPr>
          <w:rFonts w:ascii="Liberation Serif" w:hAnsi="Liberation Serif" w:cs="Liberation Serif"/>
          <w:b/>
          <w:color w:val="000000"/>
          <w:sz w:val="24"/>
          <w:szCs w:val="24"/>
        </w:rPr>
        <w:t xml:space="preserve">застройки, утверждение подготовленной на основе </w:t>
      </w:r>
      <w:r w:rsidR="00081633" w:rsidRPr="00F70830">
        <w:rPr>
          <w:rFonts w:ascii="Liberation Serif" w:hAnsi="Liberation Serif" w:cs="Liberation Serif"/>
          <w:b/>
          <w:color w:val="000000"/>
          <w:sz w:val="24"/>
          <w:szCs w:val="24"/>
        </w:rPr>
        <w:t xml:space="preserve">Генерального плана </w:t>
      </w:r>
      <w:r w:rsidR="00E13BB4" w:rsidRPr="00F70830">
        <w:rPr>
          <w:rFonts w:ascii="Liberation Serif" w:hAnsi="Liberation Serif" w:cs="Liberation Serif"/>
          <w:b/>
          <w:color w:val="000000"/>
          <w:sz w:val="24"/>
          <w:szCs w:val="24"/>
        </w:rPr>
        <w:t>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rsidR="00C8141C" w:rsidRPr="00F70830" w:rsidRDefault="00C8141C" w:rsidP="00C8141C">
      <w:pPr>
        <w:jc w:val="both"/>
        <w:rPr>
          <w:rFonts w:ascii="Liberation Serif" w:hAnsi="Liberation Serif" w:cs="Liberation Serif"/>
          <w:sz w:val="24"/>
          <w:szCs w:val="24"/>
          <w:highlight w:val="yellow"/>
        </w:rPr>
      </w:pP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Территориально развитие городского округа основано на необходимых документах территориального планирования (Генеральный план городского округа), градостроительного зонирования (Правила землепользования и застройки), документации по планировке территории, актуальной картографической информации. Ежегодно Администрацией подготавливаются проекты утверждения новых или внесения изменений в действующие документы территориального планирования и градостроительного зонирования, утверждается новая или вносятся изменения в действующую документацию по планировке территории.</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Для решения градостроительных вопросов, создания условий для устойчивого развития городского округа, создания </w:t>
      </w:r>
      <w:r w:rsidR="00DF365E" w:rsidRPr="00F70830">
        <w:rPr>
          <w:rFonts w:ascii="Liberation Serif" w:hAnsi="Liberation Serif" w:cs="Liberation Serif"/>
          <w:sz w:val="24"/>
          <w:szCs w:val="24"/>
        </w:rPr>
        <w:t>проектов по</w:t>
      </w:r>
      <w:r w:rsidRPr="00F70830">
        <w:rPr>
          <w:rFonts w:ascii="Liberation Serif" w:hAnsi="Liberation Serif" w:cs="Liberation Serif"/>
          <w:sz w:val="24"/>
          <w:szCs w:val="24"/>
        </w:rPr>
        <w:t xml:space="preserve"> планировк</w:t>
      </w:r>
      <w:r w:rsidR="00DF365E"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территории городского округа, перспективного строительства и создания благоприятных условий по улучшению качества городской среды в 2023 году реализованы следующие мероприятия:</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1) внесены изменения в Генеральный план городского округа Верхняя Пышма применительно к территории города Верхняя Пышма, п. Красный, п. Первомайский, с. Мостовское; </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2) продолжена разработка проектов внесения изменений в Правила землепользования и застройки применительно к территориям населенных пунктов, в том числе города Верхняя Пышма;</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3) в соответствии с целевой моделью </w:t>
      </w:r>
      <w:r w:rsidR="001F0A80">
        <w:rPr>
          <w:rFonts w:ascii="Liberation Serif" w:hAnsi="Liberation Serif" w:cs="Liberation Serif"/>
          <w:sz w:val="24"/>
          <w:szCs w:val="24"/>
        </w:rPr>
        <w:t>«</w:t>
      </w:r>
      <w:r w:rsidRPr="00F70830">
        <w:rPr>
          <w:rFonts w:ascii="Liberation Serif" w:hAnsi="Liberation Serif" w:cs="Liberation Serif"/>
          <w:sz w:val="24"/>
          <w:szCs w:val="24"/>
        </w:rPr>
        <w:t>Получение разрешения на строительство и территориальное планирование</w:t>
      </w:r>
      <w:r w:rsidR="001F0A80">
        <w:rPr>
          <w:rFonts w:ascii="Liberation Serif" w:hAnsi="Liberation Serif" w:cs="Liberation Serif"/>
          <w:sz w:val="24"/>
          <w:szCs w:val="24"/>
        </w:rPr>
        <w:t>»</w:t>
      </w:r>
      <w:r w:rsidRPr="00F70830">
        <w:rPr>
          <w:rFonts w:ascii="Liberation Serif" w:hAnsi="Liberation Serif" w:cs="Liberation Serif"/>
          <w:sz w:val="24"/>
          <w:szCs w:val="24"/>
        </w:rPr>
        <w:t>, утвержденной распоряжением Правительства Российской Федерации от 31.01.2017 № 147</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р </w:t>
      </w:r>
      <w:r w:rsidR="001F0A80">
        <w:rPr>
          <w:rFonts w:ascii="Liberation Serif" w:hAnsi="Liberation Serif" w:cs="Liberation Serif"/>
          <w:sz w:val="24"/>
          <w:szCs w:val="24"/>
        </w:rPr>
        <w:t>«</w:t>
      </w:r>
      <w:r w:rsidRPr="00F70830">
        <w:rPr>
          <w:rFonts w:ascii="Liberation Serif" w:hAnsi="Liberation Serif" w:cs="Liberation Serif"/>
          <w:sz w:val="24"/>
          <w:szCs w:val="24"/>
        </w:rPr>
        <w:t>О целевых моделях упрощения процедур ведения бизнеса и повышения инвестиционной привлекательности субъектов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(далее – целевая модель) организована работа по описанию местоположения границ населенных пунктов городского округа и границ территориальных зон, а также их внесению в ЕГРН.</w:t>
      </w:r>
      <w:r w:rsidRPr="00F70830">
        <w:rPr>
          <w:sz w:val="24"/>
          <w:szCs w:val="24"/>
        </w:rPr>
        <w:t xml:space="preserve"> </w:t>
      </w:r>
      <w:r w:rsidRPr="00F70830">
        <w:rPr>
          <w:rFonts w:ascii="Liberation Serif" w:hAnsi="Liberation Serif" w:cs="Liberation Serif"/>
          <w:sz w:val="24"/>
          <w:szCs w:val="24"/>
        </w:rPr>
        <w:t xml:space="preserve">В 2023 году в ЕГРН внесены границы 4 населенных пунктов: посёлков Исеть, Половинный, Красный и Залесье, а также границы территориальных зон в посёлке Шахты. Таким образом, достигнуты показатели установленные целевой моделью </w:t>
      </w:r>
      <w:r w:rsidR="002A58AB"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100</w:t>
      </w:r>
      <w:r w:rsidR="002A58AB" w:rsidRPr="00F70830">
        <w:rPr>
          <w:rFonts w:ascii="Liberation Serif" w:hAnsi="Liberation Serif" w:cs="Liberation Serif"/>
          <w:sz w:val="24"/>
          <w:szCs w:val="24"/>
        </w:rPr>
        <w:t xml:space="preserve"> процентов</w:t>
      </w:r>
      <w:r w:rsidRPr="00F70830">
        <w:rPr>
          <w:rFonts w:ascii="Liberation Serif" w:hAnsi="Liberation Serif" w:cs="Liberation Serif"/>
          <w:sz w:val="24"/>
          <w:szCs w:val="24"/>
        </w:rPr>
        <w:t xml:space="preserve"> границ населенных пунктов, 100</w:t>
      </w:r>
      <w:r w:rsidR="002A58AB" w:rsidRPr="00F70830">
        <w:rPr>
          <w:rFonts w:ascii="Liberation Serif" w:hAnsi="Liberation Serif" w:cs="Liberation Serif"/>
          <w:sz w:val="24"/>
          <w:szCs w:val="24"/>
        </w:rPr>
        <w:t xml:space="preserve"> процентов</w:t>
      </w:r>
      <w:r w:rsidRPr="00F70830">
        <w:rPr>
          <w:rFonts w:ascii="Liberation Serif" w:hAnsi="Liberation Serif" w:cs="Liberation Serif"/>
          <w:sz w:val="24"/>
          <w:szCs w:val="24"/>
        </w:rPr>
        <w:t xml:space="preserve"> границ территориальных зон внесены в ЕГРН.</w:t>
      </w:r>
    </w:p>
    <w:p w:rsidR="00FC771F" w:rsidRPr="008D36A3" w:rsidRDefault="00861522" w:rsidP="00FC771F">
      <w:pPr>
        <w:ind w:firstLine="567"/>
        <w:jc w:val="both"/>
        <w:rPr>
          <w:rStyle w:val="fontstyle01"/>
          <w:rFonts w:cs="Tahoma"/>
          <w:sz w:val="24"/>
          <w:szCs w:val="24"/>
          <w:shd w:val="clear" w:color="auto" w:fill="FDFDFD"/>
        </w:rPr>
      </w:pPr>
      <w:r w:rsidRPr="00861522">
        <w:rPr>
          <w:rFonts w:ascii="Liberation Serif" w:hAnsi="Liberation Serif" w:cs="Liberation Serif"/>
          <w:sz w:val="24"/>
          <w:szCs w:val="24"/>
        </w:rPr>
        <w:t xml:space="preserve">На основании опроса граждан и Решения Думы городского округа Верхняя Пышма от 30 ноября 2023 года № 5/4 географическому объекту – населенному пункту с предполагаемым наименованием деревня Мостовка, расположенному на территории городского округа Верхняя Пышма, присвоено наименование </w:t>
      </w:r>
      <w:r w:rsidR="001F0A80">
        <w:rPr>
          <w:rFonts w:ascii="Liberation Serif" w:hAnsi="Liberation Serif" w:cs="Liberation Serif"/>
          <w:sz w:val="24"/>
          <w:szCs w:val="24"/>
        </w:rPr>
        <w:t>«</w:t>
      </w:r>
      <w:r w:rsidRPr="00861522">
        <w:rPr>
          <w:rFonts w:ascii="Liberation Serif" w:hAnsi="Liberation Serif" w:cs="Liberation Serif"/>
          <w:sz w:val="24"/>
          <w:szCs w:val="24"/>
        </w:rPr>
        <w:t>деревня Мостовка</w:t>
      </w:r>
      <w:r w:rsidR="001F0A80">
        <w:rPr>
          <w:rFonts w:ascii="Liberation Serif" w:hAnsi="Liberation Serif" w:cs="Liberation Serif"/>
          <w:sz w:val="24"/>
          <w:szCs w:val="24"/>
        </w:rPr>
        <w:t>»</w:t>
      </w:r>
      <w:r w:rsidRPr="00861522">
        <w:rPr>
          <w:rFonts w:ascii="Liberation Serif" w:hAnsi="Liberation Serif" w:cs="Liberation Serif"/>
          <w:sz w:val="24"/>
          <w:szCs w:val="24"/>
        </w:rPr>
        <w:t xml:space="preserve">. Населённый пункт числился ещё в административных справочниках Свердловской области 1956 года. Решением Свердловского исполкома деревня упразднена в 1983 году и на топографических картах 1994 и 2005 годов попала в категорию нежилых. В 2004 году законом Свердловской области от 25.11.2004 № 194–ОЗ </w:t>
      </w:r>
      <w:r w:rsidR="001F0A80">
        <w:rPr>
          <w:rFonts w:ascii="Liberation Serif" w:hAnsi="Liberation Serif" w:cs="Liberation Serif"/>
          <w:sz w:val="24"/>
          <w:szCs w:val="24"/>
        </w:rPr>
        <w:t>«</w:t>
      </w:r>
      <w:r w:rsidRPr="00861522">
        <w:rPr>
          <w:rFonts w:ascii="Liberation Serif" w:hAnsi="Liberation Serif" w:cs="Liberation Serif"/>
          <w:sz w:val="24"/>
          <w:szCs w:val="24"/>
        </w:rPr>
        <w:t>Об образовании сельского населенного пункта с предполагаемым наименованием деревня Мостовка, расположенного в административных границах города Верхняя Пышма</w:t>
      </w:r>
      <w:r w:rsidR="001F0A80">
        <w:rPr>
          <w:rFonts w:ascii="Liberation Serif" w:hAnsi="Liberation Serif" w:cs="Liberation Serif"/>
          <w:sz w:val="24"/>
          <w:szCs w:val="24"/>
        </w:rPr>
        <w:t>»</w:t>
      </w:r>
      <w:r w:rsidRPr="00861522">
        <w:rPr>
          <w:rFonts w:ascii="Liberation Serif" w:hAnsi="Liberation Serif" w:cs="Liberation Serif"/>
          <w:sz w:val="24"/>
          <w:szCs w:val="24"/>
        </w:rPr>
        <w:t xml:space="preserve"> создана снова с предполагаемым наименованием деревня Мостовка. Чтобы утвердить название населённого пункта, Администрацией проведен осенью 2023 года опрос жителей, которые поддержали идею присвоить деревне историческое наименование. Инициативу муниципальных и региональных властей согласовали депутаты Законодательного Собрания Свердловской области. </w:t>
      </w:r>
      <w:r w:rsidR="0091329A">
        <w:rPr>
          <w:rFonts w:ascii="Liberation Serif" w:hAnsi="Liberation Serif" w:cs="Liberation Serif"/>
          <w:sz w:val="24"/>
          <w:szCs w:val="24"/>
        </w:rPr>
        <w:t>Пакет</w:t>
      </w:r>
      <w:r w:rsidRPr="00861522">
        <w:rPr>
          <w:rFonts w:ascii="Liberation Serif" w:hAnsi="Liberation Serif" w:cs="Liberation Serif"/>
          <w:sz w:val="24"/>
          <w:szCs w:val="24"/>
        </w:rPr>
        <w:t xml:space="preserve"> документов направлен в Правительство Российской Федерации, Распоряжением Правительства Российской Федерации от 4 апреля 2024 года № 805–р деревне присвоено официал</w:t>
      </w:r>
      <w:r>
        <w:rPr>
          <w:rFonts w:ascii="Liberation Serif" w:hAnsi="Liberation Serif" w:cs="Liberation Serif"/>
          <w:sz w:val="24"/>
          <w:szCs w:val="24"/>
        </w:rPr>
        <w:t>ьное название</w:t>
      </w:r>
      <w:r w:rsidR="00FC771F" w:rsidRPr="008D36A3">
        <w:rPr>
          <w:rStyle w:val="fontstyle01"/>
          <w:rFonts w:ascii="Liberation Serif" w:hAnsi="Liberation Serif" w:cs="Tahoma"/>
          <w:sz w:val="24"/>
          <w:szCs w:val="24"/>
          <w:shd w:val="clear" w:color="auto" w:fill="FDFDFD"/>
        </w:rPr>
        <w:t>.</w:t>
      </w:r>
    </w:p>
    <w:p w:rsidR="00FC771F" w:rsidRPr="008D36A3" w:rsidRDefault="00BE66EE" w:rsidP="00FC771F">
      <w:pPr>
        <w:ind w:firstLine="567"/>
        <w:jc w:val="both"/>
        <w:rPr>
          <w:rFonts w:cs="Liberation Serif"/>
          <w:sz w:val="24"/>
          <w:szCs w:val="24"/>
        </w:rPr>
      </w:pPr>
      <w:r w:rsidRPr="008D36A3">
        <w:rPr>
          <w:rFonts w:ascii="Liberation Serif" w:hAnsi="Liberation Serif" w:cs="Liberation Serif"/>
          <w:sz w:val="24"/>
          <w:szCs w:val="24"/>
        </w:rPr>
        <w:t>Также в</w:t>
      </w:r>
      <w:r w:rsidR="00FC771F" w:rsidRPr="008D36A3">
        <w:rPr>
          <w:rFonts w:ascii="Liberation Serif" w:hAnsi="Liberation Serif" w:cs="Liberation Serif"/>
          <w:sz w:val="24"/>
          <w:szCs w:val="24"/>
        </w:rPr>
        <w:t xml:space="preserve"> 2023 году проведено:</w:t>
      </w:r>
    </w:p>
    <w:p w:rsidR="00FC771F" w:rsidRPr="008D36A3" w:rsidRDefault="00FC771F" w:rsidP="005F2123">
      <w:pPr>
        <w:ind w:firstLine="567"/>
        <w:jc w:val="both"/>
        <w:rPr>
          <w:rFonts w:ascii="Liberation Serif" w:hAnsi="Liberation Serif" w:cs="Liberation Serif"/>
          <w:sz w:val="24"/>
          <w:szCs w:val="24"/>
        </w:rPr>
      </w:pPr>
      <w:r w:rsidRPr="008D36A3">
        <w:rPr>
          <w:rFonts w:ascii="Liberation Serif" w:hAnsi="Liberation Serif" w:cs="Liberation Serif"/>
          <w:sz w:val="24"/>
          <w:szCs w:val="24"/>
        </w:rPr>
        <w:t>– 20 общественных обсуждений документов территориального планирования и градостроительного зонирования;</w:t>
      </w:r>
    </w:p>
    <w:p w:rsidR="00FC771F" w:rsidRPr="008D36A3" w:rsidRDefault="00FC771F" w:rsidP="005F2123">
      <w:pPr>
        <w:ind w:firstLine="567"/>
        <w:jc w:val="both"/>
        <w:rPr>
          <w:rFonts w:ascii="Liberation Serif" w:hAnsi="Liberation Serif" w:cs="Liberation Serif"/>
          <w:sz w:val="24"/>
          <w:szCs w:val="24"/>
        </w:rPr>
      </w:pPr>
      <w:r w:rsidRPr="008D36A3">
        <w:rPr>
          <w:rFonts w:ascii="Liberation Serif" w:hAnsi="Liberation Serif" w:cs="Liberation Serif"/>
          <w:sz w:val="24"/>
          <w:szCs w:val="24"/>
        </w:rPr>
        <w:t>– 18 публичных слушаний по рассмотрению проектов планировок и проектов межевания территорий, включая внесение в них изменений;</w:t>
      </w:r>
    </w:p>
    <w:p w:rsidR="00FC771F" w:rsidRPr="008D36A3" w:rsidRDefault="00FC771F" w:rsidP="005F2123">
      <w:pPr>
        <w:ind w:firstLine="567"/>
        <w:jc w:val="both"/>
        <w:rPr>
          <w:rFonts w:ascii="Liberation Serif" w:hAnsi="Liberation Serif" w:cs="Liberation Serif"/>
          <w:sz w:val="24"/>
          <w:szCs w:val="24"/>
        </w:rPr>
      </w:pPr>
      <w:r w:rsidRPr="008D36A3">
        <w:rPr>
          <w:rFonts w:ascii="Liberation Serif" w:hAnsi="Liberation Serif" w:cs="Liberation Serif"/>
          <w:sz w:val="24"/>
          <w:szCs w:val="24"/>
        </w:rPr>
        <w:t>– 3 публичных слушания по проектам внесения изменений в Генеральный план городского округа;</w:t>
      </w:r>
    </w:p>
    <w:p w:rsidR="00FC771F" w:rsidRPr="008D36A3" w:rsidRDefault="00FC771F" w:rsidP="005F2123">
      <w:pPr>
        <w:ind w:firstLine="567"/>
        <w:jc w:val="both"/>
        <w:rPr>
          <w:rFonts w:ascii="Liberation Serif" w:hAnsi="Liberation Serif" w:cs="Liberation Serif"/>
          <w:sz w:val="24"/>
          <w:szCs w:val="24"/>
        </w:rPr>
      </w:pPr>
      <w:r w:rsidRPr="008D36A3">
        <w:rPr>
          <w:rFonts w:ascii="Liberation Serif" w:hAnsi="Liberation Serif" w:cs="Liberation Serif"/>
          <w:sz w:val="24"/>
          <w:szCs w:val="24"/>
        </w:rPr>
        <w:t>– 2 публичных слушания по проектам внесения изменений в Правила землепользования и застройки.</w:t>
      </w:r>
    </w:p>
    <w:p w:rsidR="00FC771F" w:rsidRPr="008D36A3" w:rsidRDefault="00FC771F" w:rsidP="00FC771F">
      <w:pPr>
        <w:ind w:firstLine="567"/>
        <w:jc w:val="both"/>
        <w:rPr>
          <w:rFonts w:ascii="Liberation Serif" w:hAnsi="Liberation Serif" w:cs="Liberation Serif"/>
          <w:sz w:val="24"/>
          <w:szCs w:val="24"/>
        </w:rPr>
      </w:pPr>
      <w:r w:rsidRPr="008D36A3">
        <w:rPr>
          <w:rFonts w:ascii="Liberation Serif" w:hAnsi="Liberation Serif" w:cs="Liberation Serif"/>
          <w:sz w:val="24"/>
          <w:szCs w:val="24"/>
        </w:rPr>
        <w:t xml:space="preserve">В течение 2023 года разработано и утверждено 25 документов по проектам планировок и проектам межевания территорий, включая проекты внесения изменений в документацию по проектам планировок и проектам межевания территорий, при этом четыре документа по проектам планировок и проектам межевания территорий подготовлены муниципальным бюджетным учреждением (далее – МБУ) </w:t>
      </w:r>
      <w:r w:rsidR="001F0A80">
        <w:rPr>
          <w:rFonts w:ascii="Liberation Serif" w:hAnsi="Liberation Serif" w:cs="Liberation Serif"/>
          <w:sz w:val="24"/>
          <w:szCs w:val="24"/>
        </w:rPr>
        <w:t>«</w:t>
      </w:r>
      <w:r w:rsidRPr="008D36A3">
        <w:rPr>
          <w:rFonts w:ascii="Liberation Serif" w:hAnsi="Liberation Serif" w:cs="Liberation Serif"/>
          <w:sz w:val="24"/>
          <w:szCs w:val="24"/>
        </w:rPr>
        <w:t>Центр пространственного развития</w:t>
      </w:r>
      <w:r w:rsidR="001F0A80">
        <w:rPr>
          <w:rFonts w:ascii="Liberation Serif" w:hAnsi="Liberation Serif" w:cs="Liberation Serif"/>
          <w:sz w:val="24"/>
          <w:szCs w:val="24"/>
        </w:rPr>
        <w:t>»</w:t>
      </w:r>
      <w:r w:rsidRPr="008D36A3">
        <w:rPr>
          <w:rFonts w:ascii="Liberation Serif" w:hAnsi="Liberation Serif" w:cs="Liberation Serif"/>
          <w:sz w:val="24"/>
          <w:szCs w:val="24"/>
        </w:rPr>
        <w:t xml:space="preserve"> (далее – МБУ </w:t>
      </w:r>
      <w:r w:rsidR="001F0A80">
        <w:rPr>
          <w:rFonts w:ascii="Liberation Serif" w:hAnsi="Liberation Serif" w:cs="Liberation Serif"/>
          <w:sz w:val="24"/>
          <w:szCs w:val="24"/>
        </w:rPr>
        <w:t>«</w:t>
      </w:r>
      <w:r w:rsidRPr="008D36A3">
        <w:rPr>
          <w:rFonts w:ascii="Liberation Serif" w:hAnsi="Liberation Serif" w:cs="Liberation Serif"/>
          <w:sz w:val="24"/>
          <w:szCs w:val="24"/>
        </w:rPr>
        <w:t>ЦПР</w:t>
      </w:r>
      <w:r w:rsidR="001F0A80">
        <w:rPr>
          <w:rFonts w:ascii="Liberation Serif" w:hAnsi="Liberation Serif" w:cs="Liberation Serif"/>
          <w:sz w:val="24"/>
          <w:szCs w:val="24"/>
        </w:rPr>
        <w:t>»</w:t>
      </w:r>
      <w:r w:rsidRPr="008D36A3">
        <w:rPr>
          <w:rFonts w:ascii="Liberation Serif" w:hAnsi="Liberation Serif" w:cs="Liberation Serif"/>
          <w:sz w:val="24"/>
          <w:szCs w:val="24"/>
        </w:rPr>
        <w:t>).</w:t>
      </w:r>
    </w:p>
    <w:p w:rsidR="00FC771F" w:rsidRPr="00F70830" w:rsidRDefault="00FC771F" w:rsidP="00FC771F">
      <w:pPr>
        <w:ind w:firstLine="567"/>
        <w:jc w:val="both"/>
        <w:rPr>
          <w:rFonts w:ascii="Liberation Serif" w:hAnsi="Liberation Serif" w:cs="Liberation Serif"/>
          <w:sz w:val="24"/>
          <w:szCs w:val="24"/>
        </w:rPr>
      </w:pPr>
      <w:r w:rsidRPr="008D36A3">
        <w:rPr>
          <w:rFonts w:ascii="Liberation Serif" w:hAnsi="Liberation Serif" w:cs="Liberation Serif"/>
          <w:sz w:val="24"/>
          <w:szCs w:val="24"/>
        </w:rPr>
        <w:t>В 2023 году управлением архитектуры и градостроительства Администрации выдано</w:t>
      </w:r>
      <w:r w:rsidR="00DC3426" w:rsidRPr="008D36A3">
        <w:rPr>
          <w:rFonts w:ascii="Liberation Serif" w:hAnsi="Liberation Serif" w:cs="Liberation Serif"/>
          <w:sz w:val="24"/>
          <w:szCs w:val="24"/>
        </w:rPr>
        <w:t xml:space="preserve"> по заявлениям физических и юридических лиц</w:t>
      </w:r>
      <w:r w:rsidRPr="008D36A3">
        <w:rPr>
          <w:rFonts w:ascii="Liberation Serif" w:hAnsi="Liberation Serif" w:cs="Liberation Serif"/>
          <w:sz w:val="24"/>
          <w:szCs w:val="24"/>
        </w:rPr>
        <w:t>:</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380 градостроительных планов земельных участков, определяющих разрешенное использование земельных участков и расположенных на них объектов;</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31 разрешение на строительство, реконструкцию объектов капитального строительства;</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22 разрешения на ввод объектов капитального строительства в эксплуатацию.</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С целью приведения внешнего облика города Верхняя Пышма и сельских населенных пунктов городского округа в соответствие с современными требованиями управлением архитектуры и градостроительства Администрации совместно с предпринимательским сообществом городского округа ведется разработка паспортов фасадов в соответствии постановлением Администрации от 09.07.2021 № 574 </w:t>
      </w:r>
      <w:r w:rsidR="001F0A80">
        <w:rPr>
          <w:rFonts w:ascii="Liberation Serif" w:hAnsi="Liberation Serif" w:cs="Liberation Serif"/>
          <w:sz w:val="24"/>
          <w:szCs w:val="24"/>
        </w:rPr>
        <w:t>«</w:t>
      </w:r>
      <w:r w:rsidRPr="00F70830">
        <w:rPr>
          <w:rFonts w:ascii="Liberation Serif" w:hAnsi="Liberation Serif" w:cs="Liberation Serif"/>
          <w:sz w:val="24"/>
          <w:szCs w:val="24"/>
        </w:rPr>
        <w:t>Об утверждении требований к местам установки, конструктивному исполнению, внешнему виду, условиям эксплуатации рекламных конструкций и вывесок, связанных с сохранением внешнего архитектурного облика сложившейся застройки городского округа Верхняя Пышма в новой редакции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официальном сайте городского округа в разделе </w:t>
      </w:r>
      <w:r w:rsidR="001F0A80">
        <w:rPr>
          <w:rFonts w:ascii="Liberation Serif" w:hAnsi="Liberation Serif" w:cs="Liberation Serif"/>
          <w:sz w:val="24"/>
          <w:szCs w:val="24"/>
        </w:rPr>
        <w:t>«</w:t>
      </w:r>
      <w:r w:rsidRPr="00F70830">
        <w:rPr>
          <w:rFonts w:ascii="Liberation Serif" w:hAnsi="Liberation Serif" w:cs="Liberation Serif"/>
          <w:sz w:val="24"/>
          <w:szCs w:val="24"/>
        </w:rPr>
        <w:t>Градостроительство и землепользование</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создан подраздел </w:t>
      </w:r>
      <w:r w:rsidR="001F0A80">
        <w:rPr>
          <w:rFonts w:ascii="Liberation Serif" w:hAnsi="Liberation Serif" w:cs="Liberation Serif"/>
          <w:sz w:val="24"/>
          <w:szCs w:val="24"/>
        </w:rPr>
        <w:t>«</w:t>
      </w:r>
      <w:r w:rsidRPr="00F70830">
        <w:rPr>
          <w:rFonts w:ascii="Liberation Serif" w:hAnsi="Liberation Serif" w:cs="Liberation Serif"/>
          <w:sz w:val="24"/>
          <w:szCs w:val="24"/>
        </w:rPr>
        <w:t>Паспорта фасадов</w:t>
      </w:r>
      <w:r w:rsidR="001F0A80">
        <w:rPr>
          <w:rFonts w:ascii="Liberation Serif" w:hAnsi="Liberation Serif" w:cs="Liberation Serif"/>
          <w:sz w:val="24"/>
          <w:szCs w:val="24"/>
        </w:rPr>
        <w:t>»</w:t>
      </w:r>
      <w:r w:rsidRPr="00F70830">
        <w:rPr>
          <w:rFonts w:ascii="Liberation Serif" w:hAnsi="Liberation Serif" w:cs="Liberation Serif"/>
          <w:sz w:val="24"/>
          <w:szCs w:val="24"/>
        </w:rPr>
        <w:t>. В 2023 году Управлением архитектуры и градостроительства городского округа Верхняя Пышма согласовано 27 паспортов архитектурного решения фасадов многоквартирных домов, 18 из которых разработаны</w:t>
      </w:r>
      <w:r w:rsidRPr="00F70830">
        <w:rPr>
          <w:sz w:val="24"/>
          <w:szCs w:val="24"/>
        </w:rPr>
        <w:t xml:space="preserve"> </w:t>
      </w:r>
      <w:r w:rsidRPr="00F70830">
        <w:rPr>
          <w:rFonts w:ascii="Liberation Serif" w:hAnsi="Liberation Serif" w:cs="Liberation Serif"/>
          <w:sz w:val="24"/>
          <w:szCs w:val="24"/>
        </w:rPr>
        <w:t xml:space="preserve">МБУ </w:t>
      </w:r>
      <w:r w:rsidR="001F0A80">
        <w:rPr>
          <w:rFonts w:ascii="Liberation Serif" w:hAnsi="Liberation Serif" w:cs="Liberation Serif"/>
          <w:sz w:val="24"/>
          <w:szCs w:val="24"/>
        </w:rPr>
        <w:lastRenderedPageBreak/>
        <w:t>«</w:t>
      </w:r>
      <w:r w:rsidRPr="00F70830">
        <w:rPr>
          <w:rFonts w:ascii="Liberation Serif" w:hAnsi="Liberation Serif" w:cs="Liberation Serif"/>
          <w:sz w:val="24"/>
          <w:szCs w:val="24"/>
        </w:rPr>
        <w:t>ЦПР</w:t>
      </w:r>
      <w:r w:rsidR="001F0A80">
        <w:rPr>
          <w:rFonts w:ascii="Liberation Serif" w:hAnsi="Liberation Serif" w:cs="Liberation Serif"/>
          <w:sz w:val="24"/>
          <w:szCs w:val="24"/>
        </w:rPr>
        <w:t>»</w:t>
      </w:r>
      <w:r w:rsidRPr="00F70830">
        <w:rPr>
          <w:rFonts w:ascii="Liberation Serif" w:hAnsi="Liberation Serif" w:cs="Liberation Serif"/>
          <w:sz w:val="24"/>
          <w:szCs w:val="24"/>
        </w:rPr>
        <w:t>.  Паспорта фасадов рекомендованы для использования предпринимателям при оформлении входных групп, а также управляющим компаниям при проведении ремонтных работ фасадов зданий.</w:t>
      </w:r>
    </w:p>
    <w:p w:rsidR="00EF352F" w:rsidRPr="00F70830" w:rsidRDefault="00DD5497" w:rsidP="00EF352F">
      <w:pPr>
        <w:ind w:firstLine="708"/>
        <w:jc w:val="both"/>
        <w:rPr>
          <w:sz w:val="24"/>
          <w:szCs w:val="24"/>
        </w:rPr>
      </w:pPr>
      <w:r w:rsidRPr="00F70830">
        <w:rPr>
          <w:rFonts w:ascii="Liberation Serif" w:hAnsi="Liberation Serif" w:cs="Liberation Serif"/>
          <w:sz w:val="24"/>
          <w:szCs w:val="24"/>
        </w:rPr>
        <w:t xml:space="preserve">Управлением архитектуры и градостроительством совместно со службой по развитию потребительского рынка ведется постоянная работа с предпринимателями по обновлению входных групп, замене вывесок. </w:t>
      </w:r>
      <w:r w:rsidR="00EF352F" w:rsidRPr="00F70830">
        <w:rPr>
          <w:rFonts w:ascii="Liberation Serif" w:hAnsi="Liberation Serif"/>
          <w:sz w:val="24"/>
          <w:szCs w:val="24"/>
        </w:rPr>
        <w:t xml:space="preserve">В целях соблюдения постановления </w:t>
      </w:r>
      <w:r w:rsidR="00EF352F" w:rsidRPr="00F70830">
        <w:rPr>
          <w:rFonts w:ascii="Liberation Serif" w:hAnsi="Liberation Serif"/>
          <w:color w:val="000000"/>
          <w:sz w:val="24"/>
          <w:szCs w:val="24"/>
        </w:rPr>
        <w:t>администрации городского округа Верхняя Пышма</w:t>
      </w:r>
      <w:r w:rsidR="00EF352F" w:rsidRPr="00F70830">
        <w:rPr>
          <w:rFonts w:ascii="Liberation Serif" w:hAnsi="Liberation Serif"/>
          <w:sz w:val="24"/>
          <w:szCs w:val="24"/>
        </w:rPr>
        <w:t xml:space="preserve"> </w:t>
      </w:r>
      <w:r w:rsidR="00EF352F" w:rsidRPr="00F70830">
        <w:rPr>
          <w:rFonts w:ascii="Liberation Serif" w:hAnsi="Liberation Serif"/>
          <w:color w:val="000000"/>
          <w:sz w:val="24"/>
          <w:szCs w:val="24"/>
        </w:rPr>
        <w:t xml:space="preserve">от 09.07.2021 № 574 </w:t>
      </w:r>
      <w:r w:rsidR="001F0A80">
        <w:rPr>
          <w:rFonts w:ascii="Liberation Serif" w:hAnsi="Liberation Serif"/>
          <w:color w:val="000000"/>
          <w:sz w:val="24"/>
          <w:szCs w:val="24"/>
        </w:rPr>
        <w:t>«</w:t>
      </w:r>
      <w:r w:rsidR="00EF352F" w:rsidRPr="00F70830">
        <w:rPr>
          <w:rFonts w:ascii="Liberation Serif" w:hAnsi="Liberation Serif"/>
          <w:color w:val="000000"/>
          <w:sz w:val="24"/>
          <w:szCs w:val="24"/>
        </w:rPr>
        <w:t>Об утверждении требований к местам установки, конструктивному исполнению, внешнему виду, условиям эксплуатации рекламных конструкций и вывесок, связанных с сохранением внешнего архитектурного облика сложившейся застройки городского округа Верхняя Пышма в новой редакции</w:t>
      </w:r>
      <w:r w:rsidR="001F0A80">
        <w:rPr>
          <w:rFonts w:ascii="Liberation Serif" w:hAnsi="Liberation Serif"/>
          <w:color w:val="000000"/>
          <w:sz w:val="24"/>
          <w:szCs w:val="24"/>
        </w:rPr>
        <w:t>»</w:t>
      </w:r>
      <w:r w:rsidR="00EF352F" w:rsidRPr="00F70830">
        <w:rPr>
          <w:rFonts w:ascii="Liberation Serif" w:hAnsi="Liberation Serif"/>
          <w:color w:val="000000"/>
          <w:sz w:val="24"/>
          <w:szCs w:val="24"/>
        </w:rPr>
        <w:t xml:space="preserve"> (далее </w:t>
      </w:r>
      <w:r w:rsidR="00AA0FEC">
        <w:rPr>
          <w:rFonts w:ascii="Liberation Serif" w:hAnsi="Liberation Serif"/>
          <w:color w:val="000000"/>
          <w:sz w:val="24"/>
          <w:szCs w:val="24"/>
        </w:rPr>
        <w:t>–</w:t>
      </w:r>
      <w:r w:rsidR="00EF352F" w:rsidRPr="00F70830">
        <w:rPr>
          <w:rFonts w:ascii="Liberation Serif" w:hAnsi="Liberation Serif"/>
          <w:color w:val="000000"/>
          <w:sz w:val="24"/>
          <w:szCs w:val="24"/>
        </w:rPr>
        <w:t xml:space="preserve">  Постановление) </w:t>
      </w:r>
      <w:r w:rsidR="00EF352F" w:rsidRPr="00F70830">
        <w:rPr>
          <w:rFonts w:ascii="Liberation Serif" w:hAnsi="Liberation Serif"/>
          <w:sz w:val="24"/>
          <w:szCs w:val="24"/>
        </w:rPr>
        <w:t xml:space="preserve">проведено </w:t>
      </w:r>
      <w:r w:rsidR="00140C9D">
        <w:rPr>
          <w:rFonts w:ascii="Liberation Serif" w:hAnsi="Liberation Serif"/>
          <w:sz w:val="24"/>
          <w:szCs w:val="24"/>
        </w:rPr>
        <w:br/>
      </w:r>
      <w:r w:rsidR="00FB40AD">
        <w:rPr>
          <w:rFonts w:ascii="Liberation Serif" w:hAnsi="Liberation Serif"/>
          <w:sz w:val="24"/>
          <w:szCs w:val="24"/>
        </w:rPr>
        <w:t>118</w:t>
      </w:r>
      <w:r w:rsidR="00EF352F" w:rsidRPr="00F70830">
        <w:rPr>
          <w:rFonts w:ascii="Liberation Serif" w:hAnsi="Liberation Serif"/>
          <w:sz w:val="24"/>
          <w:szCs w:val="24"/>
        </w:rPr>
        <w:t xml:space="preserve"> обследований предприятий потребительского рынка.  В рамках обследований проведены разъяснительные беседы с субъектами малого и среднего предпринимательства по соблюдению требований Постановления</w:t>
      </w:r>
      <w:r w:rsidR="00EF352F" w:rsidRPr="00F70830">
        <w:rPr>
          <w:rFonts w:ascii="Liberation Serif" w:hAnsi="Liberation Serif"/>
          <w:color w:val="000000"/>
          <w:sz w:val="24"/>
          <w:szCs w:val="24"/>
        </w:rPr>
        <w:t>.</w:t>
      </w:r>
    </w:p>
    <w:p w:rsidR="00EF352F" w:rsidRPr="00F70830" w:rsidRDefault="00EF352F" w:rsidP="00EF352F">
      <w:pPr>
        <w:ind w:firstLine="708"/>
        <w:jc w:val="both"/>
        <w:rPr>
          <w:rFonts w:ascii="Liberation Serif" w:hAnsi="Liberation Serif"/>
          <w:sz w:val="24"/>
          <w:szCs w:val="24"/>
        </w:rPr>
      </w:pPr>
      <w:r w:rsidRPr="00F70830">
        <w:rPr>
          <w:rFonts w:ascii="Liberation Serif" w:hAnsi="Liberation Serif"/>
          <w:sz w:val="24"/>
          <w:szCs w:val="24"/>
        </w:rPr>
        <w:t xml:space="preserve">В результате проведенной работы демонтировано 57 несанкционированных рекламных конструкций, размещенных на фасадах многоквартирных домов, а также на земельных участках, находящихся в муниципальной собственности. </w:t>
      </w:r>
    </w:p>
    <w:p w:rsidR="00EF352F" w:rsidRPr="00F70830" w:rsidRDefault="00EF352F" w:rsidP="00EF352F">
      <w:pPr>
        <w:ind w:firstLine="708"/>
        <w:jc w:val="both"/>
        <w:rPr>
          <w:rFonts w:ascii="Liberation Serif" w:hAnsi="Liberation Serif"/>
          <w:sz w:val="24"/>
          <w:szCs w:val="24"/>
        </w:rPr>
      </w:pPr>
      <w:r w:rsidRPr="00F70830">
        <w:rPr>
          <w:rFonts w:ascii="Liberation Serif" w:hAnsi="Liberation Serif"/>
          <w:sz w:val="24"/>
          <w:szCs w:val="24"/>
        </w:rPr>
        <w:t>В рамках проведения ремонта фасадов многоквартирных домов запланированного на 2023 год, проведена работа по демонтажу баннеров, размещенных на фасадах МКД подлежащих ремонту. В результате проведенной работы демонтировано 9 рекламных конструкций.</w:t>
      </w:r>
    </w:p>
    <w:p w:rsidR="00DD5497" w:rsidRPr="00F70830" w:rsidRDefault="00DD5497" w:rsidP="00FC771F">
      <w:pPr>
        <w:ind w:firstLine="567"/>
        <w:jc w:val="both"/>
        <w:rPr>
          <w:rFonts w:ascii="Liberation Serif" w:hAnsi="Liberation Serif" w:cs="Liberation Serif"/>
          <w:sz w:val="24"/>
          <w:szCs w:val="24"/>
        </w:rPr>
      </w:pP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С целью обеспечения органов государственной власти и местного самоуправления, физических и юридических лиц актуальными сведениями, касающимися градостроительной, хозяйственной, инвестиционной деятельности и любых землеустроительных работ, осуществляется ведение государственной информационной системы обеспечения градостроительной деятельности (далее – ГИСОГД) и муниципальной геоинформационной системы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ГрадИнфо</w:t>
      </w:r>
      <w:proofErr w:type="spellEnd"/>
      <w:r w:rsidR="001F0A80">
        <w:rPr>
          <w:rFonts w:ascii="Liberation Serif" w:hAnsi="Liberation Serif" w:cs="Liberation Serif"/>
          <w:sz w:val="24"/>
          <w:szCs w:val="24"/>
        </w:rPr>
        <w:t>»</w:t>
      </w:r>
      <w:r w:rsidRPr="00F70830">
        <w:rPr>
          <w:rFonts w:ascii="Liberation Serif" w:hAnsi="Liberation Serif" w:cs="Liberation Serif"/>
          <w:sz w:val="24"/>
          <w:szCs w:val="24"/>
        </w:rPr>
        <w:t>. В течение 2023 года в информационных системах размещено 1686 документов, в том числе в ГИСОГД – 983.</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2023 году в федеральную информационную адресную систему (далее – ФИАС) внесено 8 060 адресных объектов, включая помещения, здания и сооружения. По состоянию на 01.01</w:t>
      </w:r>
      <w:r w:rsidR="00EF72C6" w:rsidRPr="00F70830">
        <w:rPr>
          <w:rFonts w:ascii="Liberation Serif" w:hAnsi="Liberation Serif" w:cs="Liberation Serif"/>
          <w:sz w:val="24"/>
          <w:szCs w:val="24"/>
        </w:rPr>
        <w:t>.2024 в ФИАС учтено 73,</w:t>
      </w:r>
      <w:r w:rsidRPr="00F70830">
        <w:rPr>
          <w:rFonts w:ascii="Liberation Serif" w:hAnsi="Liberation Serif" w:cs="Liberation Serif"/>
          <w:sz w:val="24"/>
          <w:szCs w:val="24"/>
        </w:rPr>
        <w:t>7</w:t>
      </w:r>
      <w:r w:rsidR="00EF72C6" w:rsidRPr="00F70830">
        <w:rPr>
          <w:rFonts w:ascii="Liberation Serif" w:hAnsi="Liberation Serif" w:cs="Liberation Serif"/>
          <w:sz w:val="24"/>
          <w:szCs w:val="24"/>
        </w:rPr>
        <w:t xml:space="preserve"> </w:t>
      </w:r>
      <w:r w:rsidR="00532972">
        <w:rPr>
          <w:rFonts w:ascii="Liberation Serif" w:hAnsi="Liberation Serif" w:cs="Liberation Serif"/>
          <w:sz w:val="24"/>
          <w:szCs w:val="24"/>
        </w:rPr>
        <w:t>тысячи</w:t>
      </w:r>
      <w:r w:rsidR="00FB40AD">
        <w:rPr>
          <w:rFonts w:ascii="Liberation Serif" w:hAnsi="Liberation Serif" w:cs="Liberation Serif"/>
          <w:sz w:val="24"/>
          <w:szCs w:val="24"/>
        </w:rPr>
        <w:t xml:space="preserve"> объектов.</w:t>
      </w:r>
      <w:r w:rsidRPr="00F70830">
        <w:rPr>
          <w:rFonts w:ascii="Liberation Serif" w:hAnsi="Liberation Serif" w:cs="Liberation Serif"/>
          <w:sz w:val="24"/>
          <w:szCs w:val="24"/>
        </w:rPr>
        <w:t xml:space="preserve"> </w:t>
      </w:r>
      <w:r w:rsidR="00FB40AD">
        <w:rPr>
          <w:rFonts w:ascii="Liberation Serif" w:hAnsi="Liberation Serif" w:cs="Liberation Serif"/>
          <w:sz w:val="24"/>
          <w:szCs w:val="24"/>
        </w:rPr>
        <w:t>Их них,</w:t>
      </w:r>
      <w:r w:rsidRPr="00F70830">
        <w:rPr>
          <w:rFonts w:ascii="Liberation Serif" w:hAnsi="Liberation Serif" w:cs="Liberation Serif"/>
          <w:sz w:val="24"/>
          <w:szCs w:val="24"/>
        </w:rPr>
        <w:t xml:space="preserve"> 42 856 помещений, 27 587 домов, 488 улиц, 403 элемента планировочной структуры, 1 904 зем</w:t>
      </w:r>
      <w:r w:rsidR="00BE66EE" w:rsidRPr="00F70830">
        <w:rPr>
          <w:rFonts w:ascii="Liberation Serif" w:hAnsi="Liberation Serif" w:cs="Liberation Serif"/>
          <w:sz w:val="24"/>
          <w:szCs w:val="24"/>
        </w:rPr>
        <w:t>ельных участка, 438 машино</w:t>
      </w:r>
      <w:r w:rsidR="002C66D1">
        <w:rPr>
          <w:rFonts w:ascii="Liberation Serif" w:hAnsi="Liberation Serif" w:cs="Liberation Serif"/>
          <w:sz w:val="24"/>
          <w:szCs w:val="24"/>
        </w:rPr>
        <w:t>-</w:t>
      </w:r>
      <w:r w:rsidR="00BE66EE" w:rsidRPr="00F70830">
        <w:rPr>
          <w:rFonts w:ascii="Liberation Serif" w:hAnsi="Liberation Serif" w:cs="Liberation Serif"/>
          <w:sz w:val="24"/>
          <w:szCs w:val="24"/>
        </w:rPr>
        <w:t>мест</w:t>
      </w:r>
      <w:r w:rsidRPr="00F70830">
        <w:rPr>
          <w:rFonts w:ascii="Liberation Serif" w:hAnsi="Liberation Serif" w:cs="Liberation Serif"/>
          <w:sz w:val="24"/>
          <w:szCs w:val="24"/>
        </w:rPr>
        <w:t>. В 2024 году работа по внесению информации в ФИАС продолжается, включая актуализацию информации об объектах через Управление Росреестра по Свердловской области.</w:t>
      </w:r>
    </w:p>
    <w:p w:rsidR="00FC771F" w:rsidRPr="00F70830" w:rsidRDefault="00FC771F" w:rsidP="00FC771F">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Протоколами заседаний комиссии от 19.04.2023 № 11, от 25.10.2023 № 12 по присвоению наименований (переименованию) градостроительных объектов </w:t>
      </w:r>
      <w:r w:rsidR="002C66D1">
        <w:rPr>
          <w:rFonts w:ascii="Liberation Serif" w:hAnsi="Liberation Serif" w:cs="Liberation Serif"/>
          <w:sz w:val="24"/>
          <w:szCs w:val="24"/>
        </w:rPr>
        <w:t xml:space="preserve">улично-дорожной сети </w:t>
      </w:r>
      <w:r w:rsidRPr="00F70830">
        <w:rPr>
          <w:rFonts w:ascii="Liberation Serif" w:hAnsi="Liberation Serif" w:cs="Liberation Serif"/>
          <w:sz w:val="24"/>
          <w:szCs w:val="24"/>
        </w:rPr>
        <w:t xml:space="preserve">на территории городского округа Верхняя Пышма удовлетворено ходатайство о присвоении новым элементам </w:t>
      </w:r>
      <w:r w:rsidR="002C66D1">
        <w:rPr>
          <w:rFonts w:ascii="Liberation Serif" w:hAnsi="Liberation Serif" w:cs="Liberation Serif"/>
          <w:sz w:val="24"/>
          <w:szCs w:val="24"/>
        </w:rPr>
        <w:t xml:space="preserve">улично-дорожной сети </w:t>
      </w:r>
      <w:r w:rsidRPr="00F70830">
        <w:rPr>
          <w:rFonts w:ascii="Liberation Serif" w:hAnsi="Liberation Serif" w:cs="Liberation Serif"/>
          <w:sz w:val="24"/>
          <w:szCs w:val="24"/>
        </w:rPr>
        <w:t xml:space="preserve">следующих наименований: </w:t>
      </w:r>
    </w:p>
    <w:p w:rsidR="00FC771F" w:rsidRPr="00F70830" w:rsidRDefault="00AA0FEC" w:rsidP="00FC771F">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улица Логистическая (расположена в западной части города Верхняя Пышма, обеспечивает транспортные связи проспекта Успенский с улицей Луговой); </w:t>
      </w:r>
    </w:p>
    <w:p w:rsidR="00FC771F" w:rsidRPr="00F70830" w:rsidRDefault="00AA0FEC" w:rsidP="00FC771F">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улица Развития (расположена в северо</w:t>
      </w:r>
      <w:r w:rsidR="002C66D1">
        <w:rPr>
          <w:rFonts w:ascii="Liberation Serif" w:hAnsi="Liberation Serif" w:cs="Liberation Serif"/>
          <w:sz w:val="24"/>
          <w:szCs w:val="24"/>
        </w:rPr>
        <w:t>-</w:t>
      </w:r>
      <w:r w:rsidR="00FC771F" w:rsidRPr="00F70830">
        <w:rPr>
          <w:rFonts w:ascii="Liberation Serif" w:hAnsi="Liberation Serif" w:cs="Liberation Serif"/>
          <w:sz w:val="24"/>
          <w:szCs w:val="24"/>
        </w:rPr>
        <w:t>западной части города Верхняя Пышма</w:t>
      </w:r>
      <w:r w:rsidR="00BE66EE" w:rsidRPr="00F70830">
        <w:rPr>
          <w:rFonts w:ascii="Liberation Serif" w:hAnsi="Liberation Serif" w:cs="Liberation Serif"/>
          <w:sz w:val="24"/>
          <w:szCs w:val="24"/>
        </w:rPr>
        <w:t>)</w:t>
      </w:r>
      <w:r w:rsidR="00FC771F" w:rsidRPr="00F70830">
        <w:rPr>
          <w:rFonts w:ascii="Liberation Serif" w:hAnsi="Liberation Serif" w:cs="Liberation Serif"/>
          <w:sz w:val="24"/>
          <w:szCs w:val="24"/>
        </w:rPr>
        <w:t>, в районе примыкания вновь образуемой улицы с проспектом</w:t>
      </w:r>
      <w:r w:rsidR="00BE66EE" w:rsidRPr="00F70830">
        <w:rPr>
          <w:rFonts w:ascii="Liberation Serif" w:hAnsi="Liberation Serif" w:cs="Liberation Serif"/>
          <w:sz w:val="24"/>
          <w:szCs w:val="24"/>
        </w:rPr>
        <w:t xml:space="preserve"> Успенским и улицей Сапожникова</w:t>
      </w:r>
      <w:r w:rsidR="00FC771F" w:rsidRPr="00F70830">
        <w:rPr>
          <w:rFonts w:ascii="Liberation Serif" w:hAnsi="Liberation Serif" w:cs="Liberation Serif"/>
          <w:sz w:val="24"/>
          <w:szCs w:val="24"/>
        </w:rPr>
        <w:t>;</w:t>
      </w:r>
    </w:p>
    <w:p w:rsidR="00FC771F" w:rsidRPr="00F70830" w:rsidRDefault="00AA0FEC" w:rsidP="00FC771F">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BE66EE" w:rsidRPr="00F70830">
        <w:rPr>
          <w:rFonts w:ascii="Liberation Serif" w:hAnsi="Liberation Serif" w:cs="Liberation Serif"/>
          <w:sz w:val="24"/>
          <w:szCs w:val="24"/>
        </w:rPr>
        <w:t xml:space="preserve"> переулок Малый (расположен</w:t>
      </w:r>
      <w:r w:rsidR="00FC771F" w:rsidRPr="00F70830">
        <w:rPr>
          <w:rFonts w:ascii="Liberation Serif" w:hAnsi="Liberation Serif" w:cs="Liberation Serif"/>
          <w:sz w:val="24"/>
          <w:szCs w:val="24"/>
        </w:rPr>
        <w:t xml:space="preserve"> в районе южной части территории АО </w:t>
      </w:r>
      <w:r w:rsidR="001F0A80">
        <w:rPr>
          <w:rFonts w:ascii="Liberation Serif" w:hAnsi="Liberation Serif" w:cs="Liberation Serif"/>
          <w:sz w:val="24"/>
          <w:szCs w:val="24"/>
        </w:rPr>
        <w:t>«</w:t>
      </w:r>
      <w:r w:rsidR="00FC771F" w:rsidRPr="00F70830">
        <w:rPr>
          <w:rFonts w:ascii="Liberation Serif" w:hAnsi="Liberation Serif" w:cs="Liberation Serif"/>
          <w:sz w:val="24"/>
          <w:szCs w:val="24"/>
        </w:rPr>
        <w:t>Екатеринбургский завод по обработке цветных металлов</w:t>
      </w:r>
      <w:r w:rsidR="001F0A80">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w:t>
      </w:r>
    </w:p>
    <w:p w:rsidR="00FC771F" w:rsidRPr="00F70830" w:rsidRDefault="00AA0FEC" w:rsidP="00FC771F">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переулок Ясный; улица Аграрная (расположены в районе Верхнепышминского молочного завода ООО </w:t>
      </w:r>
      <w:r w:rsidR="001F0A80">
        <w:rPr>
          <w:rFonts w:ascii="Liberation Serif" w:hAnsi="Liberation Serif" w:cs="Liberation Serif"/>
          <w:sz w:val="24"/>
          <w:szCs w:val="24"/>
        </w:rPr>
        <w:t>«</w:t>
      </w:r>
      <w:r w:rsidR="00FC771F" w:rsidRPr="00F70830">
        <w:rPr>
          <w:rFonts w:ascii="Liberation Serif" w:hAnsi="Liberation Serif" w:cs="Liberation Serif"/>
          <w:sz w:val="24"/>
          <w:szCs w:val="24"/>
        </w:rPr>
        <w:t>УГМК</w:t>
      </w:r>
      <w:r>
        <w:rPr>
          <w:rFonts w:ascii="Liberation Serif" w:hAnsi="Liberation Serif" w:cs="Liberation Serif"/>
          <w:sz w:val="24"/>
          <w:szCs w:val="24"/>
        </w:rPr>
        <w:t>–</w:t>
      </w:r>
      <w:r w:rsidR="00FC771F" w:rsidRPr="00F70830">
        <w:rPr>
          <w:rFonts w:ascii="Liberation Serif" w:hAnsi="Liberation Serif" w:cs="Liberation Serif"/>
          <w:sz w:val="24"/>
          <w:szCs w:val="24"/>
        </w:rPr>
        <w:t>Агро</w:t>
      </w:r>
      <w:r w:rsidR="001F0A80">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w:t>
      </w:r>
      <w:r w:rsidR="00BE66EE" w:rsidRPr="00F70830">
        <w:rPr>
          <w:rFonts w:ascii="Liberation Serif" w:hAnsi="Liberation Serif" w:cs="Liberation Serif"/>
          <w:sz w:val="24"/>
          <w:szCs w:val="24"/>
        </w:rPr>
        <w:t>микро</w:t>
      </w:r>
      <w:r w:rsidR="00FC771F" w:rsidRPr="00F70830">
        <w:rPr>
          <w:rFonts w:ascii="Liberation Serif" w:hAnsi="Liberation Serif" w:cs="Liberation Serif"/>
          <w:sz w:val="24"/>
          <w:szCs w:val="24"/>
        </w:rPr>
        <w:t xml:space="preserve">района </w:t>
      </w:r>
      <w:r w:rsidR="001F0A80">
        <w:rPr>
          <w:rFonts w:ascii="Liberation Serif" w:hAnsi="Liberation Serif" w:cs="Liberation Serif"/>
          <w:sz w:val="24"/>
          <w:szCs w:val="24"/>
        </w:rPr>
        <w:t>«</w:t>
      </w:r>
      <w:r w:rsidR="00FC771F" w:rsidRPr="00F70830">
        <w:rPr>
          <w:rFonts w:ascii="Liberation Serif" w:hAnsi="Liberation Serif" w:cs="Liberation Serif"/>
          <w:sz w:val="24"/>
          <w:szCs w:val="24"/>
        </w:rPr>
        <w:t>Восточный</w:t>
      </w:r>
      <w:r w:rsidR="001F0A80">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города Верхняя Пышма).</w:t>
      </w:r>
    </w:p>
    <w:p w:rsidR="00FC771F" w:rsidRPr="00F70830" w:rsidRDefault="00AA0FEC" w:rsidP="00FC771F">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улица Инновационная, улица Коммерческая, улица Прогрессивная, улица Процветания, переулок Экспертов (расположены в юго</w:t>
      </w:r>
      <w:r w:rsidR="0053104C">
        <w:rPr>
          <w:rFonts w:ascii="Liberation Serif" w:hAnsi="Liberation Serif" w:cs="Liberation Serif"/>
          <w:sz w:val="24"/>
          <w:szCs w:val="24"/>
        </w:rPr>
        <w:t>-</w:t>
      </w:r>
      <w:r w:rsidR="00FC771F" w:rsidRPr="00F70830">
        <w:rPr>
          <w:rFonts w:ascii="Liberation Serif" w:hAnsi="Liberation Serif" w:cs="Liberation Serif"/>
          <w:sz w:val="24"/>
          <w:szCs w:val="24"/>
        </w:rPr>
        <w:t>восточной части города Верхняя Пышма);</w:t>
      </w:r>
    </w:p>
    <w:p w:rsidR="00FC771F" w:rsidRPr="0016717B" w:rsidRDefault="00AA0FEC" w:rsidP="0016717B">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FC771F" w:rsidRPr="00F70830">
        <w:rPr>
          <w:rFonts w:ascii="Liberation Serif" w:hAnsi="Liberation Serif" w:cs="Liberation Serif"/>
          <w:sz w:val="24"/>
          <w:szCs w:val="24"/>
        </w:rPr>
        <w:t xml:space="preserve"> улица Родниковая, улица Молодёжная, улица Озёрная (расположены в южной части города Верхняя Пышма).</w:t>
      </w:r>
    </w:p>
    <w:p w:rsidR="00FC4592" w:rsidRPr="00F70830" w:rsidRDefault="00FC4592" w:rsidP="004E6443">
      <w:pPr>
        <w:rPr>
          <w:sz w:val="24"/>
          <w:szCs w:val="24"/>
        </w:rPr>
      </w:pPr>
    </w:p>
    <w:p w:rsidR="003F0278" w:rsidRPr="00F70830" w:rsidRDefault="00AB318D" w:rsidP="003F0278">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10</w:t>
      </w:r>
      <w:r w:rsidR="003F0278" w:rsidRPr="00F70830">
        <w:rPr>
          <w:rFonts w:ascii="Liberation Serif" w:hAnsi="Liberation Serif" w:cs="Liberation Serif"/>
          <w:b/>
          <w:sz w:val="24"/>
          <w:szCs w:val="24"/>
        </w:rPr>
        <w:t>. Организация предоставления общедоступного и бесплатного начального общего, основного общего, среднего (полного) общего образования по</w:t>
      </w:r>
      <w:r w:rsidR="003F0278" w:rsidRPr="00F70830">
        <w:rPr>
          <w:rFonts w:ascii="Liberation Serif" w:hAnsi="Liberation Serif" w:cs="Liberation Serif"/>
          <w:sz w:val="24"/>
          <w:szCs w:val="24"/>
        </w:rPr>
        <w:t xml:space="preserve"> </w:t>
      </w:r>
      <w:r w:rsidR="003F0278" w:rsidRPr="00F70830">
        <w:rPr>
          <w:rFonts w:ascii="Liberation Serif" w:hAnsi="Liberation Serif" w:cs="Liberation Serif"/>
          <w:b/>
          <w:sz w:val="24"/>
          <w:szCs w:val="24"/>
        </w:rPr>
        <w:t>основным общеобразовательным программам, за исключением полномочий по финансовому обеспечению образовательного процесса, отнесенных к</w:t>
      </w:r>
      <w:r w:rsidR="003F0278" w:rsidRPr="00F70830">
        <w:rPr>
          <w:rFonts w:ascii="Liberation Serif" w:hAnsi="Liberation Serif" w:cs="Liberation Serif"/>
          <w:sz w:val="24"/>
          <w:szCs w:val="24"/>
        </w:rPr>
        <w:t xml:space="preserve"> </w:t>
      </w:r>
      <w:r w:rsidR="003F0278" w:rsidRPr="00F70830">
        <w:rPr>
          <w:rFonts w:ascii="Liberation Serif" w:hAnsi="Liberation Serif" w:cs="Liberation Serif"/>
          <w:b/>
          <w:sz w:val="24"/>
          <w:szCs w:val="24"/>
        </w:rPr>
        <w:t xml:space="preserve">полномочиям органов государственной власти </w:t>
      </w:r>
      <w:r w:rsidR="0032578B" w:rsidRPr="00F70830">
        <w:rPr>
          <w:rFonts w:ascii="Liberation Serif" w:hAnsi="Liberation Serif" w:cs="Liberation Serif"/>
          <w:b/>
          <w:sz w:val="24"/>
          <w:szCs w:val="24"/>
        </w:rPr>
        <w:t>Свердловской области</w:t>
      </w:r>
      <w:r w:rsidR="003F0278" w:rsidRPr="00F70830">
        <w:rPr>
          <w:rFonts w:ascii="Liberation Serif" w:hAnsi="Liberation Serif" w:cs="Liberation Serif"/>
          <w:b/>
          <w:sz w:val="24"/>
          <w:szCs w:val="24"/>
        </w:rPr>
        <w:t xml:space="preserve">; организация предоставления дополнительного образования детям (за исключением </w:t>
      </w:r>
      <w:r w:rsidR="003F0278" w:rsidRPr="00F70830">
        <w:rPr>
          <w:rFonts w:ascii="Liberation Serif" w:hAnsi="Liberation Serif" w:cs="Liberation Serif"/>
          <w:b/>
          <w:sz w:val="24"/>
          <w:szCs w:val="24"/>
        </w:rPr>
        <w:lastRenderedPageBreak/>
        <w:t>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rsidR="00FA14AB" w:rsidRPr="00F70830" w:rsidRDefault="00FA14AB" w:rsidP="00FA14AB">
      <w:pPr>
        <w:jc w:val="both"/>
        <w:rPr>
          <w:rFonts w:ascii="Liberation Serif" w:hAnsi="Liberation Serif" w:cs="Liberation Serif"/>
          <w:sz w:val="24"/>
          <w:szCs w:val="24"/>
        </w:rPr>
      </w:pPr>
    </w:p>
    <w:p w:rsidR="003F0278" w:rsidRPr="00F70830" w:rsidRDefault="003F0278" w:rsidP="003F0278">
      <w:pPr>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Дошкольное образование</w:t>
      </w:r>
    </w:p>
    <w:p w:rsidR="0056602F"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Муниципальная система дошкольного образования г</w:t>
      </w:r>
      <w:r w:rsidR="00146E65" w:rsidRPr="00F70830">
        <w:rPr>
          <w:rFonts w:ascii="Liberation Serif" w:hAnsi="Liberation Serif" w:cs="Liberation Serif"/>
          <w:sz w:val="24"/>
          <w:szCs w:val="24"/>
        </w:rPr>
        <w:t>ородского округа представлена 30</w:t>
      </w:r>
      <w:r w:rsidR="006F06BE"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образов</w:t>
      </w:r>
      <w:r w:rsidR="00146E65" w:rsidRPr="00F70830">
        <w:rPr>
          <w:rFonts w:ascii="Liberation Serif" w:hAnsi="Liberation Serif" w:cs="Liberation Serif"/>
          <w:sz w:val="24"/>
          <w:szCs w:val="24"/>
        </w:rPr>
        <w:t>ательными учреждениями (из них 5</w:t>
      </w:r>
      <w:r w:rsidRPr="00F70830">
        <w:rPr>
          <w:rFonts w:ascii="Liberation Serif" w:hAnsi="Liberation Serif" w:cs="Liberation Serif"/>
          <w:sz w:val="24"/>
          <w:szCs w:val="24"/>
        </w:rPr>
        <w:t xml:space="preserve"> функционируют в селе Балтым, поселках Исеть, Красный и Кедровое), реализующими основную образовательную программу дошкольного образования. При школе №</w:t>
      </w:r>
      <w:r w:rsidR="00710046" w:rsidRPr="00F70830">
        <w:rPr>
          <w:rFonts w:ascii="Liberation Serif" w:hAnsi="Liberation Serif" w:cs="Liberation Serif"/>
          <w:sz w:val="24"/>
          <w:szCs w:val="24"/>
        </w:rPr>
        <w:t> </w:t>
      </w:r>
      <w:r w:rsidRPr="00F70830">
        <w:rPr>
          <w:rFonts w:ascii="Liberation Serif" w:hAnsi="Liberation Serif" w:cs="Liberation Serif"/>
          <w:sz w:val="24"/>
          <w:szCs w:val="24"/>
        </w:rPr>
        <w:t>29 работает разновозрастная дошкольная группа.</w:t>
      </w:r>
      <w:r w:rsidR="00546802" w:rsidRPr="00F70830">
        <w:rPr>
          <w:rFonts w:ascii="Liberation Serif" w:hAnsi="Liberation Serif" w:cs="Liberation Serif"/>
          <w:sz w:val="24"/>
          <w:szCs w:val="24"/>
        </w:rPr>
        <w:t xml:space="preserve"> </w:t>
      </w:r>
      <w:r w:rsidR="00146E65" w:rsidRPr="00F70830">
        <w:rPr>
          <w:rFonts w:ascii="Liberation Serif" w:hAnsi="Liberation Serif" w:cs="Liberation Serif"/>
          <w:sz w:val="24"/>
          <w:szCs w:val="24"/>
        </w:rPr>
        <w:t>Численность воспитанников в 2023</w:t>
      </w:r>
      <w:r w:rsidR="00546802" w:rsidRPr="00F70830">
        <w:rPr>
          <w:rFonts w:ascii="Liberation Serif" w:hAnsi="Liberation Serif" w:cs="Liberation Serif"/>
          <w:sz w:val="24"/>
          <w:szCs w:val="24"/>
        </w:rPr>
        <w:t xml:space="preserve"> году составила 6</w:t>
      </w:r>
      <w:r w:rsidR="00696CB3" w:rsidRPr="00F70830">
        <w:rPr>
          <w:rFonts w:ascii="Liberation Serif" w:hAnsi="Liberation Serif" w:cs="Liberation Serif"/>
          <w:sz w:val="24"/>
          <w:szCs w:val="24"/>
        </w:rPr>
        <w:t> </w:t>
      </w:r>
      <w:r w:rsidR="00546802" w:rsidRPr="00F70830">
        <w:rPr>
          <w:rFonts w:ascii="Liberation Serif" w:hAnsi="Liberation Serif" w:cs="Liberation Serif"/>
          <w:sz w:val="24"/>
          <w:szCs w:val="24"/>
        </w:rPr>
        <w:t>380</w:t>
      </w:r>
      <w:r w:rsidR="00696CB3" w:rsidRPr="00F70830">
        <w:rPr>
          <w:rFonts w:ascii="Liberation Serif" w:hAnsi="Liberation Serif" w:cs="Liberation Serif"/>
          <w:sz w:val="24"/>
          <w:szCs w:val="24"/>
        </w:rPr>
        <w:t xml:space="preserve"> </w:t>
      </w:r>
      <w:r w:rsidR="00146E65" w:rsidRPr="00F70830">
        <w:rPr>
          <w:rFonts w:ascii="Liberation Serif" w:hAnsi="Liberation Serif" w:cs="Liberation Serif"/>
          <w:sz w:val="24"/>
          <w:szCs w:val="24"/>
        </w:rPr>
        <w:t>человек, из которых 1 210 воспитанников</w:t>
      </w:r>
      <w:r w:rsidR="00546802" w:rsidRPr="00F70830">
        <w:rPr>
          <w:rFonts w:ascii="Liberation Serif" w:hAnsi="Liberation Serif" w:cs="Liberation Serif"/>
          <w:sz w:val="24"/>
          <w:szCs w:val="24"/>
        </w:rPr>
        <w:t xml:space="preserve"> </w:t>
      </w:r>
      <w:r w:rsidR="00696CB3" w:rsidRPr="00F70830">
        <w:rPr>
          <w:rFonts w:ascii="Liberation Serif" w:hAnsi="Liberation Serif" w:cs="Liberation Serif"/>
          <w:sz w:val="24"/>
          <w:szCs w:val="24"/>
        </w:rPr>
        <w:t xml:space="preserve">– </w:t>
      </w:r>
      <w:r w:rsidR="00546802" w:rsidRPr="00F70830">
        <w:rPr>
          <w:rFonts w:ascii="Liberation Serif" w:hAnsi="Liberation Serif" w:cs="Liberation Serif"/>
          <w:sz w:val="24"/>
          <w:szCs w:val="24"/>
        </w:rPr>
        <w:t xml:space="preserve">в возрасте до </w:t>
      </w:r>
      <w:r w:rsidR="00A30791" w:rsidRPr="00F70830">
        <w:rPr>
          <w:rFonts w:ascii="Liberation Serif" w:hAnsi="Liberation Serif" w:cs="Liberation Serif"/>
          <w:sz w:val="24"/>
          <w:szCs w:val="24"/>
        </w:rPr>
        <w:t>тре</w:t>
      </w:r>
      <w:r w:rsidR="00546802" w:rsidRPr="00F70830">
        <w:rPr>
          <w:rFonts w:ascii="Liberation Serif" w:hAnsi="Liberation Serif" w:cs="Liberation Serif"/>
          <w:sz w:val="24"/>
          <w:szCs w:val="24"/>
        </w:rPr>
        <w:t>х лет.</w:t>
      </w:r>
    </w:p>
    <w:p w:rsidR="000E635B" w:rsidRPr="00F70830" w:rsidRDefault="000E635B"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Муниципальные автономные дошкольные образовательные учреждения (далее – МАДОУ) городского округа функционируют как открытые, вариативные, образовательные учреждения, с</w:t>
      </w:r>
      <w:r w:rsidR="005F5150" w:rsidRPr="00F70830">
        <w:rPr>
          <w:rFonts w:ascii="Liberation Serif" w:hAnsi="Liberation Serif" w:cs="Liberation Serif"/>
          <w:sz w:val="24"/>
          <w:szCs w:val="24"/>
        </w:rPr>
        <w:t> </w:t>
      </w:r>
      <w:r w:rsidRPr="00F70830">
        <w:rPr>
          <w:rFonts w:ascii="Liberation Serif" w:hAnsi="Liberation Serif" w:cs="Liberation Serif"/>
          <w:sz w:val="24"/>
          <w:szCs w:val="24"/>
        </w:rPr>
        <w:t>широким предоставлением качественных образовательных услуг семьям, имеющим детей дошкольного возраста.</w:t>
      </w:r>
    </w:p>
    <w:p w:rsidR="000E635B" w:rsidRPr="00F70830" w:rsidRDefault="000E635B" w:rsidP="00FA14AB">
      <w:pPr>
        <w:ind w:firstLine="567"/>
        <w:jc w:val="both"/>
        <w:rPr>
          <w:rFonts w:ascii="Liberation Serif" w:hAnsi="Liberation Serif" w:cs="Liberation Serif"/>
          <w:sz w:val="24"/>
          <w:szCs w:val="24"/>
          <w:highlight w:val="yellow"/>
        </w:rPr>
      </w:pPr>
      <w:r w:rsidRPr="00F70830">
        <w:rPr>
          <w:rFonts w:ascii="Liberation Serif" w:hAnsi="Liberation Serif" w:cs="Liberation Serif"/>
          <w:sz w:val="24"/>
          <w:szCs w:val="24"/>
        </w:rPr>
        <w:t>В 202</w:t>
      </w:r>
      <w:r w:rsidR="00CA3BBD"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в МАДОУ функционировали 270</w:t>
      </w:r>
      <w:r w:rsidR="00146E65" w:rsidRPr="00F70830">
        <w:rPr>
          <w:rFonts w:ascii="Liberation Serif" w:hAnsi="Liberation Serif" w:cs="Liberation Serif"/>
          <w:sz w:val="24"/>
          <w:szCs w:val="24"/>
        </w:rPr>
        <w:t xml:space="preserve"> групп, из них 266</w:t>
      </w:r>
      <w:r w:rsidRPr="00F70830">
        <w:rPr>
          <w:rFonts w:ascii="Liberation Serif" w:hAnsi="Liberation Serif" w:cs="Liberation Serif"/>
          <w:sz w:val="24"/>
          <w:szCs w:val="24"/>
        </w:rPr>
        <w:t xml:space="preserve"> групп общеобразовательной направленности и </w:t>
      </w:r>
      <w:r w:rsidR="00146E65" w:rsidRPr="00F70830">
        <w:rPr>
          <w:rFonts w:ascii="Liberation Serif" w:hAnsi="Liberation Serif" w:cs="Liberation Serif"/>
          <w:sz w:val="24"/>
          <w:szCs w:val="24"/>
        </w:rPr>
        <w:t>четыре</w:t>
      </w:r>
      <w:r w:rsidRPr="00F70830">
        <w:rPr>
          <w:rFonts w:ascii="Liberation Serif" w:hAnsi="Liberation Serif" w:cs="Liberation Serif"/>
          <w:sz w:val="24"/>
          <w:szCs w:val="24"/>
        </w:rPr>
        <w:t xml:space="preserve"> групп</w:t>
      </w:r>
      <w:r w:rsidR="00146E65" w:rsidRPr="00F70830">
        <w:rPr>
          <w:rFonts w:ascii="Liberation Serif" w:hAnsi="Liberation Serif" w:cs="Liberation Serif"/>
          <w:sz w:val="24"/>
          <w:szCs w:val="24"/>
        </w:rPr>
        <w:t>ы</w:t>
      </w:r>
      <w:r w:rsidRPr="00F70830">
        <w:rPr>
          <w:rFonts w:ascii="Liberation Serif" w:hAnsi="Liberation Serif" w:cs="Liberation Serif"/>
          <w:sz w:val="24"/>
          <w:szCs w:val="24"/>
        </w:rPr>
        <w:t xml:space="preserve"> комбинированной направленности. Все группы работают в ре</w:t>
      </w:r>
      <w:r w:rsidR="007E47B0" w:rsidRPr="00F70830">
        <w:rPr>
          <w:rFonts w:ascii="Liberation Serif" w:hAnsi="Liberation Serif" w:cs="Liberation Serif"/>
          <w:sz w:val="24"/>
          <w:szCs w:val="24"/>
        </w:rPr>
        <w:t>жиме полного дня. Альтернативные</w:t>
      </w:r>
      <w:r w:rsidRPr="00F70830">
        <w:rPr>
          <w:rFonts w:ascii="Liberation Serif" w:hAnsi="Liberation Serif" w:cs="Liberation Serif"/>
          <w:sz w:val="24"/>
          <w:szCs w:val="24"/>
        </w:rPr>
        <w:t xml:space="preserve"> форм</w:t>
      </w:r>
      <w:r w:rsidR="007E47B0" w:rsidRPr="00F70830">
        <w:rPr>
          <w:rFonts w:ascii="Liberation Serif" w:hAnsi="Liberation Serif" w:cs="Liberation Serif"/>
          <w:sz w:val="24"/>
          <w:szCs w:val="24"/>
        </w:rPr>
        <w:t>ы</w:t>
      </w:r>
      <w:r w:rsidRPr="00F70830">
        <w:rPr>
          <w:rFonts w:ascii="Liberation Serif" w:hAnsi="Liberation Serif" w:cs="Liberation Serif"/>
          <w:sz w:val="24"/>
          <w:szCs w:val="24"/>
        </w:rPr>
        <w:t xml:space="preserve"> получения дошкольного образования </w:t>
      </w:r>
      <w:r w:rsidR="007E47B0" w:rsidRPr="00F70830">
        <w:rPr>
          <w:rFonts w:ascii="Liberation Serif" w:hAnsi="Liberation Serif" w:cs="Liberation Serif"/>
          <w:sz w:val="24"/>
          <w:szCs w:val="24"/>
        </w:rPr>
        <w:t>отсутствуют</w:t>
      </w:r>
      <w:r w:rsidRPr="00F70830">
        <w:rPr>
          <w:rFonts w:ascii="Liberation Serif" w:hAnsi="Liberation Serif" w:cs="Liberation Serif"/>
          <w:sz w:val="24"/>
          <w:szCs w:val="24"/>
        </w:rPr>
        <w:t>.</w:t>
      </w:r>
      <w:r w:rsidR="00146E65" w:rsidRPr="00F70830">
        <w:rPr>
          <w:sz w:val="24"/>
          <w:szCs w:val="24"/>
        </w:rPr>
        <w:t xml:space="preserve"> </w:t>
      </w:r>
      <w:r w:rsidR="00146E65" w:rsidRPr="00F70830">
        <w:rPr>
          <w:rFonts w:ascii="Liberation Serif" w:hAnsi="Liberation Serif" w:cs="Liberation Serif"/>
          <w:sz w:val="24"/>
          <w:szCs w:val="24"/>
        </w:rPr>
        <w:t>В течение всего учебного года учёт и постановка детей, нуждающихся в местах в дошкольные образовательные учреждения, осуществлялась через Единый портал государственных и муниципальных услуг.</w:t>
      </w:r>
    </w:p>
    <w:p w:rsidR="00146E65" w:rsidRPr="00F70830" w:rsidRDefault="00146E65" w:rsidP="00FA14AB">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 дошкольных образовательных учреждениях </w:t>
      </w:r>
      <w:r w:rsidR="00AB318D" w:rsidRPr="00F70830">
        <w:rPr>
          <w:rFonts w:ascii="Liberation Serif" w:hAnsi="Liberation Serif" w:cs="Liberation Serif"/>
          <w:sz w:val="24"/>
          <w:szCs w:val="24"/>
        </w:rPr>
        <w:t>оказывается</w:t>
      </w:r>
      <w:r w:rsidRPr="00F70830">
        <w:rPr>
          <w:rFonts w:ascii="Liberation Serif" w:hAnsi="Liberation Serif" w:cs="Liberation Serif"/>
          <w:sz w:val="24"/>
          <w:szCs w:val="24"/>
        </w:rPr>
        <w:t xml:space="preserve"> 87 видов платных образов</w:t>
      </w:r>
      <w:r w:rsidR="00844244" w:rsidRPr="00F70830">
        <w:rPr>
          <w:rFonts w:ascii="Liberation Serif" w:hAnsi="Liberation Serif" w:cs="Liberation Serif"/>
          <w:sz w:val="24"/>
          <w:szCs w:val="24"/>
        </w:rPr>
        <w:t>ательных услуг, которые посещают</w:t>
      </w:r>
      <w:r w:rsidRPr="00F70830">
        <w:rPr>
          <w:rFonts w:ascii="Liberation Serif" w:hAnsi="Liberation Serif" w:cs="Liberation Serif"/>
          <w:sz w:val="24"/>
          <w:szCs w:val="24"/>
        </w:rPr>
        <w:t xml:space="preserve"> 2 127 воспитанников </w:t>
      </w:r>
      <w:r w:rsidR="00844244" w:rsidRPr="00F70830">
        <w:rPr>
          <w:rFonts w:ascii="Liberation Serif" w:hAnsi="Liberation Serif" w:cs="Liberation Serif"/>
          <w:sz w:val="24"/>
          <w:szCs w:val="24"/>
        </w:rPr>
        <w:t xml:space="preserve">в возрасте </w:t>
      </w:r>
      <w:r w:rsidRPr="00F70830">
        <w:rPr>
          <w:rFonts w:ascii="Liberation Serif" w:hAnsi="Liberation Serif" w:cs="Liberation Serif"/>
          <w:sz w:val="24"/>
          <w:szCs w:val="24"/>
        </w:rPr>
        <w:t>от 5 до 7 лет.</w:t>
      </w:r>
    </w:p>
    <w:p w:rsidR="00D3655B" w:rsidRPr="00F70830" w:rsidRDefault="00D3655B"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Численность детей дошкольного возраста от 0 до 7 лет в городском округе на 01.01.2024 составляет 8 103 ребенка, из них 6 380 детей посещают МАДОУ, 1 723 ребенка в возрасте от 0 до 2 лет стоят в очереди на получение места.</w:t>
      </w:r>
    </w:p>
    <w:p w:rsidR="006F709F" w:rsidRPr="00F70830" w:rsidRDefault="006F709F"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Доступность дошкольного образования для детей в возрасте от 1,5 до 3 лет составляет </w:t>
      </w:r>
      <w:r w:rsidR="00243CA1" w:rsidRPr="00F70830">
        <w:rPr>
          <w:rFonts w:ascii="Liberation Serif" w:hAnsi="Liberation Serif" w:cs="Liberation Serif"/>
          <w:sz w:val="24"/>
          <w:szCs w:val="24"/>
        </w:rPr>
        <w:t>100 </w:t>
      </w:r>
      <w:r w:rsidR="00F20408" w:rsidRPr="00F70830">
        <w:rPr>
          <w:rFonts w:ascii="Liberation Serif" w:hAnsi="Liberation Serif" w:cs="Liberation Serif"/>
          <w:sz w:val="24"/>
          <w:szCs w:val="24"/>
        </w:rPr>
        <w:t>процентов</w:t>
      </w:r>
      <w:r w:rsidRPr="00F70830">
        <w:rPr>
          <w:rFonts w:ascii="Liberation Serif" w:hAnsi="Liberation Serif" w:cs="Liberation Serif"/>
          <w:sz w:val="24"/>
          <w:szCs w:val="24"/>
        </w:rPr>
        <w:t xml:space="preserve"> в связи с тем, что предоставление мест данной категории детей в МАДОУ носит заявительный характер.</w:t>
      </w:r>
    </w:p>
    <w:p w:rsidR="00722495" w:rsidRPr="00F70830" w:rsidRDefault="008204AA"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33,7</w:t>
      </w:r>
      <w:r w:rsidR="00804C46"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243CA1" w:rsidRPr="00F70830">
        <w:rPr>
          <w:rFonts w:ascii="Liberation Serif" w:hAnsi="Liberation Serif" w:cs="Liberation Serif"/>
          <w:sz w:val="24"/>
          <w:szCs w:val="24"/>
        </w:rPr>
        <w:t xml:space="preserve"> </w:t>
      </w:r>
      <w:r w:rsidR="00722495" w:rsidRPr="00F70830">
        <w:rPr>
          <w:rFonts w:ascii="Liberation Serif" w:hAnsi="Liberation Serif" w:cs="Liberation Serif"/>
          <w:sz w:val="24"/>
          <w:szCs w:val="24"/>
        </w:rPr>
        <w:t>общего количества детей дошкольного возраста составляют дети от</w:t>
      </w:r>
      <w:r w:rsidR="00AB1C48"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0</w:t>
      </w:r>
      <w:r w:rsidR="00AB1C48"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до</w:t>
      </w:r>
      <w:r w:rsidR="006F06BE"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3</w:t>
      </w:r>
      <w:r w:rsidR="006F06BE" w:rsidRPr="00F70830">
        <w:rPr>
          <w:rFonts w:ascii="Liberation Serif" w:hAnsi="Liberation Serif" w:cs="Liberation Serif"/>
          <w:sz w:val="24"/>
          <w:szCs w:val="24"/>
        </w:rPr>
        <w:t> </w:t>
      </w:r>
      <w:r w:rsidRPr="00F70830">
        <w:rPr>
          <w:rFonts w:ascii="Liberation Serif" w:hAnsi="Liberation Serif" w:cs="Liberation Serif"/>
          <w:sz w:val="24"/>
          <w:szCs w:val="24"/>
        </w:rPr>
        <w:t>лет, 66</w:t>
      </w:r>
      <w:r w:rsidR="00722495" w:rsidRPr="00F70830">
        <w:rPr>
          <w:rFonts w:ascii="Liberation Serif" w:hAnsi="Liberation Serif" w:cs="Liberation Serif"/>
          <w:sz w:val="24"/>
          <w:szCs w:val="24"/>
        </w:rPr>
        <w:t>,</w:t>
      </w:r>
      <w:r w:rsidRPr="00F70830">
        <w:rPr>
          <w:rFonts w:ascii="Liberation Serif" w:hAnsi="Liberation Serif" w:cs="Liberation Serif"/>
          <w:sz w:val="24"/>
          <w:szCs w:val="24"/>
        </w:rPr>
        <w:t>3</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243CA1" w:rsidRPr="00F70830">
        <w:rPr>
          <w:rFonts w:ascii="Liberation Serif" w:hAnsi="Liberation Serif" w:cs="Liberation Serif"/>
          <w:sz w:val="24"/>
          <w:szCs w:val="24"/>
        </w:rPr>
        <w:t xml:space="preserve"> </w:t>
      </w:r>
      <w:r w:rsidR="00722495" w:rsidRPr="00F70830">
        <w:rPr>
          <w:rFonts w:ascii="Liberation Serif" w:hAnsi="Liberation Serif" w:cs="Liberation Serif"/>
          <w:sz w:val="24"/>
          <w:szCs w:val="24"/>
        </w:rPr>
        <w:t>– дети от 3 до 7 лет. Обеспеченность местами в муниципальных дошкольных образовательных учреждениях детей от 3 до 7 лет составляет 100</w:t>
      </w:r>
      <w:r w:rsidR="00243CA1" w:rsidRPr="00F70830">
        <w:rPr>
          <w:rFonts w:ascii="Liberation Serif" w:hAnsi="Liberation Serif" w:cs="Liberation Serif"/>
          <w:sz w:val="24"/>
          <w:szCs w:val="24"/>
        </w:rPr>
        <w:t> </w:t>
      </w:r>
      <w:r w:rsidR="00F20408" w:rsidRPr="00F70830">
        <w:rPr>
          <w:rFonts w:ascii="Liberation Serif" w:hAnsi="Liberation Serif" w:cs="Liberation Serif"/>
          <w:sz w:val="24"/>
          <w:szCs w:val="24"/>
        </w:rPr>
        <w:t>процентов.</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Доля детей в возрасте от 1 </w:t>
      </w:r>
      <w:r w:rsidR="00AB1C48" w:rsidRPr="00F70830">
        <w:rPr>
          <w:rFonts w:ascii="Liberation Serif" w:hAnsi="Liberation Serif" w:cs="Liberation Serif"/>
          <w:sz w:val="24"/>
          <w:szCs w:val="24"/>
        </w:rPr>
        <w:t>до</w:t>
      </w:r>
      <w:r w:rsidRPr="00F70830">
        <w:rPr>
          <w:rFonts w:ascii="Liberation Serif" w:hAnsi="Liberation Serif" w:cs="Liberation Serif"/>
          <w:sz w:val="24"/>
          <w:szCs w:val="24"/>
        </w:rPr>
        <w:t xml:space="preserve"> 6 лет, получающих дошкольную образовательную услугу и</w:t>
      </w:r>
      <w:r w:rsidR="00AB1C48"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(или) услугу по их содержанию в муниципальных образовательных учреждениях, в общей численности детей в возрасте </w:t>
      </w:r>
      <w:r w:rsidR="00710046" w:rsidRPr="00F70830">
        <w:rPr>
          <w:rFonts w:ascii="Liberation Serif" w:hAnsi="Liberation Serif" w:cs="Liberation Serif"/>
          <w:sz w:val="24"/>
          <w:szCs w:val="24"/>
        </w:rPr>
        <w:t xml:space="preserve">от </w:t>
      </w:r>
      <w:r w:rsidRPr="00F70830">
        <w:rPr>
          <w:rFonts w:ascii="Liberation Serif" w:hAnsi="Liberation Serif" w:cs="Liberation Serif"/>
          <w:sz w:val="24"/>
          <w:szCs w:val="24"/>
        </w:rPr>
        <w:t>1</w:t>
      </w:r>
      <w:r w:rsidR="00804C46" w:rsidRPr="00F70830">
        <w:rPr>
          <w:rFonts w:ascii="Liberation Serif" w:hAnsi="Liberation Serif" w:cs="Liberation Serif"/>
          <w:sz w:val="24"/>
          <w:szCs w:val="24"/>
        </w:rPr>
        <w:t xml:space="preserve"> </w:t>
      </w:r>
      <w:r w:rsidR="00710046" w:rsidRPr="00F70830">
        <w:rPr>
          <w:rFonts w:ascii="Liberation Serif" w:hAnsi="Liberation Serif" w:cs="Liberation Serif"/>
          <w:sz w:val="24"/>
          <w:szCs w:val="24"/>
        </w:rPr>
        <w:t>до</w:t>
      </w:r>
      <w:r w:rsidR="008F4E82" w:rsidRPr="00F70830">
        <w:rPr>
          <w:rFonts w:ascii="Liberation Serif" w:hAnsi="Liberation Serif" w:cs="Liberation Serif"/>
          <w:sz w:val="24"/>
          <w:szCs w:val="24"/>
        </w:rPr>
        <w:t xml:space="preserve"> 6 лет в 202</w:t>
      </w:r>
      <w:r w:rsidR="00B76596" w:rsidRPr="00F70830">
        <w:rPr>
          <w:rFonts w:ascii="Liberation Serif" w:hAnsi="Liberation Serif" w:cs="Liberation Serif"/>
          <w:sz w:val="24"/>
          <w:szCs w:val="24"/>
        </w:rPr>
        <w:t>3</w:t>
      </w:r>
      <w:r w:rsidR="008F4E82" w:rsidRPr="00F70830">
        <w:rPr>
          <w:rFonts w:ascii="Liberation Serif" w:hAnsi="Liberation Serif" w:cs="Liberation Serif"/>
          <w:sz w:val="24"/>
          <w:szCs w:val="24"/>
        </w:rPr>
        <w:t xml:space="preserve"> году составила 8</w:t>
      </w:r>
      <w:r w:rsidR="00B76596" w:rsidRPr="00F70830">
        <w:rPr>
          <w:rFonts w:ascii="Liberation Serif" w:hAnsi="Liberation Serif" w:cs="Liberation Serif"/>
          <w:sz w:val="24"/>
          <w:szCs w:val="24"/>
        </w:rPr>
        <w:t>9</w:t>
      </w:r>
      <w:r w:rsidRPr="00F70830">
        <w:rPr>
          <w:rFonts w:ascii="Liberation Serif" w:hAnsi="Liberation Serif" w:cs="Liberation Serif"/>
          <w:sz w:val="24"/>
          <w:szCs w:val="24"/>
        </w:rPr>
        <w:t>,0</w:t>
      </w:r>
      <w:r w:rsidR="00804C46"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AC5C0F" w:rsidRPr="00F70830">
        <w:rPr>
          <w:rFonts w:ascii="Liberation Serif" w:hAnsi="Liberation Serif" w:cs="Liberation Serif"/>
          <w:sz w:val="24"/>
          <w:szCs w:val="24"/>
        </w:rPr>
        <w:t>, что</w:t>
      </w:r>
      <w:r w:rsidR="00AC5C0F" w:rsidRPr="00F70830">
        <w:rPr>
          <w:rFonts w:ascii="Liberation Serif" w:hAnsi="Liberation Serif"/>
          <w:sz w:val="24"/>
          <w:szCs w:val="24"/>
        </w:rPr>
        <w:t xml:space="preserve"> выше уровня </w:t>
      </w:r>
      <w:r w:rsidR="00B76596" w:rsidRPr="00F70830">
        <w:rPr>
          <w:rFonts w:ascii="Liberation Serif" w:hAnsi="Liberation Serif"/>
          <w:sz w:val="24"/>
          <w:szCs w:val="24"/>
        </w:rPr>
        <w:t>2022</w:t>
      </w:r>
      <w:r w:rsidR="008F4E82" w:rsidRPr="00F70830">
        <w:rPr>
          <w:rFonts w:ascii="Liberation Serif" w:hAnsi="Liberation Serif"/>
          <w:sz w:val="24"/>
          <w:szCs w:val="24"/>
        </w:rPr>
        <w:t xml:space="preserve"> года на </w:t>
      </w:r>
      <w:r w:rsidR="00B76596" w:rsidRPr="00F70830">
        <w:rPr>
          <w:rFonts w:ascii="Liberation Serif" w:hAnsi="Liberation Serif"/>
          <w:sz w:val="24"/>
          <w:szCs w:val="24"/>
        </w:rPr>
        <w:t>8,5</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08760A" w:rsidRPr="00F70830">
        <w:rPr>
          <w:rFonts w:ascii="Liberation Serif" w:hAnsi="Liberation Serif" w:cs="Liberation Serif"/>
          <w:sz w:val="24"/>
          <w:szCs w:val="24"/>
        </w:rPr>
        <w:t>.</w:t>
      </w:r>
    </w:p>
    <w:p w:rsidR="00AC5C0F" w:rsidRPr="00F70830" w:rsidRDefault="00AC5C0F"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Доля детей в возрасте от 1 года до 6 лет, состоящих на учете для определения в М</w:t>
      </w:r>
      <w:r w:rsidR="005957F6" w:rsidRPr="00F70830">
        <w:rPr>
          <w:rFonts w:ascii="Liberation Serif" w:hAnsi="Liberation Serif" w:cs="Liberation Serif"/>
          <w:sz w:val="24"/>
          <w:szCs w:val="24"/>
        </w:rPr>
        <w:t>А</w:t>
      </w:r>
      <w:r w:rsidRPr="00F70830">
        <w:rPr>
          <w:rFonts w:ascii="Liberation Serif" w:hAnsi="Liberation Serif" w:cs="Liberation Serif"/>
          <w:sz w:val="24"/>
          <w:szCs w:val="24"/>
        </w:rPr>
        <w:t>ДОУ в общей численности детей в возрасте от 1 года до</w:t>
      </w:r>
      <w:r w:rsidR="00B76596" w:rsidRPr="00F70830">
        <w:rPr>
          <w:rFonts w:ascii="Liberation Serif" w:hAnsi="Liberation Serif" w:cs="Liberation Serif"/>
          <w:sz w:val="24"/>
          <w:szCs w:val="24"/>
        </w:rPr>
        <w:t xml:space="preserve"> 6 лет, в 202</w:t>
      </w:r>
      <w:r w:rsidR="00AC6E72" w:rsidRPr="00F70830">
        <w:rPr>
          <w:rFonts w:ascii="Liberation Serif" w:hAnsi="Liberation Serif" w:cs="Liberation Serif"/>
          <w:sz w:val="24"/>
          <w:szCs w:val="24"/>
        </w:rPr>
        <w:t>3</w:t>
      </w:r>
      <w:r w:rsidR="00B76596" w:rsidRPr="00F70830">
        <w:rPr>
          <w:rFonts w:ascii="Liberation Serif" w:hAnsi="Liberation Serif" w:cs="Liberation Serif"/>
          <w:sz w:val="24"/>
          <w:szCs w:val="24"/>
        </w:rPr>
        <w:t xml:space="preserve"> году составила 16</w:t>
      </w:r>
      <w:r w:rsidR="00243CA1" w:rsidRPr="00F70830">
        <w:rPr>
          <w:rFonts w:ascii="Liberation Serif" w:hAnsi="Liberation Serif" w:cs="Liberation Serif"/>
          <w:sz w:val="24"/>
          <w:szCs w:val="24"/>
        </w:rPr>
        <w:t> </w:t>
      </w:r>
      <w:r w:rsidR="00F20408" w:rsidRPr="00F70830">
        <w:rPr>
          <w:rFonts w:ascii="Liberation Serif" w:hAnsi="Liberation Serif" w:cs="Liberation Serif"/>
          <w:sz w:val="24"/>
          <w:szCs w:val="24"/>
        </w:rPr>
        <w:t>процентов</w:t>
      </w:r>
      <w:r w:rsidR="00B76596" w:rsidRPr="00F70830">
        <w:rPr>
          <w:rFonts w:ascii="Liberation Serif" w:hAnsi="Liberation Serif" w:cs="Liberation Serif"/>
          <w:sz w:val="24"/>
          <w:szCs w:val="24"/>
        </w:rPr>
        <w:t>, что на 2,0</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243CA1" w:rsidRPr="00F70830">
        <w:rPr>
          <w:rFonts w:ascii="Liberation Serif" w:hAnsi="Liberation Serif" w:cs="Liberation Serif"/>
          <w:sz w:val="24"/>
          <w:szCs w:val="24"/>
        </w:rPr>
        <w:t xml:space="preserve"> </w:t>
      </w:r>
      <w:r w:rsidR="00B76596" w:rsidRPr="00F70830">
        <w:rPr>
          <w:rFonts w:ascii="Liberation Serif" w:hAnsi="Liberation Serif" w:cs="Liberation Serif"/>
          <w:sz w:val="24"/>
          <w:szCs w:val="24"/>
        </w:rPr>
        <w:t>ниже уровня 2022</w:t>
      </w:r>
      <w:r w:rsidRPr="00F70830">
        <w:rPr>
          <w:rFonts w:ascii="Liberation Serif" w:hAnsi="Liberation Serif" w:cs="Liberation Serif"/>
          <w:sz w:val="24"/>
          <w:szCs w:val="24"/>
        </w:rPr>
        <w:t xml:space="preserve"> года</w:t>
      </w:r>
      <w:r w:rsidR="005957F6" w:rsidRPr="00F70830">
        <w:rPr>
          <w:rFonts w:ascii="Liberation Serif" w:hAnsi="Liberation Serif" w:cs="Liberation Serif"/>
          <w:sz w:val="24"/>
          <w:szCs w:val="24"/>
        </w:rPr>
        <w:t>. Это</w:t>
      </w:r>
      <w:r w:rsidRPr="00F70830">
        <w:rPr>
          <w:rFonts w:ascii="Liberation Serif" w:hAnsi="Liberation Serif" w:cs="Liberation Serif"/>
          <w:sz w:val="24"/>
          <w:szCs w:val="24"/>
        </w:rPr>
        <w:t xml:space="preserve"> обусловлено </w:t>
      </w:r>
      <w:r w:rsidR="00B07C5C" w:rsidRPr="00F70830">
        <w:rPr>
          <w:rFonts w:ascii="Liberation Serif" w:hAnsi="Liberation Serif" w:cs="Liberation Serif"/>
          <w:sz w:val="24"/>
          <w:szCs w:val="24"/>
        </w:rPr>
        <w:t>сниже</w:t>
      </w:r>
      <w:r w:rsidRPr="00F70830">
        <w:rPr>
          <w:rFonts w:ascii="Liberation Serif" w:hAnsi="Liberation Serif" w:cs="Liberation Serif"/>
          <w:sz w:val="24"/>
          <w:szCs w:val="24"/>
        </w:rPr>
        <w:t xml:space="preserve">нием рождаемости в городском округе и </w:t>
      </w:r>
      <w:r w:rsidR="00B07C5C" w:rsidRPr="00F70830">
        <w:rPr>
          <w:rFonts w:ascii="Liberation Serif" w:hAnsi="Liberation Serif" w:cs="Liberation Serif"/>
          <w:sz w:val="24"/>
          <w:szCs w:val="24"/>
        </w:rPr>
        <w:t>уменьшен</w:t>
      </w:r>
      <w:r w:rsidRPr="00F70830">
        <w:rPr>
          <w:rFonts w:ascii="Liberation Serif" w:hAnsi="Liberation Serif" w:cs="Liberation Serif"/>
          <w:sz w:val="24"/>
          <w:szCs w:val="24"/>
        </w:rPr>
        <w:t>ием прироста количества детей в результате миграции населения.</w:t>
      </w:r>
    </w:p>
    <w:p w:rsidR="00F97266" w:rsidRPr="00F70830" w:rsidRDefault="00F97266"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Наиболее важным направлением повышения эффективности деятельности дошкольных образовательных учреждений является внедрение федеральной образовательной программы дошкольного образования и реализация федерального государственного образовательного стандарта дошкольного образования. Одним из важных условий успешного введения федерального государственного образовательного стандарта </w:t>
      </w:r>
      <w:r w:rsidR="007D6F79" w:rsidRPr="00F70830">
        <w:rPr>
          <w:rFonts w:ascii="Liberation Serif" w:hAnsi="Liberation Serif" w:cs="Liberation Serif"/>
          <w:sz w:val="24"/>
          <w:szCs w:val="24"/>
        </w:rPr>
        <w:t>дошкольного образования</w:t>
      </w:r>
      <w:r w:rsidRPr="00F70830">
        <w:rPr>
          <w:rFonts w:ascii="Liberation Serif" w:hAnsi="Liberation Serif" w:cs="Liberation Serif"/>
          <w:sz w:val="24"/>
          <w:szCs w:val="24"/>
        </w:rPr>
        <w:t xml:space="preserve">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создание развивающей предметно</w:t>
      </w:r>
      <w:r w:rsidR="00AA0FEC">
        <w:rPr>
          <w:rFonts w:ascii="Liberation Serif" w:hAnsi="Liberation Serif" w:cs="Liberation Serif"/>
          <w:sz w:val="24"/>
          <w:szCs w:val="24"/>
        </w:rPr>
        <w:t>–</w:t>
      </w:r>
      <w:r w:rsidRPr="00F70830">
        <w:rPr>
          <w:rFonts w:ascii="Liberation Serif" w:hAnsi="Liberation Serif" w:cs="Liberation Serif"/>
          <w:sz w:val="24"/>
          <w:szCs w:val="24"/>
        </w:rPr>
        <w:t>пространственной среды и безопасных условий пребывания воспитанников в учреждении.</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соответствии с подпрограммой </w:t>
      </w:r>
      <w:r w:rsidR="001F0A80">
        <w:rPr>
          <w:rFonts w:ascii="Liberation Serif" w:hAnsi="Liberation Serif" w:cs="Liberation Serif"/>
          <w:sz w:val="24"/>
          <w:szCs w:val="24"/>
        </w:rPr>
        <w:t>«</w:t>
      </w:r>
      <w:r w:rsidRPr="00F70830">
        <w:rPr>
          <w:rFonts w:ascii="Liberation Serif" w:hAnsi="Liberation Serif" w:cs="Liberation Serif"/>
          <w:sz w:val="24"/>
          <w:szCs w:val="24"/>
        </w:rPr>
        <w:t>Развитие системы образования городского округа Ве</w:t>
      </w:r>
      <w:r w:rsidR="0039555C" w:rsidRPr="00F70830">
        <w:rPr>
          <w:rFonts w:ascii="Liberation Serif" w:hAnsi="Liberation Serif" w:cs="Liberation Serif"/>
          <w:sz w:val="24"/>
          <w:szCs w:val="24"/>
        </w:rPr>
        <w:t>рхняя Пышма до 2024 года</w:t>
      </w:r>
      <w:r w:rsidR="001F0A80">
        <w:rPr>
          <w:rFonts w:ascii="Liberation Serif" w:hAnsi="Liberation Serif" w:cs="Liberation Serif"/>
          <w:sz w:val="24"/>
          <w:szCs w:val="24"/>
        </w:rPr>
        <w:t>»</w:t>
      </w:r>
      <w:r w:rsidR="0039555C" w:rsidRPr="00F70830">
        <w:rPr>
          <w:rFonts w:ascii="Liberation Serif" w:hAnsi="Liberation Serif" w:cs="Liberation Serif"/>
          <w:sz w:val="24"/>
          <w:szCs w:val="24"/>
        </w:rPr>
        <w:t xml:space="preserve"> в </w:t>
      </w:r>
      <w:r w:rsidR="00B76596" w:rsidRPr="00F70830">
        <w:rPr>
          <w:rFonts w:ascii="Liberation Serif" w:hAnsi="Liberation Serif" w:cs="Liberation Serif"/>
          <w:sz w:val="24"/>
          <w:szCs w:val="24"/>
        </w:rPr>
        <w:t>2023</w:t>
      </w:r>
      <w:r w:rsidRPr="00F70830">
        <w:rPr>
          <w:rFonts w:ascii="Liberation Serif" w:hAnsi="Liberation Serif" w:cs="Liberation Serif"/>
          <w:sz w:val="24"/>
          <w:szCs w:val="24"/>
        </w:rPr>
        <w:t xml:space="preserve"> году реализованы </w:t>
      </w:r>
      <w:r w:rsidR="00A373DD" w:rsidRPr="00F70830">
        <w:rPr>
          <w:rFonts w:ascii="Liberation Serif" w:hAnsi="Liberation Serif" w:cs="Liberation Serif"/>
          <w:sz w:val="24"/>
          <w:szCs w:val="24"/>
        </w:rPr>
        <w:t xml:space="preserve">мероприятия </w:t>
      </w:r>
      <w:r w:rsidRPr="00F70830">
        <w:rPr>
          <w:rFonts w:ascii="Liberation Serif" w:hAnsi="Liberation Serif" w:cs="Liberation Serif"/>
          <w:sz w:val="24"/>
          <w:szCs w:val="24"/>
        </w:rPr>
        <w:t>по следующим направлениям:</w:t>
      </w:r>
    </w:p>
    <w:p w:rsidR="00722495" w:rsidRPr="00F70830" w:rsidRDefault="00804C46"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1) </w:t>
      </w:r>
      <w:r w:rsidR="00722495" w:rsidRPr="00F70830">
        <w:rPr>
          <w:rFonts w:ascii="Liberation Serif" w:hAnsi="Liberation Serif" w:cs="Liberation Serif"/>
          <w:sz w:val="24"/>
          <w:szCs w:val="24"/>
        </w:rPr>
        <w:t>укрепление и развитие материально</w:t>
      </w:r>
      <w:r w:rsidR="00AA0FEC">
        <w:rPr>
          <w:rFonts w:ascii="Liberation Serif" w:hAnsi="Liberation Serif" w:cs="Liberation Serif"/>
          <w:sz w:val="24"/>
          <w:szCs w:val="24"/>
        </w:rPr>
        <w:t>–</w:t>
      </w:r>
      <w:r w:rsidR="00722495" w:rsidRPr="00F70830">
        <w:rPr>
          <w:rFonts w:ascii="Liberation Serif" w:hAnsi="Liberation Serif" w:cs="Liberation Serif"/>
          <w:sz w:val="24"/>
          <w:szCs w:val="24"/>
        </w:rPr>
        <w:t xml:space="preserve">технической базы МАДОУ. Приобретены оборудование, </w:t>
      </w:r>
      <w:r w:rsidR="0039555C" w:rsidRPr="00F70830">
        <w:rPr>
          <w:rFonts w:ascii="Liberation Serif" w:hAnsi="Liberation Serif" w:cs="Liberation Serif"/>
          <w:sz w:val="24"/>
          <w:szCs w:val="24"/>
        </w:rPr>
        <w:t xml:space="preserve">компьютеры, оргтехника, мебель </w:t>
      </w:r>
      <w:r w:rsidR="00722495" w:rsidRPr="00F70830">
        <w:rPr>
          <w:rFonts w:ascii="Liberation Serif" w:hAnsi="Liberation Serif" w:cs="Liberation Serif"/>
          <w:sz w:val="24"/>
          <w:szCs w:val="24"/>
        </w:rPr>
        <w:t>в</w:t>
      </w:r>
      <w:r w:rsidR="006F06BE"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МАДОУ №</w:t>
      </w:r>
      <w:r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1, 3, 4, 6, 8, 9,</w:t>
      </w:r>
      <w:r w:rsidR="006F06BE" w:rsidRPr="00F70830">
        <w:rPr>
          <w:rFonts w:ascii="Liberation Serif" w:hAnsi="Liberation Serif" w:cs="Liberation Serif"/>
          <w:sz w:val="24"/>
          <w:szCs w:val="24"/>
        </w:rPr>
        <w:t xml:space="preserve"> </w:t>
      </w:r>
      <w:r w:rsidR="00722495" w:rsidRPr="00F70830">
        <w:rPr>
          <w:rFonts w:ascii="Liberation Serif" w:hAnsi="Liberation Serif" w:cs="Liberation Serif"/>
          <w:sz w:val="24"/>
          <w:szCs w:val="24"/>
        </w:rPr>
        <w:t xml:space="preserve">11 ,17, 19, 22, 23, 24, 26, 28, 29, 31, 34, 36, 40, 41, </w:t>
      </w:r>
      <w:r w:rsidR="0039555C" w:rsidRPr="00F70830">
        <w:rPr>
          <w:rFonts w:ascii="Liberation Serif" w:hAnsi="Liberation Serif" w:cs="Liberation Serif"/>
          <w:sz w:val="24"/>
          <w:szCs w:val="24"/>
        </w:rPr>
        <w:t xml:space="preserve">42, 45, 47, </w:t>
      </w:r>
      <w:r w:rsidR="00AC6E72" w:rsidRPr="00F70830">
        <w:rPr>
          <w:rFonts w:ascii="Liberation Serif" w:hAnsi="Liberation Serif" w:cs="Liberation Serif"/>
          <w:sz w:val="24"/>
          <w:szCs w:val="24"/>
        </w:rPr>
        <w:t>48, 69.</w:t>
      </w:r>
      <w:r w:rsidR="0039555C" w:rsidRPr="00F70830">
        <w:rPr>
          <w:rFonts w:ascii="Liberation Serif" w:hAnsi="Liberation Serif" w:cs="Liberation Serif"/>
          <w:sz w:val="24"/>
          <w:szCs w:val="24"/>
        </w:rPr>
        <w:t xml:space="preserve"> </w:t>
      </w:r>
      <w:r w:rsidR="00AC6E72" w:rsidRPr="00F70830">
        <w:rPr>
          <w:rFonts w:ascii="Liberation Serif" w:hAnsi="Liberation Serif" w:cs="Liberation Serif"/>
          <w:sz w:val="24"/>
          <w:szCs w:val="24"/>
        </w:rPr>
        <w:t xml:space="preserve">Из местного бюджета </w:t>
      </w:r>
      <w:r w:rsidR="0039555C" w:rsidRPr="00F70830">
        <w:rPr>
          <w:rFonts w:ascii="Liberation Serif" w:hAnsi="Liberation Serif" w:cs="Liberation Serif"/>
          <w:sz w:val="24"/>
          <w:szCs w:val="24"/>
        </w:rPr>
        <w:t xml:space="preserve">выделено </w:t>
      </w:r>
      <w:r w:rsidR="00B76596" w:rsidRPr="00F70830">
        <w:rPr>
          <w:rFonts w:ascii="Liberation Serif" w:hAnsi="Liberation Serif" w:cs="Liberation Serif"/>
          <w:sz w:val="24"/>
          <w:szCs w:val="24"/>
        </w:rPr>
        <w:t>4,4</w:t>
      </w:r>
      <w:r w:rsidR="00722495" w:rsidRPr="00F70830">
        <w:rPr>
          <w:rFonts w:ascii="Liberation Serif" w:hAnsi="Liberation Serif" w:cs="Liberation Serif"/>
          <w:sz w:val="24"/>
          <w:szCs w:val="24"/>
        </w:rPr>
        <w:t xml:space="preserve"> миллиона рублей;</w:t>
      </w:r>
    </w:p>
    <w:p w:rsidR="00316552" w:rsidRPr="00F70830" w:rsidRDefault="00316552"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2)</w:t>
      </w:r>
      <w:r w:rsidR="005957F6"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энергосбережение и повышение энергетической эффективности МАДОУ. В дошкольных учреждениях на общую сумму </w:t>
      </w:r>
      <w:r w:rsidR="00BB4C0D" w:rsidRPr="00F70830">
        <w:rPr>
          <w:rFonts w:ascii="Liberation Serif" w:hAnsi="Liberation Serif" w:cs="Liberation Serif"/>
          <w:sz w:val="24"/>
          <w:szCs w:val="24"/>
        </w:rPr>
        <w:t>5,1</w:t>
      </w:r>
      <w:r w:rsidRPr="00F70830">
        <w:rPr>
          <w:rFonts w:ascii="Liberation Serif" w:hAnsi="Liberation Serif" w:cs="Liberation Serif"/>
          <w:sz w:val="24"/>
          <w:szCs w:val="24"/>
        </w:rPr>
        <w:t xml:space="preserve"> миллиона рублей осуществлены</w:t>
      </w:r>
      <w:r w:rsidR="00A373DD"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BB4C0D" w:rsidRPr="00F70830">
        <w:rPr>
          <w:rFonts w:ascii="Liberation Serif" w:hAnsi="Liberation Serif"/>
          <w:sz w:val="24"/>
          <w:szCs w:val="24"/>
        </w:rPr>
        <w:t>гидропневматическая промывка с последующей биологической дезинфекцией системы отопления здания; замена светильников; ремонт 3 бойлеров горячего водоснабжения; замена трансформатора тока; установка насоса на систему горячего водоснабжения; разработка программы в области энергосбережения и повышения энергетической эффективности</w:t>
      </w:r>
      <w:r w:rsidRPr="00F70830">
        <w:rPr>
          <w:rFonts w:ascii="Liberation Serif" w:hAnsi="Liberation Serif" w:cs="Liberation Serif"/>
          <w:sz w:val="24"/>
          <w:szCs w:val="24"/>
        </w:rPr>
        <w:t>;</w:t>
      </w:r>
    </w:p>
    <w:p w:rsidR="00722495" w:rsidRPr="00F70830" w:rsidRDefault="00316552"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3</w:t>
      </w:r>
      <w:r w:rsidR="00804C46" w:rsidRPr="00F70830">
        <w:rPr>
          <w:rFonts w:ascii="Liberation Serif" w:hAnsi="Liberation Serif" w:cs="Liberation Serif"/>
          <w:sz w:val="24"/>
          <w:szCs w:val="24"/>
        </w:rPr>
        <w:t>) </w:t>
      </w:r>
      <w:r w:rsidR="00BB4C0D" w:rsidRPr="00F70830">
        <w:rPr>
          <w:rFonts w:ascii="Liberation Serif" w:hAnsi="Liberation Serif" w:cs="Liberation Serif"/>
          <w:sz w:val="24"/>
          <w:szCs w:val="24"/>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 (ремонт помещений; ремонт групп; замена прогулочных веранд; замена пола на верандах; ремонт буфетных в группах; ремонт пищеблоков; установка вытяжной  вентиляции на пищеблоке; частичный ремонт кровли; ремонт асфальтового покрытия; ремонт потолков, тамбура, спортивного зала; монтаж и пусконаладочные работы системы автоматической сигнализации и системы оповещения и управления эвакуации людей при пожаре; установка противопожарных дверей и окна выдачи на пищеблоке и прачечной; замена оконных конструкций; ремонт стеклопакетов в помещениях; кронирование деревьев; текущие ремонтные работы)</w:t>
      </w:r>
      <w:r w:rsidR="00FD0731" w:rsidRPr="00F70830">
        <w:rPr>
          <w:rFonts w:ascii="Liberation Serif" w:hAnsi="Liberation Serif" w:cs="Liberation Serif"/>
          <w:sz w:val="24"/>
          <w:szCs w:val="24"/>
        </w:rPr>
        <w:t>.</w:t>
      </w:r>
      <w:r w:rsidR="00F97266" w:rsidRPr="00F70830">
        <w:rPr>
          <w:rFonts w:ascii="Liberation Serif" w:hAnsi="Liberation Serif" w:cs="Liberation Serif"/>
          <w:sz w:val="24"/>
          <w:szCs w:val="24"/>
        </w:rPr>
        <w:t xml:space="preserve"> </w:t>
      </w:r>
      <w:r w:rsidR="00FD0731" w:rsidRPr="00F70830">
        <w:rPr>
          <w:rFonts w:ascii="Liberation Serif" w:hAnsi="Liberation Serif" w:cs="Liberation Serif"/>
          <w:sz w:val="24"/>
          <w:szCs w:val="24"/>
        </w:rPr>
        <w:t>П</w:t>
      </w:r>
      <w:r w:rsidR="00F97266" w:rsidRPr="00F70830">
        <w:rPr>
          <w:rFonts w:ascii="Liberation Serif" w:hAnsi="Liberation Serif" w:cs="Liberation Serif"/>
          <w:sz w:val="24"/>
          <w:szCs w:val="24"/>
        </w:rPr>
        <w:t>роведено 103 вида</w:t>
      </w:r>
      <w:r w:rsidR="00B07C5C" w:rsidRPr="00F70830">
        <w:rPr>
          <w:rFonts w:ascii="Liberation Serif" w:hAnsi="Liberation Serif" w:cs="Liberation Serif"/>
          <w:sz w:val="24"/>
          <w:szCs w:val="24"/>
        </w:rPr>
        <w:t xml:space="preserve"> ремонтных работ</w:t>
      </w:r>
      <w:r w:rsidR="00BB4C0D" w:rsidRPr="00F70830">
        <w:rPr>
          <w:rFonts w:ascii="Liberation Serif" w:hAnsi="Liberation Serif" w:cs="Liberation Serif"/>
          <w:sz w:val="24"/>
          <w:szCs w:val="24"/>
        </w:rPr>
        <w:t xml:space="preserve">, </w:t>
      </w:r>
      <w:r w:rsidR="00B07C5C" w:rsidRPr="00F70830">
        <w:rPr>
          <w:rFonts w:ascii="Liberation Serif" w:hAnsi="Liberation Serif" w:cs="Liberation Serif"/>
          <w:sz w:val="24"/>
          <w:szCs w:val="24"/>
        </w:rPr>
        <w:t>из местного бюджета</w:t>
      </w:r>
      <w:r w:rsidR="00FD0731" w:rsidRPr="00F70830">
        <w:rPr>
          <w:rFonts w:ascii="Liberation Serif" w:hAnsi="Liberation Serif" w:cs="Liberation Serif"/>
          <w:sz w:val="24"/>
          <w:szCs w:val="24"/>
        </w:rPr>
        <w:t xml:space="preserve"> выделен 31,0 </w:t>
      </w:r>
      <w:r w:rsidR="000E0174">
        <w:rPr>
          <w:rFonts w:ascii="Liberation Serif" w:hAnsi="Liberation Serif" w:cs="Liberation Serif"/>
          <w:sz w:val="24"/>
          <w:szCs w:val="24"/>
        </w:rPr>
        <w:t>миллиона</w:t>
      </w:r>
      <w:r w:rsidR="00FD0731" w:rsidRPr="00F70830">
        <w:rPr>
          <w:rFonts w:ascii="Liberation Serif" w:hAnsi="Liberation Serif" w:cs="Liberation Serif"/>
          <w:sz w:val="24"/>
          <w:szCs w:val="24"/>
        </w:rPr>
        <w:t xml:space="preserve"> рублей</w:t>
      </w:r>
      <w:r w:rsidR="00722495" w:rsidRPr="00F70830">
        <w:rPr>
          <w:rFonts w:ascii="Liberation Serif" w:hAnsi="Liberation Serif" w:cs="Liberation Serif"/>
          <w:sz w:val="24"/>
          <w:szCs w:val="24"/>
        </w:rPr>
        <w:t>.</w:t>
      </w:r>
    </w:p>
    <w:p w:rsidR="005F4D24"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w:t>
      </w:r>
      <w:r w:rsidR="00C420B2" w:rsidRPr="00F70830">
        <w:rPr>
          <w:rFonts w:ascii="Liberation Serif" w:hAnsi="Liberation Serif" w:cs="Liberation Serif"/>
          <w:sz w:val="24"/>
          <w:szCs w:val="24"/>
        </w:rPr>
        <w:t xml:space="preserve">результате </w:t>
      </w:r>
      <w:r w:rsidR="007501C8" w:rsidRPr="00F70830">
        <w:rPr>
          <w:rFonts w:ascii="Liberation Serif" w:hAnsi="Liberation Serif" w:cs="Liberation Serif"/>
          <w:sz w:val="24"/>
          <w:szCs w:val="24"/>
        </w:rPr>
        <w:t>своевременного принятия мер по ремонту зданий</w:t>
      </w:r>
      <w:r w:rsidRPr="00F70830">
        <w:rPr>
          <w:rFonts w:ascii="Liberation Serif" w:hAnsi="Liberation Serif" w:cs="Liberation Serif"/>
          <w:sz w:val="24"/>
          <w:szCs w:val="24"/>
        </w:rPr>
        <w:t xml:space="preserve"> в городском округе </w:t>
      </w:r>
      <w:r w:rsidR="00B13F7F" w:rsidRPr="00F70830">
        <w:rPr>
          <w:rFonts w:ascii="Liberation Serif" w:hAnsi="Liberation Serif" w:cs="Liberation Serif"/>
          <w:sz w:val="24"/>
          <w:szCs w:val="24"/>
        </w:rPr>
        <w:t xml:space="preserve">отсутствуют </w:t>
      </w:r>
      <w:r w:rsidRPr="00F70830">
        <w:rPr>
          <w:rFonts w:ascii="Liberation Serif" w:hAnsi="Liberation Serif" w:cs="Liberation Serif"/>
          <w:sz w:val="24"/>
          <w:szCs w:val="24"/>
        </w:rPr>
        <w:t>здани</w:t>
      </w:r>
      <w:r w:rsidR="0008760A" w:rsidRPr="00F70830">
        <w:rPr>
          <w:rFonts w:ascii="Liberation Serif" w:hAnsi="Liberation Serif" w:cs="Liberation Serif"/>
          <w:sz w:val="24"/>
          <w:szCs w:val="24"/>
        </w:rPr>
        <w:t>я</w:t>
      </w:r>
      <w:r w:rsidRPr="00F70830">
        <w:rPr>
          <w:rFonts w:ascii="Liberation Serif" w:hAnsi="Liberation Serif" w:cs="Liberation Serif"/>
          <w:sz w:val="24"/>
          <w:szCs w:val="24"/>
        </w:rPr>
        <w:t xml:space="preserve"> МАДОУ, находя</w:t>
      </w:r>
      <w:r w:rsidR="00B13F7F" w:rsidRPr="00F70830">
        <w:rPr>
          <w:rFonts w:ascii="Liberation Serif" w:hAnsi="Liberation Serif" w:cs="Liberation Serif"/>
          <w:sz w:val="24"/>
          <w:szCs w:val="24"/>
        </w:rPr>
        <w:t>щие</w:t>
      </w:r>
      <w:r w:rsidRPr="00F70830">
        <w:rPr>
          <w:rFonts w:ascii="Liberation Serif" w:hAnsi="Liberation Serif" w:cs="Liberation Serif"/>
          <w:sz w:val="24"/>
          <w:szCs w:val="24"/>
        </w:rPr>
        <w:t>ся в аварийном состоянии или требую</w:t>
      </w:r>
      <w:r w:rsidR="00B13F7F" w:rsidRPr="00F70830">
        <w:rPr>
          <w:rFonts w:ascii="Liberation Serif" w:hAnsi="Liberation Serif" w:cs="Liberation Serif"/>
          <w:sz w:val="24"/>
          <w:szCs w:val="24"/>
        </w:rPr>
        <w:t>щие</w:t>
      </w:r>
      <w:r w:rsidRPr="00F70830">
        <w:rPr>
          <w:rFonts w:ascii="Liberation Serif" w:hAnsi="Liberation Serif" w:cs="Liberation Serif"/>
          <w:sz w:val="24"/>
          <w:szCs w:val="24"/>
        </w:rPr>
        <w:t xml:space="preserve"> капитального ремонта.</w:t>
      </w:r>
      <w:r w:rsidR="005F4D24" w:rsidRPr="00F70830">
        <w:rPr>
          <w:sz w:val="24"/>
          <w:szCs w:val="24"/>
        </w:rPr>
        <w:t xml:space="preserve"> </w:t>
      </w:r>
      <w:r w:rsidR="005F4D24" w:rsidRPr="00F70830">
        <w:rPr>
          <w:rFonts w:ascii="Liberation Serif" w:hAnsi="Liberation Serif" w:cs="Liberation Serif"/>
          <w:sz w:val="24"/>
          <w:szCs w:val="24"/>
        </w:rPr>
        <w:t xml:space="preserve">Состояние и содержание территорий, зданий и помещений дошкольных образовательных учреждений соответствуют санитарным и гигиеническим нормам, нормам пожарной и электробезопасности, требованиям охраны труда воспитанников и работников. </w:t>
      </w:r>
    </w:p>
    <w:p w:rsidR="00C420B2" w:rsidRPr="00F70830" w:rsidRDefault="00C420B2"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Все МАДОУ имеют музыкальные, спортивные залы, оснащены современным мультимедийным оборудованием, которое успешно используют в </w:t>
      </w:r>
      <w:proofErr w:type="spellStart"/>
      <w:r w:rsidRPr="00F70830">
        <w:rPr>
          <w:rFonts w:ascii="Liberation Serif" w:hAnsi="Liberation Serif" w:cs="Liberation Serif"/>
          <w:sz w:val="24"/>
          <w:szCs w:val="24"/>
        </w:rPr>
        <w:t>воспитательно</w:t>
      </w:r>
      <w:proofErr w:type="spellEnd"/>
      <w:r w:rsidR="00AA0FEC">
        <w:rPr>
          <w:rFonts w:ascii="Liberation Serif" w:hAnsi="Liberation Serif" w:cs="Liberation Serif"/>
          <w:sz w:val="24"/>
          <w:szCs w:val="24"/>
        </w:rPr>
        <w:t>–</w:t>
      </w:r>
      <w:r w:rsidRPr="00F70830">
        <w:rPr>
          <w:rFonts w:ascii="Liberation Serif" w:hAnsi="Liberation Serif" w:cs="Liberation Serif"/>
          <w:sz w:val="24"/>
          <w:szCs w:val="24"/>
        </w:rPr>
        <w:t>образовательном процессе.</w:t>
      </w:r>
      <w:r w:rsidR="005F4D24" w:rsidRPr="00F70830">
        <w:rPr>
          <w:sz w:val="24"/>
          <w:szCs w:val="24"/>
        </w:rPr>
        <w:t xml:space="preserve"> </w:t>
      </w:r>
    </w:p>
    <w:p w:rsidR="00C420B2" w:rsidRPr="00F70830" w:rsidRDefault="00C420B2"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Во многих МАДОУ оборудованы сенсорные комнаты, кабинеты дополнительного образования, тренаж</w:t>
      </w:r>
      <w:r w:rsidR="005957F6" w:rsidRPr="00F70830">
        <w:rPr>
          <w:rFonts w:ascii="Liberation Serif" w:hAnsi="Liberation Serif" w:cs="Liberation Serif"/>
          <w:sz w:val="24"/>
          <w:szCs w:val="24"/>
        </w:rPr>
        <w:t>е</w:t>
      </w:r>
      <w:r w:rsidRPr="00F70830">
        <w:rPr>
          <w:rFonts w:ascii="Liberation Serif" w:hAnsi="Liberation Serif" w:cs="Liberation Serif"/>
          <w:sz w:val="24"/>
          <w:szCs w:val="24"/>
        </w:rPr>
        <w:t>рные комнаты. Оздоровительную, развивающую и воспитательную работу осуществляет необходимый состав специалистов: воспитатели, педагоги</w:t>
      </w:r>
      <w:r w:rsidR="00AA0FEC">
        <w:rPr>
          <w:rFonts w:ascii="Liberation Serif" w:hAnsi="Liberation Serif" w:cs="Liberation Serif"/>
          <w:sz w:val="24"/>
          <w:szCs w:val="24"/>
        </w:rPr>
        <w:t>–</w:t>
      </w:r>
      <w:r w:rsidRPr="00F70830">
        <w:rPr>
          <w:rFonts w:ascii="Liberation Serif" w:hAnsi="Liberation Serif" w:cs="Liberation Serif"/>
          <w:sz w:val="24"/>
          <w:szCs w:val="24"/>
        </w:rPr>
        <w:t>психологи, учителя</w:t>
      </w:r>
      <w:r w:rsidR="00AA0FEC">
        <w:rPr>
          <w:rFonts w:ascii="Liberation Serif" w:hAnsi="Liberation Serif" w:cs="Liberation Serif"/>
          <w:sz w:val="24"/>
          <w:szCs w:val="24"/>
        </w:rPr>
        <w:t>–</w:t>
      </w:r>
      <w:r w:rsidRPr="00F70830">
        <w:rPr>
          <w:rFonts w:ascii="Liberation Serif" w:hAnsi="Liberation Serif" w:cs="Liberation Serif"/>
          <w:sz w:val="24"/>
          <w:szCs w:val="24"/>
        </w:rPr>
        <w:t>логопеды, учителя</w:t>
      </w:r>
      <w:r w:rsidR="00AA0FEC">
        <w:rPr>
          <w:rFonts w:ascii="Liberation Serif" w:hAnsi="Liberation Serif" w:cs="Liberation Serif"/>
          <w:sz w:val="24"/>
          <w:szCs w:val="24"/>
        </w:rPr>
        <w:t>–</w:t>
      </w:r>
      <w:r w:rsidRPr="00F70830">
        <w:rPr>
          <w:rFonts w:ascii="Liberation Serif" w:hAnsi="Liberation Serif" w:cs="Liberation Serif"/>
          <w:sz w:val="24"/>
          <w:szCs w:val="24"/>
        </w:rPr>
        <w:t>дефектологи, музыкальные руководители, инструкторы по физической культуре, медицинские работники.</w:t>
      </w:r>
    </w:p>
    <w:p w:rsidR="00D3655B" w:rsidRPr="00F70830" w:rsidRDefault="00D3655B" w:rsidP="00D3655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2023 году завершено строительство МАДОУ </w:t>
      </w:r>
      <w:r w:rsidR="001F0A80">
        <w:rPr>
          <w:rFonts w:ascii="Liberation Serif" w:hAnsi="Liberation Serif" w:cs="Liberation Serif"/>
          <w:sz w:val="24"/>
          <w:szCs w:val="24"/>
        </w:rPr>
        <w:t>«</w:t>
      </w:r>
      <w:r w:rsidRPr="00F70830">
        <w:rPr>
          <w:rFonts w:ascii="Liberation Serif" w:hAnsi="Liberation Serif" w:cs="Liberation Serif"/>
          <w:sz w:val="24"/>
          <w:szCs w:val="24"/>
        </w:rPr>
        <w:t>Детский сад № 12</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микрорайоне Балтым – парк. Затраты на строительство в 2023 году составили 322,9 миллиона рублей, из них за счет средств федерального и областного бюджетов – 280,8 миллиона рублей.</w:t>
      </w:r>
    </w:p>
    <w:p w:rsidR="00D3655B" w:rsidRPr="00F70830" w:rsidRDefault="00D3655B" w:rsidP="00D3655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Кроме того, на приобретение мягкого инвентаря, оборудования, мебели, прочих материальных запасов, программного обеспечения, оплату юридических услуг, учебные расходы, оплату труда сотрудников выделено </w:t>
      </w:r>
      <w:r w:rsidR="00543CA7" w:rsidRPr="00F70830">
        <w:rPr>
          <w:rFonts w:ascii="Liberation Serif" w:hAnsi="Liberation Serif" w:cs="Liberation Serif"/>
          <w:sz w:val="24"/>
          <w:szCs w:val="24"/>
        </w:rPr>
        <w:t xml:space="preserve">6,2 </w:t>
      </w:r>
      <w:r w:rsidRPr="00F70830">
        <w:rPr>
          <w:rFonts w:ascii="Liberation Serif" w:hAnsi="Liberation Serif" w:cs="Liberation Serif"/>
          <w:sz w:val="24"/>
          <w:szCs w:val="24"/>
        </w:rPr>
        <w:t>миллиона рублей.</w:t>
      </w:r>
    </w:p>
    <w:p w:rsidR="001E7325" w:rsidRPr="00F70830" w:rsidRDefault="001E7325" w:rsidP="001E7325">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рамках реализации подпрограммы 4 </w:t>
      </w:r>
      <w:r w:rsidR="001F0A80">
        <w:rPr>
          <w:rFonts w:ascii="Liberation Serif" w:hAnsi="Liberation Serif" w:cs="Liberation Serif"/>
          <w:sz w:val="24"/>
          <w:szCs w:val="24"/>
        </w:rPr>
        <w:t>«</w:t>
      </w:r>
      <w:r w:rsidRPr="00F70830">
        <w:rPr>
          <w:rFonts w:ascii="Liberation Serif" w:hAnsi="Liberation Serif" w:cs="Liberation Serif"/>
          <w:sz w:val="24"/>
          <w:szCs w:val="24"/>
        </w:rPr>
        <w:t>Доступная среда на территории городского округа Верхняя Пышма до 2027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создание в МАДОУ условий для инклюзивного образования детей – инвалидов выделено 1,1 </w:t>
      </w:r>
      <w:r w:rsidR="000E0174">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из средств местного бюджета. Приобретено оборудование в МАДОУ №№ 1, 2, 3, 4, 5, 6, 7, 8, 9, 11, 13, 17, 19, 22, 23, 24, 26, 28, 29, 31, 34, 36, 40, 41, 42, 45, 47, 48, 69: речевой информатор, тактильная табличка, а также кресло – коляска с санитарным оснащением для инвалидов, пандус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полимерный рубеж для порогов, </w:t>
      </w:r>
      <w:r w:rsidR="00E132BC" w:rsidRPr="00F70830">
        <w:rPr>
          <w:rFonts w:ascii="Liberation Serif" w:hAnsi="Liberation Serif" w:cs="Liberation Serif"/>
          <w:sz w:val="24"/>
          <w:szCs w:val="24"/>
        </w:rPr>
        <w:t xml:space="preserve">а также </w:t>
      </w:r>
      <w:r w:rsidRPr="00F70830">
        <w:rPr>
          <w:rFonts w:ascii="Liberation Serif" w:hAnsi="Liberation Serif" w:cs="Liberation Serif"/>
          <w:sz w:val="24"/>
          <w:szCs w:val="24"/>
        </w:rPr>
        <w:t>ходунки детские (для МАДОУ № 29), маяк световой (для МАДОУ № 9), пандус откидной оцинкованный размером 2,5 м (для МАДОУ № 20).</w:t>
      </w:r>
    </w:p>
    <w:p w:rsidR="00FA14AB" w:rsidRDefault="0070461F" w:rsidP="009E2475">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Одно</w:t>
      </w:r>
      <w:r w:rsidR="005F4D24" w:rsidRPr="00F70830">
        <w:rPr>
          <w:rFonts w:ascii="Liberation Serif" w:hAnsi="Liberation Serif" w:cs="Liberation Serif"/>
          <w:sz w:val="24"/>
          <w:szCs w:val="24"/>
        </w:rPr>
        <w:t>й из приоритетных задач на 2024</w:t>
      </w:r>
      <w:r w:rsidRPr="00F70830">
        <w:rPr>
          <w:rFonts w:ascii="Liberation Serif" w:hAnsi="Liberation Serif" w:cs="Liberation Serif"/>
          <w:sz w:val="24"/>
          <w:szCs w:val="24"/>
        </w:rPr>
        <w:t xml:space="preserve"> год в области дошкольного образования городского округа является расширение доступности в получении образования от полутора до трех лет и увеличение количества мест в МАДОУ в новых микрорайонах города и сельских населенных п</w:t>
      </w:r>
      <w:r w:rsidR="001E7325" w:rsidRPr="00F70830">
        <w:rPr>
          <w:rFonts w:ascii="Liberation Serif" w:hAnsi="Liberation Serif" w:cs="Liberation Serif"/>
          <w:sz w:val="24"/>
          <w:szCs w:val="24"/>
        </w:rPr>
        <w:t>унктах. С этой целью</w:t>
      </w:r>
      <w:r w:rsidRPr="00F70830">
        <w:rPr>
          <w:rFonts w:ascii="Liberation Serif" w:hAnsi="Liberation Serif" w:cs="Liberation Serif"/>
          <w:sz w:val="24"/>
          <w:szCs w:val="24"/>
        </w:rPr>
        <w:t xml:space="preserve"> разработана ПСД на строительство двух детских садов в микрорайонах </w:t>
      </w:r>
      <w:r w:rsidR="001F0A80">
        <w:rPr>
          <w:rFonts w:ascii="Liberation Serif" w:hAnsi="Liberation Serif" w:cs="Liberation Serif"/>
          <w:sz w:val="24"/>
          <w:szCs w:val="24"/>
        </w:rPr>
        <w:t>«</w:t>
      </w:r>
      <w:r w:rsidRPr="00F70830">
        <w:rPr>
          <w:rFonts w:ascii="Liberation Serif" w:hAnsi="Liberation Serif" w:cs="Liberation Serif"/>
          <w:sz w:val="24"/>
          <w:szCs w:val="24"/>
        </w:rPr>
        <w:t>Северный</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 </w:t>
      </w:r>
      <w:r w:rsidR="001F0A80">
        <w:rPr>
          <w:rFonts w:ascii="Liberation Serif" w:hAnsi="Liberation Serif" w:cs="Liberation Serif"/>
          <w:sz w:val="24"/>
          <w:szCs w:val="24"/>
        </w:rPr>
        <w:t>«</w:t>
      </w:r>
      <w:r w:rsidRPr="00F70830">
        <w:rPr>
          <w:rFonts w:ascii="Liberation Serif" w:hAnsi="Liberation Serif" w:cs="Liberation Serif"/>
          <w:sz w:val="24"/>
          <w:szCs w:val="24"/>
        </w:rPr>
        <w:t>Центр</w:t>
      </w:r>
      <w:r w:rsidR="00AA0FEC">
        <w:rPr>
          <w:rFonts w:ascii="Liberation Serif" w:hAnsi="Liberation Serif" w:cs="Liberation Serif"/>
          <w:sz w:val="24"/>
          <w:szCs w:val="24"/>
        </w:rPr>
        <w:t>–</w:t>
      </w:r>
      <w:r w:rsidRPr="00F70830">
        <w:rPr>
          <w:rFonts w:ascii="Liberation Serif" w:hAnsi="Liberation Serif" w:cs="Liberation Serif"/>
          <w:sz w:val="24"/>
          <w:szCs w:val="24"/>
        </w:rPr>
        <w:t>Юг</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г. Верхняя Пышма на 270 мест в каждом.</w:t>
      </w:r>
      <w:r w:rsidR="00D11A54" w:rsidRPr="00F70830">
        <w:rPr>
          <w:rFonts w:ascii="Liberation Serif" w:hAnsi="Liberation Serif" w:cs="Liberation Serif"/>
          <w:sz w:val="24"/>
          <w:szCs w:val="24"/>
        </w:rPr>
        <w:t xml:space="preserve"> </w:t>
      </w:r>
      <w:r w:rsidR="00E132BC" w:rsidRPr="00F70830">
        <w:rPr>
          <w:rFonts w:ascii="Liberation Serif" w:hAnsi="Liberation Serif" w:cs="Liberation Serif"/>
          <w:sz w:val="24"/>
          <w:szCs w:val="24"/>
        </w:rPr>
        <w:t>До июля 2024 года Администрацией планируется</w:t>
      </w:r>
      <w:r w:rsidR="009E2475" w:rsidRPr="00F70830">
        <w:rPr>
          <w:rFonts w:ascii="Liberation Serif" w:hAnsi="Liberation Serif" w:cs="Liberation Serif"/>
          <w:sz w:val="24"/>
          <w:szCs w:val="24"/>
        </w:rPr>
        <w:t xml:space="preserve"> направит заявку для участия в отборе Министерства образования и молодежной политики Свердловской области для софинансирования строительства в</w:t>
      </w:r>
      <w:r w:rsidR="00FB40AD">
        <w:rPr>
          <w:rFonts w:ascii="Liberation Serif" w:hAnsi="Liberation Serif" w:cs="Liberation Serif"/>
          <w:sz w:val="24"/>
          <w:szCs w:val="24"/>
        </w:rPr>
        <w:t xml:space="preserve"> период</w:t>
      </w:r>
      <w:r w:rsidR="009E2475" w:rsidRPr="00F70830">
        <w:rPr>
          <w:rFonts w:ascii="Liberation Serif" w:hAnsi="Liberation Serif" w:cs="Liberation Serif"/>
          <w:sz w:val="24"/>
          <w:szCs w:val="24"/>
        </w:rPr>
        <w:t xml:space="preserve"> 2025</w:t>
      </w:r>
      <w:r w:rsidR="00AA0FEC">
        <w:rPr>
          <w:rFonts w:ascii="Liberation Serif" w:hAnsi="Liberation Serif" w:cs="Liberation Serif"/>
          <w:sz w:val="24"/>
          <w:szCs w:val="24"/>
        </w:rPr>
        <w:t>–</w:t>
      </w:r>
      <w:r w:rsidR="009E2475" w:rsidRPr="00F70830">
        <w:rPr>
          <w:rFonts w:ascii="Liberation Serif" w:hAnsi="Liberation Serif" w:cs="Liberation Serif"/>
          <w:sz w:val="24"/>
          <w:szCs w:val="24"/>
        </w:rPr>
        <w:t>2026 годах.</w:t>
      </w:r>
    </w:p>
    <w:p w:rsidR="0016717B" w:rsidRPr="00F70830" w:rsidRDefault="0016717B" w:rsidP="009E2475">
      <w:pPr>
        <w:ind w:firstLine="567"/>
        <w:contextualSpacing/>
        <w:jc w:val="both"/>
        <w:rPr>
          <w:rFonts w:ascii="Liberation Serif" w:hAnsi="Liberation Serif" w:cs="Liberation Serif"/>
          <w:sz w:val="24"/>
          <w:szCs w:val="24"/>
          <w:highlight w:val="yellow"/>
        </w:rPr>
      </w:pPr>
    </w:p>
    <w:p w:rsidR="00EF3D45" w:rsidRPr="0016717B" w:rsidRDefault="00722495" w:rsidP="0016717B">
      <w:pPr>
        <w:contextualSpacing/>
        <w:jc w:val="center"/>
        <w:rPr>
          <w:rFonts w:ascii="Liberation Serif" w:hAnsi="Liberation Serif" w:cs="Liberation Serif"/>
          <w:b/>
          <w:bCs/>
          <w:i/>
          <w:sz w:val="24"/>
          <w:szCs w:val="24"/>
        </w:rPr>
      </w:pPr>
      <w:r w:rsidRPr="00F70830">
        <w:rPr>
          <w:rFonts w:ascii="Liberation Serif" w:hAnsi="Liberation Serif" w:cs="Liberation Serif"/>
          <w:b/>
          <w:bCs/>
          <w:i/>
          <w:sz w:val="24"/>
          <w:szCs w:val="24"/>
        </w:rPr>
        <w:t>Начальное общее, основное общее, среднее общее образование</w:t>
      </w:r>
    </w:p>
    <w:p w:rsidR="00EF3D45" w:rsidRPr="00F70830" w:rsidRDefault="00EF3D45"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2023 год Указом Президента России Владимира Путина объявлен Годом педагога и наставника. Мероприятия Года педагога и наставника направлены на повышение престижа профессии учителя.</w:t>
      </w:r>
    </w:p>
    <w:p w:rsidR="00EF3D45" w:rsidRPr="00F70830" w:rsidRDefault="00FB5CD4"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Год педагога и наставника возле </w:t>
      </w:r>
      <w:r w:rsidR="00AC2030" w:rsidRPr="00F70830">
        <w:rPr>
          <w:rFonts w:ascii="Liberation Serif" w:hAnsi="Liberation Serif" w:cs="Liberation Serif"/>
          <w:sz w:val="24"/>
          <w:szCs w:val="24"/>
        </w:rPr>
        <w:t>СОШ</w:t>
      </w:r>
      <w:r w:rsidRPr="00F70830">
        <w:rPr>
          <w:rFonts w:ascii="Liberation Serif" w:hAnsi="Liberation Serif" w:cs="Liberation Serif"/>
          <w:sz w:val="24"/>
          <w:szCs w:val="24"/>
        </w:rPr>
        <w:t xml:space="preserve"> № 1 установлен первый в Свердловской области памятник Учителю.</w:t>
      </w:r>
      <w:r w:rsidRPr="00F70830">
        <w:rPr>
          <w:sz w:val="24"/>
          <w:szCs w:val="24"/>
        </w:rPr>
        <w:t xml:space="preserve"> </w:t>
      </w:r>
      <w:r w:rsidRPr="00F70830">
        <w:rPr>
          <w:rFonts w:ascii="Liberation Serif" w:hAnsi="Liberation Serif" w:cs="Liberation Serif"/>
          <w:sz w:val="24"/>
          <w:szCs w:val="24"/>
        </w:rPr>
        <w:t xml:space="preserve">Городская скульптура </w:t>
      </w:r>
      <w:r w:rsidR="001F0A80">
        <w:rPr>
          <w:rFonts w:ascii="Liberation Serif" w:hAnsi="Liberation Serif" w:cs="Liberation Serif"/>
          <w:sz w:val="24"/>
          <w:szCs w:val="24"/>
        </w:rPr>
        <w:t>«</w:t>
      </w:r>
      <w:r w:rsidRPr="00F70830">
        <w:rPr>
          <w:rFonts w:ascii="Liberation Serif" w:hAnsi="Liberation Serif" w:cs="Liberation Serif"/>
          <w:sz w:val="24"/>
          <w:szCs w:val="24"/>
        </w:rPr>
        <w:t>Учитель</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расположена на пересечении </w:t>
      </w:r>
      <w:r w:rsidR="00E335E8" w:rsidRPr="00F70830">
        <w:rPr>
          <w:rFonts w:ascii="Liberation Serif" w:hAnsi="Liberation Serif" w:cs="Liberation Serif"/>
          <w:sz w:val="24"/>
          <w:szCs w:val="24"/>
        </w:rPr>
        <w:t>улиц Спицина – Красноармейская и п</w:t>
      </w:r>
      <w:r w:rsidRPr="00F70830">
        <w:rPr>
          <w:rFonts w:ascii="Liberation Serif" w:hAnsi="Liberation Serif" w:cs="Liberation Serif"/>
          <w:sz w:val="24"/>
          <w:szCs w:val="24"/>
        </w:rPr>
        <w:t>редставляет собой фигуру стоящей на постаменте учительницы</w:t>
      </w:r>
      <w:r w:rsidR="00E335E8" w:rsidRPr="00F70830">
        <w:rPr>
          <w:rFonts w:ascii="Liberation Serif" w:hAnsi="Liberation Serif" w:cs="Liberation Serif"/>
          <w:sz w:val="24"/>
          <w:szCs w:val="24"/>
        </w:rPr>
        <w:t>, рядом находится стол с глобусом</w:t>
      </w:r>
      <w:r w:rsidRPr="00F70830">
        <w:rPr>
          <w:rFonts w:ascii="Liberation Serif" w:hAnsi="Liberation Serif" w:cs="Liberation Serif"/>
          <w:sz w:val="24"/>
          <w:szCs w:val="24"/>
        </w:rPr>
        <w:t xml:space="preserve">. </w:t>
      </w:r>
      <w:r w:rsidR="00E335E8" w:rsidRPr="00F70830">
        <w:rPr>
          <w:rFonts w:ascii="Liberation Serif" w:hAnsi="Liberation Serif" w:cs="Liberation Serif"/>
          <w:sz w:val="24"/>
          <w:szCs w:val="24"/>
        </w:rPr>
        <w:t>В</w:t>
      </w:r>
      <w:r w:rsidRPr="00F70830">
        <w:rPr>
          <w:rFonts w:ascii="Liberation Serif" w:hAnsi="Liberation Serif" w:cs="Liberation Serif"/>
          <w:sz w:val="24"/>
          <w:szCs w:val="24"/>
        </w:rPr>
        <w:t xml:space="preserve">ысота 1 метр 90 сантиметров. На ступенях постамента слова </w:t>
      </w:r>
      <w:r w:rsidR="001F0A80">
        <w:rPr>
          <w:rFonts w:ascii="Liberation Serif" w:hAnsi="Liberation Serif" w:cs="Liberation Serif"/>
          <w:sz w:val="24"/>
          <w:szCs w:val="24"/>
        </w:rPr>
        <w:t>«</w:t>
      </w:r>
      <w:r w:rsidRPr="00F70830">
        <w:rPr>
          <w:rFonts w:ascii="Liberation Serif" w:hAnsi="Liberation Serif" w:cs="Liberation Serif"/>
          <w:sz w:val="24"/>
          <w:szCs w:val="24"/>
        </w:rPr>
        <w:t>знания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опыт</w:t>
      </w:r>
      <w:r w:rsidR="001F0A80">
        <w:rPr>
          <w:rFonts w:ascii="Liberation Serif" w:hAnsi="Liberation Serif" w:cs="Liberation Serif"/>
          <w:sz w:val="24"/>
          <w:szCs w:val="24"/>
        </w:rPr>
        <w:t>»</w:t>
      </w:r>
      <w:r w:rsidRPr="00F70830">
        <w:rPr>
          <w:rFonts w:ascii="Liberation Serif" w:hAnsi="Liberation Serif" w:cs="Liberation Serif"/>
          <w:sz w:val="24"/>
          <w:szCs w:val="24"/>
        </w:rPr>
        <w:t>,</w:t>
      </w:r>
      <w:r w:rsidR="00E335E8"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E335E8" w:rsidRPr="00F70830">
        <w:rPr>
          <w:rFonts w:ascii="Liberation Serif" w:hAnsi="Liberation Serif" w:cs="Liberation Serif"/>
          <w:sz w:val="24"/>
          <w:szCs w:val="24"/>
        </w:rPr>
        <w:t>мудрость</w:t>
      </w:r>
      <w:r w:rsidR="001F0A80">
        <w:rPr>
          <w:rFonts w:ascii="Liberation Serif" w:hAnsi="Liberation Serif" w:cs="Liberation Serif"/>
          <w:sz w:val="24"/>
          <w:szCs w:val="24"/>
        </w:rPr>
        <w:t>»</w:t>
      </w:r>
      <w:r w:rsidR="00E335E8" w:rsidRPr="00F70830">
        <w:rPr>
          <w:rFonts w:ascii="Liberation Serif" w:hAnsi="Liberation Serif" w:cs="Liberation Serif"/>
          <w:sz w:val="24"/>
          <w:szCs w:val="24"/>
        </w:rPr>
        <w:t xml:space="preserve"> обозначают </w:t>
      </w:r>
      <w:r w:rsidRPr="00F70830">
        <w:rPr>
          <w:rFonts w:ascii="Liberation Serif" w:hAnsi="Liberation Serif" w:cs="Liberation Serif"/>
          <w:sz w:val="24"/>
          <w:szCs w:val="24"/>
        </w:rPr>
        <w:t>состав</w:t>
      </w:r>
      <w:r w:rsidR="00E335E8" w:rsidRPr="00F70830">
        <w:rPr>
          <w:rFonts w:ascii="Liberation Serif" w:hAnsi="Liberation Serif" w:cs="Liberation Serif"/>
          <w:sz w:val="24"/>
          <w:szCs w:val="24"/>
        </w:rPr>
        <w:t>ные части учительской профессии л</w:t>
      </w:r>
      <w:r w:rsidRPr="00F70830">
        <w:rPr>
          <w:rFonts w:ascii="Liberation Serif" w:hAnsi="Liberation Serif" w:cs="Liberation Serif"/>
          <w:sz w:val="24"/>
          <w:szCs w:val="24"/>
        </w:rPr>
        <w:t xml:space="preserve">ибо этапы становления педагога: от знаний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к опыту и мудрости. На площадке около скульптуры </w:t>
      </w:r>
      <w:r w:rsidR="00E335E8" w:rsidRPr="00F70830">
        <w:rPr>
          <w:rFonts w:ascii="Liberation Serif" w:hAnsi="Liberation Serif" w:cs="Liberation Serif"/>
          <w:sz w:val="24"/>
          <w:szCs w:val="24"/>
        </w:rPr>
        <w:t>п</w:t>
      </w:r>
      <w:r w:rsidRPr="00F70830">
        <w:rPr>
          <w:rFonts w:ascii="Liberation Serif" w:hAnsi="Liberation Serif" w:cs="Liberation Serif"/>
          <w:sz w:val="24"/>
          <w:szCs w:val="24"/>
        </w:rPr>
        <w:t>оса</w:t>
      </w:r>
      <w:r w:rsidR="00E335E8" w:rsidRPr="00F70830">
        <w:rPr>
          <w:rFonts w:ascii="Liberation Serif" w:hAnsi="Liberation Serif" w:cs="Liberation Serif"/>
          <w:sz w:val="24"/>
          <w:szCs w:val="24"/>
        </w:rPr>
        <w:t>жен клен,</w:t>
      </w:r>
      <w:r w:rsidRPr="00F70830">
        <w:rPr>
          <w:rFonts w:ascii="Liberation Serif" w:hAnsi="Liberation Serif" w:cs="Liberation Serif"/>
          <w:sz w:val="24"/>
          <w:szCs w:val="24"/>
        </w:rPr>
        <w:t xml:space="preserve"> </w:t>
      </w:r>
      <w:r w:rsidR="00E335E8" w:rsidRPr="00F70830">
        <w:rPr>
          <w:rFonts w:ascii="Liberation Serif" w:hAnsi="Liberation Serif" w:cs="Liberation Serif"/>
          <w:sz w:val="24"/>
          <w:szCs w:val="24"/>
        </w:rPr>
        <w:t>л</w:t>
      </w:r>
      <w:r w:rsidRPr="00F70830">
        <w:rPr>
          <w:rFonts w:ascii="Liberation Serif" w:hAnsi="Liberation Serif" w:cs="Liberation Serif"/>
          <w:sz w:val="24"/>
          <w:szCs w:val="24"/>
        </w:rPr>
        <w:t>истья этого дерева часто у нас ассоциируются с осенью и началом учебного года.</w:t>
      </w:r>
      <w:r w:rsidR="00AC2030" w:rsidRPr="00F70830">
        <w:rPr>
          <w:rFonts w:ascii="Liberation Serif" w:hAnsi="Liberation Serif" w:cs="Liberation Serif"/>
          <w:sz w:val="24"/>
          <w:szCs w:val="24"/>
        </w:rPr>
        <w:t xml:space="preserve"> Из средств местного бюджета выделено </w:t>
      </w:r>
      <w:r w:rsidR="0067161A" w:rsidRPr="00F70830">
        <w:rPr>
          <w:rFonts w:ascii="Liberation Serif" w:hAnsi="Liberation Serif" w:cs="Liberation Serif"/>
          <w:sz w:val="24"/>
          <w:szCs w:val="24"/>
        </w:rPr>
        <w:t>4,2</w:t>
      </w:r>
      <w:r w:rsidR="00AC2030" w:rsidRPr="00F70830">
        <w:rPr>
          <w:rFonts w:ascii="Liberation Serif" w:hAnsi="Liberation Serif" w:cs="Liberation Serif"/>
          <w:sz w:val="24"/>
          <w:szCs w:val="24"/>
        </w:rPr>
        <w:t xml:space="preserve"> миллиона рублей.</w:t>
      </w:r>
    </w:p>
    <w:p w:rsidR="00FB5CD4" w:rsidRPr="00F70830" w:rsidRDefault="00FB5CD4" w:rsidP="00804C46">
      <w:pPr>
        <w:ind w:firstLine="567"/>
        <w:contextualSpacing/>
        <w:jc w:val="both"/>
        <w:rPr>
          <w:rFonts w:ascii="Liberation Serif" w:hAnsi="Liberation Serif" w:cs="Liberation Serif"/>
          <w:sz w:val="24"/>
          <w:szCs w:val="24"/>
        </w:rPr>
      </w:pPr>
    </w:p>
    <w:p w:rsidR="00722495" w:rsidRPr="00F70830" w:rsidRDefault="00722495"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Муниципальная система общего образования </w:t>
      </w:r>
      <w:r w:rsidR="00E82BF2" w:rsidRPr="00F70830">
        <w:rPr>
          <w:rFonts w:ascii="Liberation Serif" w:hAnsi="Liberation Serif" w:cs="Liberation Serif"/>
          <w:sz w:val="24"/>
          <w:szCs w:val="24"/>
        </w:rPr>
        <w:t>городского округа представлена тремя</w:t>
      </w:r>
      <w:r w:rsidRPr="00F70830">
        <w:rPr>
          <w:rFonts w:ascii="Liberation Serif" w:hAnsi="Liberation Serif" w:cs="Liberation Serif"/>
          <w:sz w:val="24"/>
          <w:szCs w:val="24"/>
        </w:rPr>
        <w:t xml:space="preserve"> уровнями общего образования:</w:t>
      </w:r>
    </w:p>
    <w:p w:rsidR="00722495" w:rsidRPr="00F70830" w:rsidRDefault="00804C46"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1) </w:t>
      </w:r>
      <w:r w:rsidR="00722495" w:rsidRPr="00F70830">
        <w:rPr>
          <w:rFonts w:ascii="Liberation Serif" w:hAnsi="Liberation Serif" w:cs="Liberation Serif"/>
          <w:sz w:val="24"/>
          <w:szCs w:val="24"/>
        </w:rPr>
        <w:t xml:space="preserve">начальное общее образование – </w:t>
      </w:r>
      <w:r w:rsidR="004C2DFD" w:rsidRPr="00F70830">
        <w:rPr>
          <w:rFonts w:ascii="Liberation Serif" w:hAnsi="Liberation Serif" w:cs="Liberation Serif"/>
          <w:sz w:val="24"/>
          <w:szCs w:val="24"/>
        </w:rPr>
        <w:t>6</w:t>
      </w:r>
      <w:r w:rsidR="005957F6" w:rsidRPr="00F70830">
        <w:rPr>
          <w:rFonts w:ascii="Liberation Serif" w:hAnsi="Liberation Serif" w:cs="Liberation Serif"/>
          <w:sz w:val="24"/>
          <w:szCs w:val="24"/>
        </w:rPr>
        <w:t> </w:t>
      </w:r>
      <w:r w:rsidR="00145C61" w:rsidRPr="00F70830">
        <w:rPr>
          <w:rFonts w:ascii="Liberation Serif" w:hAnsi="Liberation Serif" w:cs="Liberation Serif"/>
          <w:sz w:val="24"/>
          <w:szCs w:val="24"/>
        </w:rPr>
        <w:t>437</w:t>
      </w:r>
      <w:r w:rsidR="005957F6" w:rsidRPr="00F70830">
        <w:rPr>
          <w:rFonts w:ascii="Liberation Serif" w:hAnsi="Liberation Serif" w:cs="Liberation Serif"/>
          <w:sz w:val="24"/>
          <w:szCs w:val="24"/>
        </w:rPr>
        <w:t xml:space="preserve"> </w:t>
      </w:r>
      <w:r w:rsidR="00722495" w:rsidRPr="00F70830">
        <w:rPr>
          <w:rFonts w:ascii="Liberation Serif" w:hAnsi="Liberation Serif" w:cs="Liberation Serif"/>
          <w:sz w:val="24"/>
          <w:szCs w:val="24"/>
        </w:rPr>
        <w:t xml:space="preserve">обучающихся, что на </w:t>
      </w:r>
      <w:r w:rsidR="00145C61" w:rsidRPr="00F70830">
        <w:rPr>
          <w:rFonts w:ascii="Liberation Serif" w:hAnsi="Liberation Serif" w:cs="Liberation Serif"/>
          <w:sz w:val="24"/>
          <w:szCs w:val="24"/>
        </w:rPr>
        <w:t>263</w:t>
      </w:r>
      <w:r w:rsidR="00722495" w:rsidRPr="00F70830">
        <w:rPr>
          <w:rFonts w:ascii="Liberation Serif" w:hAnsi="Liberation Serif" w:cs="Liberation Serif"/>
          <w:sz w:val="24"/>
          <w:szCs w:val="24"/>
        </w:rPr>
        <w:t xml:space="preserve"> человек</w:t>
      </w:r>
      <w:r w:rsidR="00145C61" w:rsidRPr="00F70830">
        <w:rPr>
          <w:rFonts w:ascii="Liberation Serif" w:hAnsi="Liberation Serif" w:cs="Liberation Serif"/>
          <w:sz w:val="24"/>
          <w:szCs w:val="24"/>
        </w:rPr>
        <w:t>а</w:t>
      </w:r>
      <w:r w:rsidR="00722495" w:rsidRPr="00F70830">
        <w:rPr>
          <w:rFonts w:ascii="Liberation Serif" w:hAnsi="Liberation Serif" w:cs="Liberation Serif"/>
          <w:sz w:val="24"/>
          <w:szCs w:val="24"/>
        </w:rPr>
        <w:t xml:space="preserve"> больше, чем в</w:t>
      </w:r>
      <w:r w:rsidR="00AB1C48" w:rsidRPr="00F70830">
        <w:rPr>
          <w:rFonts w:ascii="Liberation Serif" w:hAnsi="Liberation Serif" w:cs="Liberation Serif"/>
          <w:sz w:val="24"/>
          <w:szCs w:val="24"/>
        </w:rPr>
        <w:t> </w:t>
      </w:r>
      <w:r w:rsidR="004C2DFD" w:rsidRPr="00F70830">
        <w:rPr>
          <w:rFonts w:ascii="Liberation Serif" w:hAnsi="Liberation Serif" w:cs="Liberation Serif"/>
          <w:sz w:val="24"/>
          <w:szCs w:val="24"/>
        </w:rPr>
        <w:t>20</w:t>
      </w:r>
      <w:r w:rsidR="00145C61" w:rsidRPr="00F70830">
        <w:rPr>
          <w:rFonts w:ascii="Liberation Serif" w:hAnsi="Liberation Serif" w:cs="Liberation Serif"/>
          <w:sz w:val="24"/>
          <w:szCs w:val="24"/>
        </w:rPr>
        <w:t xml:space="preserve">22 </w:t>
      </w:r>
      <w:r w:rsidR="00722495" w:rsidRPr="00F70830">
        <w:rPr>
          <w:rFonts w:ascii="Liberation Serif" w:hAnsi="Liberation Serif" w:cs="Liberation Serif"/>
          <w:sz w:val="24"/>
          <w:szCs w:val="24"/>
        </w:rPr>
        <w:t>году;</w:t>
      </w:r>
    </w:p>
    <w:p w:rsidR="00722495" w:rsidRPr="00F70830" w:rsidRDefault="00722495"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2</w:t>
      </w:r>
      <w:r w:rsidR="00804C46" w:rsidRPr="00F70830">
        <w:rPr>
          <w:rFonts w:ascii="Liberation Serif" w:hAnsi="Liberation Serif" w:cs="Liberation Serif"/>
          <w:sz w:val="24"/>
          <w:szCs w:val="24"/>
        </w:rPr>
        <w:t>) </w:t>
      </w:r>
      <w:r w:rsidR="00B543AF" w:rsidRPr="00F70830">
        <w:rPr>
          <w:rFonts w:ascii="Liberation Serif" w:hAnsi="Liberation Serif" w:cs="Liberation Serif"/>
          <w:sz w:val="24"/>
          <w:szCs w:val="24"/>
        </w:rPr>
        <w:t xml:space="preserve">основное общее образование – </w:t>
      </w:r>
      <w:r w:rsidR="004C2DFD" w:rsidRPr="00F70830">
        <w:rPr>
          <w:rFonts w:ascii="Liberation Serif" w:hAnsi="Liberation Serif" w:cs="Liberation Serif"/>
          <w:sz w:val="24"/>
          <w:szCs w:val="24"/>
        </w:rPr>
        <w:t>6</w:t>
      </w:r>
      <w:r w:rsidR="005957F6" w:rsidRPr="00F70830">
        <w:rPr>
          <w:rFonts w:ascii="Liberation Serif" w:hAnsi="Liberation Serif" w:cs="Liberation Serif"/>
          <w:sz w:val="24"/>
          <w:szCs w:val="24"/>
        </w:rPr>
        <w:t> </w:t>
      </w:r>
      <w:r w:rsidR="00145C61" w:rsidRPr="00F70830">
        <w:rPr>
          <w:rFonts w:ascii="Liberation Serif" w:hAnsi="Liberation Serif" w:cs="Liberation Serif"/>
          <w:sz w:val="24"/>
          <w:szCs w:val="24"/>
        </w:rPr>
        <w:t>751</w:t>
      </w:r>
      <w:r w:rsidR="005957F6" w:rsidRPr="00F70830">
        <w:rPr>
          <w:rFonts w:ascii="Liberation Serif" w:hAnsi="Liberation Serif" w:cs="Liberation Serif"/>
          <w:sz w:val="24"/>
          <w:szCs w:val="24"/>
        </w:rPr>
        <w:t xml:space="preserve"> </w:t>
      </w:r>
      <w:r w:rsidR="00145C61" w:rsidRPr="00F70830">
        <w:rPr>
          <w:rFonts w:ascii="Liberation Serif" w:hAnsi="Liberation Serif" w:cs="Liberation Serif"/>
          <w:sz w:val="24"/>
          <w:szCs w:val="24"/>
        </w:rPr>
        <w:t>обучающий</w:t>
      </w:r>
      <w:r w:rsidRPr="00F70830">
        <w:rPr>
          <w:rFonts w:ascii="Liberation Serif" w:hAnsi="Liberation Serif" w:cs="Liberation Serif"/>
          <w:sz w:val="24"/>
          <w:szCs w:val="24"/>
        </w:rPr>
        <w:t xml:space="preserve">ся, что на </w:t>
      </w:r>
      <w:r w:rsidR="00145C61" w:rsidRPr="00F70830">
        <w:rPr>
          <w:rFonts w:ascii="Liberation Serif" w:hAnsi="Liberation Serif" w:cs="Liberation Serif"/>
          <w:sz w:val="24"/>
          <w:szCs w:val="24"/>
        </w:rPr>
        <w:t>513</w:t>
      </w:r>
      <w:r w:rsidRPr="00F70830">
        <w:rPr>
          <w:rFonts w:ascii="Liberation Serif" w:hAnsi="Liberation Serif" w:cs="Liberation Serif"/>
          <w:sz w:val="24"/>
          <w:szCs w:val="24"/>
        </w:rPr>
        <w:t xml:space="preserve"> человек больше, чем в</w:t>
      </w:r>
      <w:r w:rsidR="00AB1C48" w:rsidRPr="00F70830">
        <w:rPr>
          <w:rFonts w:ascii="Liberation Serif" w:hAnsi="Liberation Serif" w:cs="Liberation Serif"/>
          <w:sz w:val="24"/>
          <w:szCs w:val="24"/>
        </w:rPr>
        <w:t> </w:t>
      </w:r>
      <w:r w:rsidR="00145C61" w:rsidRPr="00F70830">
        <w:rPr>
          <w:rFonts w:ascii="Liberation Serif" w:hAnsi="Liberation Serif" w:cs="Liberation Serif"/>
          <w:sz w:val="24"/>
          <w:szCs w:val="24"/>
        </w:rPr>
        <w:t>2022</w:t>
      </w:r>
      <w:r w:rsidR="00F22F74" w:rsidRPr="00F70830">
        <w:rPr>
          <w:rFonts w:ascii="Liberation Serif" w:hAnsi="Liberation Serif" w:cs="Liberation Serif"/>
          <w:sz w:val="24"/>
          <w:szCs w:val="24"/>
        </w:rPr>
        <w:t> </w:t>
      </w:r>
      <w:r w:rsidRPr="00F70830">
        <w:rPr>
          <w:rFonts w:ascii="Liberation Serif" w:hAnsi="Liberation Serif" w:cs="Liberation Serif"/>
          <w:sz w:val="24"/>
          <w:szCs w:val="24"/>
        </w:rPr>
        <w:t>году;</w:t>
      </w:r>
    </w:p>
    <w:p w:rsidR="00722495" w:rsidRPr="00F70830" w:rsidRDefault="00804C46"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3) </w:t>
      </w:r>
      <w:r w:rsidR="00B543AF" w:rsidRPr="00F70830">
        <w:rPr>
          <w:rFonts w:ascii="Liberation Serif" w:hAnsi="Liberation Serif" w:cs="Liberation Serif"/>
          <w:sz w:val="24"/>
          <w:szCs w:val="24"/>
        </w:rPr>
        <w:t xml:space="preserve">среднее общее образование – </w:t>
      </w:r>
      <w:r w:rsidR="00145C61" w:rsidRPr="00F70830">
        <w:rPr>
          <w:rFonts w:ascii="Liberation Serif" w:hAnsi="Liberation Serif" w:cs="Liberation Serif"/>
          <w:sz w:val="24"/>
          <w:szCs w:val="24"/>
        </w:rPr>
        <w:t>737</w:t>
      </w:r>
      <w:r w:rsidR="00722495" w:rsidRPr="00F70830">
        <w:rPr>
          <w:rFonts w:ascii="Liberation Serif" w:hAnsi="Liberation Serif" w:cs="Liberation Serif"/>
          <w:sz w:val="24"/>
          <w:szCs w:val="24"/>
        </w:rPr>
        <w:t xml:space="preserve"> обучающихся, что на </w:t>
      </w:r>
      <w:r w:rsidR="00145C61" w:rsidRPr="00F70830">
        <w:rPr>
          <w:rFonts w:ascii="Liberation Serif" w:hAnsi="Liberation Serif" w:cs="Liberation Serif"/>
          <w:sz w:val="24"/>
          <w:szCs w:val="24"/>
        </w:rPr>
        <w:t>27 человек больш</w:t>
      </w:r>
      <w:r w:rsidR="00722495" w:rsidRPr="00F70830">
        <w:rPr>
          <w:rFonts w:ascii="Liberation Serif" w:hAnsi="Liberation Serif" w:cs="Liberation Serif"/>
          <w:sz w:val="24"/>
          <w:szCs w:val="24"/>
        </w:rPr>
        <w:t>е, чем в</w:t>
      </w:r>
      <w:r w:rsidR="00AB1C48"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202</w:t>
      </w:r>
      <w:r w:rsidR="00145C61" w:rsidRPr="00F70830">
        <w:rPr>
          <w:rFonts w:ascii="Liberation Serif" w:hAnsi="Liberation Serif" w:cs="Liberation Serif"/>
          <w:sz w:val="24"/>
          <w:szCs w:val="24"/>
        </w:rPr>
        <w:t>2</w:t>
      </w:r>
      <w:r w:rsidR="00AB1C48"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году.</w:t>
      </w:r>
    </w:p>
    <w:p w:rsidR="00722495" w:rsidRPr="00F70830" w:rsidRDefault="00722495"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12 общеобразовательных организациях в 202</w:t>
      </w:r>
      <w:r w:rsidR="00145C61"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обучались 1</w:t>
      </w:r>
      <w:r w:rsidR="004C2DFD" w:rsidRPr="00F70830">
        <w:rPr>
          <w:rFonts w:ascii="Liberation Serif" w:hAnsi="Liberation Serif" w:cs="Liberation Serif"/>
          <w:sz w:val="24"/>
          <w:szCs w:val="24"/>
        </w:rPr>
        <w:t>3</w:t>
      </w:r>
      <w:r w:rsidR="00AB1C48" w:rsidRPr="00F70830">
        <w:rPr>
          <w:rFonts w:ascii="Liberation Serif" w:hAnsi="Liberation Serif" w:cs="Liberation Serif"/>
          <w:sz w:val="24"/>
          <w:szCs w:val="24"/>
        </w:rPr>
        <w:t> </w:t>
      </w:r>
      <w:r w:rsidR="00145C61" w:rsidRPr="00F70830">
        <w:rPr>
          <w:rFonts w:ascii="Liberation Serif" w:hAnsi="Liberation Serif" w:cs="Liberation Serif"/>
          <w:sz w:val="24"/>
          <w:szCs w:val="24"/>
        </w:rPr>
        <w:t>925</w:t>
      </w:r>
      <w:r w:rsidR="00AB1C4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ученик</w:t>
      </w:r>
      <w:r w:rsidR="00145C61" w:rsidRPr="00F70830">
        <w:rPr>
          <w:rFonts w:ascii="Liberation Serif" w:hAnsi="Liberation Serif" w:cs="Liberation Serif"/>
          <w:sz w:val="24"/>
          <w:szCs w:val="24"/>
        </w:rPr>
        <w:t>ов</w:t>
      </w:r>
      <w:r w:rsidRPr="00F70830">
        <w:rPr>
          <w:rFonts w:ascii="Liberation Serif" w:hAnsi="Liberation Serif" w:cs="Liberation Serif"/>
          <w:sz w:val="24"/>
          <w:szCs w:val="24"/>
        </w:rPr>
        <w:t>, что на</w:t>
      </w:r>
      <w:r w:rsidR="00AB1C48" w:rsidRPr="00F70830">
        <w:rPr>
          <w:rFonts w:ascii="Liberation Serif" w:hAnsi="Liberation Serif" w:cs="Liberation Serif"/>
          <w:sz w:val="24"/>
          <w:szCs w:val="24"/>
        </w:rPr>
        <w:t> </w:t>
      </w:r>
      <w:r w:rsidR="004C2DFD" w:rsidRPr="00F70830">
        <w:rPr>
          <w:rFonts w:ascii="Liberation Serif" w:hAnsi="Liberation Serif" w:cs="Liberation Serif"/>
          <w:sz w:val="24"/>
          <w:szCs w:val="24"/>
        </w:rPr>
        <w:t>8</w:t>
      </w:r>
      <w:r w:rsidR="00145C61" w:rsidRPr="00F70830">
        <w:rPr>
          <w:rFonts w:ascii="Liberation Serif" w:hAnsi="Liberation Serif" w:cs="Liberation Serif"/>
          <w:sz w:val="24"/>
          <w:szCs w:val="24"/>
        </w:rPr>
        <w:t>03</w:t>
      </w:r>
      <w:r w:rsidR="00AB1C48" w:rsidRPr="00F70830">
        <w:rPr>
          <w:rFonts w:ascii="Liberation Serif" w:hAnsi="Liberation Serif" w:cs="Liberation Serif"/>
          <w:sz w:val="24"/>
          <w:szCs w:val="24"/>
        </w:rPr>
        <w:t> </w:t>
      </w:r>
      <w:r w:rsidRPr="00F70830">
        <w:rPr>
          <w:rFonts w:ascii="Liberation Serif" w:hAnsi="Liberation Serif" w:cs="Liberation Serif"/>
          <w:sz w:val="24"/>
          <w:szCs w:val="24"/>
        </w:rPr>
        <w:t>учащихся больше, чем в 202</w:t>
      </w:r>
      <w:r w:rsidR="00145C61" w:rsidRPr="00F70830">
        <w:rPr>
          <w:rFonts w:ascii="Liberation Serif" w:hAnsi="Liberation Serif" w:cs="Liberation Serif"/>
          <w:sz w:val="24"/>
          <w:szCs w:val="24"/>
        </w:rPr>
        <w:t>2</w:t>
      </w:r>
      <w:r w:rsidRPr="00F70830">
        <w:rPr>
          <w:rFonts w:ascii="Liberation Serif" w:hAnsi="Liberation Serif" w:cs="Liberation Serif"/>
          <w:sz w:val="24"/>
          <w:szCs w:val="24"/>
        </w:rPr>
        <w:t xml:space="preserve"> году.</w:t>
      </w:r>
      <w:r w:rsidR="00880998" w:rsidRPr="00F70830">
        <w:rPr>
          <w:sz w:val="24"/>
          <w:szCs w:val="24"/>
        </w:rPr>
        <w:t xml:space="preserve"> </w:t>
      </w:r>
      <w:r w:rsidR="00880998" w:rsidRPr="00F70830">
        <w:rPr>
          <w:rFonts w:ascii="Liberation Serif" w:hAnsi="Liberation Serif" w:cs="Liberation Serif"/>
          <w:sz w:val="24"/>
          <w:szCs w:val="24"/>
        </w:rPr>
        <w:t>Увеличение количества учащихся связано с увеличением количества детей в город</w:t>
      </w:r>
      <w:r w:rsidR="00D9304B" w:rsidRPr="00F70830">
        <w:rPr>
          <w:rFonts w:ascii="Liberation Serif" w:hAnsi="Liberation Serif" w:cs="Liberation Serif"/>
          <w:sz w:val="24"/>
          <w:szCs w:val="24"/>
        </w:rPr>
        <w:t>ском округе</w:t>
      </w:r>
      <w:r w:rsidR="00FB40AD">
        <w:rPr>
          <w:rFonts w:ascii="Liberation Serif" w:hAnsi="Liberation Serif" w:cs="Liberation Serif"/>
          <w:sz w:val="24"/>
          <w:szCs w:val="24"/>
        </w:rPr>
        <w:t>,</w:t>
      </w:r>
      <w:r w:rsidR="00D9304B" w:rsidRPr="00F70830">
        <w:rPr>
          <w:rFonts w:ascii="Liberation Serif" w:hAnsi="Liberation Serif" w:cs="Liberation Serif"/>
          <w:sz w:val="24"/>
          <w:szCs w:val="24"/>
        </w:rPr>
        <w:t xml:space="preserve"> </w:t>
      </w:r>
      <w:r w:rsidR="007501C8" w:rsidRPr="00F70830">
        <w:rPr>
          <w:rFonts w:ascii="Liberation Serif" w:hAnsi="Liberation Serif" w:cs="Liberation Serif"/>
          <w:sz w:val="24"/>
          <w:szCs w:val="24"/>
        </w:rPr>
        <w:t xml:space="preserve">в основном, </w:t>
      </w:r>
      <w:r w:rsidR="00880998" w:rsidRPr="00F70830">
        <w:rPr>
          <w:rFonts w:ascii="Liberation Serif" w:hAnsi="Liberation Serif" w:cs="Liberation Serif"/>
          <w:sz w:val="24"/>
          <w:szCs w:val="24"/>
        </w:rPr>
        <w:t>в результате миграции населения.</w:t>
      </w:r>
      <w:r w:rsidR="00145C61" w:rsidRPr="00F70830">
        <w:rPr>
          <w:rFonts w:ascii="Liberation Serif" w:hAnsi="Liberation Serif" w:cs="Liberation Serif"/>
          <w:sz w:val="24"/>
          <w:szCs w:val="24"/>
        </w:rPr>
        <w:t xml:space="preserve"> </w:t>
      </w:r>
    </w:p>
    <w:p w:rsidR="00722495" w:rsidRPr="00F70830" w:rsidRDefault="00722495"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Показатель средней наполняемости классов в городских образовательных учреждениях составляет 26,7 учащихся, что превышает норматив, определенный санитарно</w:t>
      </w:r>
      <w:r w:rsidR="0053104C">
        <w:rPr>
          <w:rFonts w:ascii="Liberation Serif" w:hAnsi="Liberation Serif" w:cs="Liberation Serif"/>
          <w:sz w:val="24"/>
          <w:szCs w:val="24"/>
        </w:rPr>
        <w:t>-</w:t>
      </w:r>
      <w:r w:rsidRPr="00F70830">
        <w:rPr>
          <w:rFonts w:ascii="Liberation Serif" w:hAnsi="Liberation Serif" w:cs="Liberation Serif"/>
          <w:sz w:val="24"/>
          <w:szCs w:val="24"/>
        </w:rPr>
        <w:t>эпидемиологическими требованиями к условиям и организации обучения в</w:t>
      </w:r>
      <w:r w:rsidR="00272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общеобразовательных учреждениях, утвержденными постановлением Главного санитарного врач</w:t>
      </w:r>
      <w:r w:rsidR="0008760A" w:rsidRPr="00F70830">
        <w:rPr>
          <w:rFonts w:ascii="Liberation Serif" w:hAnsi="Liberation Serif" w:cs="Liberation Serif"/>
          <w:sz w:val="24"/>
          <w:szCs w:val="24"/>
        </w:rPr>
        <w:t>а Российской Феде</w:t>
      </w:r>
      <w:r w:rsidR="00AB1C48" w:rsidRPr="00F70830">
        <w:rPr>
          <w:rFonts w:ascii="Liberation Serif" w:hAnsi="Liberation Serif" w:cs="Liberation Serif"/>
          <w:sz w:val="24"/>
          <w:szCs w:val="24"/>
        </w:rPr>
        <w:t>рации от</w:t>
      </w:r>
      <w:r w:rsidR="00272F91" w:rsidRPr="00F70830">
        <w:rPr>
          <w:rFonts w:ascii="Liberation Serif" w:hAnsi="Liberation Serif" w:cs="Liberation Serif"/>
          <w:sz w:val="24"/>
          <w:szCs w:val="24"/>
        </w:rPr>
        <w:t> </w:t>
      </w:r>
      <w:r w:rsidR="00F30DC3" w:rsidRPr="00F70830">
        <w:rPr>
          <w:rFonts w:ascii="Liberation Serif" w:hAnsi="Liberation Serif" w:cs="Liberation Serif"/>
          <w:sz w:val="24"/>
          <w:szCs w:val="24"/>
        </w:rPr>
        <w:t>28</w:t>
      </w:r>
      <w:r w:rsidR="00AB1C48" w:rsidRPr="00F70830">
        <w:rPr>
          <w:rFonts w:ascii="Liberation Serif" w:hAnsi="Liberation Serif" w:cs="Liberation Serif"/>
          <w:sz w:val="24"/>
          <w:szCs w:val="24"/>
        </w:rPr>
        <w:t>.</w:t>
      </w:r>
      <w:r w:rsidR="00F30DC3" w:rsidRPr="00F70830">
        <w:rPr>
          <w:rFonts w:ascii="Liberation Serif" w:hAnsi="Liberation Serif" w:cs="Liberation Serif"/>
          <w:sz w:val="24"/>
          <w:szCs w:val="24"/>
        </w:rPr>
        <w:t>09</w:t>
      </w:r>
      <w:r w:rsidR="00AB1C48" w:rsidRPr="00F70830">
        <w:rPr>
          <w:rFonts w:ascii="Liberation Serif" w:hAnsi="Liberation Serif" w:cs="Liberation Serif"/>
          <w:sz w:val="24"/>
          <w:szCs w:val="24"/>
        </w:rPr>
        <w:t>.</w:t>
      </w:r>
      <w:r w:rsidRPr="00F70830">
        <w:rPr>
          <w:rFonts w:ascii="Liberation Serif" w:hAnsi="Liberation Serif" w:cs="Liberation Serif"/>
          <w:sz w:val="24"/>
          <w:szCs w:val="24"/>
        </w:rPr>
        <w:t>20</w:t>
      </w:r>
      <w:r w:rsidR="00F30DC3" w:rsidRPr="00F70830">
        <w:rPr>
          <w:rFonts w:ascii="Liberation Serif" w:hAnsi="Liberation Serif" w:cs="Liberation Serif"/>
          <w:sz w:val="24"/>
          <w:szCs w:val="24"/>
        </w:rPr>
        <w:t>2</w:t>
      </w:r>
      <w:r w:rsidRPr="00F70830">
        <w:rPr>
          <w:rFonts w:ascii="Liberation Serif" w:hAnsi="Liberation Serif" w:cs="Liberation Serif"/>
          <w:sz w:val="24"/>
          <w:szCs w:val="24"/>
        </w:rPr>
        <w:t>0 №</w:t>
      </w:r>
      <w:r w:rsidR="00AB1C48" w:rsidRPr="00F70830">
        <w:rPr>
          <w:rFonts w:ascii="Liberation Serif" w:hAnsi="Liberation Serif" w:cs="Liberation Serif"/>
          <w:sz w:val="24"/>
          <w:szCs w:val="24"/>
        </w:rPr>
        <w:t> </w:t>
      </w:r>
      <w:r w:rsidR="00F30DC3" w:rsidRPr="00F70830">
        <w:rPr>
          <w:rFonts w:ascii="Liberation Serif" w:hAnsi="Liberation Serif" w:cs="Liberation Serif"/>
          <w:sz w:val="24"/>
          <w:szCs w:val="24"/>
        </w:rPr>
        <w:t>28</w:t>
      </w:r>
      <w:r w:rsidRPr="00F70830">
        <w:rPr>
          <w:rFonts w:ascii="Liberation Serif" w:hAnsi="Liberation Serif" w:cs="Liberation Serif"/>
          <w:sz w:val="24"/>
          <w:szCs w:val="24"/>
        </w:rPr>
        <w:t xml:space="preserve">. В сельских образовательных учреждениях показатель средней наполняемости – 15, что </w:t>
      </w:r>
      <w:r w:rsidR="005957F6" w:rsidRPr="00F70830">
        <w:rPr>
          <w:rFonts w:ascii="Liberation Serif" w:hAnsi="Liberation Serif" w:cs="Liberation Serif"/>
          <w:sz w:val="24"/>
          <w:szCs w:val="24"/>
        </w:rPr>
        <w:t xml:space="preserve">также </w:t>
      </w:r>
      <w:r w:rsidRPr="00F70830">
        <w:rPr>
          <w:rFonts w:ascii="Liberation Serif" w:hAnsi="Liberation Serif" w:cs="Liberation Serif"/>
          <w:sz w:val="24"/>
          <w:szCs w:val="24"/>
        </w:rPr>
        <w:t>превышает допустимый норматив, так как площадь учебных классов сельских школ рассчитана на 12 – 14 обучающихся.</w:t>
      </w:r>
    </w:p>
    <w:p w:rsidR="00674DED" w:rsidRPr="00F70830" w:rsidRDefault="0070461F" w:rsidP="001F467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w:t>
      </w:r>
      <w:r w:rsidR="00A851C6" w:rsidRPr="00F70830">
        <w:rPr>
          <w:rFonts w:ascii="Liberation Serif" w:hAnsi="Liberation Serif" w:cs="Liberation Serif"/>
          <w:sz w:val="24"/>
          <w:szCs w:val="24"/>
        </w:rPr>
        <w:t>ениях в 202</w:t>
      </w:r>
      <w:r w:rsidR="00AB318D" w:rsidRPr="00F70830">
        <w:rPr>
          <w:rFonts w:ascii="Liberation Serif" w:hAnsi="Liberation Serif" w:cs="Liberation Serif"/>
          <w:sz w:val="24"/>
          <w:szCs w:val="24"/>
        </w:rPr>
        <w:t>3</w:t>
      </w:r>
      <w:r w:rsidR="00A851C6" w:rsidRPr="00F70830">
        <w:rPr>
          <w:rFonts w:ascii="Liberation Serif" w:hAnsi="Liberation Serif" w:cs="Liberation Serif"/>
          <w:sz w:val="24"/>
          <w:szCs w:val="24"/>
        </w:rPr>
        <w:t xml:space="preserve"> году составила 29,88 </w:t>
      </w:r>
      <w:r w:rsidR="002B1BF9" w:rsidRPr="00F70830">
        <w:rPr>
          <w:rFonts w:ascii="Liberation Serif" w:hAnsi="Liberation Serif" w:cs="Liberation Serif"/>
          <w:sz w:val="24"/>
          <w:szCs w:val="24"/>
        </w:rPr>
        <w:t>процента</w:t>
      </w:r>
      <w:r w:rsidR="00A851C6" w:rsidRPr="00F70830">
        <w:rPr>
          <w:rFonts w:ascii="Liberation Serif" w:hAnsi="Liberation Serif" w:cs="Liberation Serif"/>
          <w:sz w:val="24"/>
          <w:szCs w:val="24"/>
        </w:rPr>
        <w:t>, что ниже</w:t>
      </w:r>
      <w:r w:rsidRPr="00F70830">
        <w:rPr>
          <w:rFonts w:ascii="Liberation Serif" w:hAnsi="Liberation Serif" w:cs="Liberation Serif"/>
          <w:sz w:val="24"/>
          <w:szCs w:val="24"/>
        </w:rPr>
        <w:t xml:space="preserve"> уровня 202</w:t>
      </w:r>
      <w:r w:rsidR="00A851C6" w:rsidRPr="00F70830">
        <w:rPr>
          <w:rFonts w:ascii="Liberation Serif" w:hAnsi="Liberation Serif" w:cs="Liberation Serif"/>
          <w:sz w:val="24"/>
          <w:szCs w:val="24"/>
        </w:rPr>
        <w:t>2</w:t>
      </w:r>
      <w:r w:rsidRPr="00F70830">
        <w:rPr>
          <w:rFonts w:ascii="Liberation Serif" w:hAnsi="Liberation Serif" w:cs="Liberation Serif"/>
          <w:sz w:val="24"/>
          <w:szCs w:val="24"/>
        </w:rPr>
        <w:t xml:space="preserve"> года на 0,</w:t>
      </w:r>
      <w:r w:rsidR="00A851C6" w:rsidRPr="00F70830">
        <w:rPr>
          <w:rFonts w:ascii="Liberation Serif" w:hAnsi="Liberation Serif" w:cs="Liberation Serif"/>
          <w:sz w:val="24"/>
          <w:szCs w:val="24"/>
        </w:rPr>
        <w:t>03</w:t>
      </w:r>
      <w:r w:rsidRPr="00F70830">
        <w:rPr>
          <w:rFonts w:ascii="Liberation Serif" w:hAnsi="Liberation Serif" w:cs="Liberation Serif"/>
          <w:sz w:val="24"/>
          <w:szCs w:val="24"/>
        </w:rPr>
        <w:t> </w:t>
      </w:r>
      <w:r w:rsidR="002B1BF9" w:rsidRPr="00F70830">
        <w:rPr>
          <w:rFonts w:ascii="Liberation Serif" w:hAnsi="Liberation Serif" w:cs="Liberation Serif"/>
          <w:sz w:val="24"/>
          <w:szCs w:val="24"/>
        </w:rPr>
        <w:t>процента</w:t>
      </w:r>
      <w:r w:rsidRPr="00F70830">
        <w:rPr>
          <w:rFonts w:ascii="Liberation Serif" w:hAnsi="Liberation Serif" w:cs="Liberation Serif"/>
          <w:sz w:val="24"/>
          <w:szCs w:val="24"/>
        </w:rPr>
        <w:t xml:space="preserve">. В связи с чем необходимо создавать новые места в общеобразовательных учреждениях за счет строительства новых и </w:t>
      </w:r>
      <w:r w:rsidR="00A851C6" w:rsidRPr="00F70830">
        <w:rPr>
          <w:rFonts w:ascii="Liberation Serif" w:hAnsi="Liberation Serif" w:cs="Liberation Serif"/>
          <w:sz w:val="24"/>
          <w:szCs w:val="24"/>
        </w:rPr>
        <w:t xml:space="preserve">реконструкции существующих школ. </w:t>
      </w:r>
      <w:r w:rsidRPr="00F70830">
        <w:rPr>
          <w:rFonts w:ascii="Liberation Serif" w:hAnsi="Liberation Serif" w:cs="Liberation Serif"/>
          <w:sz w:val="24"/>
          <w:szCs w:val="24"/>
        </w:rPr>
        <w:t>Эту проблему возможно решить только путем введения в эксплуатацию новых зданий общеобразовательных</w:t>
      </w:r>
      <w:r w:rsidR="00214C1B" w:rsidRPr="00F70830">
        <w:rPr>
          <w:rFonts w:ascii="Liberation Serif" w:hAnsi="Liberation Serif" w:cs="Liberation Serif"/>
          <w:sz w:val="24"/>
          <w:szCs w:val="24"/>
        </w:rPr>
        <w:t xml:space="preserve"> учреждений</w:t>
      </w:r>
      <w:r w:rsidR="00A851C6" w:rsidRPr="00F70830">
        <w:rPr>
          <w:rFonts w:ascii="Liberation Serif" w:hAnsi="Liberation Serif" w:cs="Liberation Serif"/>
          <w:sz w:val="24"/>
          <w:szCs w:val="24"/>
        </w:rPr>
        <w:t xml:space="preserve">. </w:t>
      </w:r>
    </w:p>
    <w:p w:rsidR="00674DED" w:rsidRPr="00F70830" w:rsidRDefault="00214C1B" w:rsidP="00674DED">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этой целью </w:t>
      </w:r>
      <w:r w:rsidR="00674DED" w:rsidRPr="00F70830">
        <w:rPr>
          <w:rFonts w:ascii="Liberation Serif" w:hAnsi="Liberation Serif" w:cs="Liberation Serif"/>
          <w:sz w:val="24"/>
          <w:szCs w:val="24"/>
        </w:rPr>
        <w:t xml:space="preserve">для улучшения состояния СОШ и создания новых мест в образовательных учреждениях в предстоящие годы разработана ПСД </w:t>
      </w:r>
      <w:r w:rsidRPr="00F70830">
        <w:rPr>
          <w:rFonts w:ascii="Liberation Serif" w:hAnsi="Liberation Serif" w:cs="Liberation Serif"/>
          <w:sz w:val="24"/>
          <w:szCs w:val="24"/>
        </w:rPr>
        <w:t xml:space="preserve">для </w:t>
      </w:r>
      <w:r w:rsidR="00674DED" w:rsidRPr="00F70830">
        <w:rPr>
          <w:rFonts w:ascii="Liberation Serif" w:hAnsi="Liberation Serif" w:cs="Liberation Serif"/>
          <w:sz w:val="24"/>
          <w:szCs w:val="24"/>
        </w:rPr>
        <w:t xml:space="preserve">реконструкции здания МАОУ </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Средняя общеобразовательная школа № 7</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 xml:space="preserve">, реконструкции здания МАОУ </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Средняя общеобразовательная школа № 16</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 xml:space="preserve">; для реконструкции общеобразовательной организации МАОУ </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Средняя общеобразовательная школа № 22 с углубленным изучением отдельных предметов</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 xml:space="preserve"> и строительства общеобразовательной организации (филиал СОШ № 1) в микрорайоне </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Садовый</w:t>
      </w:r>
      <w:r w:rsidR="00AA0FEC">
        <w:rPr>
          <w:rFonts w:ascii="Liberation Serif" w:hAnsi="Liberation Serif" w:cs="Liberation Serif"/>
          <w:sz w:val="24"/>
          <w:szCs w:val="24"/>
        </w:rPr>
        <w:t>–</w:t>
      </w:r>
      <w:r w:rsidR="00674DED" w:rsidRPr="00F70830">
        <w:rPr>
          <w:rFonts w:ascii="Liberation Serif" w:hAnsi="Liberation Serif" w:cs="Liberation Serif"/>
          <w:sz w:val="24"/>
          <w:szCs w:val="24"/>
        </w:rPr>
        <w:t>2</w:t>
      </w:r>
      <w:r w:rsidR="001F0A80">
        <w:rPr>
          <w:rFonts w:ascii="Liberation Serif" w:hAnsi="Liberation Serif" w:cs="Liberation Serif"/>
          <w:sz w:val="24"/>
          <w:szCs w:val="24"/>
        </w:rPr>
        <w:t>»</w:t>
      </w:r>
      <w:r w:rsidR="00674DED" w:rsidRPr="00F70830">
        <w:rPr>
          <w:rFonts w:ascii="Liberation Serif" w:hAnsi="Liberation Serif" w:cs="Liberation Serif"/>
          <w:sz w:val="24"/>
          <w:szCs w:val="24"/>
        </w:rPr>
        <w:t xml:space="preserve">, в г. Верхняя Пышма. </w:t>
      </w:r>
    </w:p>
    <w:p w:rsidR="004E3D7A" w:rsidRPr="00F70830" w:rsidRDefault="004E3D7A" w:rsidP="004E3D7A">
      <w:pPr>
        <w:ind w:firstLine="567"/>
        <w:contextualSpacing/>
        <w:jc w:val="both"/>
        <w:rPr>
          <w:rFonts w:ascii="Liberation Serif" w:hAnsi="Liberation Serif" w:cs="Liberation Serif"/>
          <w:sz w:val="24"/>
          <w:szCs w:val="24"/>
        </w:rPr>
      </w:pPr>
    </w:p>
    <w:p w:rsidR="004E3D7A" w:rsidRPr="00F70830" w:rsidRDefault="004E3D7A" w:rsidP="004E3D7A">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Ведется разработка </w:t>
      </w:r>
      <w:r w:rsidR="0053104C">
        <w:rPr>
          <w:rFonts w:ascii="Liberation Serif" w:hAnsi="Liberation Serif" w:cs="Liberation Serif"/>
          <w:sz w:val="24"/>
          <w:szCs w:val="24"/>
        </w:rPr>
        <w:t>ПСД</w:t>
      </w:r>
      <w:r w:rsidRPr="00F70830">
        <w:rPr>
          <w:rFonts w:ascii="Liberation Serif" w:hAnsi="Liberation Serif" w:cs="Liberation Serif"/>
          <w:sz w:val="24"/>
          <w:szCs w:val="24"/>
        </w:rPr>
        <w:t xml:space="preserve"> на реконструкцию МАОУ </w:t>
      </w:r>
      <w:r w:rsidR="001F0A80">
        <w:rPr>
          <w:rFonts w:ascii="Liberation Serif" w:hAnsi="Liberation Serif" w:cs="Liberation Serif"/>
          <w:sz w:val="24"/>
          <w:szCs w:val="24"/>
        </w:rPr>
        <w:t>«</w:t>
      </w:r>
      <w:r w:rsidR="005C01F0" w:rsidRPr="00F70830">
        <w:rPr>
          <w:rFonts w:ascii="Liberation Serif" w:hAnsi="Liberation Serif" w:cs="Liberation Serif"/>
          <w:sz w:val="24"/>
          <w:szCs w:val="24"/>
        </w:rPr>
        <w:t>СОШ № 2</w:t>
      </w:r>
      <w:r w:rsidR="001F0A80">
        <w:rPr>
          <w:rFonts w:ascii="Liberation Serif" w:hAnsi="Liberation Serif" w:cs="Liberation Serif"/>
          <w:sz w:val="24"/>
          <w:szCs w:val="24"/>
        </w:rPr>
        <w:t>»</w:t>
      </w:r>
      <w:r w:rsidR="005C01F0" w:rsidRPr="00F70830">
        <w:rPr>
          <w:rFonts w:ascii="Liberation Serif" w:hAnsi="Liberation Serif" w:cs="Liberation Serif"/>
          <w:sz w:val="24"/>
          <w:szCs w:val="24"/>
        </w:rPr>
        <w:t>, а также планируется разработка ПСД для</w:t>
      </w:r>
      <w:r w:rsidRPr="00F70830">
        <w:rPr>
          <w:rFonts w:ascii="Liberation Serif" w:hAnsi="Liberation Serif" w:cs="Liberation Serif"/>
          <w:sz w:val="24"/>
          <w:szCs w:val="24"/>
        </w:rPr>
        <w:t xml:space="preserve"> строительств</w:t>
      </w:r>
      <w:r w:rsidR="005C01F0"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новых образовательных учреждений</w:t>
      </w:r>
      <w:r w:rsidR="005C01F0" w:rsidRPr="00F70830">
        <w:rPr>
          <w:rFonts w:ascii="Liberation Serif" w:hAnsi="Liberation Serif" w:cs="Liberation Serif"/>
          <w:sz w:val="24"/>
          <w:szCs w:val="24"/>
        </w:rPr>
        <w:t xml:space="preserve"> с долговременной перспективой до 2030 года</w:t>
      </w:r>
      <w:r w:rsidRPr="00F70830">
        <w:rPr>
          <w:rFonts w:ascii="Liberation Serif" w:hAnsi="Liberation Serif" w:cs="Liberation Serif"/>
          <w:sz w:val="24"/>
          <w:szCs w:val="24"/>
        </w:rPr>
        <w:t>.</w:t>
      </w:r>
    </w:p>
    <w:p w:rsidR="0070461F" w:rsidRPr="00F70830" w:rsidRDefault="0070461F" w:rsidP="0070461F">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целью создания новых мест, перевода образовательных учреждений в режим односменной работы в рамках реализации регионального пр</w:t>
      </w:r>
      <w:r w:rsidR="004E3D7A" w:rsidRPr="00F70830">
        <w:rPr>
          <w:rFonts w:ascii="Liberation Serif" w:hAnsi="Liberation Serif" w:cs="Liberation Serif"/>
          <w:sz w:val="24"/>
          <w:szCs w:val="24"/>
        </w:rPr>
        <w:t xml:space="preserve">оекта </w:t>
      </w:r>
      <w:r w:rsidR="001F0A80">
        <w:rPr>
          <w:rFonts w:ascii="Liberation Serif" w:hAnsi="Liberation Serif" w:cs="Liberation Serif"/>
          <w:sz w:val="24"/>
          <w:szCs w:val="24"/>
        </w:rPr>
        <w:t>«</w:t>
      </w:r>
      <w:r w:rsidR="004E3D7A" w:rsidRPr="00F70830">
        <w:rPr>
          <w:rFonts w:ascii="Liberation Serif" w:hAnsi="Liberation Serif" w:cs="Liberation Serif"/>
          <w:sz w:val="24"/>
          <w:szCs w:val="24"/>
        </w:rPr>
        <w:t>Современная школа</w:t>
      </w:r>
      <w:r w:rsidR="001F0A80">
        <w:rPr>
          <w:rFonts w:ascii="Liberation Serif" w:hAnsi="Liberation Serif" w:cs="Liberation Serif"/>
          <w:sz w:val="24"/>
          <w:szCs w:val="24"/>
        </w:rPr>
        <w:t>»</w:t>
      </w:r>
      <w:r w:rsidR="004E3D7A" w:rsidRPr="00F70830">
        <w:rPr>
          <w:rFonts w:ascii="Liberation Serif" w:hAnsi="Liberation Serif" w:cs="Liberation Serif"/>
          <w:sz w:val="24"/>
          <w:szCs w:val="24"/>
        </w:rPr>
        <w:t xml:space="preserve"> в 202</w:t>
      </w:r>
      <w:r w:rsidR="00AB318D" w:rsidRPr="00F70830">
        <w:rPr>
          <w:rFonts w:ascii="Liberation Serif" w:hAnsi="Liberation Serif" w:cs="Liberation Serif"/>
          <w:sz w:val="24"/>
          <w:szCs w:val="24"/>
        </w:rPr>
        <w:t>4</w:t>
      </w:r>
      <w:r w:rsidRPr="00F70830">
        <w:rPr>
          <w:rFonts w:ascii="Liberation Serif" w:hAnsi="Liberation Serif" w:cs="Liberation Serif"/>
          <w:sz w:val="24"/>
          <w:szCs w:val="24"/>
        </w:rPr>
        <w:t xml:space="preserve"> году:</w:t>
      </w:r>
    </w:p>
    <w:p w:rsidR="004E3D7A" w:rsidRPr="00F70830" w:rsidRDefault="004E3D7A" w:rsidP="004E3D7A">
      <w:pPr>
        <w:pStyle w:val="aff1"/>
        <w:numPr>
          <w:ilvl w:val="0"/>
          <w:numId w:val="18"/>
        </w:numPr>
        <w:jc w:val="both"/>
        <w:rPr>
          <w:rFonts w:ascii="Liberation Serif" w:hAnsi="Liberation Serif" w:cs="Liberation Serif"/>
        </w:rPr>
      </w:pPr>
      <w:r w:rsidRPr="00F70830">
        <w:rPr>
          <w:rFonts w:ascii="Liberation Serif" w:hAnsi="Liberation Serif" w:cs="Liberation Serif"/>
        </w:rPr>
        <w:t xml:space="preserve"> продолжена реконструкция</w:t>
      </w:r>
      <w:r w:rsidR="009D5232" w:rsidRPr="00F70830">
        <w:rPr>
          <w:rFonts w:ascii="Liberation Serif" w:hAnsi="Liberation Serif" w:cs="Liberation Serif"/>
        </w:rPr>
        <w:t> </w:t>
      </w:r>
      <w:r w:rsidR="00234E3A" w:rsidRPr="00F70830">
        <w:rPr>
          <w:rFonts w:ascii="Liberation Serif" w:hAnsi="Liberation Serif" w:cs="Liberation Serif"/>
        </w:rPr>
        <w:t>СОШ №</w:t>
      </w:r>
      <w:r w:rsidR="009922E0" w:rsidRPr="00F70830">
        <w:rPr>
          <w:rFonts w:ascii="Liberation Serif" w:hAnsi="Liberation Serif" w:cs="Liberation Serif"/>
        </w:rPr>
        <w:t> </w:t>
      </w:r>
      <w:r w:rsidR="00234E3A" w:rsidRPr="00F70830">
        <w:rPr>
          <w:rFonts w:ascii="Liberation Serif" w:hAnsi="Liberation Serif" w:cs="Liberation Serif"/>
        </w:rPr>
        <w:t>24 в п</w:t>
      </w:r>
      <w:r w:rsidR="0029290F" w:rsidRPr="00F70830">
        <w:rPr>
          <w:rFonts w:ascii="Liberation Serif" w:hAnsi="Liberation Serif" w:cs="Liberation Serif"/>
        </w:rPr>
        <w:t>.</w:t>
      </w:r>
      <w:r w:rsidR="00234E3A" w:rsidRPr="00F70830">
        <w:rPr>
          <w:rFonts w:ascii="Liberation Serif" w:hAnsi="Liberation Serif" w:cs="Liberation Serif"/>
        </w:rPr>
        <w:t xml:space="preserve"> Кедровое на условиях софинансирования с областным бюджетом, в новом здан</w:t>
      </w:r>
      <w:r w:rsidRPr="00F70830">
        <w:rPr>
          <w:rFonts w:ascii="Liberation Serif" w:hAnsi="Liberation Serif" w:cs="Liberation Serif"/>
        </w:rPr>
        <w:t>ии планируется ввести 550 мест;</w:t>
      </w:r>
    </w:p>
    <w:p w:rsidR="0070461F" w:rsidRPr="00F70830" w:rsidRDefault="004E3D7A" w:rsidP="00214C1B">
      <w:pPr>
        <w:pStyle w:val="aff1"/>
        <w:numPr>
          <w:ilvl w:val="0"/>
          <w:numId w:val="18"/>
        </w:numPr>
        <w:jc w:val="both"/>
        <w:rPr>
          <w:rFonts w:ascii="Liberation Serif" w:hAnsi="Liberation Serif" w:cs="Liberation Serif"/>
        </w:rPr>
      </w:pPr>
      <w:r w:rsidRPr="00F70830">
        <w:rPr>
          <w:rFonts w:ascii="Liberation Serif" w:hAnsi="Liberation Serif" w:cs="Liberation Serif"/>
        </w:rPr>
        <w:t xml:space="preserve"> завершена реконструкция</w:t>
      </w:r>
      <w:r w:rsidR="009D5232" w:rsidRPr="00F70830">
        <w:rPr>
          <w:rFonts w:ascii="Liberation Serif" w:hAnsi="Liberation Serif" w:cs="Liberation Serif"/>
        </w:rPr>
        <w:t> </w:t>
      </w:r>
      <w:r w:rsidR="00234E3A" w:rsidRPr="00F70830">
        <w:rPr>
          <w:rFonts w:ascii="Liberation Serif" w:hAnsi="Liberation Serif" w:cs="Liberation Serif"/>
        </w:rPr>
        <w:t>здания СОШ №</w:t>
      </w:r>
      <w:r w:rsidR="009922E0" w:rsidRPr="00F70830">
        <w:rPr>
          <w:rFonts w:ascii="Liberation Serif" w:hAnsi="Liberation Serif" w:cs="Liberation Serif"/>
        </w:rPr>
        <w:t> </w:t>
      </w:r>
      <w:r w:rsidR="00234E3A" w:rsidRPr="00F70830">
        <w:rPr>
          <w:rFonts w:ascii="Liberation Serif" w:hAnsi="Liberation Serif" w:cs="Liberation Serif"/>
        </w:rPr>
        <w:t xml:space="preserve">4 в рамках </w:t>
      </w:r>
      <w:r w:rsidR="00F30DC3" w:rsidRPr="00F70830">
        <w:rPr>
          <w:rFonts w:ascii="Liberation Serif" w:hAnsi="Liberation Serif" w:cs="Liberation Serif"/>
        </w:rPr>
        <w:t xml:space="preserve">государственного </w:t>
      </w:r>
      <w:r w:rsidR="00234E3A" w:rsidRPr="00F70830">
        <w:rPr>
          <w:rFonts w:ascii="Liberation Serif" w:hAnsi="Liberation Serif" w:cs="Liberation Serif"/>
        </w:rPr>
        <w:t>концессионного соглашения, в новом здании 1</w:t>
      </w:r>
      <w:r w:rsidR="009922E0" w:rsidRPr="00F70830">
        <w:rPr>
          <w:rFonts w:ascii="Liberation Serif" w:hAnsi="Liberation Serif" w:cs="Liberation Serif"/>
        </w:rPr>
        <w:t> </w:t>
      </w:r>
      <w:r w:rsidR="00214C1B" w:rsidRPr="00F70830">
        <w:rPr>
          <w:rFonts w:ascii="Liberation Serif" w:hAnsi="Liberation Serif" w:cs="Liberation Serif"/>
        </w:rPr>
        <w:t>135 мест.</w:t>
      </w:r>
    </w:p>
    <w:p w:rsidR="00722495" w:rsidRPr="00F70830" w:rsidRDefault="00AD0228" w:rsidP="004164E9">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w:t>
      </w:r>
      <w:r w:rsidR="007174AB" w:rsidRPr="00F70830">
        <w:rPr>
          <w:rFonts w:ascii="Liberation Serif" w:hAnsi="Liberation Serif" w:cs="Liberation Serif"/>
          <w:sz w:val="24"/>
          <w:szCs w:val="24"/>
        </w:rPr>
        <w:t xml:space="preserve"> 2022</w:t>
      </w:r>
      <w:r w:rsidR="00AA0FEC">
        <w:rPr>
          <w:rFonts w:ascii="Liberation Serif" w:hAnsi="Liberation Serif" w:cs="Liberation Serif"/>
          <w:sz w:val="24"/>
          <w:szCs w:val="24"/>
        </w:rPr>
        <w:t>–</w:t>
      </w:r>
      <w:r w:rsidR="00722495" w:rsidRPr="00F70830">
        <w:rPr>
          <w:rFonts w:ascii="Liberation Serif" w:hAnsi="Liberation Serif" w:cs="Liberation Serif"/>
          <w:sz w:val="24"/>
          <w:szCs w:val="24"/>
        </w:rPr>
        <w:t>202</w:t>
      </w:r>
      <w:r w:rsidR="007174AB" w:rsidRPr="00F70830">
        <w:rPr>
          <w:rFonts w:ascii="Liberation Serif" w:hAnsi="Liberation Serif" w:cs="Liberation Serif"/>
          <w:sz w:val="24"/>
          <w:szCs w:val="24"/>
        </w:rPr>
        <w:t>3</w:t>
      </w:r>
      <w:r w:rsidR="00722495" w:rsidRPr="00F70830">
        <w:rPr>
          <w:rFonts w:ascii="Liberation Serif" w:hAnsi="Liberation Serif" w:cs="Liberation Serif"/>
          <w:sz w:val="24"/>
          <w:szCs w:val="24"/>
        </w:rPr>
        <w:t xml:space="preserve"> учебном году в 11 классах обучалось 3</w:t>
      </w:r>
      <w:r w:rsidR="007174AB" w:rsidRPr="00F70830">
        <w:rPr>
          <w:rFonts w:ascii="Liberation Serif" w:hAnsi="Liberation Serif" w:cs="Liberation Serif"/>
          <w:sz w:val="24"/>
          <w:szCs w:val="24"/>
        </w:rPr>
        <w:t xml:space="preserve">36 </w:t>
      </w:r>
      <w:r w:rsidR="00722495" w:rsidRPr="00F70830">
        <w:rPr>
          <w:rFonts w:ascii="Liberation Serif" w:hAnsi="Liberation Serif" w:cs="Liberation Serif"/>
          <w:sz w:val="24"/>
          <w:szCs w:val="24"/>
        </w:rPr>
        <w:t>подростк</w:t>
      </w:r>
      <w:r w:rsidR="00A912B8" w:rsidRPr="00F70830">
        <w:rPr>
          <w:rFonts w:ascii="Liberation Serif" w:hAnsi="Liberation Serif" w:cs="Liberation Serif"/>
          <w:sz w:val="24"/>
          <w:szCs w:val="24"/>
        </w:rPr>
        <w:t>ов</w:t>
      </w:r>
      <w:r w:rsidR="00722495" w:rsidRPr="00F70830">
        <w:rPr>
          <w:rFonts w:ascii="Liberation Serif" w:hAnsi="Liberation Serif" w:cs="Liberation Serif"/>
          <w:sz w:val="24"/>
          <w:szCs w:val="24"/>
        </w:rPr>
        <w:t>, допущены к государственной итоговой аттестации (далее – ГИА)</w:t>
      </w:r>
      <w:r w:rsidR="007174AB" w:rsidRPr="00F70830">
        <w:rPr>
          <w:rFonts w:ascii="Liberation Serif" w:hAnsi="Liberation Serif" w:cs="Liberation Serif"/>
          <w:sz w:val="24"/>
          <w:szCs w:val="24"/>
        </w:rPr>
        <w:t xml:space="preserve"> 331 ученик</w:t>
      </w:r>
      <w:r w:rsidR="00722495" w:rsidRPr="00F70830">
        <w:rPr>
          <w:rFonts w:ascii="Liberation Serif" w:hAnsi="Liberation Serif" w:cs="Liberation Serif"/>
          <w:sz w:val="24"/>
          <w:szCs w:val="24"/>
        </w:rPr>
        <w:t xml:space="preserve">. </w:t>
      </w:r>
      <w:r w:rsidR="007174AB" w:rsidRPr="00F70830">
        <w:rPr>
          <w:rFonts w:ascii="Liberation Serif" w:hAnsi="Liberation Serif" w:cs="Liberation Serif"/>
          <w:sz w:val="24"/>
          <w:szCs w:val="24"/>
        </w:rPr>
        <w:t xml:space="preserve">Из 5 человек (СОШ № 1 – 3 человека, СОШ № 2 – 1 человек, СОШ № 9 – 1 человек), проходивших ГИА по математике повторно в сентябре месяце, аттестаты получили все пять. </w:t>
      </w:r>
      <w:r w:rsidR="00F7225F" w:rsidRPr="00F70830">
        <w:rPr>
          <w:rFonts w:ascii="Liberation Serif" w:hAnsi="Liberation Serif" w:cs="Liberation Serif"/>
          <w:sz w:val="24"/>
          <w:szCs w:val="24"/>
        </w:rPr>
        <w:t>В 202</w:t>
      </w:r>
      <w:r w:rsidR="007174AB" w:rsidRPr="00F70830">
        <w:rPr>
          <w:rFonts w:ascii="Liberation Serif" w:hAnsi="Liberation Serif" w:cs="Liberation Serif"/>
          <w:sz w:val="24"/>
          <w:szCs w:val="24"/>
        </w:rPr>
        <w:t>3</w:t>
      </w:r>
      <w:r w:rsidR="004164E9" w:rsidRPr="00F70830">
        <w:rPr>
          <w:rFonts w:ascii="Liberation Serif" w:hAnsi="Liberation Serif" w:cs="Liberation Serif"/>
          <w:sz w:val="24"/>
          <w:szCs w:val="24"/>
        </w:rPr>
        <w:t xml:space="preserve"> году зафиксирована </w:t>
      </w:r>
      <w:r w:rsidR="00F7225F" w:rsidRPr="00F70830">
        <w:rPr>
          <w:rFonts w:ascii="Liberation Serif" w:hAnsi="Liberation Serif" w:cs="Liberation Serif"/>
          <w:sz w:val="24"/>
          <w:szCs w:val="24"/>
        </w:rPr>
        <w:t>о</w:t>
      </w:r>
      <w:r w:rsidR="00722495" w:rsidRPr="00F70830">
        <w:rPr>
          <w:rFonts w:ascii="Liberation Serif" w:hAnsi="Liberation Serif" w:cs="Liberation Serif"/>
          <w:sz w:val="24"/>
          <w:szCs w:val="24"/>
        </w:rPr>
        <w:t>собенност</w:t>
      </w:r>
      <w:r w:rsidR="004164E9" w:rsidRPr="00F70830">
        <w:rPr>
          <w:rFonts w:ascii="Liberation Serif" w:hAnsi="Liberation Serif" w:cs="Liberation Serif"/>
          <w:sz w:val="24"/>
          <w:szCs w:val="24"/>
        </w:rPr>
        <w:t>ь</w:t>
      </w:r>
      <w:r w:rsidR="00722495" w:rsidRPr="00F70830">
        <w:rPr>
          <w:rFonts w:ascii="Liberation Serif" w:hAnsi="Liberation Serif" w:cs="Liberation Serif"/>
          <w:sz w:val="24"/>
          <w:szCs w:val="24"/>
        </w:rPr>
        <w:t xml:space="preserve"> </w:t>
      </w:r>
      <w:r w:rsidR="003C7681" w:rsidRPr="00F70830">
        <w:rPr>
          <w:rFonts w:ascii="Liberation Serif" w:hAnsi="Liberation Serif" w:cs="Liberation Serif"/>
          <w:sz w:val="24"/>
          <w:szCs w:val="24"/>
        </w:rPr>
        <w:t>ГИА</w:t>
      </w:r>
      <w:r w:rsidR="00F4463E" w:rsidRPr="00F70830">
        <w:rPr>
          <w:rFonts w:ascii="Liberation Serif" w:hAnsi="Liberation Serif" w:cs="Liberation Serif"/>
          <w:sz w:val="24"/>
          <w:szCs w:val="24"/>
        </w:rPr>
        <w:t xml:space="preserve"> в 11</w:t>
      </w:r>
      <w:r w:rsidR="00AA0FEC">
        <w:rPr>
          <w:rFonts w:ascii="Liberation Serif" w:hAnsi="Liberation Serif" w:cs="Liberation Serif"/>
          <w:sz w:val="24"/>
          <w:szCs w:val="24"/>
        </w:rPr>
        <w:t>–</w:t>
      </w:r>
      <w:r w:rsidR="00F4463E" w:rsidRPr="00F70830">
        <w:rPr>
          <w:rFonts w:ascii="Liberation Serif" w:hAnsi="Liberation Serif" w:cs="Liberation Serif"/>
          <w:sz w:val="24"/>
          <w:szCs w:val="24"/>
        </w:rPr>
        <w:t>х классах</w:t>
      </w:r>
      <w:r w:rsidR="00AC6377" w:rsidRPr="00F70830">
        <w:rPr>
          <w:rFonts w:ascii="Liberation Serif" w:hAnsi="Liberation Serif" w:cs="Liberation Serif"/>
          <w:sz w:val="24"/>
          <w:szCs w:val="24"/>
        </w:rPr>
        <w:t> </w:t>
      </w:r>
      <w:r w:rsidR="00A75B53" w:rsidRPr="00F70830">
        <w:rPr>
          <w:rFonts w:ascii="Liberation Serif" w:hAnsi="Liberation Serif"/>
          <w:sz w:val="24"/>
          <w:szCs w:val="24"/>
        </w:rPr>
        <w:t>самы</w:t>
      </w:r>
      <w:r w:rsidR="00F7225F" w:rsidRPr="00F70830">
        <w:rPr>
          <w:rFonts w:ascii="Liberation Serif" w:hAnsi="Liberation Serif"/>
          <w:sz w:val="24"/>
          <w:szCs w:val="24"/>
        </w:rPr>
        <w:t>е</w:t>
      </w:r>
      <w:r w:rsidR="00A75B53" w:rsidRPr="00F70830">
        <w:rPr>
          <w:rFonts w:ascii="Liberation Serif" w:hAnsi="Liberation Serif"/>
          <w:sz w:val="24"/>
          <w:szCs w:val="24"/>
        </w:rPr>
        <w:t xml:space="preserve"> выбираемы</w:t>
      </w:r>
      <w:r w:rsidR="00F7225F" w:rsidRPr="00F70830">
        <w:rPr>
          <w:rFonts w:ascii="Liberation Serif" w:hAnsi="Liberation Serif"/>
          <w:sz w:val="24"/>
          <w:szCs w:val="24"/>
        </w:rPr>
        <w:t>е</w:t>
      </w:r>
      <w:r w:rsidR="00A75B53" w:rsidRPr="00F70830">
        <w:rPr>
          <w:rFonts w:ascii="Liberation Serif" w:hAnsi="Liberation Serif"/>
          <w:sz w:val="24"/>
          <w:szCs w:val="24"/>
        </w:rPr>
        <w:t xml:space="preserve"> предмет</w:t>
      </w:r>
      <w:r w:rsidR="00F7225F" w:rsidRPr="00F70830">
        <w:rPr>
          <w:rFonts w:ascii="Liberation Serif" w:hAnsi="Liberation Serif"/>
          <w:sz w:val="24"/>
          <w:szCs w:val="24"/>
        </w:rPr>
        <w:t>ы</w:t>
      </w:r>
      <w:r w:rsidR="007174AB" w:rsidRPr="00F70830">
        <w:rPr>
          <w:rFonts w:ascii="Liberation Serif" w:hAnsi="Liberation Serif"/>
          <w:sz w:val="24"/>
          <w:szCs w:val="24"/>
        </w:rPr>
        <w:t xml:space="preserve"> для сдачи в 2023</w:t>
      </w:r>
      <w:r w:rsidR="00A75B53" w:rsidRPr="00F70830">
        <w:rPr>
          <w:rFonts w:ascii="Liberation Serif" w:hAnsi="Liberation Serif"/>
          <w:sz w:val="24"/>
          <w:szCs w:val="24"/>
        </w:rPr>
        <w:t xml:space="preserve"> году (как и в </w:t>
      </w:r>
      <w:r w:rsidR="007174AB" w:rsidRPr="00F70830">
        <w:rPr>
          <w:rFonts w:ascii="Liberation Serif" w:hAnsi="Liberation Serif"/>
          <w:sz w:val="24"/>
          <w:szCs w:val="24"/>
        </w:rPr>
        <w:t xml:space="preserve">2022 и </w:t>
      </w:r>
      <w:r w:rsidR="00A75B53" w:rsidRPr="00F70830">
        <w:rPr>
          <w:rFonts w:ascii="Liberation Serif" w:hAnsi="Liberation Serif"/>
          <w:sz w:val="24"/>
          <w:szCs w:val="24"/>
        </w:rPr>
        <w:t>2021 год</w:t>
      </w:r>
      <w:r w:rsidR="007174AB" w:rsidRPr="00F70830">
        <w:rPr>
          <w:rFonts w:ascii="Liberation Serif" w:hAnsi="Liberation Serif"/>
          <w:sz w:val="24"/>
          <w:szCs w:val="24"/>
        </w:rPr>
        <w:t>ах</w:t>
      </w:r>
      <w:r w:rsidR="00A75B53" w:rsidRPr="00F70830">
        <w:rPr>
          <w:rFonts w:ascii="Liberation Serif" w:hAnsi="Liberation Serif"/>
          <w:sz w:val="24"/>
          <w:szCs w:val="24"/>
        </w:rPr>
        <w:t xml:space="preserve">) </w:t>
      </w:r>
      <w:r w:rsidR="00A30791" w:rsidRPr="00F70830">
        <w:rPr>
          <w:rFonts w:ascii="Liberation Serif" w:hAnsi="Liberation Serif" w:cs="Liberation Serif"/>
          <w:sz w:val="24"/>
          <w:szCs w:val="24"/>
        </w:rPr>
        <w:t xml:space="preserve">– </w:t>
      </w:r>
      <w:r w:rsidR="00A75B53" w:rsidRPr="00F70830">
        <w:rPr>
          <w:rFonts w:ascii="Liberation Serif" w:hAnsi="Liberation Serif"/>
          <w:sz w:val="24"/>
          <w:szCs w:val="24"/>
        </w:rPr>
        <w:t>математика профильная (5</w:t>
      </w:r>
      <w:r w:rsidR="007174AB" w:rsidRPr="00F70830">
        <w:rPr>
          <w:rFonts w:ascii="Liberation Serif" w:hAnsi="Liberation Serif"/>
          <w:sz w:val="24"/>
          <w:szCs w:val="24"/>
        </w:rPr>
        <w:t>0</w:t>
      </w:r>
      <w:r w:rsidR="00A75B53" w:rsidRPr="00F70830">
        <w:rPr>
          <w:rFonts w:ascii="Liberation Serif" w:hAnsi="Liberation Serif"/>
          <w:sz w:val="24"/>
          <w:szCs w:val="24"/>
        </w:rPr>
        <w:t>,</w:t>
      </w:r>
      <w:r w:rsidR="007174AB" w:rsidRPr="00F70830">
        <w:rPr>
          <w:rFonts w:ascii="Liberation Serif" w:hAnsi="Liberation Serif"/>
          <w:sz w:val="24"/>
          <w:szCs w:val="24"/>
        </w:rPr>
        <w:t>6</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A75B53" w:rsidRPr="00F70830">
        <w:rPr>
          <w:rFonts w:ascii="Liberation Serif" w:hAnsi="Liberation Serif"/>
          <w:sz w:val="24"/>
          <w:szCs w:val="24"/>
        </w:rPr>
        <w:t>), обществознание (</w:t>
      </w:r>
      <w:r w:rsidR="007174AB" w:rsidRPr="00F70830">
        <w:rPr>
          <w:rFonts w:ascii="Liberation Serif" w:hAnsi="Liberation Serif"/>
          <w:sz w:val="24"/>
          <w:szCs w:val="24"/>
        </w:rPr>
        <w:t>48,5</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A75B53" w:rsidRPr="00F70830">
        <w:rPr>
          <w:rFonts w:ascii="Liberation Serif" w:hAnsi="Liberation Serif"/>
          <w:sz w:val="24"/>
          <w:szCs w:val="24"/>
        </w:rPr>
        <w:t>) и информатика (2</w:t>
      </w:r>
      <w:r w:rsidR="007174AB" w:rsidRPr="00F70830">
        <w:rPr>
          <w:rFonts w:ascii="Liberation Serif" w:hAnsi="Liberation Serif"/>
          <w:sz w:val="24"/>
          <w:szCs w:val="24"/>
        </w:rPr>
        <w:t>5</w:t>
      </w:r>
      <w:r w:rsidR="00A75B53" w:rsidRPr="00F70830">
        <w:rPr>
          <w:rFonts w:ascii="Liberation Serif" w:hAnsi="Liberation Serif"/>
          <w:sz w:val="24"/>
          <w:szCs w:val="24"/>
        </w:rPr>
        <w:t>,</w:t>
      </w:r>
      <w:r w:rsidR="007174AB" w:rsidRPr="00F70830">
        <w:rPr>
          <w:rFonts w:ascii="Liberation Serif" w:hAnsi="Liberation Serif"/>
          <w:sz w:val="24"/>
          <w:szCs w:val="24"/>
        </w:rPr>
        <w:t>3</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A75B53" w:rsidRPr="00F70830">
        <w:rPr>
          <w:rFonts w:ascii="Liberation Serif" w:hAnsi="Liberation Serif"/>
          <w:sz w:val="24"/>
          <w:szCs w:val="24"/>
        </w:rPr>
        <w:t>)</w:t>
      </w:r>
      <w:r w:rsidR="004164E9" w:rsidRPr="00F70830">
        <w:rPr>
          <w:rFonts w:ascii="Liberation Serif" w:hAnsi="Liberation Serif" w:cs="Liberation Serif"/>
          <w:sz w:val="24"/>
          <w:szCs w:val="24"/>
        </w:rPr>
        <w:t>.</w:t>
      </w:r>
    </w:p>
    <w:p w:rsidR="00EA2B97" w:rsidRPr="00F70830" w:rsidRDefault="004164E9" w:rsidP="004164E9">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w:t>
      </w:r>
      <w:r w:rsidR="0094654B" w:rsidRPr="00F70830">
        <w:rPr>
          <w:rFonts w:ascii="Liberation Serif" w:hAnsi="Liberation Serif" w:cs="Liberation Serif"/>
          <w:sz w:val="24"/>
          <w:szCs w:val="24"/>
        </w:rPr>
        <w:t xml:space="preserve">редний балл ЕГЭ увеличился по </w:t>
      </w:r>
      <w:r w:rsidR="007174AB" w:rsidRPr="00F70830">
        <w:rPr>
          <w:rFonts w:ascii="Liberation Serif" w:hAnsi="Liberation Serif" w:cs="Liberation Serif"/>
          <w:sz w:val="24"/>
          <w:szCs w:val="24"/>
        </w:rPr>
        <w:t xml:space="preserve">истории, </w:t>
      </w:r>
      <w:r w:rsidR="0094654B" w:rsidRPr="00F70830">
        <w:rPr>
          <w:rFonts w:ascii="Liberation Serif" w:hAnsi="Liberation Serif" w:cs="Liberation Serif"/>
          <w:sz w:val="24"/>
          <w:szCs w:val="24"/>
        </w:rPr>
        <w:t>физик</w:t>
      </w:r>
      <w:r w:rsidR="00A30791" w:rsidRPr="00F70830">
        <w:rPr>
          <w:rFonts w:ascii="Liberation Serif" w:hAnsi="Liberation Serif" w:cs="Liberation Serif"/>
          <w:sz w:val="24"/>
          <w:szCs w:val="24"/>
        </w:rPr>
        <w:t>е</w:t>
      </w:r>
      <w:r w:rsidR="0094654B" w:rsidRPr="00F70830">
        <w:rPr>
          <w:rFonts w:ascii="Liberation Serif" w:hAnsi="Liberation Serif" w:cs="Liberation Serif"/>
          <w:sz w:val="24"/>
          <w:szCs w:val="24"/>
        </w:rPr>
        <w:t>,</w:t>
      </w:r>
      <w:r w:rsidR="007174AB" w:rsidRPr="00F70830">
        <w:rPr>
          <w:rFonts w:ascii="Liberation Serif" w:hAnsi="Liberation Serif" w:cs="Liberation Serif"/>
          <w:sz w:val="24"/>
          <w:szCs w:val="24"/>
        </w:rPr>
        <w:t xml:space="preserve"> химии, информатике и </w:t>
      </w:r>
      <w:r w:rsidR="0016717B" w:rsidRPr="00F70830">
        <w:rPr>
          <w:rFonts w:ascii="Liberation Serif" w:hAnsi="Liberation Serif" w:cs="Liberation Serif"/>
          <w:sz w:val="24"/>
          <w:szCs w:val="24"/>
        </w:rPr>
        <w:t>биологии, высокое</w:t>
      </w:r>
      <w:r w:rsidR="0094654B" w:rsidRPr="00F70830">
        <w:rPr>
          <w:rFonts w:ascii="Liberation Serif" w:eastAsia="Calibri" w:hAnsi="Liberation Serif"/>
          <w:sz w:val="24"/>
          <w:szCs w:val="24"/>
          <w:lang w:eastAsia="en-US"/>
        </w:rPr>
        <w:t xml:space="preserve"> качество обучения показали участники ЕГЭ по </w:t>
      </w:r>
      <w:r w:rsidR="007174AB" w:rsidRPr="00F70830">
        <w:rPr>
          <w:rFonts w:ascii="Liberation Serif" w:eastAsia="Calibri" w:hAnsi="Liberation Serif"/>
          <w:sz w:val="24"/>
          <w:szCs w:val="24"/>
          <w:lang w:eastAsia="en-US"/>
        </w:rPr>
        <w:t>двум</w:t>
      </w:r>
      <w:r w:rsidR="0094654B" w:rsidRPr="00F70830">
        <w:rPr>
          <w:rFonts w:ascii="Liberation Serif" w:eastAsia="Calibri" w:hAnsi="Liberation Serif"/>
          <w:sz w:val="24"/>
          <w:szCs w:val="24"/>
          <w:lang w:eastAsia="en-US"/>
        </w:rPr>
        <w:t xml:space="preserve"> предметам: математика базовая (93,5</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94654B" w:rsidRPr="00F70830">
        <w:rPr>
          <w:rFonts w:ascii="Liberation Serif" w:eastAsia="Calibri" w:hAnsi="Liberation Serif"/>
          <w:sz w:val="24"/>
          <w:szCs w:val="24"/>
          <w:lang w:eastAsia="en-US"/>
        </w:rPr>
        <w:t xml:space="preserve">), </w:t>
      </w:r>
      <w:r w:rsidR="007174AB" w:rsidRPr="00F70830">
        <w:rPr>
          <w:rFonts w:ascii="Liberation Serif" w:eastAsia="Calibri" w:hAnsi="Liberation Serif"/>
          <w:sz w:val="24"/>
          <w:szCs w:val="24"/>
          <w:lang w:eastAsia="en-US"/>
        </w:rPr>
        <w:t>химия</w:t>
      </w:r>
      <w:r w:rsidR="0094654B" w:rsidRPr="00F70830">
        <w:rPr>
          <w:rFonts w:ascii="Liberation Serif" w:eastAsia="Calibri" w:hAnsi="Liberation Serif"/>
          <w:sz w:val="24"/>
          <w:szCs w:val="24"/>
          <w:lang w:eastAsia="en-US"/>
        </w:rPr>
        <w:t xml:space="preserve"> (77,97</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94654B" w:rsidRPr="00F70830">
        <w:rPr>
          <w:rFonts w:ascii="Liberation Serif" w:eastAsia="Calibri" w:hAnsi="Liberation Serif"/>
          <w:sz w:val="24"/>
          <w:szCs w:val="24"/>
          <w:lang w:eastAsia="en-US"/>
        </w:rPr>
        <w:t>)</w:t>
      </w:r>
      <w:r w:rsidR="00722495" w:rsidRPr="00F70830">
        <w:rPr>
          <w:rFonts w:ascii="Liberation Serif" w:hAnsi="Liberation Serif" w:cs="Liberation Serif"/>
          <w:sz w:val="24"/>
          <w:szCs w:val="24"/>
        </w:rPr>
        <w:t>.</w:t>
      </w:r>
      <w:r w:rsidR="0094654B" w:rsidRPr="00F70830">
        <w:rPr>
          <w:rFonts w:ascii="Liberation Serif" w:hAnsi="Liberation Serif" w:cs="Liberation Serif"/>
          <w:sz w:val="24"/>
          <w:szCs w:val="24"/>
        </w:rPr>
        <w:t xml:space="preserve"> Низкое качество обучения показали участники по </w:t>
      </w:r>
      <w:r w:rsidR="007174AB" w:rsidRPr="00F70830">
        <w:rPr>
          <w:rFonts w:ascii="Liberation Serif" w:hAnsi="Liberation Serif" w:cs="Liberation Serif"/>
          <w:sz w:val="24"/>
          <w:szCs w:val="24"/>
        </w:rPr>
        <w:t>двум</w:t>
      </w:r>
      <w:r w:rsidR="0094654B" w:rsidRPr="00F70830">
        <w:rPr>
          <w:rFonts w:ascii="Liberation Serif" w:hAnsi="Liberation Serif" w:cs="Liberation Serif"/>
          <w:sz w:val="24"/>
          <w:szCs w:val="24"/>
        </w:rPr>
        <w:t xml:space="preserve"> предмет</w:t>
      </w:r>
      <w:r w:rsidR="007174AB" w:rsidRPr="00F70830">
        <w:rPr>
          <w:rFonts w:ascii="Liberation Serif" w:hAnsi="Liberation Serif" w:cs="Liberation Serif"/>
          <w:sz w:val="24"/>
          <w:szCs w:val="24"/>
        </w:rPr>
        <w:t>ам</w:t>
      </w:r>
      <w:r w:rsidR="0094654B" w:rsidRPr="00F70830">
        <w:rPr>
          <w:rFonts w:ascii="Liberation Serif" w:hAnsi="Liberation Serif" w:cs="Liberation Serif"/>
          <w:sz w:val="24"/>
          <w:szCs w:val="24"/>
        </w:rPr>
        <w:t xml:space="preserve"> – </w:t>
      </w:r>
      <w:r w:rsidR="007174AB" w:rsidRPr="00F70830">
        <w:rPr>
          <w:rFonts w:ascii="Liberation Serif" w:hAnsi="Liberation Serif" w:cs="Liberation Serif"/>
          <w:sz w:val="24"/>
          <w:szCs w:val="24"/>
        </w:rPr>
        <w:t>география и физика</w:t>
      </w:r>
      <w:r w:rsidRPr="00F70830">
        <w:rPr>
          <w:rFonts w:ascii="Liberation Serif" w:hAnsi="Liberation Serif" w:cs="Liberation Serif"/>
          <w:sz w:val="24"/>
          <w:szCs w:val="24"/>
        </w:rPr>
        <w:t>. При этом</w:t>
      </w:r>
      <w:r w:rsidR="00F7225F" w:rsidRPr="00F70830">
        <w:rPr>
          <w:rFonts w:ascii="Liberation Serif" w:hAnsi="Liberation Serif" w:cs="Liberation Serif"/>
          <w:sz w:val="24"/>
          <w:szCs w:val="24"/>
        </w:rPr>
        <w:t> </w:t>
      </w:r>
      <w:r w:rsidR="00EA2B97" w:rsidRPr="00F70830">
        <w:rPr>
          <w:rFonts w:ascii="Liberation Serif" w:hAnsi="Liberation Serif"/>
          <w:sz w:val="24"/>
          <w:szCs w:val="24"/>
        </w:rPr>
        <w:t xml:space="preserve">наибольший процент </w:t>
      </w:r>
      <w:r w:rsidR="004C6334" w:rsidRPr="00F70830">
        <w:rPr>
          <w:rFonts w:ascii="Liberation Serif" w:hAnsi="Liberation Serif"/>
          <w:sz w:val="24"/>
          <w:szCs w:val="24"/>
        </w:rPr>
        <w:t xml:space="preserve">высоких результатов (от 80 до 100 баллов) показан </w:t>
      </w:r>
      <w:r w:rsidR="00EA2B97" w:rsidRPr="00F70830">
        <w:rPr>
          <w:rFonts w:ascii="Liberation Serif" w:hAnsi="Liberation Serif"/>
          <w:sz w:val="24"/>
          <w:szCs w:val="24"/>
        </w:rPr>
        <w:t>участник</w:t>
      </w:r>
      <w:r w:rsidR="004C6334" w:rsidRPr="00F70830">
        <w:rPr>
          <w:rFonts w:ascii="Liberation Serif" w:hAnsi="Liberation Serif"/>
          <w:sz w:val="24"/>
          <w:szCs w:val="24"/>
        </w:rPr>
        <w:t>ами</w:t>
      </w:r>
      <w:r w:rsidR="00EA2B97" w:rsidRPr="00F70830">
        <w:rPr>
          <w:rFonts w:ascii="Liberation Serif" w:hAnsi="Liberation Serif"/>
          <w:sz w:val="24"/>
          <w:szCs w:val="24"/>
        </w:rPr>
        <w:t xml:space="preserve"> ЕГЭ по </w:t>
      </w:r>
      <w:r w:rsidR="004C6334" w:rsidRPr="00F70830">
        <w:rPr>
          <w:rFonts w:ascii="Liberation Serif" w:hAnsi="Liberation Serif"/>
          <w:sz w:val="24"/>
          <w:szCs w:val="24"/>
        </w:rPr>
        <w:t xml:space="preserve">следующим </w:t>
      </w:r>
      <w:r w:rsidR="00EA2B97" w:rsidRPr="00F70830">
        <w:rPr>
          <w:rFonts w:ascii="Liberation Serif" w:hAnsi="Liberation Serif"/>
          <w:sz w:val="24"/>
          <w:szCs w:val="24"/>
        </w:rPr>
        <w:t>предметам: математика базовая (</w:t>
      </w:r>
      <w:r w:rsidR="00967A25" w:rsidRPr="00F70830">
        <w:rPr>
          <w:rFonts w:ascii="Liberation Serif" w:hAnsi="Liberation Serif"/>
          <w:sz w:val="24"/>
          <w:szCs w:val="24"/>
        </w:rPr>
        <w:t>86,14</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EA2B97" w:rsidRPr="00F70830">
        <w:rPr>
          <w:rFonts w:ascii="Liberation Serif" w:hAnsi="Liberation Serif"/>
          <w:sz w:val="24"/>
          <w:szCs w:val="24"/>
        </w:rPr>
        <w:t xml:space="preserve">), </w:t>
      </w:r>
      <w:r w:rsidR="00967A25" w:rsidRPr="00F70830">
        <w:rPr>
          <w:rFonts w:ascii="Liberation Serif" w:hAnsi="Liberation Serif"/>
          <w:sz w:val="24"/>
          <w:szCs w:val="24"/>
        </w:rPr>
        <w:t>химия</w:t>
      </w:r>
      <w:r w:rsidR="00EA2B97" w:rsidRPr="00F70830">
        <w:rPr>
          <w:rFonts w:ascii="Liberation Serif" w:hAnsi="Liberation Serif"/>
          <w:sz w:val="24"/>
          <w:szCs w:val="24"/>
        </w:rPr>
        <w:t xml:space="preserve"> (</w:t>
      </w:r>
      <w:r w:rsidR="00967A25" w:rsidRPr="00F70830">
        <w:rPr>
          <w:rFonts w:ascii="Liberation Serif" w:hAnsi="Liberation Serif"/>
          <w:sz w:val="24"/>
          <w:szCs w:val="24"/>
        </w:rPr>
        <w:t>66,67</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EA2B97" w:rsidRPr="00F70830">
        <w:rPr>
          <w:rFonts w:ascii="Liberation Serif" w:hAnsi="Liberation Serif"/>
          <w:sz w:val="24"/>
          <w:szCs w:val="24"/>
        </w:rPr>
        <w:t>), русский язык (</w:t>
      </w:r>
      <w:r w:rsidR="00967A25" w:rsidRPr="00F70830">
        <w:rPr>
          <w:rFonts w:ascii="Liberation Serif" w:hAnsi="Liberation Serif"/>
          <w:sz w:val="24"/>
          <w:szCs w:val="24"/>
        </w:rPr>
        <w:t>77,08</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EA2B97" w:rsidRPr="00F70830">
        <w:rPr>
          <w:rFonts w:ascii="Liberation Serif" w:hAnsi="Liberation Serif"/>
          <w:sz w:val="24"/>
          <w:szCs w:val="24"/>
        </w:rPr>
        <w:t>)</w:t>
      </w:r>
      <w:r w:rsidR="0086553A" w:rsidRPr="00F70830">
        <w:rPr>
          <w:rFonts w:ascii="Liberation Serif" w:hAnsi="Liberation Serif"/>
          <w:sz w:val="24"/>
          <w:szCs w:val="24"/>
        </w:rPr>
        <w:t>.</w:t>
      </w:r>
    </w:p>
    <w:p w:rsidR="0086553A" w:rsidRPr="00F70830" w:rsidRDefault="0086553A"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В 202</w:t>
      </w:r>
      <w:r w:rsidR="00967A25" w:rsidRPr="00F70830">
        <w:rPr>
          <w:rFonts w:ascii="Liberation Serif" w:hAnsi="Liberation Serif" w:cs="Liberation Serif"/>
          <w:sz w:val="24"/>
          <w:szCs w:val="24"/>
        </w:rPr>
        <w:t>3</w:t>
      </w:r>
      <w:r w:rsidR="00722495" w:rsidRPr="00F70830">
        <w:rPr>
          <w:rFonts w:ascii="Liberation Serif" w:hAnsi="Liberation Serif" w:cs="Liberation Serif"/>
          <w:sz w:val="24"/>
          <w:szCs w:val="24"/>
        </w:rPr>
        <w:t xml:space="preserve"> году в городском округе </w:t>
      </w:r>
      <w:r w:rsidRPr="00F70830">
        <w:rPr>
          <w:rFonts w:ascii="Liberation Serif" w:hAnsi="Liberation Serif" w:cs="Liberation Serif"/>
          <w:sz w:val="24"/>
          <w:szCs w:val="24"/>
        </w:rPr>
        <w:t>имее</w:t>
      </w:r>
      <w:r w:rsidR="00E92BE2" w:rsidRPr="00F70830">
        <w:rPr>
          <w:rFonts w:ascii="Liberation Serif" w:hAnsi="Liberation Serif" w:cs="Liberation Serif"/>
          <w:sz w:val="24"/>
          <w:szCs w:val="24"/>
        </w:rPr>
        <w:t>тся</w:t>
      </w:r>
      <w:r w:rsidR="00722495" w:rsidRPr="00F70830">
        <w:rPr>
          <w:rFonts w:ascii="Liberation Serif" w:hAnsi="Liberation Serif" w:cs="Liberation Serif"/>
          <w:sz w:val="24"/>
          <w:szCs w:val="24"/>
        </w:rPr>
        <w:t xml:space="preserve"> </w:t>
      </w:r>
      <w:r w:rsidR="00967A25" w:rsidRPr="00F70830">
        <w:rPr>
          <w:rFonts w:ascii="Liberation Serif" w:hAnsi="Liberation Serif" w:cs="Liberation Serif"/>
          <w:sz w:val="24"/>
          <w:szCs w:val="24"/>
        </w:rPr>
        <w:t xml:space="preserve">два </w:t>
      </w:r>
      <w:r w:rsidR="00967A25" w:rsidRPr="00F70830">
        <w:rPr>
          <w:rFonts w:ascii="Liberation Serif" w:hAnsi="Liberation Serif"/>
          <w:sz w:val="24"/>
          <w:szCs w:val="24"/>
        </w:rPr>
        <w:t>100</w:t>
      </w:r>
      <w:r w:rsidR="00AA0FEC">
        <w:rPr>
          <w:rFonts w:ascii="Liberation Serif" w:hAnsi="Liberation Serif"/>
          <w:sz w:val="24"/>
          <w:szCs w:val="24"/>
        </w:rPr>
        <w:t>–</w:t>
      </w:r>
      <w:r w:rsidR="00967A25" w:rsidRPr="00F70830">
        <w:rPr>
          <w:rFonts w:ascii="Liberation Serif" w:hAnsi="Liberation Serif"/>
          <w:sz w:val="24"/>
          <w:szCs w:val="24"/>
        </w:rPr>
        <w:t>балльных</w:t>
      </w:r>
      <w:r w:rsidRPr="00F70830">
        <w:rPr>
          <w:rFonts w:ascii="Liberation Serif" w:hAnsi="Liberation Serif"/>
          <w:sz w:val="24"/>
          <w:szCs w:val="24"/>
        </w:rPr>
        <w:t xml:space="preserve"> результат</w:t>
      </w:r>
      <w:r w:rsidR="00967A25" w:rsidRPr="00F70830">
        <w:rPr>
          <w:rFonts w:ascii="Liberation Serif" w:hAnsi="Liberation Serif"/>
          <w:sz w:val="24"/>
          <w:szCs w:val="24"/>
        </w:rPr>
        <w:t>а</w:t>
      </w:r>
      <w:r w:rsidRPr="00F70830">
        <w:rPr>
          <w:rFonts w:ascii="Liberation Serif" w:hAnsi="Liberation Serif"/>
          <w:sz w:val="24"/>
          <w:szCs w:val="24"/>
        </w:rPr>
        <w:t xml:space="preserve"> по </w:t>
      </w:r>
      <w:r w:rsidR="00967A25" w:rsidRPr="00F70830">
        <w:rPr>
          <w:rFonts w:ascii="Liberation Serif" w:hAnsi="Liberation Serif"/>
          <w:sz w:val="24"/>
          <w:szCs w:val="24"/>
        </w:rPr>
        <w:t>химии</w:t>
      </w:r>
      <w:r w:rsidRPr="00F70830">
        <w:rPr>
          <w:rFonts w:ascii="Liberation Serif" w:hAnsi="Liberation Serif"/>
          <w:sz w:val="24"/>
          <w:szCs w:val="24"/>
        </w:rPr>
        <w:t xml:space="preserve"> у учени</w:t>
      </w:r>
      <w:r w:rsidR="00967A25" w:rsidRPr="00F70830">
        <w:rPr>
          <w:rFonts w:ascii="Liberation Serif" w:hAnsi="Liberation Serif"/>
          <w:sz w:val="24"/>
          <w:szCs w:val="24"/>
        </w:rPr>
        <w:t>ка</w:t>
      </w:r>
      <w:r w:rsidRPr="00F70830">
        <w:rPr>
          <w:rFonts w:ascii="Liberation Serif" w:hAnsi="Liberation Serif"/>
          <w:sz w:val="24"/>
          <w:szCs w:val="24"/>
        </w:rPr>
        <w:t xml:space="preserve"> СОШ №</w:t>
      </w:r>
      <w:r w:rsidR="004C6334" w:rsidRPr="00F70830">
        <w:rPr>
          <w:rFonts w:ascii="Liberation Serif" w:hAnsi="Liberation Serif" w:cs="Liberation Serif"/>
          <w:sz w:val="24"/>
          <w:szCs w:val="24"/>
        </w:rPr>
        <w:t> </w:t>
      </w:r>
      <w:r w:rsidR="00967A25" w:rsidRPr="00F70830">
        <w:rPr>
          <w:rFonts w:ascii="Liberation Serif" w:hAnsi="Liberation Serif" w:cs="Liberation Serif"/>
          <w:sz w:val="24"/>
          <w:szCs w:val="24"/>
        </w:rPr>
        <w:t>1 и по физике у ученика СОШ № 22</w:t>
      </w:r>
      <w:r w:rsidR="00722495" w:rsidRPr="00F70830">
        <w:rPr>
          <w:rFonts w:ascii="Liberation Serif" w:hAnsi="Liberation Serif" w:cs="Liberation Serif"/>
          <w:sz w:val="24"/>
          <w:szCs w:val="24"/>
        </w:rPr>
        <w:t>.</w:t>
      </w:r>
    </w:p>
    <w:p w:rsidR="00722495" w:rsidRPr="00F70830" w:rsidRDefault="0051350E"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w:t>
      </w:r>
      <w:r w:rsidR="00967A25" w:rsidRPr="00F70830">
        <w:rPr>
          <w:rFonts w:ascii="Liberation Serif" w:hAnsi="Liberation Serif" w:cs="Liberation Serif"/>
          <w:sz w:val="24"/>
          <w:szCs w:val="24"/>
        </w:rPr>
        <w:t>3</w:t>
      </w:r>
      <w:r w:rsidR="00722495" w:rsidRPr="00F70830">
        <w:rPr>
          <w:rFonts w:ascii="Liberation Serif" w:hAnsi="Liberation Serif" w:cs="Liberation Serif"/>
          <w:sz w:val="24"/>
          <w:szCs w:val="24"/>
        </w:rPr>
        <w:t xml:space="preserve"> году в городском округе </w:t>
      </w:r>
      <w:r w:rsidR="00967A25" w:rsidRPr="00F70830">
        <w:rPr>
          <w:rFonts w:ascii="Liberation Serif" w:hAnsi="Liberation Serif" w:cs="Liberation Serif"/>
          <w:sz w:val="24"/>
          <w:szCs w:val="24"/>
        </w:rPr>
        <w:t>27 выпускников</w:t>
      </w:r>
      <w:r w:rsidR="00AA0FEC">
        <w:rPr>
          <w:rFonts w:ascii="Liberation Serif" w:hAnsi="Liberation Serif" w:cs="Liberation Serif"/>
          <w:sz w:val="24"/>
          <w:szCs w:val="24"/>
        </w:rPr>
        <w:t>–</w:t>
      </w:r>
      <w:r w:rsidR="00722495" w:rsidRPr="00F70830">
        <w:rPr>
          <w:rFonts w:ascii="Liberation Serif" w:hAnsi="Liberation Serif" w:cs="Liberation Serif"/>
          <w:sz w:val="24"/>
          <w:szCs w:val="24"/>
        </w:rPr>
        <w:t>медалист</w:t>
      </w:r>
      <w:r w:rsidR="00967A25" w:rsidRPr="00F70830">
        <w:rPr>
          <w:rFonts w:ascii="Liberation Serif" w:hAnsi="Liberation Serif" w:cs="Liberation Serif"/>
          <w:sz w:val="24"/>
          <w:szCs w:val="24"/>
        </w:rPr>
        <w:t>ов</w:t>
      </w:r>
      <w:r w:rsidR="00722495" w:rsidRPr="00F70830">
        <w:rPr>
          <w:rFonts w:ascii="Liberation Serif" w:hAnsi="Liberation Serif" w:cs="Liberation Serif"/>
          <w:sz w:val="24"/>
          <w:szCs w:val="24"/>
        </w:rPr>
        <w:t xml:space="preserve">: </w:t>
      </w:r>
      <w:r w:rsidR="00967A25" w:rsidRPr="00F70830">
        <w:rPr>
          <w:rFonts w:ascii="Liberation Serif" w:hAnsi="Liberation Serif" w:cs="Liberation Serif"/>
          <w:sz w:val="24"/>
          <w:szCs w:val="24"/>
        </w:rPr>
        <w:t>шесть</w:t>
      </w:r>
      <w:r w:rsidR="00F22F74" w:rsidRPr="00F70830">
        <w:rPr>
          <w:rFonts w:ascii="Liberation Serif" w:hAnsi="Liberation Serif" w:cs="Liberation Serif"/>
          <w:sz w:val="24"/>
          <w:szCs w:val="24"/>
        </w:rPr>
        <w:t xml:space="preserve"> человек в </w:t>
      </w:r>
      <w:r w:rsidR="00722495" w:rsidRPr="00F70830">
        <w:rPr>
          <w:rFonts w:ascii="Liberation Serif" w:hAnsi="Liberation Serif" w:cs="Liberation Serif"/>
          <w:sz w:val="24"/>
          <w:szCs w:val="24"/>
        </w:rPr>
        <w:t>СОШ №</w:t>
      </w:r>
      <w:r w:rsidR="00452937"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 xml:space="preserve">1, </w:t>
      </w:r>
      <w:r w:rsidR="00967A25" w:rsidRPr="00F70830">
        <w:rPr>
          <w:rFonts w:ascii="Liberation Serif" w:hAnsi="Liberation Serif" w:cs="Liberation Serif"/>
          <w:sz w:val="24"/>
          <w:szCs w:val="24"/>
        </w:rPr>
        <w:t>три</w:t>
      </w:r>
      <w:r w:rsidR="00272F91" w:rsidRPr="00F70830">
        <w:rPr>
          <w:rFonts w:ascii="Liberation Serif" w:hAnsi="Liberation Serif" w:cs="Liberation Serif"/>
          <w:sz w:val="24"/>
          <w:szCs w:val="24"/>
        </w:rPr>
        <w:t xml:space="preserve"> </w:t>
      </w:r>
      <w:r w:rsidR="00A30791" w:rsidRPr="00F70830">
        <w:rPr>
          <w:rFonts w:ascii="Liberation Serif" w:hAnsi="Liberation Serif" w:cs="Liberation Serif"/>
          <w:sz w:val="24"/>
          <w:szCs w:val="24"/>
        </w:rPr>
        <w:t xml:space="preserve">– </w:t>
      </w:r>
      <w:r w:rsidR="00F22F74" w:rsidRPr="00F70830">
        <w:rPr>
          <w:rFonts w:ascii="Liberation Serif" w:hAnsi="Liberation Serif" w:cs="Liberation Serif"/>
          <w:sz w:val="24"/>
          <w:szCs w:val="24"/>
        </w:rPr>
        <w:t xml:space="preserve">в </w:t>
      </w:r>
      <w:r w:rsidR="00722495" w:rsidRPr="00F70830">
        <w:rPr>
          <w:rFonts w:ascii="Liberation Serif" w:hAnsi="Liberation Serif" w:cs="Liberation Serif"/>
          <w:sz w:val="24"/>
          <w:szCs w:val="24"/>
        </w:rPr>
        <w:t>СОШ №</w:t>
      </w:r>
      <w:r w:rsidR="00452937"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 xml:space="preserve">2, </w:t>
      </w:r>
      <w:r w:rsidR="00967A25" w:rsidRPr="00F70830">
        <w:rPr>
          <w:rFonts w:ascii="Liberation Serif" w:hAnsi="Liberation Serif" w:cs="Liberation Serif"/>
          <w:sz w:val="24"/>
          <w:szCs w:val="24"/>
        </w:rPr>
        <w:t>два</w:t>
      </w:r>
      <w:r w:rsidRPr="00F70830">
        <w:rPr>
          <w:rFonts w:ascii="Liberation Serif" w:hAnsi="Liberation Serif" w:cs="Liberation Serif"/>
          <w:sz w:val="24"/>
          <w:szCs w:val="24"/>
        </w:rPr>
        <w:t xml:space="preserve"> </w:t>
      </w:r>
      <w:r w:rsidR="00A307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в СОШ № 3, </w:t>
      </w:r>
      <w:r w:rsidR="00967A25" w:rsidRPr="00F70830">
        <w:rPr>
          <w:rFonts w:ascii="Liberation Serif" w:hAnsi="Liberation Serif" w:cs="Liberation Serif"/>
          <w:sz w:val="24"/>
          <w:szCs w:val="24"/>
        </w:rPr>
        <w:t>два</w:t>
      </w:r>
      <w:r w:rsidR="00A30791" w:rsidRPr="00F70830">
        <w:rPr>
          <w:rFonts w:ascii="Liberation Serif" w:hAnsi="Liberation Serif" w:cs="Liberation Serif"/>
          <w:sz w:val="24"/>
          <w:szCs w:val="24"/>
        </w:rPr>
        <w:t xml:space="preserve"> – </w:t>
      </w:r>
      <w:r w:rsidR="00F22F74" w:rsidRPr="00F70830">
        <w:rPr>
          <w:rFonts w:ascii="Liberation Serif" w:hAnsi="Liberation Serif" w:cs="Liberation Serif"/>
          <w:sz w:val="24"/>
          <w:szCs w:val="24"/>
        </w:rPr>
        <w:t xml:space="preserve">в </w:t>
      </w:r>
      <w:r w:rsidR="00722495" w:rsidRPr="00F70830">
        <w:rPr>
          <w:rFonts w:ascii="Liberation Serif" w:hAnsi="Liberation Serif" w:cs="Liberation Serif"/>
          <w:sz w:val="24"/>
          <w:szCs w:val="24"/>
        </w:rPr>
        <w:t>СОШ №</w:t>
      </w:r>
      <w:r w:rsidR="00452937"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 xml:space="preserve">4, </w:t>
      </w:r>
      <w:r w:rsidR="00967A25" w:rsidRPr="00F70830">
        <w:rPr>
          <w:rFonts w:ascii="Liberation Serif" w:hAnsi="Liberation Serif" w:cs="Liberation Serif"/>
          <w:sz w:val="24"/>
          <w:szCs w:val="24"/>
        </w:rPr>
        <w:t>один</w:t>
      </w:r>
      <w:r w:rsidR="00A30791" w:rsidRPr="00F70830">
        <w:rPr>
          <w:rFonts w:ascii="Liberation Serif" w:hAnsi="Liberation Serif" w:cs="Liberation Serif"/>
          <w:sz w:val="24"/>
          <w:szCs w:val="24"/>
        </w:rPr>
        <w:t xml:space="preserve"> –</w:t>
      </w:r>
      <w:r w:rsidR="00F22F74" w:rsidRPr="00F70830">
        <w:rPr>
          <w:rFonts w:ascii="Liberation Serif" w:hAnsi="Liberation Serif" w:cs="Liberation Serif"/>
          <w:sz w:val="24"/>
          <w:szCs w:val="24"/>
        </w:rPr>
        <w:t xml:space="preserve"> в </w:t>
      </w:r>
      <w:r w:rsidR="00722495" w:rsidRPr="00F70830">
        <w:rPr>
          <w:rFonts w:ascii="Liberation Serif" w:hAnsi="Liberation Serif" w:cs="Liberation Serif"/>
          <w:sz w:val="24"/>
          <w:szCs w:val="24"/>
        </w:rPr>
        <w:t>СОШ №</w:t>
      </w:r>
      <w:r w:rsidR="00452937" w:rsidRPr="00F70830">
        <w:rPr>
          <w:rFonts w:ascii="Liberation Serif" w:hAnsi="Liberation Serif" w:cs="Liberation Serif"/>
          <w:sz w:val="24"/>
          <w:szCs w:val="24"/>
        </w:rPr>
        <w:t> </w:t>
      </w:r>
      <w:r w:rsidR="00967A25" w:rsidRPr="00F70830">
        <w:rPr>
          <w:rFonts w:ascii="Liberation Serif" w:hAnsi="Liberation Serif" w:cs="Liberation Serif"/>
          <w:sz w:val="24"/>
          <w:szCs w:val="24"/>
        </w:rPr>
        <w:t>7</w:t>
      </w:r>
      <w:r w:rsidR="00722495" w:rsidRPr="00F70830">
        <w:rPr>
          <w:rFonts w:ascii="Liberation Serif" w:hAnsi="Liberation Serif" w:cs="Liberation Serif"/>
          <w:sz w:val="24"/>
          <w:szCs w:val="24"/>
        </w:rPr>
        <w:t xml:space="preserve">, </w:t>
      </w:r>
      <w:r w:rsidR="00967A25" w:rsidRPr="00F70830">
        <w:rPr>
          <w:rFonts w:ascii="Liberation Serif" w:hAnsi="Liberation Serif" w:cs="Liberation Serif"/>
          <w:sz w:val="24"/>
          <w:szCs w:val="24"/>
        </w:rPr>
        <w:t xml:space="preserve">один – СОШ № 9, </w:t>
      </w:r>
      <w:r w:rsidR="00A30791" w:rsidRPr="00F70830">
        <w:rPr>
          <w:rFonts w:ascii="Liberation Serif" w:hAnsi="Liberation Serif" w:cs="Liberation Serif"/>
          <w:sz w:val="24"/>
          <w:szCs w:val="24"/>
        </w:rPr>
        <w:t xml:space="preserve">четыре – </w:t>
      </w:r>
      <w:r w:rsidR="00F22F74" w:rsidRPr="00F70830">
        <w:rPr>
          <w:rFonts w:ascii="Liberation Serif" w:hAnsi="Liberation Serif" w:cs="Liberation Serif"/>
          <w:sz w:val="24"/>
          <w:szCs w:val="24"/>
        </w:rPr>
        <w:t xml:space="preserve">в </w:t>
      </w:r>
      <w:r w:rsidR="00722495" w:rsidRPr="00F70830">
        <w:rPr>
          <w:rFonts w:ascii="Liberation Serif" w:hAnsi="Liberation Serif" w:cs="Liberation Serif"/>
          <w:sz w:val="24"/>
          <w:szCs w:val="24"/>
        </w:rPr>
        <w:t>СОШ №</w:t>
      </w:r>
      <w:r w:rsidR="00452937"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 xml:space="preserve">22, </w:t>
      </w:r>
      <w:r w:rsidR="00967A25" w:rsidRPr="00F70830">
        <w:rPr>
          <w:rFonts w:ascii="Liberation Serif" w:hAnsi="Liberation Serif" w:cs="Liberation Serif"/>
          <w:sz w:val="24"/>
          <w:szCs w:val="24"/>
        </w:rPr>
        <w:t>один – СОШ № 24, четыре</w:t>
      </w:r>
      <w:r w:rsidR="00F22F74" w:rsidRPr="00F70830">
        <w:rPr>
          <w:rFonts w:ascii="Liberation Serif" w:hAnsi="Liberation Serif" w:cs="Liberation Serif"/>
          <w:sz w:val="24"/>
          <w:szCs w:val="24"/>
        </w:rPr>
        <w:t xml:space="preserve"> </w:t>
      </w:r>
      <w:r w:rsidR="00A30791" w:rsidRPr="00F70830">
        <w:rPr>
          <w:rFonts w:ascii="Liberation Serif" w:hAnsi="Liberation Serif" w:cs="Liberation Serif"/>
          <w:sz w:val="24"/>
          <w:szCs w:val="24"/>
        </w:rPr>
        <w:t xml:space="preserve">– </w:t>
      </w:r>
      <w:r w:rsidR="00F22F74" w:rsidRPr="00F70830">
        <w:rPr>
          <w:rFonts w:ascii="Liberation Serif" w:hAnsi="Liberation Serif" w:cs="Liberation Serif"/>
          <w:sz w:val="24"/>
          <w:szCs w:val="24"/>
        </w:rPr>
        <w:t xml:space="preserve">в </w:t>
      </w:r>
      <w:r w:rsidR="00722495" w:rsidRPr="00F70830">
        <w:rPr>
          <w:rFonts w:ascii="Liberation Serif" w:hAnsi="Liberation Serif" w:cs="Liberation Serif"/>
          <w:sz w:val="24"/>
          <w:szCs w:val="24"/>
        </w:rPr>
        <w:t>СОШ №</w:t>
      </w:r>
      <w:r w:rsidR="00452937" w:rsidRPr="00F70830">
        <w:rPr>
          <w:rFonts w:ascii="Liberation Serif" w:hAnsi="Liberation Serif" w:cs="Liberation Serif"/>
          <w:sz w:val="24"/>
          <w:szCs w:val="24"/>
        </w:rPr>
        <w:t> </w:t>
      </w:r>
      <w:r w:rsidR="00722495" w:rsidRPr="00F70830">
        <w:rPr>
          <w:rFonts w:ascii="Liberation Serif" w:hAnsi="Liberation Serif" w:cs="Liberation Serif"/>
          <w:sz w:val="24"/>
          <w:szCs w:val="24"/>
        </w:rPr>
        <w:t xml:space="preserve">25, </w:t>
      </w:r>
      <w:r w:rsidR="00967A25" w:rsidRPr="00F70830">
        <w:rPr>
          <w:rFonts w:ascii="Liberation Serif" w:hAnsi="Liberation Serif" w:cs="Liberation Serif"/>
          <w:sz w:val="24"/>
          <w:szCs w:val="24"/>
        </w:rPr>
        <w:t>три</w:t>
      </w:r>
      <w:r w:rsidR="00F22F74" w:rsidRPr="00F70830">
        <w:rPr>
          <w:rFonts w:ascii="Liberation Serif" w:hAnsi="Liberation Serif" w:cs="Liberation Serif"/>
          <w:sz w:val="24"/>
          <w:szCs w:val="24"/>
        </w:rPr>
        <w:t xml:space="preserve"> </w:t>
      </w:r>
      <w:r w:rsidR="00A30791" w:rsidRPr="00F70830">
        <w:rPr>
          <w:rFonts w:ascii="Liberation Serif" w:hAnsi="Liberation Serif" w:cs="Liberation Serif"/>
          <w:sz w:val="24"/>
          <w:szCs w:val="24"/>
        </w:rPr>
        <w:t xml:space="preserve">– </w:t>
      </w:r>
      <w:r w:rsidR="00F22F74" w:rsidRPr="00F70830">
        <w:rPr>
          <w:rFonts w:ascii="Liberation Serif" w:hAnsi="Liberation Serif" w:cs="Liberation Serif"/>
          <w:sz w:val="24"/>
          <w:szCs w:val="24"/>
        </w:rPr>
        <w:t xml:space="preserve">в </w:t>
      </w:r>
      <w:r w:rsidR="00722495" w:rsidRPr="00F70830">
        <w:rPr>
          <w:rFonts w:ascii="Liberation Serif" w:hAnsi="Liberation Serif" w:cs="Liberation Serif"/>
          <w:sz w:val="24"/>
          <w:szCs w:val="24"/>
        </w:rPr>
        <w:t>СОШ №</w:t>
      </w:r>
      <w:r w:rsidR="00452937" w:rsidRPr="00F70830">
        <w:rPr>
          <w:rFonts w:ascii="Liberation Serif" w:hAnsi="Liberation Serif" w:cs="Liberation Serif"/>
          <w:sz w:val="24"/>
          <w:szCs w:val="24"/>
        </w:rPr>
        <w:t> </w:t>
      </w:r>
      <w:r w:rsidR="00FD75DA" w:rsidRPr="00F70830">
        <w:rPr>
          <w:rFonts w:ascii="Liberation Serif" w:hAnsi="Liberation Serif" w:cs="Liberation Serif"/>
          <w:sz w:val="24"/>
          <w:szCs w:val="24"/>
        </w:rPr>
        <w:t>33</w:t>
      </w:r>
      <w:r w:rsidR="00702F4A" w:rsidRPr="00F70830">
        <w:rPr>
          <w:rFonts w:ascii="Liberation Serif" w:hAnsi="Liberation Serif" w:cs="Liberation Serif"/>
          <w:sz w:val="24"/>
          <w:szCs w:val="24"/>
        </w:rPr>
        <w:t>.</w:t>
      </w:r>
    </w:p>
    <w:p w:rsidR="00F5579E" w:rsidRPr="00F70830" w:rsidRDefault="00FD75DA" w:rsidP="00FA14AB">
      <w:pPr>
        <w:autoSpaceDE w:val="0"/>
        <w:autoSpaceDN w:val="0"/>
        <w:adjustRightInd w:val="0"/>
        <w:ind w:firstLine="567"/>
        <w:jc w:val="both"/>
        <w:rPr>
          <w:rFonts w:ascii="Liberation Serif" w:eastAsiaTheme="minorHAnsi" w:hAnsi="Liberation Serif" w:cs="PTSans-Narrow"/>
          <w:sz w:val="24"/>
          <w:szCs w:val="24"/>
          <w:lang w:eastAsia="en-US"/>
        </w:rPr>
      </w:pPr>
      <w:r w:rsidRPr="00F70830">
        <w:rPr>
          <w:rFonts w:ascii="Liberation Serif" w:eastAsiaTheme="minorHAnsi" w:hAnsi="Liberation Serif" w:cs="PTSans-Narrow"/>
          <w:sz w:val="24"/>
          <w:szCs w:val="24"/>
          <w:lang w:eastAsia="en-US"/>
        </w:rPr>
        <w:t xml:space="preserve">С целью </w:t>
      </w:r>
      <w:r w:rsidR="00880363" w:rsidRPr="00F70830">
        <w:rPr>
          <w:rFonts w:ascii="Liberation Serif" w:eastAsiaTheme="minorHAnsi" w:hAnsi="Liberation Serif" w:cs="PTSans-Narrow"/>
          <w:sz w:val="24"/>
          <w:szCs w:val="24"/>
          <w:lang w:eastAsia="en-US"/>
        </w:rPr>
        <w:t xml:space="preserve">развития эффективной системы образования организованы популяризация профессии педагога (проведение муниципальных конкурсов педагогического мастерства: фестиваль педагогических идей </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Инновационные идеи в рамках освоения/реализации программы воспитания</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 конкурс методических разработок для педагогов общеобразовательных учреждений  </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Урок в инклюзивном классе</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 конкурс–выставка школьных музеев </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Педагог – это призвание</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 конкурс </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Воспитание </w:t>
      </w:r>
      <w:r w:rsidR="00AA0FEC">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 дело школьное</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 педагогическая конференция; разработан проект, изготовлена и смонтирована городская скульптура </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Учитель</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 проведены работы по благоустройству территории для скульптурной композиции </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Учитель</w:t>
      </w:r>
      <w:r w:rsidR="001F0A8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w:t>
      </w:r>
      <w:r w:rsidR="00732D12" w:rsidRPr="00F70830">
        <w:rPr>
          <w:rFonts w:ascii="Liberation Serif" w:eastAsiaTheme="minorHAnsi" w:hAnsi="Liberation Serif" w:cs="PTSans-Narrow"/>
          <w:sz w:val="24"/>
          <w:szCs w:val="24"/>
          <w:lang w:eastAsia="en-US"/>
        </w:rPr>
        <w:t>.</w:t>
      </w:r>
      <w:r w:rsidR="00880363" w:rsidRPr="00F70830">
        <w:rPr>
          <w:rFonts w:ascii="Liberation Serif" w:eastAsiaTheme="minorHAnsi" w:hAnsi="Liberation Serif" w:cs="PTSans-Narrow"/>
          <w:sz w:val="24"/>
          <w:szCs w:val="24"/>
          <w:lang w:eastAsia="en-US"/>
        </w:rPr>
        <w:t xml:space="preserve"> </w:t>
      </w:r>
      <w:r w:rsidR="00732D12" w:rsidRPr="00F70830">
        <w:rPr>
          <w:rFonts w:ascii="Liberation Serif" w:eastAsiaTheme="minorHAnsi" w:hAnsi="Liberation Serif" w:cs="PTSans-Narrow"/>
          <w:sz w:val="24"/>
          <w:szCs w:val="24"/>
          <w:lang w:eastAsia="en-US"/>
        </w:rPr>
        <w:t>И</w:t>
      </w:r>
      <w:r w:rsidR="00880363" w:rsidRPr="00F70830">
        <w:rPr>
          <w:rFonts w:ascii="Liberation Serif" w:eastAsiaTheme="minorHAnsi" w:hAnsi="Liberation Serif" w:cs="PTSans-Narrow"/>
          <w:sz w:val="24"/>
          <w:szCs w:val="24"/>
          <w:lang w:eastAsia="en-US"/>
        </w:rPr>
        <w:t xml:space="preserve">з средств местного бюджета </w:t>
      </w:r>
      <w:r w:rsidR="00732D12" w:rsidRPr="00F70830">
        <w:rPr>
          <w:rFonts w:ascii="Liberation Serif" w:eastAsiaTheme="minorHAnsi" w:hAnsi="Liberation Serif" w:cs="PTSans-Narrow"/>
          <w:sz w:val="24"/>
          <w:szCs w:val="24"/>
          <w:lang w:eastAsia="en-US"/>
        </w:rPr>
        <w:t>выделены</w:t>
      </w:r>
      <w:r w:rsidR="00880363" w:rsidRPr="00F70830">
        <w:rPr>
          <w:rFonts w:ascii="Liberation Serif" w:eastAsiaTheme="minorHAnsi" w:hAnsi="Liberation Serif" w:cs="PTSans-Narrow"/>
          <w:sz w:val="24"/>
          <w:szCs w:val="24"/>
          <w:lang w:eastAsia="en-US"/>
        </w:rPr>
        <w:t xml:space="preserve"> 4,4 миллиона рублей.</w:t>
      </w:r>
      <w:r w:rsidR="00F5579E" w:rsidRPr="00F70830">
        <w:rPr>
          <w:rFonts w:ascii="Liberation Serif" w:eastAsiaTheme="minorHAnsi" w:hAnsi="Liberation Serif" w:cs="PTSans-Narrow"/>
          <w:sz w:val="24"/>
          <w:szCs w:val="24"/>
          <w:lang w:eastAsia="en-US"/>
        </w:rPr>
        <w:t xml:space="preserve"> </w:t>
      </w:r>
    </w:p>
    <w:p w:rsidR="00EB32FD" w:rsidRPr="00F70830" w:rsidRDefault="00F5579E" w:rsidP="00FA14AB">
      <w:pPr>
        <w:autoSpaceDE w:val="0"/>
        <w:autoSpaceDN w:val="0"/>
        <w:adjustRightInd w:val="0"/>
        <w:ind w:firstLine="567"/>
        <w:jc w:val="both"/>
        <w:rPr>
          <w:rFonts w:ascii="Liberation Serif" w:eastAsiaTheme="minorHAnsi" w:hAnsi="Liberation Serif" w:cs="PTSans-Narrow"/>
          <w:sz w:val="24"/>
          <w:szCs w:val="24"/>
          <w:lang w:eastAsia="en-US"/>
        </w:rPr>
      </w:pPr>
      <w:r w:rsidRPr="00F70830">
        <w:rPr>
          <w:rFonts w:ascii="Liberation Serif" w:eastAsiaTheme="minorHAnsi" w:hAnsi="Liberation Serif" w:cs="PTSans-Narrow"/>
          <w:sz w:val="24"/>
          <w:szCs w:val="24"/>
          <w:lang w:eastAsia="en-US"/>
        </w:rPr>
        <w:t xml:space="preserve">Кроме того, с целью внедрения современных моделей успешной социализации детей проведены  мероприятия: конкурс семейных проектов </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Домашняя лаборатория</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xml:space="preserve"> </w:t>
      </w:r>
      <w:r w:rsidR="00AA0FEC">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xml:space="preserve"> </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Лаборатория чудес</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xml:space="preserve">;  фестиваль </w:t>
      </w:r>
      <w:r w:rsidR="00AA0FEC">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xml:space="preserve"> конкурс технического творчества </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Конструируем будущее</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xml:space="preserve">; муниципальная олимпиада учащихся начальных классов; школьные соревнования </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Лыжня России</w:t>
      </w:r>
      <w:r w:rsidR="00AA0FEC">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2023</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xml:space="preserve">; профилактическое мероприятие </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Помоги пойти учиться</w:t>
      </w:r>
      <w:r w:rsidR="001F0A8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Всероссийская олимпиада школьников: школьный этап; ежегодные городские экологические сборы актива старшеклассников; профилактическое мер</w:t>
      </w:r>
      <w:r w:rsidR="00EB32FD" w:rsidRPr="00F70830">
        <w:rPr>
          <w:rFonts w:ascii="Liberation Serif" w:eastAsiaTheme="minorHAnsi" w:hAnsi="Liberation Serif" w:cs="PTSans-Narrow"/>
          <w:sz w:val="24"/>
          <w:szCs w:val="24"/>
          <w:lang w:eastAsia="en-US"/>
        </w:rPr>
        <w:t xml:space="preserve">оприятие </w:t>
      </w:r>
      <w:r w:rsidR="001F0A80">
        <w:rPr>
          <w:rFonts w:ascii="Liberation Serif" w:eastAsiaTheme="minorHAnsi" w:hAnsi="Liberation Serif" w:cs="PTSans-Narrow"/>
          <w:sz w:val="24"/>
          <w:szCs w:val="24"/>
          <w:lang w:eastAsia="en-US"/>
        </w:rPr>
        <w:t>«</w:t>
      </w:r>
      <w:r w:rsidR="00EB32FD" w:rsidRPr="00F70830">
        <w:rPr>
          <w:rFonts w:ascii="Liberation Serif" w:eastAsiaTheme="minorHAnsi" w:hAnsi="Liberation Serif" w:cs="PTSans-Narrow"/>
          <w:sz w:val="24"/>
          <w:szCs w:val="24"/>
          <w:lang w:eastAsia="en-US"/>
        </w:rPr>
        <w:t>Помоги пойти учиться</w:t>
      </w:r>
      <w:r w:rsidR="001F0A80">
        <w:rPr>
          <w:rFonts w:ascii="Liberation Serif" w:eastAsiaTheme="minorHAnsi" w:hAnsi="Liberation Serif" w:cs="PTSans-Narrow"/>
          <w:sz w:val="24"/>
          <w:szCs w:val="24"/>
          <w:lang w:eastAsia="en-US"/>
        </w:rPr>
        <w:t>»</w:t>
      </w:r>
      <w:r w:rsidR="00EB32FD" w:rsidRPr="00F70830">
        <w:rPr>
          <w:rFonts w:ascii="Liberation Serif" w:eastAsiaTheme="minorHAnsi" w:hAnsi="Liberation Serif" w:cs="PTSans-Narrow"/>
          <w:sz w:val="24"/>
          <w:szCs w:val="24"/>
          <w:lang w:eastAsia="en-US"/>
        </w:rPr>
        <w:t>.</w:t>
      </w:r>
    </w:p>
    <w:p w:rsidR="00FD75DA" w:rsidRPr="00F70830" w:rsidRDefault="00EB32FD" w:rsidP="00EB32FD">
      <w:pPr>
        <w:autoSpaceDE w:val="0"/>
        <w:autoSpaceDN w:val="0"/>
        <w:adjustRightInd w:val="0"/>
        <w:ind w:firstLine="567"/>
        <w:jc w:val="both"/>
        <w:rPr>
          <w:rFonts w:ascii="Liberation Serif" w:eastAsiaTheme="minorHAnsi" w:hAnsi="Liberation Serif" w:cs="PTSans-Narrow"/>
          <w:sz w:val="24"/>
          <w:szCs w:val="24"/>
          <w:lang w:eastAsia="en-US"/>
        </w:rPr>
      </w:pPr>
      <w:r w:rsidRPr="00F70830">
        <w:rPr>
          <w:rFonts w:ascii="Liberation Serif" w:eastAsiaTheme="minorHAnsi" w:hAnsi="Liberation Serif" w:cs="PTSans-Narrow"/>
          <w:sz w:val="24"/>
          <w:szCs w:val="24"/>
          <w:lang w:eastAsia="en-US"/>
        </w:rPr>
        <w:t>На</w:t>
      </w:r>
      <w:r w:rsidR="00F5579E" w:rsidRPr="00F70830">
        <w:rPr>
          <w:rFonts w:ascii="Liberation Serif" w:eastAsiaTheme="minorHAnsi" w:hAnsi="Liberation Serif" w:cs="PTSans-Narrow"/>
          <w:sz w:val="24"/>
          <w:szCs w:val="24"/>
          <w:lang w:eastAsia="en-US"/>
        </w:rPr>
        <w:t xml:space="preserve"> поддер</w:t>
      </w:r>
      <w:r w:rsidR="00D3168F" w:rsidRPr="00F70830">
        <w:rPr>
          <w:rFonts w:ascii="Liberation Serif" w:eastAsiaTheme="minorHAnsi" w:hAnsi="Liberation Serif" w:cs="PTSans-Narrow"/>
          <w:sz w:val="24"/>
          <w:szCs w:val="24"/>
          <w:lang w:eastAsia="en-US"/>
        </w:rPr>
        <w:t>жк</w:t>
      </w:r>
      <w:r w:rsidRPr="00F70830">
        <w:rPr>
          <w:rFonts w:ascii="Liberation Serif" w:eastAsiaTheme="minorHAnsi" w:hAnsi="Liberation Serif" w:cs="PTSans-Narrow"/>
          <w:sz w:val="24"/>
          <w:szCs w:val="24"/>
          <w:lang w:eastAsia="en-US"/>
        </w:rPr>
        <w:t>у талантливых</w:t>
      </w:r>
      <w:r w:rsidR="00D3168F" w:rsidRPr="00F70830">
        <w:rPr>
          <w:rFonts w:ascii="Liberation Serif" w:eastAsiaTheme="minorHAnsi" w:hAnsi="Liberation Serif" w:cs="PTSans-Narrow"/>
          <w:sz w:val="24"/>
          <w:szCs w:val="24"/>
          <w:lang w:eastAsia="en-US"/>
        </w:rPr>
        <w:t xml:space="preserve"> детей </w:t>
      </w:r>
      <w:r w:rsidRPr="00F70830">
        <w:rPr>
          <w:rFonts w:ascii="Liberation Serif" w:eastAsiaTheme="minorHAnsi" w:hAnsi="Liberation Serif" w:cs="PTSans-Narrow"/>
          <w:sz w:val="24"/>
          <w:szCs w:val="24"/>
          <w:lang w:eastAsia="en-US"/>
        </w:rPr>
        <w:t xml:space="preserve">и </w:t>
      </w:r>
      <w:r w:rsidR="00D3168F" w:rsidRPr="00F70830">
        <w:rPr>
          <w:rFonts w:ascii="Liberation Serif" w:eastAsiaTheme="minorHAnsi" w:hAnsi="Liberation Serif" w:cs="PTSans-Narrow"/>
          <w:sz w:val="24"/>
          <w:szCs w:val="24"/>
          <w:lang w:eastAsia="en-US"/>
        </w:rPr>
        <w:t>молодёжи направлены средства местного бюджета на сумму 1,1</w:t>
      </w:r>
      <w:r w:rsidR="00F5579E" w:rsidRPr="00F70830">
        <w:rPr>
          <w:rFonts w:ascii="Liberation Serif" w:eastAsiaTheme="minorHAnsi" w:hAnsi="Liberation Serif" w:cs="PTSans-Narrow"/>
          <w:sz w:val="24"/>
          <w:szCs w:val="24"/>
          <w:lang w:eastAsia="en-US"/>
        </w:rPr>
        <w:t xml:space="preserve"> </w:t>
      </w:r>
      <w:r w:rsidR="00D3168F" w:rsidRPr="00F70830">
        <w:rPr>
          <w:rFonts w:ascii="Liberation Serif" w:eastAsiaTheme="minorHAnsi" w:hAnsi="Liberation Serif" w:cs="PTSans-Narrow"/>
          <w:sz w:val="24"/>
          <w:szCs w:val="24"/>
          <w:lang w:eastAsia="en-US"/>
        </w:rPr>
        <w:t>миллиона</w:t>
      </w:r>
      <w:r w:rsidR="00F5579E" w:rsidRPr="00F70830">
        <w:rPr>
          <w:rFonts w:ascii="Liberation Serif" w:eastAsiaTheme="minorHAnsi" w:hAnsi="Liberation Serif" w:cs="PTSans-Narrow"/>
          <w:sz w:val="24"/>
          <w:szCs w:val="24"/>
          <w:lang w:eastAsia="en-US"/>
        </w:rPr>
        <w:t xml:space="preserve"> рублей</w:t>
      </w:r>
      <w:r w:rsidR="00D3168F" w:rsidRPr="00F70830">
        <w:rPr>
          <w:rFonts w:ascii="Liberation Serif" w:eastAsiaTheme="minorHAnsi" w:hAnsi="Liberation Serif" w:cs="PTSans-Narrow"/>
          <w:sz w:val="24"/>
          <w:szCs w:val="24"/>
          <w:lang w:eastAsia="en-US"/>
        </w:rPr>
        <w:t>.</w:t>
      </w:r>
      <w:r w:rsidRPr="00F70830">
        <w:rPr>
          <w:rFonts w:ascii="Liberation Serif" w:eastAsiaTheme="minorHAnsi" w:hAnsi="Liberation Serif" w:cs="PTSans-Narrow"/>
          <w:sz w:val="24"/>
          <w:szCs w:val="24"/>
          <w:lang w:eastAsia="en-US"/>
        </w:rPr>
        <w:t xml:space="preserve"> </w:t>
      </w:r>
      <w:r w:rsidR="00880363" w:rsidRPr="00F70830">
        <w:rPr>
          <w:rFonts w:ascii="Liberation Serif" w:eastAsiaTheme="minorHAnsi" w:hAnsi="Liberation Serif" w:cs="PTSans-Narrow"/>
          <w:sz w:val="24"/>
          <w:szCs w:val="24"/>
          <w:lang w:eastAsia="en-US"/>
        </w:rPr>
        <w:t>О</w:t>
      </w:r>
      <w:r w:rsidR="00FD75DA" w:rsidRPr="00F70830">
        <w:rPr>
          <w:rFonts w:ascii="Liberation Serif" w:eastAsiaTheme="minorHAnsi" w:hAnsi="Liberation Serif" w:cs="PTSans-Narrow"/>
          <w:sz w:val="24"/>
          <w:szCs w:val="24"/>
          <w:lang w:eastAsia="en-US"/>
        </w:rPr>
        <w:t>казана поддержка талантливых</w:t>
      </w:r>
      <w:r w:rsidR="00954FCE" w:rsidRPr="00F70830">
        <w:rPr>
          <w:rFonts w:ascii="Liberation Serif" w:eastAsiaTheme="minorHAnsi" w:hAnsi="Liberation Serif" w:cs="PTSans-Narrow"/>
          <w:sz w:val="24"/>
          <w:szCs w:val="24"/>
          <w:lang w:eastAsia="en-US"/>
        </w:rPr>
        <w:t xml:space="preserve"> </w:t>
      </w:r>
      <w:r w:rsidR="00FD75DA" w:rsidRPr="00F70830">
        <w:rPr>
          <w:rFonts w:ascii="Liberation Serif" w:eastAsiaTheme="minorHAnsi" w:hAnsi="Liberation Serif" w:cs="PTSans-Narrow"/>
          <w:sz w:val="24"/>
          <w:szCs w:val="24"/>
          <w:lang w:eastAsia="en-US"/>
        </w:rPr>
        <w:t xml:space="preserve">детей </w:t>
      </w:r>
      <w:r w:rsidR="004C6334" w:rsidRPr="00F70830">
        <w:rPr>
          <w:rFonts w:ascii="Liberation Serif" w:eastAsiaTheme="minorHAnsi" w:hAnsi="Liberation Serif" w:cs="PTSans-Narrow"/>
          <w:sz w:val="24"/>
          <w:szCs w:val="24"/>
          <w:lang w:eastAsia="en-US"/>
        </w:rPr>
        <w:t xml:space="preserve">и </w:t>
      </w:r>
      <w:r w:rsidR="00FD75DA" w:rsidRPr="00F70830">
        <w:rPr>
          <w:rFonts w:ascii="Liberation Serif" w:eastAsiaTheme="minorHAnsi" w:hAnsi="Liberation Serif" w:cs="PTSans-Narrow"/>
          <w:sz w:val="24"/>
          <w:szCs w:val="24"/>
          <w:lang w:eastAsia="en-US"/>
        </w:rPr>
        <w:t>молод</w:t>
      </w:r>
      <w:r w:rsidR="00EA4077" w:rsidRPr="00F70830">
        <w:rPr>
          <w:rFonts w:ascii="Liberation Serif" w:eastAsiaTheme="minorHAnsi" w:hAnsi="Liberation Serif" w:cs="PTSans-Narrow"/>
          <w:sz w:val="24"/>
          <w:szCs w:val="24"/>
          <w:lang w:eastAsia="en-US"/>
        </w:rPr>
        <w:t>е</w:t>
      </w:r>
      <w:r w:rsidR="00FD75DA" w:rsidRPr="00F70830">
        <w:rPr>
          <w:rFonts w:ascii="Liberation Serif" w:eastAsiaTheme="minorHAnsi" w:hAnsi="Liberation Serif" w:cs="PTSans-Narrow"/>
          <w:sz w:val="24"/>
          <w:szCs w:val="24"/>
          <w:lang w:eastAsia="en-US"/>
        </w:rPr>
        <w:t>жи: стипенди</w:t>
      </w:r>
      <w:r w:rsidR="00CE4C91" w:rsidRPr="00F70830">
        <w:rPr>
          <w:rFonts w:ascii="Liberation Serif" w:eastAsiaTheme="minorHAnsi" w:hAnsi="Liberation Serif" w:cs="PTSans-Narrow"/>
          <w:sz w:val="24"/>
          <w:szCs w:val="24"/>
          <w:lang w:eastAsia="en-US"/>
        </w:rPr>
        <w:t>и</w:t>
      </w:r>
      <w:r w:rsidR="00FD75DA" w:rsidRPr="00F70830">
        <w:rPr>
          <w:rFonts w:ascii="Liberation Serif" w:eastAsiaTheme="minorHAnsi" w:hAnsi="Liberation Serif" w:cs="PTSans-Narrow"/>
          <w:sz w:val="24"/>
          <w:szCs w:val="24"/>
          <w:lang w:eastAsia="en-US"/>
        </w:rPr>
        <w:t xml:space="preserve"> Главы городского округа </w:t>
      </w:r>
      <w:r w:rsidR="00CE4C91" w:rsidRPr="00F70830">
        <w:rPr>
          <w:rFonts w:ascii="Liberation Serif" w:eastAsiaTheme="minorHAnsi" w:hAnsi="Liberation Serif" w:cs="PTSans-Narrow"/>
          <w:sz w:val="24"/>
          <w:szCs w:val="24"/>
          <w:lang w:eastAsia="en-US"/>
        </w:rPr>
        <w:t xml:space="preserve">на общую сумму </w:t>
      </w:r>
      <w:r w:rsidR="009A2606" w:rsidRPr="00F70830">
        <w:rPr>
          <w:rFonts w:ascii="Liberation Serif" w:eastAsiaTheme="minorHAnsi" w:hAnsi="Liberation Serif" w:cs="PTSans-Narrow"/>
          <w:sz w:val="24"/>
          <w:szCs w:val="24"/>
          <w:lang w:eastAsia="en-US"/>
        </w:rPr>
        <w:t>297 тысяч</w:t>
      </w:r>
      <w:r w:rsidR="00CE4C91" w:rsidRPr="00F70830">
        <w:rPr>
          <w:rFonts w:ascii="Liberation Serif" w:eastAsiaTheme="minorHAnsi" w:hAnsi="Liberation Serif" w:cs="PTSans-Narrow"/>
          <w:sz w:val="24"/>
          <w:szCs w:val="24"/>
          <w:lang w:eastAsia="en-US"/>
        </w:rPr>
        <w:t xml:space="preserve"> рублей выплачены </w:t>
      </w:r>
      <w:r w:rsidR="00FD75DA" w:rsidRPr="00F70830">
        <w:rPr>
          <w:rFonts w:ascii="Liberation Serif" w:eastAsiaTheme="minorHAnsi" w:hAnsi="Liberation Serif" w:cs="PTSans-Narrow"/>
          <w:sz w:val="24"/>
          <w:szCs w:val="24"/>
          <w:lang w:eastAsia="en-US"/>
        </w:rPr>
        <w:t>выпускникам – медалистам и отличникам уч</w:t>
      </w:r>
      <w:r w:rsidR="00CE4C91" w:rsidRPr="00F70830">
        <w:rPr>
          <w:rFonts w:ascii="Liberation Serif" w:eastAsiaTheme="minorHAnsi" w:hAnsi="Liberation Serif" w:cs="PTSans-Narrow"/>
          <w:sz w:val="24"/>
          <w:szCs w:val="24"/>
          <w:lang w:eastAsia="en-US"/>
        </w:rPr>
        <w:t>е</w:t>
      </w:r>
      <w:r w:rsidR="00FD75DA" w:rsidRPr="00F70830">
        <w:rPr>
          <w:rFonts w:ascii="Liberation Serif" w:eastAsiaTheme="minorHAnsi" w:hAnsi="Liberation Serif" w:cs="PTSans-Narrow"/>
          <w:sz w:val="24"/>
          <w:szCs w:val="24"/>
          <w:lang w:eastAsia="en-US"/>
        </w:rPr>
        <w:t>бы, победителям и приз</w:t>
      </w:r>
      <w:r w:rsidR="00CE4C91" w:rsidRPr="00F70830">
        <w:rPr>
          <w:rFonts w:ascii="Liberation Serif" w:eastAsiaTheme="minorHAnsi" w:hAnsi="Liberation Serif" w:cs="PTSans-Narrow"/>
          <w:sz w:val="24"/>
          <w:szCs w:val="24"/>
          <w:lang w:eastAsia="en-US"/>
        </w:rPr>
        <w:t>е</w:t>
      </w:r>
      <w:r w:rsidR="00FD75DA" w:rsidRPr="00F70830">
        <w:rPr>
          <w:rFonts w:ascii="Liberation Serif" w:eastAsiaTheme="minorHAnsi" w:hAnsi="Liberation Serif" w:cs="PTSans-Narrow"/>
          <w:sz w:val="24"/>
          <w:szCs w:val="24"/>
          <w:lang w:eastAsia="en-US"/>
        </w:rPr>
        <w:t>рам региональных, всероссийских, международных олимпиад, конкурсов.</w:t>
      </w:r>
    </w:p>
    <w:p w:rsidR="00CA48F2" w:rsidRPr="00F70830" w:rsidRDefault="007F14A6"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рамках реализации подпрограммы доступной среды на территории</w:t>
      </w:r>
      <w:r w:rsidR="00CA48F2" w:rsidRPr="00F70830">
        <w:rPr>
          <w:rFonts w:ascii="Liberation Serif" w:hAnsi="Liberation Serif" w:cs="Liberation Serif"/>
          <w:sz w:val="24"/>
          <w:szCs w:val="24"/>
        </w:rPr>
        <w:t xml:space="preserve"> городского округа</w:t>
      </w:r>
      <w:r w:rsidRPr="00F70830">
        <w:rPr>
          <w:rFonts w:ascii="Liberation Serif" w:hAnsi="Liberation Serif" w:cs="Liberation Serif"/>
          <w:sz w:val="24"/>
          <w:szCs w:val="24"/>
        </w:rPr>
        <w:t xml:space="preserve"> созданы в образовательных организациях условия для инклюзивного образования детей</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инвалидов </w:t>
      </w:r>
      <w:r w:rsidR="00CA48F2" w:rsidRPr="00F70830">
        <w:rPr>
          <w:rFonts w:ascii="Liberation Serif" w:hAnsi="Liberation Serif" w:cs="Liberation Serif"/>
          <w:sz w:val="24"/>
          <w:szCs w:val="24"/>
        </w:rPr>
        <w:t>организована работа временной муниципальной психолого</w:t>
      </w:r>
      <w:r w:rsidR="0053104C">
        <w:rPr>
          <w:rFonts w:ascii="Liberation Serif" w:hAnsi="Liberation Serif" w:cs="Liberation Serif"/>
          <w:sz w:val="24"/>
          <w:szCs w:val="24"/>
        </w:rPr>
        <w:t>-</w:t>
      </w:r>
      <w:r w:rsidR="00CA48F2" w:rsidRPr="00F70830">
        <w:rPr>
          <w:rFonts w:ascii="Liberation Serif" w:hAnsi="Liberation Serif" w:cs="Liberation Serif"/>
          <w:sz w:val="24"/>
          <w:szCs w:val="24"/>
        </w:rPr>
        <w:t>медико</w:t>
      </w:r>
      <w:r w:rsidR="0053104C">
        <w:rPr>
          <w:rFonts w:ascii="Liberation Serif" w:hAnsi="Liberation Serif" w:cs="Liberation Serif"/>
          <w:sz w:val="24"/>
          <w:szCs w:val="24"/>
        </w:rPr>
        <w:t>-</w:t>
      </w:r>
      <w:r w:rsidR="00CA48F2" w:rsidRPr="00F70830">
        <w:rPr>
          <w:rFonts w:ascii="Liberation Serif" w:hAnsi="Liberation Serif" w:cs="Liberation Serif"/>
          <w:sz w:val="24"/>
          <w:szCs w:val="24"/>
        </w:rPr>
        <w:t>педагогической комиссии по обследованию детей в возрасте от 2 до 18 лет (заседания психолого</w:t>
      </w:r>
      <w:r w:rsidR="0053104C">
        <w:rPr>
          <w:rFonts w:ascii="Liberation Serif" w:hAnsi="Liberation Serif" w:cs="Liberation Serif"/>
          <w:sz w:val="24"/>
          <w:szCs w:val="24"/>
        </w:rPr>
        <w:t>-</w:t>
      </w:r>
      <w:r w:rsidR="00CA48F2" w:rsidRPr="00F70830">
        <w:rPr>
          <w:rFonts w:ascii="Liberation Serif" w:hAnsi="Liberation Serif" w:cs="Liberation Serif"/>
          <w:sz w:val="24"/>
          <w:szCs w:val="24"/>
        </w:rPr>
        <w:t>медико</w:t>
      </w:r>
      <w:r w:rsidR="0053104C">
        <w:rPr>
          <w:rFonts w:ascii="Liberation Serif" w:hAnsi="Liberation Serif" w:cs="Liberation Serif"/>
          <w:sz w:val="24"/>
          <w:szCs w:val="24"/>
        </w:rPr>
        <w:t>-</w:t>
      </w:r>
      <w:r w:rsidR="00CA48F2" w:rsidRPr="00F70830">
        <w:rPr>
          <w:rFonts w:ascii="Liberation Serif" w:hAnsi="Liberation Serif" w:cs="Liberation Serif"/>
          <w:sz w:val="24"/>
          <w:szCs w:val="24"/>
        </w:rPr>
        <w:t xml:space="preserve">педагогической комиссии) – 0,8 </w:t>
      </w:r>
      <w:r w:rsidR="00801FFD">
        <w:rPr>
          <w:rFonts w:ascii="Liberation Serif" w:hAnsi="Liberation Serif" w:cs="Liberation Serif"/>
          <w:sz w:val="24"/>
          <w:szCs w:val="24"/>
        </w:rPr>
        <w:t>миллиона</w:t>
      </w:r>
      <w:r w:rsidR="00CA48F2" w:rsidRPr="00F70830">
        <w:rPr>
          <w:rFonts w:ascii="Liberation Serif" w:hAnsi="Liberation Serif" w:cs="Liberation Serif"/>
          <w:sz w:val="24"/>
          <w:szCs w:val="24"/>
        </w:rPr>
        <w:t xml:space="preserve"> рублей; </w:t>
      </w:r>
      <w:r w:rsidRPr="00F70830">
        <w:rPr>
          <w:rFonts w:ascii="Liberation Serif" w:hAnsi="Liberation Serif" w:cs="Liberation Serif"/>
          <w:sz w:val="24"/>
          <w:szCs w:val="24"/>
        </w:rPr>
        <w:t xml:space="preserve">приобретены и установлены комплексные </w:t>
      </w:r>
      <w:r w:rsidR="00CA48F2" w:rsidRPr="00F70830">
        <w:rPr>
          <w:rFonts w:ascii="Liberation Serif" w:hAnsi="Liberation Serif" w:cs="Liberation Serif"/>
          <w:sz w:val="24"/>
          <w:szCs w:val="24"/>
        </w:rPr>
        <w:t xml:space="preserve">оборудование для ресурсных классов в МАОУ СОШ № 3, 9, 25, две информационные навигационные </w:t>
      </w:r>
      <w:r w:rsidRPr="00F70830">
        <w:rPr>
          <w:rFonts w:ascii="Liberation Serif" w:hAnsi="Liberation Serif" w:cs="Liberation Serif"/>
          <w:sz w:val="24"/>
          <w:szCs w:val="24"/>
        </w:rPr>
        <w:t>тактильные таблички с азбукой Брайля</w:t>
      </w:r>
      <w:r w:rsidR="00CA48F2" w:rsidRPr="00F70830">
        <w:rPr>
          <w:rFonts w:ascii="Liberation Serif" w:hAnsi="Liberation Serif" w:cs="Liberation Serif"/>
          <w:sz w:val="24"/>
          <w:szCs w:val="24"/>
        </w:rPr>
        <w:t xml:space="preserve"> в МАОУ СОШ № 16</w:t>
      </w:r>
      <w:r w:rsidRPr="00F70830">
        <w:rPr>
          <w:rFonts w:ascii="Liberation Serif" w:hAnsi="Liberation Serif" w:cs="Liberation Serif"/>
          <w:sz w:val="24"/>
          <w:szCs w:val="24"/>
        </w:rPr>
        <w:t xml:space="preserve"> на сумму </w:t>
      </w:r>
      <w:r w:rsidR="00CA48F2" w:rsidRPr="00F70830">
        <w:rPr>
          <w:rFonts w:ascii="Liberation Serif" w:hAnsi="Liberation Serif" w:cs="Liberation Serif"/>
          <w:sz w:val="24"/>
          <w:szCs w:val="24"/>
        </w:rPr>
        <w:t>1,5</w:t>
      </w:r>
      <w:r w:rsidRPr="00F70830">
        <w:rPr>
          <w:rFonts w:ascii="Liberation Serif" w:hAnsi="Liberation Serif" w:cs="Liberation Serif"/>
          <w:sz w:val="24"/>
          <w:szCs w:val="24"/>
        </w:rPr>
        <w:t xml:space="preserve"> миллиона рублей.</w:t>
      </w:r>
      <w:r w:rsidR="00CA48F2" w:rsidRPr="00F70830">
        <w:rPr>
          <w:rFonts w:ascii="Liberation Serif" w:hAnsi="Liberation Serif" w:cs="Liberation Serif"/>
          <w:sz w:val="24"/>
          <w:szCs w:val="24"/>
        </w:rPr>
        <w:t xml:space="preserve"> </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Все учреждения общего образования городского округа оснащены современной компьютерной техникой. 100</w:t>
      </w:r>
      <w:r w:rsidR="00AC6377" w:rsidRPr="00F70830">
        <w:rPr>
          <w:rFonts w:ascii="Liberation Serif" w:hAnsi="Liberation Serif" w:cs="Liberation Serif"/>
          <w:sz w:val="24"/>
          <w:szCs w:val="24"/>
        </w:rPr>
        <w:t> </w:t>
      </w:r>
      <w:r w:rsidR="00F20408" w:rsidRPr="00F70830">
        <w:rPr>
          <w:rFonts w:ascii="Liberation Serif" w:hAnsi="Liberation Serif" w:cs="Liberation Serif"/>
          <w:sz w:val="24"/>
          <w:szCs w:val="24"/>
        </w:rPr>
        <w:t xml:space="preserve">процентов </w:t>
      </w:r>
      <w:r w:rsidRPr="00F70830">
        <w:rPr>
          <w:rFonts w:ascii="Liberation Serif" w:hAnsi="Liberation Serif" w:cs="Liberation Serif"/>
          <w:sz w:val="24"/>
          <w:szCs w:val="24"/>
        </w:rPr>
        <w:t xml:space="preserve">общеобразовательных учреждений подключены к сети Интернет. Максимальную скорость подключения к сети Интернет (показатель в рамках приоритетного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Цифровая образовательная среда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100 Мбит/с для города, 50 Мбит/с – для села) имеют </w:t>
      </w:r>
      <w:r w:rsidR="00AC6377" w:rsidRPr="00F70830">
        <w:rPr>
          <w:rFonts w:ascii="Liberation Serif" w:hAnsi="Liberation Serif" w:cs="Liberation Serif"/>
          <w:sz w:val="24"/>
          <w:szCs w:val="24"/>
        </w:rPr>
        <w:t>школы</w:t>
      </w:r>
      <w:r w:rsidR="009135D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2, 3,</w:t>
      </w:r>
      <w:r w:rsidR="00AC637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25 и 33.</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Общеобразовательные учреждения городского округа соответствуют соврем</w:t>
      </w:r>
      <w:r w:rsidR="00FA3E0E" w:rsidRPr="00F70830">
        <w:rPr>
          <w:rFonts w:ascii="Liberation Serif" w:hAnsi="Liberation Serif" w:cs="Liberation Serif"/>
          <w:sz w:val="24"/>
          <w:szCs w:val="24"/>
        </w:rPr>
        <w:t>енным требованиям обучения на 96</w:t>
      </w:r>
      <w:r w:rsidRPr="00F70830">
        <w:rPr>
          <w:rFonts w:ascii="Liberation Serif" w:hAnsi="Liberation Serif" w:cs="Liberation Serif"/>
          <w:sz w:val="24"/>
          <w:szCs w:val="24"/>
        </w:rPr>
        <w:t>,</w:t>
      </w:r>
      <w:r w:rsidR="00FA3E0E" w:rsidRPr="00F70830">
        <w:rPr>
          <w:rFonts w:ascii="Liberation Serif" w:hAnsi="Liberation Serif" w:cs="Liberation Serif"/>
          <w:sz w:val="24"/>
          <w:szCs w:val="24"/>
        </w:rPr>
        <w:t>9</w:t>
      </w:r>
      <w:r w:rsidR="00243CA1" w:rsidRPr="00F70830">
        <w:rPr>
          <w:rFonts w:ascii="Liberation Serif" w:hAnsi="Liberation Serif" w:cs="Liberation Serif"/>
          <w:sz w:val="24"/>
          <w:szCs w:val="24"/>
        </w:rPr>
        <w:t> </w:t>
      </w:r>
      <w:r w:rsidR="00F20408" w:rsidRPr="00F70830">
        <w:rPr>
          <w:rFonts w:ascii="Liberation Serif" w:hAnsi="Liberation Serif" w:cs="Liberation Serif"/>
          <w:sz w:val="24"/>
          <w:szCs w:val="24"/>
        </w:rPr>
        <w:t>процентов</w:t>
      </w:r>
      <w:r w:rsidRPr="00F70830">
        <w:rPr>
          <w:rFonts w:ascii="Liberation Serif" w:hAnsi="Liberation Serif" w:cs="Liberation Serif"/>
          <w:sz w:val="24"/>
          <w:szCs w:val="24"/>
        </w:rPr>
        <w:t>. В стадии решения находятся вопросы создания и</w:t>
      </w:r>
      <w:r w:rsidR="00272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лицензирования медицинских кабинетов в сельских школах и дальнейшего развития спортивной инфраструктуры школ.</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w:t>
      </w:r>
      <w:r w:rsidR="00B13F7F"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соответствии с</w:t>
      </w:r>
      <w:r w:rsidR="00272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подпрограммой </w:t>
      </w:r>
      <w:r w:rsidR="001F0A80">
        <w:rPr>
          <w:rFonts w:ascii="Liberation Serif" w:hAnsi="Liberation Serif" w:cs="Liberation Serif"/>
          <w:sz w:val="24"/>
          <w:szCs w:val="24"/>
        </w:rPr>
        <w:t>«</w:t>
      </w:r>
      <w:r w:rsidRPr="00F70830">
        <w:rPr>
          <w:rFonts w:ascii="Liberation Serif" w:hAnsi="Liberation Serif" w:cs="Liberation Serif"/>
          <w:sz w:val="24"/>
          <w:szCs w:val="24"/>
        </w:rPr>
        <w:t>Развитие системы образования городского округа Верхняя Пышма до</w:t>
      </w:r>
      <w:r w:rsidR="00272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2024</w:t>
      </w:r>
      <w:r w:rsidR="00272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w:t>
      </w:r>
      <w:r w:rsidR="00272F91" w:rsidRPr="00F70830">
        <w:rPr>
          <w:rFonts w:ascii="Liberation Serif" w:hAnsi="Liberation Serif" w:cs="Liberation Serif"/>
          <w:sz w:val="24"/>
          <w:szCs w:val="24"/>
        </w:rPr>
        <w:t> </w:t>
      </w:r>
      <w:r w:rsidRPr="00F70830">
        <w:rPr>
          <w:rFonts w:ascii="Liberation Serif" w:hAnsi="Liberation Serif" w:cs="Liberation Serif"/>
          <w:sz w:val="24"/>
          <w:szCs w:val="24"/>
        </w:rPr>
        <w:t>202</w:t>
      </w:r>
      <w:r w:rsidR="009A2606"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реализованы </w:t>
      </w:r>
      <w:r w:rsidR="009135D8" w:rsidRPr="00F70830">
        <w:rPr>
          <w:rFonts w:ascii="Liberation Serif" w:hAnsi="Liberation Serif" w:cs="Liberation Serif"/>
          <w:sz w:val="24"/>
          <w:szCs w:val="24"/>
        </w:rPr>
        <w:t xml:space="preserve">мероприятия </w:t>
      </w:r>
      <w:r w:rsidRPr="00F70830">
        <w:rPr>
          <w:rFonts w:ascii="Liberation Serif" w:hAnsi="Liberation Serif" w:cs="Liberation Serif"/>
          <w:sz w:val="24"/>
          <w:szCs w:val="24"/>
        </w:rPr>
        <w:t>по следующим направлениям:</w:t>
      </w:r>
    </w:p>
    <w:p w:rsidR="009A2606" w:rsidRPr="00F70830" w:rsidRDefault="00577755" w:rsidP="009A260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1) </w:t>
      </w:r>
      <w:r w:rsidR="009A2606" w:rsidRPr="00F70830">
        <w:rPr>
          <w:rFonts w:ascii="Liberation Serif" w:hAnsi="Liberation Serif" w:cs="Liberation Serif"/>
          <w:sz w:val="24"/>
          <w:szCs w:val="24"/>
        </w:rPr>
        <w:t xml:space="preserve">создание условий и организация мероприятий по формированию безопасного поведения обучающихся. </w:t>
      </w:r>
      <w:r w:rsidR="00807777" w:rsidRPr="00F70830">
        <w:rPr>
          <w:rFonts w:ascii="Liberation Serif" w:hAnsi="Liberation Serif" w:cs="Liberation Serif"/>
          <w:sz w:val="24"/>
          <w:szCs w:val="24"/>
        </w:rPr>
        <w:t>Для реализации данного мероприятия п</w:t>
      </w:r>
      <w:r w:rsidR="009A2606" w:rsidRPr="00F70830">
        <w:rPr>
          <w:rFonts w:ascii="Liberation Serif" w:hAnsi="Liberation Serif" w:cs="Liberation Serif"/>
          <w:sz w:val="24"/>
          <w:szCs w:val="24"/>
        </w:rPr>
        <w:t>риобретен</w:t>
      </w:r>
      <w:r w:rsidR="00807777" w:rsidRPr="00F70830">
        <w:rPr>
          <w:rFonts w:ascii="Liberation Serif" w:hAnsi="Liberation Serif" w:cs="Liberation Serif"/>
          <w:sz w:val="24"/>
          <w:szCs w:val="24"/>
        </w:rPr>
        <w:t>ы из средств местного бюджета</w:t>
      </w:r>
      <w:r w:rsidR="009A2606" w:rsidRPr="00F70830">
        <w:rPr>
          <w:rFonts w:ascii="Liberation Serif" w:hAnsi="Liberation Serif" w:cs="Liberation Serif"/>
          <w:sz w:val="24"/>
          <w:szCs w:val="24"/>
        </w:rPr>
        <w:t xml:space="preserve"> на </w:t>
      </w:r>
      <w:r w:rsidR="00807777" w:rsidRPr="00F70830">
        <w:rPr>
          <w:rFonts w:ascii="Liberation Serif" w:hAnsi="Liberation Serif" w:cs="Liberation Serif"/>
          <w:sz w:val="24"/>
          <w:szCs w:val="24"/>
        </w:rPr>
        <w:t>сумму 1,</w:t>
      </w:r>
      <w:r w:rsidR="009A2606" w:rsidRPr="00F70830">
        <w:rPr>
          <w:rFonts w:ascii="Liberation Serif" w:hAnsi="Liberation Serif" w:cs="Liberation Serif"/>
          <w:sz w:val="24"/>
          <w:szCs w:val="24"/>
        </w:rPr>
        <w:t>0</w:t>
      </w:r>
      <w:r w:rsidR="00807777" w:rsidRPr="00F70830">
        <w:rPr>
          <w:rFonts w:ascii="Liberation Serif" w:hAnsi="Liberation Serif" w:cs="Liberation Serif"/>
          <w:sz w:val="24"/>
          <w:szCs w:val="24"/>
        </w:rPr>
        <w:t xml:space="preserve"> </w:t>
      </w:r>
      <w:r w:rsidR="000E0174">
        <w:rPr>
          <w:rFonts w:ascii="Liberation Serif" w:hAnsi="Liberation Serif" w:cs="Liberation Serif"/>
          <w:sz w:val="24"/>
          <w:szCs w:val="24"/>
        </w:rPr>
        <w:t>миллиона</w:t>
      </w:r>
      <w:r w:rsidR="00807777" w:rsidRPr="00F70830">
        <w:rPr>
          <w:rFonts w:ascii="Liberation Serif" w:hAnsi="Liberation Serif" w:cs="Liberation Serif"/>
          <w:sz w:val="24"/>
          <w:szCs w:val="24"/>
        </w:rPr>
        <w:t xml:space="preserve"> рублей</w:t>
      </w:r>
      <w:r w:rsidR="009A2606" w:rsidRPr="00F70830">
        <w:rPr>
          <w:rFonts w:ascii="Liberation Serif" w:hAnsi="Liberation Serif" w:cs="Liberation Serif"/>
          <w:sz w:val="24"/>
          <w:szCs w:val="24"/>
        </w:rPr>
        <w:t>:</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807777" w:rsidRPr="00F70830">
        <w:rPr>
          <w:rFonts w:ascii="Liberation Serif" w:hAnsi="Liberation Serif" w:cs="Liberation Serif"/>
          <w:sz w:val="24"/>
          <w:szCs w:val="24"/>
        </w:rPr>
        <w:t xml:space="preserve"> четыре комплекта формы юного инспектора движения</w:t>
      </w:r>
      <w:r w:rsidR="009A2606" w:rsidRPr="00F70830">
        <w:rPr>
          <w:rFonts w:ascii="Liberation Serif" w:hAnsi="Liberation Serif" w:cs="Liberation Serif"/>
          <w:sz w:val="24"/>
          <w:szCs w:val="24"/>
        </w:rPr>
        <w:t>, спортивный инве</w:t>
      </w:r>
      <w:r w:rsidR="00807777" w:rsidRPr="00F70830">
        <w:rPr>
          <w:rFonts w:ascii="Liberation Serif" w:hAnsi="Liberation Serif" w:cs="Liberation Serif"/>
          <w:sz w:val="24"/>
          <w:szCs w:val="24"/>
        </w:rPr>
        <w:t xml:space="preserve">нтарь, таблички для участников </w:t>
      </w:r>
      <w:r w:rsidR="009A2606" w:rsidRPr="00F70830">
        <w:rPr>
          <w:rFonts w:ascii="Liberation Serif" w:hAnsi="Liberation Serif" w:cs="Liberation Serif"/>
          <w:sz w:val="24"/>
          <w:szCs w:val="24"/>
        </w:rPr>
        <w:t>областных со</w:t>
      </w:r>
      <w:r w:rsidR="00807777" w:rsidRPr="00F70830">
        <w:rPr>
          <w:rFonts w:ascii="Liberation Serif" w:hAnsi="Liberation Serif" w:cs="Liberation Serif"/>
          <w:sz w:val="24"/>
          <w:szCs w:val="24"/>
        </w:rPr>
        <w:t xml:space="preserve">ревнований </w:t>
      </w:r>
      <w:r w:rsidR="001F0A80">
        <w:rPr>
          <w:rFonts w:ascii="Liberation Serif" w:hAnsi="Liberation Serif" w:cs="Liberation Serif"/>
          <w:sz w:val="24"/>
          <w:szCs w:val="24"/>
        </w:rPr>
        <w:t>«</w:t>
      </w:r>
      <w:r w:rsidR="00807777" w:rsidRPr="00F70830">
        <w:rPr>
          <w:rFonts w:ascii="Liberation Serif" w:hAnsi="Liberation Serif" w:cs="Liberation Serif"/>
          <w:sz w:val="24"/>
          <w:szCs w:val="24"/>
        </w:rPr>
        <w:t>Безопасное колесо</w:t>
      </w:r>
      <w:r w:rsidR="001F0A80">
        <w:rPr>
          <w:rFonts w:ascii="Liberation Serif" w:hAnsi="Liberation Serif" w:cs="Liberation Serif"/>
          <w:sz w:val="24"/>
          <w:szCs w:val="24"/>
        </w:rPr>
        <w:t>»</w:t>
      </w:r>
      <w:r w:rsidR="00807777" w:rsidRPr="00F70830">
        <w:rPr>
          <w:rFonts w:ascii="Liberation Serif" w:hAnsi="Liberation Serif" w:cs="Liberation Serif"/>
          <w:sz w:val="24"/>
          <w:szCs w:val="24"/>
        </w:rPr>
        <w:t xml:space="preserve"> для </w:t>
      </w:r>
      <w:r w:rsidR="009A2606" w:rsidRPr="00F70830">
        <w:rPr>
          <w:rFonts w:ascii="Liberation Serif" w:hAnsi="Liberation Serif" w:cs="Liberation Serif"/>
          <w:sz w:val="24"/>
          <w:szCs w:val="24"/>
        </w:rPr>
        <w:t xml:space="preserve">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СОШ № 2</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 xml:space="preserve">; </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807777" w:rsidRPr="00F70830">
        <w:rPr>
          <w:rFonts w:ascii="Liberation Serif" w:hAnsi="Liberation Serif" w:cs="Liberation Serif"/>
          <w:sz w:val="24"/>
          <w:szCs w:val="24"/>
        </w:rPr>
        <w:t xml:space="preserve"> </w:t>
      </w:r>
      <w:r w:rsidR="00A032AA" w:rsidRPr="00F70830">
        <w:rPr>
          <w:rFonts w:ascii="Liberation Serif" w:hAnsi="Liberation Serif" w:cs="Liberation Serif"/>
          <w:sz w:val="24"/>
          <w:szCs w:val="24"/>
        </w:rPr>
        <w:t>световозвращающие</w:t>
      </w:r>
      <w:r w:rsidR="00807777" w:rsidRPr="00F70830">
        <w:rPr>
          <w:rFonts w:ascii="Liberation Serif" w:hAnsi="Liberation Serif" w:cs="Liberation Serif"/>
          <w:sz w:val="24"/>
          <w:szCs w:val="24"/>
        </w:rPr>
        <w:t xml:space="preserve"> элементы для учащихся начальных классов</w:t>
      </w:r>
      <w:r w:rsidR="009A2606" w:rsidRPr="00F70830">
        <w:rPr>
          <w:rFonts w:ascii="Liberation Serif" w:hAnsi="Liberation Serif" w:cs="Liberation Serif"/>
          <w:sz w:val="24"/>
          <w:szCs w:val="24"/>
        </w:rPr>
        <w:t xml:space="preserve"> 11 образовательных учреждений;</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A032AA">
        <w:rPr>
          <w:rFonts w:ascii="Liberation Serif" w:hAnsi="Liberation Serif" w:cs="Liberation Serif"/>
          <w:sz w:val="24"/>
          <w:szCs w:val="24"/>
        </w:rPr>
        <w:t xml:space="preserve"> учебно-</w:t>
      </w:r>
      <w:r w:rsidR="009A2606" w:rsidRPr="00F70830">
        <w:rPr>
          <w:rFonts w:ascii="Liberation Serif" w:hAnsi="Liberation Serif" w:cs="Liberation Serif"/>
          <w:sz w:val="24"/>
          <w:szCs w:val="24"/>
        </w:rPr>
        <w:t xml:space="preserve">наглядные пособия по формированию безопасного поведения обучающихся, </w:t>
      </w:r>
      <w:r w:rsidR="00807777" w:rsidRPr="00F70830">
        <w:rPr>
          <w:rFonts w:ascii="Liberation Serif" w:hAnsi="Liberation Serif" w:cs="Liberation Serif"/>
          <w:sz w:val="24"/>
          <w:szCs w:val="24"/>
        </w:rPr>
        <w:t>три комплекта формы</w:t>
      </w:r>
      <w:r w:rsidR="009A2606" w:rsidRPr="00F70830">
        <w:rPr>
          <w:rFonts w:ascii="Liberation Serif" w:hAnsi="Liberation Serif" w:cs="Liberation Serif"/>
          <w:sz w:val="24"/>
          <w:szCs w:val="24"/>
        </w:rPr>
        <w:t xml:space="preserve"> юного инспектора движения, </w:t>
      </w:r>
      <w:r w:rsidR="00577755" w:rsidRPr="00F70830">
        <w:rPr>
          <w:rFonts w:ascii="Liberation Serif" w:hAnsi="Liberation Serif" w:cs="Liberation Serif"/>
          <w:sz w:val="24"/>
          <w:szCs w:val="24"/>
        </w:rPr>
        <w:t xml:space="preserve">девять </w:t>
      </w:r>
      <w:r w:rsidR="00A032AA" w:rsidRPr="00F70830">
        <w:rPr>
          <w:rFonts w:ascii="Liberation Serif" w:hAnsi="Liberation Serif" w:cs="Liberation Serif"/>
          <w:sz w:val="24"/>
          <w:szCs w:val="24"/>
        </w:rPr>
        <w:t>световозвр</w:t>
      </w:r>
      <w:r w:rsidR="00A032AA">
        <w:rPr>
          <w:rFonts w:ascii="Liberation Serif" w:hAnsi="Liberation Serif" w:cs="Liberation Serif"/>
          <w:sz w:val="24"/>
          <w:szCs w:val="24"/>
        </w:rPr>
        <w:t>ащающих</w:t>
      </w:r>
      <w:r w:rsidR="009A2606" w:rsidRPr="00F70830">
        <w:rPr>
          <w:rFonts w:ascii="Liberation Serif" w:hAnsi="Liberation Serif" w:cs="Liberation Serif"/>
          <w:sz w:val="24"/>
          <w:szCs w:val="24"/>
        </w:rPr>
        <w:t xml:space="preserve"> жилет</w:t>
      </w:r>
      <w:r w:rsidR="00577755" w:rsidRPr="00F70830">
        <w:rPr>
          <w:rFonts w:ascii="Liberation Serif" w:hAnsi="Liberation Serif" w:cs="Liberation Serif"/>
          <w:sz w:val="24"/>
          <w:szCs w:val="24"/>
        </w:rPr>
        <w:t>ов</w:t>
      </w:r>
      <w:r w:rsidR="009A2606" w:rsidRPr="00F70830">
        <w:rPr>
          <w:rFonts w:ascii="Liberation Serif" w:hAnsi="Liberation Serif" w:cs="Liberation Serif"/>
          <w:sz w:val="24"/>
          <w:szCs w:val="24"/>
        </w:rPr>
        <w:t xml:space="preserve"> –</w:t>
      </w:r>
      <w:r w:rsidR="00A032AA">
        <w:rPr>
          <w:rFonts w:ascii="Liberation Serif" w:hAnsi="Liberation Serif" w:cs="Liberation Serif"/>
          <w:sz w:val="24"/>
          <w:szCs w:val="24"/>
        </w:rPr>
        <w:t xml:space="preserve"> </w:t>
      </w:r>
      <w:r w:rsidR="009A2606" w:rsidRPr="00F70830">
        <w:rPr>
          <w:rFonts w:ascii="Liberation Serif" w:hAnsi="Liberation Serif" w:cs="Liberation Serif"/>
          <w:sz w:val="24"/>
          <w:szCs w:val="24"/>
        </w:rPr>
        <w:t>накид</w:t>
      </w:r>
      <w:r w:rsidR="00577755" w:rsidRPr="00F70830">
        <w:rPr>
          <w:rFonts w:ascii="Liberation Serif" w:hAnsi="Liberation Serif" w:cs="Liberation Serif"/>
          <w:sz w:val="24"/>
          <w:szCs w:val="24"/>
        </w:rPr>
        <w:t>о</w:t>
      </w:r>
      <w:r w:rsidR="009A2606" w:rsidRPr="00F70830">
        <w:rPr>
          <w:rFonts w:ascii="Liberation Serif" w:hAnsi="Liberation Serif" w:cs="Liberation Serif"/>
          <w:sz w:val="24"/>
          <w:szCs w:val="24"/>
        </w:rPr>
        <w:t>к</w:t>
      </w:r>
      <w:r w:rsidR="00577755" w:rsidRPr="00F70830">
        <w:rPr>
          <w:rFonts w:ascii="Liberation Serif" w:hAnsi="Liberation Serif" w:cs="Liberation Serif"/>
          <w:sz w:val="24"/>
          <w:szCs w:val="24"/>
        </w:rPr>
        <w:t xml:space="preserve"> для пешехода для</w:t>
      </w:r>
      <w:r w:rsidR="009A2606" w:rsidRPr="00F70830">
        <w:rPr>
          <w:rFonts w:ascii="Liberation Serif" w:hAnsi="Liberation Serif" w:cs="Liberation Serif"/>
          <w:sz w:val="24"/>
          <w:szCs w:val="24"/>
        </w:rPr>
        <w:t xml:space="preserve"> 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СОШ № 9</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w:t>
      </w:r>
    </w:p>
    <w:p w:rsidR="009A2606" w:rsidRPr="00F70830" w:rsidRDefault="009A2606" w:rsidP="009A260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2) укрепление и развитие материально – технической базы муниципальных </w:t>
      </w:r>
      <w:r w:rsidR="000F676A" w:rsidRPr="00F70830">
        <w:rPr>
          <w:rFonts w:ascii="Liberation Serif" w:hAnsi="Liberation Serif" w:cs="Liberation Serif"/>
          <w:sz w:val="24"/>
          <w:szCs w:val="24"/>
        </w:rPr>
        <w:t xml:space="preserve">общеобразовательных организаций. Для реализации данного мероприятия приобретены из средств местного бюджета на сумму 15,5 </w:t>
      </w:r>
      <w:r w:rsidR="00801FFD">
        <w:rPr>
          <w:rFonts w:ascii="Liberation Serif" w:hAnsi="Liberation Serif" w:cs="Liberation Serif"/>
          <w:sz w:val="24"/>
          <w:szCs w:val="24"/>
        </w:rPr>
        <w:t>миллиона</w:t>
      </w:r>
      <w:r w:rsidR="000F676A" w:rsidRPr="00F70830">
        <w:rPr>
          <w:rFonts w:ascii="Liberation Serif" w:hAnsi="Liberation Serif" w:cs="Liberation Serif"/>
          <w:sz w:val="24"/>
          <w:szCs w:val="24"/>
        </w:rPr>
        <w:t xml:space="preserve"> рублей</w:t>
      </w:r>
      <w:r w:rsidRPr="00F70830">
        <w:rPr>
          <w:rFonts w:ascii="Liberation Serif" w:hAnsi="Liberation Serif" w:cs="Liberation Serif"/>
          <w:sz w:val="24"/>
          <w:szCs w:val="24"/>
        </w:rPr>
        <w:t xml:space="preserve">:  </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0F676A" w:rsidRPr="00F70830">
        <w:rPr>
          <w:rFonts w:ascii="Liberation Serif" w:hAnsi="Liberation Serif" w:cs="Liberation Serif"/>
          <w:sz w:val="24"/>
          <w:szCs w:val="24"/>
        </w:rPr>
        <w:t xml:space="preserve"> компьютеры, ноутбуки, оргтехника, </w:t>
      </w:r>
      <w:r w:rsidR="009A2606" w:rsidRPr="00F70830">
        <w:rPr>
          <w:rFonts w:ascii="Liberation Serif" w:hAnsi="Liberation Serif" w:cs="Liberation Serif"/>
          <w:sz w:val="24"/>
          <w:szCs w:val="24"/>
        </w:rPr>
        <w:t>меб</w:t>
      </w:r>
      <w:r w:rsidR="000F676A" w:rsidRPr="00F70830">
        <w:rPr>
          <w:rFonts w:ascii="Liberation Serif" w:hAnsi="Liberation Serif" w:cs="Liberation Serif"/>
          <w:sz w:val="24"/>
          <w:szCs w:val="24"/>
        </w:rPr>
        <w:t xml:space="preserve">ель (столы, стулья, шкафы) для МАОУ </w:t>
      </w:r>
      <w:r w:rsidR="001F0A80">
        <w:rPr>
          <w:rFonts w:ascii="Liberation Serif" w:hAnsi="Liberation Serif" w:cs="Liberation Serif"/>
          <w:sz w:val="24"/>
          <w:szCs w:val="24"/>
        </w:rPr>
        <w:t>«</w:t>
      </w:r>
      <w:r w:rsidR="000F676A" w:rsidRPr="00F70830">
        <w:rPr>
          <w:rFonts w:ascii="Liberation Serif" w:hAnsi="Liberation Serif" w:cs="Liberation Serif"/>
          <w:sz w:val="24"/>
          <w:szCs w:val="24"/>
        </w:rPr>
        <w:t xml:space="preserve">СОШ №№ 1, 2, 3, </w:t>
      </w:r>
      <w:r w:rsidR="009A2606" w:rsidRPr="00F70830">
        <w:rPr>
          <w:rFonts w:ascii="Liberation Serif" w:hAnsi="Liberation Serif" w:cs="Liberation Serif"/>
          <w:sz w:val="24"/>
          <w:szCs w:val="24"/>
        </w:rPr>
        <w:t>7, 9, 16, 22, 25, 33</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 xml:space="preserve">, 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ООШ № 29</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9A2606" w:rsidRPr="00F70830">
        <w:rPr>
          <w:rFonts w:ascii="Liberation Serif" w:hAnsi="Liberation Serif" w:cs="Liberation Serif"/>
          <w:sz w:val="24"/>
          <w:szCs w:val="24"/>
        </w:rPr>
        <w:t xml:space="preserve"> учебно</w:t>
      </w:r>
      <w:r w:rsidR="00A032AA">
        <w:rPr>
          <w:rFonts w:ascii="Liberation Serif" w:hAnsi="Liberation Serif" w:cs="Liberation Serif"/>
          <w:sz w:val="24"/>
          <w:szCs w:val="24"/>
        </w:rPr>
        <w:t>-</w:t>
      </w:r>
      <w:r w:rsidR="009A2606" w:rsidRPr="00F70830">
        <w:rPr>
          <w:rFonts w:ascii="Liberation Serif" w:hAnsi="Liberation Serif" w:cs="Liberation Serif"/>
          <w:sz w:val="24"/>
          <w:szCs w:val="24"/>
        </w:rPr>
        <w:t>наглядное, учебно</w:t>
      </w:r>
      <w:r w:rsidR="00A032AA">
        <w:rPr>
          <w:rFonts w:ascii="Liberation Serif" w:hAnsi="Liberation Serif" w:cs="Liberation Serif"/>
          <w:sz w:val="24"/>
          <w:szCs w:val="24"/>
        </w:rPr>
        <w:t>-</w:t>
      </w:r>
      <w:r w:rsidR="009A2606" w:rsidRPr="00F70830">
        <w:rPr>
          <w:rFonts w:ascii="Liberation Serif" w:hAnsi="Liberation Serif" w:cs="Liberation Serif"/>
          <w:sz w:val="24"/>
          <w:szCs w:val="24"/>
        </w:rPr>
        <w:t>лабораторное и учебно</w:t>
      </w:r>
      <w:r w:rsidR="00A032AA">
        <w:rPr>
          <w:rFonts w:ascii="Liberation Serif" w:hAnsi="Liberation Serif" w:cs="Liberation Serif"/>
          <w:sz w:val="24"/>
          <w:szCs w:val="24"/>
        </w:rPr>
        <w:t>-</w:t>
      </w:r>
      <w:r w:rsidR="009A2606" w:rsidRPr="00F70830">
        <w:rPr>
          <w:rFonts w:ascii="Liberation Serif" w:hAnsi="Liberation Serif" w:cs="Liberation Serif"/>
          <w:sz w:val="24"/>
          <w:szCs w:val="24"/>
        </w:rPr>
        <w:t>практическое оборудование, программное обеспечение, необходимое для функционирования оборудования, для оснащения кабинетов естественно</w:t>
      </w:r>
      <w:r>
        <w:rPr>
          <w:rFonts w:ascii="Liberation Serif" w:hAnsi="Liberation Serif" w:cs="Liberation Serif"/>
          <w:sz w:val="24"/>
          <w:szCs w:val="24"/>
        </w:rPr>
        <w:t>–</w:t>
      </w:r>
      <w:r w:rsidR="009A2606" w:rsidRPr="00F70830">
        <w:rPr>
          <w:rFonts w:ascii="Liberation Serif" w:hAnsi="Liberation Serif" w:cs="Liberation Serif"/>
          <w:sz w:val="24"/>
          <w:szCs w:val="24"/>
        </w:rPr>
        <w:t>научного цикла (предметная область: биология, физика, химия), оборудования, програм</w:t>
      </w:r>
      <w:r w:rsidR="00931E6F" w:rsidRPr="00F70830">
        <w:rPr>
          <w:rFonts w:ascii="Liberation Serif" w:hAnsi="Liberation Serif" w:cs="Liberation Serif"/>
          <w:sz w:val="24"/>
          <w:szCs w:val="24"/>
        </w:rPr>
        <w:t>много обеспечения, необходимого</w:t>
      </w:r>
      <w:r w:rsidR="009A2606" w:rsidRPr="00F70830">
        <w:rPr>
          <w:rFonts w:ascii="Liberation Serif" w:hAnsi="Liberation Serif" w:cs="Liberation Serif"/>
          <w:sz w:val="24"/>
          <w:szCs w:val="24"/>
        </w:rPr>
        <w:t xml:space="preserve"> для функционирования оборуд</w:t>
      </w:r>
      <w:r w:rsidR="00931E6F" w:rsidRPr="00F70830">
        <w:rPr>
          <w:rFonts w:ascii="Liberation Serif" w:hAnsi="Liberation Serif" w:cs="Liberation Serif"/>
          <w:sz w:val="24"/>
          <w:szCs w:val="24"/>
        </w:rPr>
        <w:t xml:space="preserve">ования, и расходных материалов </w:t>
      </w:r>
      <w:r w:rsidR="009A2606" w:rsidRPr="00F70830">
        <w:rPr>
          <w:rFonts w:ascii="Liberation Serif" w:hAnsi="Liberation Serif" w:cs="Liberation Serif"/>
          <w:sz w:val="24"/>
          <w:szCs w:val="24"/>
        </w:rPr>
        <w:t>для 3D</w:t>
      </w:r>
      <w:r>
        <w:rPr>
          <w:rFonts w:ascii="Liberation Serif" w:hAnsi="Liberation Serif" w:cs="Liberation Serif"/>
          <w:sz w:val="24"/>
          <w:szCs w:val="24"/>
        </w:rPr>
        <w:t>–</w:t>
      </w:r>
      <w:r w:rsidR="009A2606" w:rsidRPr="00F70830">
        <w:rPr>
          <w:rFonts w:ascii="Liberation Serif" w:hAnsi="Liberation Serif" w:cs="Liberation Serif"/>
          <w:sz w:val="24"/>
          <w:szCs w:val="24"/>
        </w:rPr>
        <w:t>моделирования</w:t>
      </w:r>
      <w:r w:rsidR="00931E6F" w:rsidRPr="00F70830">
        <w:rPr>
          <w:rFonts w:ascii="Liberation Serif" w:hAnsi="Liberation Serif" w:cs="Liberation Serif"/>
          <w:sz w:val="24"/>
          <w:szCs w:val="24"/>
        </w:rPr>
        <w:t xml:space="preserve"> для</w:t>
      </w:r>
      <w:r w:rsidR="009A2606" w:rsidRPr="00F70830">
        <w:rPr>
          <w:rFonts w:ascii="Liberation Serif" w:hAnsi="Liberation Serif" w:cs="Liberation Serif"/>
          <w:sz w:val="24"/>
          <w:szCs w:val="24"/>
        </w:rPr>
        <w:t xml:space="preserve"> 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СОШ № 33</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 xml:space="preserve">, 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ООШ № 29</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9A2606" w:rsidRPr="00F70830">
        <w:rPr>
          <w:rFonts w:ascii="Liberation Serif" w:hAnsi="Liberation Serif" w:cs="Liberation Serif"/>
          <w:sz w:val="24"/>
          <w:szCs w:val="24"/>
        </w:rPr>
        <w:t xml:space="preserve"> оборудование для проекта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Цифровая школа</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 приобретение и поставка серверного оборудования и программного обеспечения автоматизированной системы мониторинга и управления образовательной деятельностью, оборудования для создания цифровой о</w:t>
      </w:r>
      <w:r w:rsidR="00931E6F" w:rsidRPr="00F70830">
        <w:rPr>
          <w:rFonts w:ascii="Liberation Serif" w:hAnsi="Liberation Serif" w:cs="Liberation Serif"/>
          <w:sz w:val="24"/>
          <w:szCs w:val="24"/>
        </w:rPr>
        <w:t>бразовательной среды, работы по</w:t>
      </w:r>
      <w:r w:rsidR="009A2606" w:rsidRPr="00F70830">
        <w:rPr>
          <w:rFonts w:ascii="Liberation Serif" w:hAnsi="Liberation Serif" w:cs="Liberation Serif"/>
          <w:sz w:val="24"/>
          <w:szCs w:val="24"/>
        </w:rPr>
        <w:t xml:space="preserve"> установке и настройке </w:t>
      </w:r>
      <w:r w:rsidR="00931E6F" w:rsidRPr="00F70830">
        <w:rPr>
          <w:rFonts w:ascii="Liberation Serif" w:hAnsi="Liberation Serif" w:cs="Liberation Serif"/>
          <w:sz w:val="24"/>
          <w:szCs w:val="24"/>
        </w:rPr>
        <w:t xml:space="preserve">для </w:t>
      </w:r>
      <w:r w:rsidR="009A2606" w:rsidRPr="00F70830">
        <w:rPr>
          <w:rFonts w:ascii="Liberation Serif" w:hAnsi="Liberation Serif" w:cs="Liberation Serif"/>
          <w:sz w:val="24"/>
          <w:szCs w:val="24"/>
        </w:rPr>
        <w:t xml:space="preserve">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СОШ № 1</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931E6F" w:rsidRPr="00F70830">
        <w:rPr>
          <w:rFonts w:ascii="Liberation Serif" w:hAnsi="Liberation Serif" w:cs="Liberation Serif"/>
          <w:sz w:val="24"/>
          <w:szCs w:val="24"/>
        </w:rPr>
        <w:t xml:space="preserve"> сервер для </w:t>
      </w:r>
      <w:r w:rsidR="009A2606" w:rsidRPr="00F70830">
        <w:rPr>
          <w:rFonts w:ascii="Liberation Serif" w:hAnsi="Liberation Serif" w:cs="Liberation Serif"/>
          <w:sz w:val="24"/>
          <w:szCs w:val="24"/>
        </w:rPr>
        <w:t xml:space="preserve">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СОШ № 2</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w:t>
      </w:r>
    </w:p>
    <w:p w:rsidR="009A2606"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EB32FD" w:rsidRPr="00F70830">
        <w:rPr>
          <w:rFonts w:ascii="Liberation Serif" w:hAnsi="Liberation Serif" w:cs="Liberation Serif"/>
          <w:sz w:val="24"/>
          <w:szCs w:val="24"/>
        </w:rPr>
        <w:t xml:space="preserve"> две снегоуборочные машины</w:t>
      </w:r>
      <w:r w:rsidR="009A2606" w:rsidRPr="00F70830">
        <w:rPr>
          <w:rFonts w:ascii="Liberation Serif" w:hAnsi="Liberation Serif" w:cs="Liberation Serif"/>
          <w:sz w:val="24"/>
          <w:szCs w:val="24"/>
        </w:rPr>
        <w:t xml:space="preserve"> </w:t>
      </w:r>
      <w:r w:rsidR="00931E6F" w:rsidRPr="00F70830">
        <w:rPr>
          <w:rFonts w:ascii="Liberation Serif" w:hAnsi="Liberation Serif" w:cs="Liberation Serif"/>
          <w:sz w:val="24"/>
          <w:szCs w:val="24"/>
        </w:rPr>
        <w:t>для</w:t>
      </w:r>
      <w:r w:rsidR="009A2606" w:rsidRPr="00F70830">
        <w:rPr>
          <w:rFonts w:ascii="Liberation Serif" w:hAnsi="Liberation Serif" w:cs="Liberation Serif"/>
          <w:sz w:val="24"/>
          <w:szCs w:val="24"/>
        </w:rPr>
        <w:t xml:space="preserve"> 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СОШ № 1;</w:t>
      </w:r>
    </w:p>
    <w:p w:rsidR="00CA48F2" w:rsidRPr="00F70830" w:rsidRDefault="00AA0FEC" w:rsidP="009A260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9A2606" w:rsidRPr="00F70830">
        <w:rPr>
          <w:rFonts w:ascii="Liberation Serif" w:hAnsi="Liberation Serif" w:cs="Liberation Serif"/>
          <w:sz w:val="24"/>
          <w:szCs w:val="24"/>
        </w:rPr>
        <w:t xml:space="preserve"> компьютерная техника, мебель, увлажнитель, сушилка для рук, поломоечная машина карнавальные костюмы, с</w:t>
      </w:r>
      <w:r w:rsidR="00931E6F" w:rsidRPr="00F70830">
        <w:rPr>
          <w:rFonts w:ascii="Liberation Serif" w:hAnsi="Liberation Serif" w:cs="Liberation Serif"/>
          <w:sz w:val="24"/>
          <w:szCs w:val="24"/>
        </w:rPr>
        <w:t xml:space="preserve">негоуборочная машина, триммер для </w:t>
      </w:r>
      <w:r w:rsidR="009A2606" w:rsidRPr="00F70830">
        <w:rPr>
          <w:rFonts w:ascii="Liberation Serif" w:hAnsi="Liberation Serif" w:cs="Liberation Serif"/>
          <w:sz w:val="24"/>
          <w:szCs w:val="24"/>
        </w:rPr>
        <w:t xml:space="preserve">МАОУ </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СОШ № 4</w:t>
      </w:r>
      <w:r w:rsidR="001F0A80">
        <w:rPr>
          <w:rFonts w:ascii="Liberation Serif" w:hAnsi="Liberation Serif" w:cs="Liberation Serif"/>
          <w:sz w:val="24"/>
          <w:szCs w:val="24"/>
        </w:rPr>
        <w:t>»</w:t>
      </w:r>
      <w:r w:rsidR="009A2606" w:rsidRPr="00F70830">
        <w:rPr>
          <w:rFonts w:ascii="Liberation Serif" w:hAnsi="Liberation Serif" w:cs="Liberation Serif"/>
          <w:sz w:val="24"/>
          <w:szCs w:val="24"/>
        </w:rPr>
        <w:t>.</w:t>
      </w:r>
    </w:p>
    <w:p w:rsidR="00722495" w:rsidRPr="00F70830" w:rsidRDefault="00AC6377" w:rsidP="009A260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3) </w:t>
      </w:r>
      <w:r w:rsidR="00D82EA2" w:rsidRPr="00F70830">
        <w:rPr>
          <w:rFonts w:ascii="Liberation Serif" w:hAnsi="Liberation Serif" w:cs="Liberation Serif"/>
          <w:sz w:val="24"/>
          <w:szCs w:val="24"/>
        </w:rPr>
        <w:t xml:space="preserve">проведение мероприятий по энергосбережению и повышению энергетической эффективности </w:t>
      </w:r>
      <w:r w:rsidR="00AA0FEC">
        <w:rPr>
          <w:rFonts w:ascii="Liberation Serif" w:hAnsi="Liberation Serif" w:cs="Liberation Serif"/>
          <w:sz w:val="24"/>
          <w:szCs w:val="24"/>
        </w:rPr>
        <w:t>–</w:t>
      </w:r>
      <w:r w:rsidR="00D82EA2" w:rsidRPr="00F70830">
        <w:rPr>
          <w:rFonts w:ascii="Liberation Serif" w:hAnsi="Liberation Serif" w:cs="Liberation Serif"/>
          <w:sz w:val="24"/>
          <w:szCs w:val="24"/>
        </w:rPr>
        <w:t xml:space="preserve"> гидропневматическая промывка с последующей биологической дезинфекцией системы отопления зданий 12 учреждений; замена светильников в кабинетах; электроизмерение параметров электротехнических устройств: испытание сети электроснабжения; ремонт вентиляционной системы; замена насосных групп, промывка калориферов на приточных установках; разработка программы в области энергосбережения и повышения энергетической эффективности)</w:t>
      </w:r>
      <w:r w:rsidR="005B486B" w:rsidRPr="00F70830">
        <w:rPr>
          <w:rFonts w:ascii="Liberation Serif" w:hAnsi="Liberation Serif" w:cs="Liberation Serif"/>
          <w:sz w:val="24"/>
          <w:szCs w:val="24"/>
        </w:rPr>
        <w:t>.</w:t>
      </w:r>
      <w:r w:rsidR="00D82EA2" w:rsidRPr="00F70830">
        <w:rPr>
          <w:rFonts w:ascii="Liberation Serif" w:hAnsi="Liberation Serif" w:cs="Liberation Serif"/>
          <w:sz w:val="24"/>
          <w:szCs w:val="24"/>
        </w:rPr>
        <w:t xml:space="preserve"> </w:t>
      </w:r>
      <w:r w:rsidR="005B486B" w:rsidRPr="00F70830">
        <w:rPr>
          <w:rFonts w:ascii="Liberation Serif" w:hAnsi="Liberation Serif" w:cs="Liberation Serif"/>
          <w:sz w:val="24"/>
          <w:szCs w:val="24"/>
        </w:rPr>
        <w:t>И</w:t>
      </w:r>
      <w:r w:rsidR="00D82EA2" w:rsidRPr="00F70830">
        <w:rPr>
          <w:rFonts w:ascii="Liberation Serif" w:hAnsi="Liberation Serif" w:cs="Liberation Serif"/>
          <w:sz w:val="24"/>
          <w:szCs w:val="24"/>
        </w:rPr>
        <w:t xml:space="preserve">з средств местного бюджета </w:t>
      </w:r>
      <w:r w:rsidR="005B486B" w:rsidRPr="00F70830">
        <w:rPr>
          <w:rFonts w:ascii="Liberation Serif" w:hAnsi="Liberation Serif" w:cs="Liberation Serif"/>
          <w:sz w:val="24"/>
          <w:szCs w:val="24"/>
        </w:rPr>
        <w:t xml:space="preserve">выделено </w:t>
      </w:r>
      <w:r w:rsidR="00D82EA2" w:rsidRPr="00F70830">
        <w:rPr>
          <w:rFonts w:ascii="Liberation Serif" w:hAnsi="Liberation Serif" w:cs="Liberation Serif"/>
          <w:sz w:val="24"/>
          <w:szCs w:val="24"/>
        </w:rPr>
        <w:t>4,0 миллиона рублей</w:t>
      </w:r>
      <w:r w:rsidR="000D597F" w:rsidRPr="00F70830">
        <w:rPr>
          <w:rFonts w:ascii="Liberation Serif" w:hAnsi="Liberation Serif" w:cs="Liberation Serif"/>
          <w:sz w:val="24"/>
          <w:szCs w:val="24"/>
        </w:rPr>
        <w:t>;</w:t>
      </w:r>
    </w:p>
    <w:p w:rsidR="000D597F" w:rsidRPr="00F70830" w:rsidRDefault="000D597F" w:rsidP="009A2606">
      <w:pPr>
        <w:ind w:firstLine="567"/>
        <w:contextualSpacing/>
        <w:jc w:val="both"/>
        <w:rPr>
          <w:rFonts w:ascii="Liberation Serif" w:hAnsi="Liberation Serif" w:cs="Liberation Serif"/>
          <w:sz w:val="24"/>
          <w:szCs w:val="24"/>
          <w:highlight w:val="yellow"/>
        </w:rPr>
      </w:pPr>
      <w:r w:rsidRPr="00F70830">
        <w:rPr>
          <w:rFonts w:ascii="Liberation Serif" w:hAnsi="Liberation Serif" w:cs="Liberation Serif"/>
          <w:sz w:val="24"/>
          <w:szCs w:val="24"/>
        </w:rPr>
        <w:t xml:space="preserve">4) проведение капитального ремонта муниципальных учреждений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приобретение и монтаж системы кондиционирования помещений (кладовая сухих продуктов пищеблоков); установка перегородок и частичный ремонт в туалетах; ремонт пола; ремонт раздевалок; замена подоконников; замена дверей; ремонт коридоров; спил и вывоз деревьев с территорий; ремонт фасада; ремонт коридоров 1 этажа, приобретение и установка гардероба 1 этажа старшей школы СОШ № 9; ремонт пола 1 этажа начальной школы</w:t>
      </w:r>
      <w:r w:rsidR="007E0BEF" w:rsidRPr="00F70830">
        <w:rPr>
          <w:rFonts w:ascii="Liberation Serif" w:hAnsi="Liberation Serif" w:cs="Liberation Serif"/>
          <w:sz w:val="24"/>
          <w:szCs w:val="24"/>
        </w:rPr>
        <w:t xml:space="preserve"> СОШ № 9</w:t>
      </w:r>
      <w:r w:rsidRPr="00F70830">
        <w:rPr>
          <w:rFonts w:ascii="Liberation Serif" w:hAnsi="Liberation Serif" w:cs="Liberation Serif"/>
          <w:sz w:val="24"/>
          <w:szCs w:val="24"/>
        </w:rPr>
        <w:t xml:space="preserve">, ремонт коридора 2 этажа начальной школы СОШ № 9; восстановление герметизации стеновых панелей фасада, ремонт элементов козырька и парапета, устройство </w:t>
      </w:r>
      <w:proofErr w:type="spellStart"/>
      <w:r w:rsidRPr="00F70830">
        <w:rPr>
          <w:rFonts w:ascii="Liberation Serif" w:hAnsi="Liberation Serif" w:cs="Liberation Serif"/>
          <w:sz w:val="24"/>
          <w:szCs w:val="24"/>
        </w:rPr>
        <w:t>отмостки</w:t>
      </w:r>
      <w:proofErr w:type="spellEnd"/>
      <w:r w:rsidRPr="00F70830">
        <w:rPr>
          <w:rFonts w:ascii="Liberation Serif" w:hAnsi="Liberation Serif" w:cs="Liberation Serif"/>
          <w:sz w:val="24"/>
          <w:szCs w:val="24"/>
        </w:rPr>
        <w:t xml:space="preserve"> в СОШ № 9; ремонт кровли столовой в СОШ № 22; утепление и ремонт окон, ремонт системы закрывания форточек в СОШ № 25; ремонт библиотеки (хранилище книг и подсобного помещения), ремонт вентиляционных шахт в СОШ № 2; ремонт гардеробных в СОШ № 1; текущие ремонтные работы)</w:t>
      </w:r>
      <w:r w:rsidR="005B486B"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5B486B" w:rsidRPr="00F70830">
        <w:rPr>
          <w:rFonts w:ascii="Liberation Serif" w:hAnsi="Liberation Serif" w:cs="Liberation Serif"/>
          <w:sz w:val="24"/>
          <w:szCs w:val="24"/>
        </w:rPr>
        <w:t>И</w:t>
      </w:r>
      <w:r w:rsidRPr="00F70830">
        <w:rPr>
          <w:rFonts w:ascii="Liberation Serif" w:hAnsi="Liberation Serif" w:cs="Liberation Serif"/>
          <w:sz w:val="24"/>
          <w:szCs w:val="24"/>
        </w:rPr>
        <w:t xml:space="preserve">з средств местного бюджета </w:t>
      </w:r>
      <w:r w:rsidR="005B486B" w:rsidRPr="00F70830">
        <w:rPr>
          <w:rFonts w:ascii="Liberation Serif" w:hAnsi="Liberation Serif" w:cs="Liberation Serif"/>
          <w:sz w:val="24"/>
          <w:szCs w:val="24"/>
        </w:rPr>
        <w:t>выделено</w:t>
      </w:r>
      <w:r w:rsidRPr="00F70830">
        <w:rPr>
          <w:rFonts w:ascii="Liberation Serif" w:hAnsi="Liberation Serif" w:cs="Liberation Serif"/>
          <w:sz w:val="24"/>
          <w:szCs w:val="24"/>
        </w:rPr>
        <w:t xml:space="preserve"> 27,1 </w:t>
      </w:r>
      <w:r w:rsidR="000E0174">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w:t>
      </w:r>
    </w:p>
    <w:p w:rsidR="00243CA1" w:rsidRPr="00F70830" w:rsidRDefault="00D71B89" w:rsidP="00FA14AB">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со ст</w:t>
      </w:r>
      <w:r w:rsidR="00A30791" w:rsidRPr="00F70830">
        <w:rPr>
          <w:rFonts w:ascii="Liberation Serif" w:hAnsi="Liberation Serif" w:cs="Liberation Serif"/>
          <w:sz w:val="24"/>
          <w:szCs w:val="24"/>
        </w:rPr>
        <w:t>атьей</w:t>
      </w:r>
      <w:r w:rsidRPr="00F70830">
        <w:rPr>
          <w:rFonts w:ascii="Liberation Serif" w:hAnsi="Liberation Serif" w:cs="Liberation Serif"/>
          <w:sz w:val="24"/>
          <w:szCs w:val="24"/>
        </w:rPr>
        <w:t xml:space="preserve"> 47 </w:t>
      </w:r>
      <w:r w:rsidR="00A30791" w:rsidRPr="00F70830">
        <w:rPr>
          <w:rFonts w:ascii="Liberation Serif" w:hAnsi="Liberation Serif" w:cs="Liberation Serif"/>
          <w:sz w:val="24"/>
          <w:szCs w:val="24"/>
        </w:rPr>
        <w:t>Федерального з</w:t>
      </w:r>
      <w:r w:rsidRPr="00F70830">
        <w:rPr>
          <w:rFonts w:ascii="Liberation Serif" w:hAnsi="Liberation Serif" w:cs="Liberation Serif"/>
          <w:sz w:val="24"/>
          <w:szCs w:val="24"/>
        </w:rPr>
        <w:t xml:space="preserve">акона </w:t>
      </w:r>
      <w:r w:rsidR="001F0A80">
        <w:rPr>
          <w:rFonts w:ascii="Liberation Serif" w:hAnsi="Liberation Serif" w:cs="Liberation Serif"/>
          <w:sz w:val="24"/>
          <w:szCs w:val="24"/>
        </w:rPr>
        <w:t>«</w:t>
      </w:r>
      <w:r w:rsidRPr="00F70830">
        <w:rPr>
          <w:rFonts w:ascii="Liberation Serif" w:hAnsi="Liberation Serif" w:cs="Liberation Serif"/>
          <w:sz w:val="24"/>
          <w:szCs w:val="24"/>
        </w:rPr>
        <w:t>Об образовании в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педагогические работники общеобразовательных организаций повышают квалификацию не реже, чем один раз в три года. Повышение квалификации носит </w:t>
      </w:r>
      <w:r w:rsidR="00A06E31" w:rsidRPr="00F70830">
        <w:rPr>
          <w:rFonts w:ascii="Liberation Serif" w:hAnsi="Liberation Serif" w:cs="Liberation Serif"/>
          <w:sz w:val="24"/>
          <w:szCs w:val="24"/>
        </w:rPr>
        <w:t xml:space="preserve">заявительный </w:t>
      </w:r>
      <w:r w:rsidRPr="00F70830">
        <w:rPr>
          <w:rFonts w:ascii="Liberation Serif" w:hAnsi="Liberation Serif" w:cs="Liberation Serif"/>
          <w:sz w:val="24"/>
          <w:szCs w:val="24"/>
        </w:rPr>
        <w:t>хара</w:t>
      </w:r>
      <w:r w:rsidR="003E2357" w:rsidRPr="00F70830">
        <w:rPr>
          <w:rFonts w:ascii="Liberation Serif" w:hAnsi="Liberation Serif" w:cs="Liberation Serif"/>
          <w:sz w:val="24"/>
          <w:szCs w:val="24"/>
        </w:rPr>
        <w:t>ктер, поэтому 100</w:t>
      </w:r>
      <w:r w:rsidR="00754BB5" w:rsidRPr="00F70830">
        <w:rPr>
          <w:rFonts w:ascii="Liberation Serif" w:hAnsi="Liberation Serif" w:cs="Liberation Serif"/>
          <w:sz w:val="24"/>
          <w:szCs w:val="24"/>
        </w:rPr>
        <w:t> </w:t>
      </w:r>
      <w:r w:rsidR="007E0BEF" w:rsidRPr="00F70830">
        <w:rPr>
          <w:rFonts w:ascii="Liberation Serif" w:hAnsi="Liberation Serif" w:cs="Liberation Serif"/>
          <w:sz w:val="24"/>
          <w:szCs w:val="24"/>
        </w:rPr>
        <w:t>процентов</w:t>
      </w:r>
      <w:r w:rsidR="003E2357" w:rsidRPr="00F70830">
        <w:rPr>
          <w:rFonts w:ascii="Liberation Serif" w:hAnsi="Liberation Serif" w:cs="Liberation Serif"/>
          <w:sz w:val="24"/>
          <w:szCs w:val="24"/>
        </w:rPr>
        <w:t xml:space="preserve"> заявившихся педагогических работников </w:t>
      </w:r>
      <w:r w:rsidRPr="00F70830">
        <w:rPr>
          <w:rFonts w:ascii="Liberation Serif" w:hAnsi="Liberation Serif" w:cs="Liberation Serif"/>
          <w:sz w:val="24"/>
          <w:szCs w:val="24"/>
        </w:rPr>
        <w:t>имеют возможность пройти обучение.</w:t>
      </w:r>
    </w:p>
    <w:p w:rsidR="0056602F"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Большое внимание уделяется организации питания обучающихся школ городского округа. Охват горячим питанием учеников в 202</w:t>
      </w:r>
      <w:r w:rsidR="00D324BB"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составил в 1 – 4 классах 100</w:t>
      </w:r>
      <w:r w:rsidR="00243CA1" w:rsidRPr="00F70830">
        <w:rPr>
          <w:rFonts w:ascii="Liberation Serif" w:hAnsi="Liberation Serif" w:cs="Liberation Serif"/>
          <w:sz w:val="24"/>
          <w:szCs w:val="24"/>
        </w:rPr>
        <w:t> </w:t>
      </w:r>
      <w:r w:rsidR="00F20408" w:rsidRPr="00F70830">
        <w:rPr>
          <w:rFonts w:ascii="Liberation Serif" w:hAnsi="Liberation Serif" w:cs="Liberation Serif"/>
          <w:sz w:val="24"/>
          <w:szCs w:val="24"/>
        </w:rPr>
        <w:t>процентов</w:t>
      </w:r>
      <w:r w:rsidRPr="00F70830">
        <w:rPr>
          <w:rFonts w:ascii="Liberation Serif" w:hAnsi="Liberation Serif" w:cs="Liberation Serif"/>
          <w:sz w:val="24"/>
          <w:szCs w:val="24"/>
        </w:rPr>
        <w:t>, в 5 – 9 классах – 85,9</w:t>
      </w:r>
      <w:r w:rsidR="00AC6377"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 в 10 – 11 классах – 75,0</w:t>
      </w:r>
      <w:r w:rsidR="00AC6377"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hAnsi="Liberation Serif" w:cs="Liberation Serif"/>
          <w:sz w:val="24"/>
          <w:szCs w:val="24"/>
        </w:rPr>
        <w:t>.</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На организацию здорового питания школьников израсходовано </w:t>
      </w:r>
      <w:r w:rsidR="00D324BB" w:rsidRPr="00F70830">
        <w:rPr>
          <w:rFonts w:ascii="Liberation Serif" w:hAnsi="Liberation Serif" w:cs="Liberation Serif"/>
          <w:sz w:val="24"/>
          <w:szCs w:val="24"/>
        </w:rPr>
        <w:t>15</w:t>
      </w:r>
      <w:r w:rsidR="00F0663D" w:rsidRPr="00F70830">
        <w:rPr>
          <w:rFonts w:ascii="Liberation Serif" w:hAnsi="Liberation Serif" w:cs="Liberation Serif"/>
          <w:sz w:val="24"/>
          <w:szCs w:val="24"/>
        </w:rPr>
        <w:t>3</w:t>
      </w:r>
      <w:r w:rsidR="00D324BB" w:rsidRPr="00F70830">
        <w:rPr>
          <w:rFonts w:ascii="Liberation Serif" w:hAnsi="Liberation Serif" w:cs="Liberation Serif"/>
          <w:sz w:val="24"/>
          <w:szCs w:val="24"/>
        </w:rPr>
        <w:t>,</w:t>
      </w:r>
      <w:r w:rsidR="00F0663D" w:rsidRPr="00F70830">
        <w:rPr>
          <w:rFonts w:ascii="Liberation Serif" w:hAnsi="Liberation Serif" w:cs="Liberation Serif"/>
          <w:sz w:val="24"/>
          <w:szCs w:val="24"/>
        </w:rPr>
        <w:t>7</w:t>
      </w:r>
      <w:r w:rsidRPr="00F70830">
        <w:rPr>
          <w:rFonts w:ascii="Liberation Serif" w:hAnsi="Liberation Serif" w:cs="Liberation Serif"/>
          <w:sz w:val="24"/>
          <w:szCs w:val="24"/>
        </w:rPr>
        <w:t xml:space="preserve"> миллиона рублей, </w:t>
      </w:r>
      <w:r w:rsidR="007E0BEF" w:rsidRPr="00F70830">
        <w:rPr>
          <w:rFonts w:ascii="Liberation Serif" w:hAnsi="Liberation Serif" w:cs="Liberation Serif"/>
          <w:sz w:val="24"/>
          <w:szCs w:val="24"/>
        </w:rPr>
        <w:t>в том числе</w:t>
      </w:r>
      <w:r w:rsidRPr="00F70830">
        <w:rPr>
          <w:rFonts w:ascii="Liberation Serif" w:hAnsi="Liberation Serif" w:cs="Liberation Serif"/>
          <w:sz w:val="24"/>
          <w:szCs w:val="24"/>
        </w:rPr>
        <w:t xml:space="preserve"> из </w:t>
      </w:r>
      <w:r w:rsidR="00F0663D" w:rsidRPr="00F70830">
        <w:rPr>
          <w:rFonts w:ascii="Liberation Serif" w:hAnsi="Liberation Serif" w:cs="Liberation Serif"/>
          <w:sz w:val="24"/>
          <w:szCs w:val="24"/>
        </w:rPr>
        <w:t>областного</w:t>
      </w:r>
      <w:r w:rsidRPr="00F70830">
        <w:rPr>
          <w:rFonts w:ascii="Liberation Serif" w:hAnsi="Liberation Serif" w:cs="Liberation Serif"/>
          <w:sz w:val="24"/>
          <w:szCs w:val="24"/>
        </w:rPr>
        <w:t xml:space="preserve"> бюджета – </w:t>
      </w:r>
      <w:r w:rsidR="00F0663D" w:rsidRPr="00F70830">
        <w:rPr>
          <w:rFonts w:ascii="Liberation Serif" w:hAnsi="Liberation Serif" w:cs="Liberation Serif"/>
          <w:sz w:val="24"/>
          <w:szCs w:val="24"/>
        </w:rPr>
        <w:t>136,9</w:t>
      </w:r>
      <w:r w:rsidRPr="00F70830">
        <w:rPr>
          <w:rFonts w:ascii="Liberation Serif" w:hAnsi="Liberation Serif" w:cs="Liberation Serif"/>
          <w:sz w:val="24"/>
          <w:szCs w:val="24"/>
        </w:rPr>
        <w:t xml:space="preserve"> миллиона рублей. В 202</w:t>
      </w:r>
      <w:r w:rsidR="00D324BB"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w:t>
      </w:r>
      <w:r w:rsidR="00D32868">
        <w:rPr>
          <w:rFonts w:ascii="Liberation Serif" w:hAnsi="Liberation Serif" w:cs="Liberation Serif"/>
          <w:sz w:val="24"/>
          <w:szCs w:val="24"/>
        </w:rPr>
        <w:t>дополнительно</w:t>
      </w:r>
      <w:r w:rsidRPr="00F70830">
        <w:rPr>
          <w:rFonts w:ascii="Liberation Serif" w:hAnsi="Liberation Serif" w:cs="Liberation Serif"/>
          <w:sz w:val="24"/>
          <w:szCs w:val="24"/>
        </w:rPr>
        <w:t xml:space="preserve"> </w:t>
      </w:r>
      <w:r w:rsidR="007E0BEF" w:rsidRPr="00F70830">
        <w:rPr>
          <w:rFonts w:ascii="Liberation Serif" w:hAnsi="Liberation Serif" w:cs="Liberation Serif"/>
          <w:sz w:val="24"/>
          <w:szCs w:val="24"/>
        </w:rPr>
        <w:t>из средств местного бюджета направлено 3,3 миллиона рублей на замену столовой посуды, столовых приборов, кухонного инвентаря, технологического оборудования в школьных пищеблоках</w:t>
      </w:r>
      <w:r w:rsidRPr="00F70830">
        <w:rPr>
          <w:rFonts w:ascii="Liberation Serif" w:hAnsi="Liberation Serif" w:cs="Liberation Serif"/>
          <w:sz w:val="24"/>
          <w:szCs w:val="24"/>
        </w:rPr>
        <w:t>.</w:t>
      </w:r>
    </w:p>
    <w:p w:rsidR="00591DE6" w:rsidRPr="00F70830" w:rsidRDefault="00591DE6"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целях поддержки </w:t>
      </w:r>
      <w:r w:rsidR="00682911" w:rsidRPr="00F70830">
        <w:rPr>
          <w:rFonts w:ascii="Liberation Serif" w:hAnsi="Liberation Serif" w:cs="Liberation Serif"/>
          <w:sz w:val="24"/>
          <w:szCs w:val="24"/>
        </w:rPr>
        <w:t xml:space="preserve">многодетных </w:t>
      </w:r>
      <w:r w:rsidRPr="00F70830">
        <w:rPr>
          <w:rFonts w:ascii="Liberation Serif" w:hAnsi="Liberation Serif" w:cs="Liberation Serif"/>
          <w:sz w:val="24"/>
          <w:szCs w:val="24"/>
        </w:rPr>
        <w:t>семей согласно постановлению Администрации от</w:t>
      </w:r>
      <w:r w:rsidR="00111DCD" w:rsidRPr="00F70830">
        <w:rPr>
          <w:rFonts w:ascii="Liberation Serif" w:hAnsi="Liberation Serif" w:cs="Liberation Serif"/>
          <w:sz w:val="24"/>
          <w:szCs w:val="24"/>
        </w:rPr>
        <w:t xml:space="preserve"> 06</w:t>
      </w:r>
      <w:r w:rsidR="003307C8" w:rsidRPr="00F70830">
        <w:rPr>
          <w:rFonts w:ascii="Liberation Serif" w:hAnsi="Liberation Serif" w:cs="Liberation Serif"/>
          <w:sz w:val="24"/>
          <w:szCs w:val="24"/>
        </w:rPr>
        <w:t>.10.</w:t>
      </w:r>
      <w:r w:rsidR="00411069" w:rsidRPr="00F70830">
        <w:rPr>
          <w:rFonts w:ascii="Liberation Serif" w:hAnsi="Liberation Serif" w:cs="Liberation Serif"/>
          <w:sz w:val="24"/>
          <w:szCs w:val="24"/>
        </w:rPr>
        <w:t>202</w:t>
      </w:r>
      <w:r w:rsidR="00111DCD" w:rsidRPr="00F70830">
        <w:rPr>
          <w:rFonts w:ascii="Liberation Serif" w:hAnsi="Liberation Serif" w:cs="Liberation Serif"/>
          <w:sz w:val="24"/>
          <w:szCs w:val="24"/>
        </w:rPr>
        <w:t>3</w:t>
      </w:r>
      <w:r w:rsidR="00411069" w:rsidRPr="00F70830">
        <w:rPr>
          <w:rFonts w:ascii="Liberation Serif" w:hAnsi="Liberation Serif" w:cs="Liberation Serif"/>
          <w:sz w:val="24"/>
          <w:szCs w:val="24"/>
        </w:rPr>
        <w:t xml:space="preserve"> №</w:t>
      </w:r>
      <w:r w:rsidR="003307C8" w:rsidRPr="00F70830">
        <w:rPr>
          <w:rFonts w:ascii="Liberation Serif" w:hAnsi="Liberation Serif" w:cs="Liberation Serif"/>
          <w:sz w:val="24"/>
          <w:szCs w:val="24"/>
        </w:rPr>
        <w:t> </w:t>
      </w:r>
      <w:r w:rsidR="00411069" w:rsidRPr="00F70830">
        <w:rPr>
          <w:rFonts w:ascii="Liberation Serif" w:hAnsi="Liberation Serif" w:cs="Liberation Serif"/>
          <w:sz w:val="24"/>
          <w:szCs w:val="24"/>
        </w:rPr>
        <w:t>12</w:t>
      </w:r>
      <w:r w:rsidR="00111DCD" w:rsidRPr="00F70830">
        <w:rPr>
          <w:rFonts w:ascii="Liberation Serif" w:hAnsi="Liberation Serif" w:cs="Liberation Serif"/>
          <w:sz w:val="24"/>
          <w:szCs w:val="24"/>
        </w:rPr>
        <w:t>0</w:t>
      </w:r>
      <w:r w:rsidR="00411069" w:rsidRPr="00F70830">
        <w:rPr>
          <w:rFonts w:ascii="Liberation Serif" w:hAnsi="Liberation Serif" w:cs="Liberation Serif"/>
          <w:sz w:val="24"/>
          <w:szCs w:val="24"/>
        </w:rPr>
        <w:t xml:space="preserve">8 </w:t>
      </w:r>
      <w:r w:rsidR="003307C8" w:rsidRPr="00F70830">
        <w:rPr>
          <w:rFonts w:ascii="Liberation Serif" w:hAnsi="Liberation Serif" w:cs="Liberation Serif"/>
          <w:sz w:val="24"/>
          <w:szCs w:val="24"/>
        </w:rPr>
        <w:t>в качестве</w:t>
      </w:r>
      <w:r w:rsidRPr="00F70830">
        <w:rPr>
          <w:rFonts w:ascii="Liberation Serif" w:hAnsi="Liberation Serif" w:cs="Liberation Serif"/>
          <w:sz w:val="24"/>
          <w:szCs w:val="24"/>
        </w:rPr>
        <w:t xml:space="preserve"> </w:t>
      </w:r>
      <w:r w:rsidR="003307C8" w:rsidRPr="00F70830">
        <w:rPr>
          <w:rFonts w:ascii="Liberation Serif" w:hAnsi="Liberation Serif" w:cs="Liberation Serif"/>
          <w:sz w:val="24"/>
          <w:szCs w:val="24"/>
        </w:rPr>
        <w:t xml:space="preserve">дополнительной меры </w:t>
      </w:r>
      <w:r w:rsidRPr="00F70830">
        <w:rPr>
          <w:rFonts w:ascii="Liberation Serif" w:hAnsi="Liberation Serif" w:cs="Liberation Serif"/>
          <w:sz w:val="24"/>
          <w:szCs w:val="24"/>
        </w:rPr>
        <w:t>социальной поддержки семьям, имеющим детей, обучающихся в муниципальных общеобразовательных учреждениях</w:t>
      </w:r>
      <w:r w:rsidR="003307C8" w:rsidRPr="00F70830">
        <w:rPr>
          <w:rFonts w:ascii="Liberation Serif" w:hAnsi="Liberation Serif" w:cs="Liberation Serif"/>
          <w:sz w:val="24"/>
          <w:szCs w:val="24"/>
        </w:rPr>
        <w:t>, предоставлено бесплатное питание, на которое</w:t>
      </w:r>
      <w:r w:rsidRPr="00F70830">
        <w:rPr>
          <w:rFonts w:ascii="Liberation Serif" w:hAnsi="Liberation Serif" w:cs="Liberation Serif"/>
          <w:sz w:val="24"/>
          <w:szCs w:val="24"/>
        </w:rPr>
        <w:t xml:space="preserve"> </w:t>
      </w:r>
      <w:r w:rsidR="003307C8" w:rsidRPr="00F70830">
        <w:rPr>
          <w:rFonts w:ascii="Liberation Serif" w:hAnsi="Liberation Serif" w:cs="Liberation Serif"/>
          <w:sz w:val="24"/>
          <w:szCs w:val="24"/>
        </w:rPr>
        <w:t>н</w:t>
      </w:r>
      <w:r w:rsidRPr="00F70830">
        <w:rPr>
          <w:rFonts w:ascii="Liberation Serif" w:hAnsi="Liberation Serif" w:cs="Liberation Serif"/>
          <w:sz w:val="24"/>
          <w:szCs w:val="24"/>
        </w:rPr>
        <w:t xml:space="preserve">аправлено </w:t>
      </w:r>
      <w:r w:rsidR="00111DCD" w:rsidRPr="00F70830">
        <w:rPr>
          <w:rFonts w:ascii="Liberation Serif" w:hAnsi="Liberation Serif" w:cs="Liberation Serif"/>
          <w:sz w:val="24"/>
          <w:szCs w:val="24"/>
        </w:rPr>
        <w:t>9,3</w:t>
      </w:r>
      <w:r w:rsidRPr="00F70830">
        <w:rPr>
          <w:rFonts w:ascii="Liberation Serif" w:hAnsi="Liberation Serif" w:cs="Liberation Serif"/>
          <w:sz w:val="24"/>
          <w:szCs w:val="24"/>
        </w:rPr>
        <w:t xml:space="preserve"> миллион</w:t>
      </w:r>
      <w:r w:rsidR="003307C8"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рублей. </w:t>
      </w:r>
      <w:r w:rsidR="003307C8" w:rsidRPr="00F70830">
        <w:rPr>
          <w:rFonts w:ascii="Liberation Serif" w:hAnsi="Liberation Serif" w:cs="Liberation Serif"/>
          <w:sz w:val="24"/>
          <w:szCs w:val="24"/>
        </w:rPr>
        <w:t xml:space="preserve">Бесплатным </w:t>
      </w:r>
      <w:r w:rsidRPr="00F70830">
        <w:rPr>
          <w:rFonts w:ascii="Liberation Serif" w:hAnsi="Liberation Serif" w:cs="Liberation Serif"/>
          <w:sz w:val="24"/>
          <w:szCs w:val="24"/>
        </w:rPr>
        <w:t xml:space="preserve">питанием </w:t>
      </w:r>
      <w:r w:rsidR="003307C8" w:rsidRPr="00F70830">
        <w:rPr>
          <w:rFonts w:ascii="Liberation Serif" w:hAnsi="Liberation Serif" w:cs="Liberation Serif"/>
          <w:sz w:val="24"/>
          <w:szCs w:val="24"/>
        </w:rPr>
        <w:t xml:space="preserve">обеспечено </w:t>
      </w:r>
      <w:r w:rsidR="00111DCD" w:rsidRPr="00F70830">
        <w:rPr>
          <w:rFonts w:ascii="Liberation Serif" w:hAnsi="Liberation Serif" w:cs="Liberation Serif"/>
          <w:sz w:val="24"/>
          <w:szCs w:val="24"/>
        </w:rPr>
        <w:t xml:space="preserve">322 </w:t>
      </w:r>
      <w:r w:rsidRPr="00F70830">
        <w:rPr>
          <w:rFonts w:ascii="Liberation Serif" w:hAnsi="Liberation Serif" w:cs="Liberation Serif"/>
          <w:sz w:val="24"/>
          <w:szCs w:val="24"/>
        </w:rPr>
        <w:t>школьник</w:t>
      </w:r>
      <w:r w:rsidR="00111DCD" w:rsidRPr="00F70830">
        <w:rPr>
          <w:rFonts w:ascii="Liberation Serif" w:hAnsi="Liberation Serif" w:cs="Liberation Serif"/>
          <w:sz w:val="24"/>
          <w:szCs w:val="24"/>
        </w:rPr>
        <w:t>а</w:t>
      </w:r>
      <w:r w:rsidRPr="00F70830">
        <w:rPr>
          <w:rFonts w:ascii="Liberation Serif" w:hAnsi="Liberation Serif" w:cs="Liberation Serif"/>
          <w:sz w:val="24"/>
          <w:szCs w:val="24"/>
        </w:rPr>
        <w:t>.</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Бесплатная доставка обучающихся из отдаленных населенных пунктов в</w:t>
      </w:r>
      <w:r w:rsidR="00272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общеобразовательные школы – еще одно направление, которое влияет на качество работы образовательной организации. В городском округе восемь школьных автобусов осуществляют подвоз </w:t>
      </w:r>
      <w:r w:rsidR="007E0BEF" w:rsidRPr="00F70830">
        <w:rPr>
          <w:rFonts w:ascii="Liberation Serif" w:hAnsi="Liberation Serif" w:cs="Liberation Serif"/>
          <w:sz w:val="24"/>
          <w:szCs w:val="24"/>
        </w:rPr>
        <w:t xml:space="preserve">379 </w:t>
      </w:r>
      <w:r w:rsidRPr="00F70830">
        <w:rPr>
          <w:rFonts w:ascii="Liberation Serif" w:hAnsi="Liberation Serif" w:cs="Liberation Serif"/>
          <w:sz w:val="24"/>
          <w:szCs w:val="24"/>
        </w:rPr>
        <w:t>обучающихся в</w:t>
      </w:r>
      <w:r w:rsidR="00272F91" w:rsidRPr="00F70830">
        <w:rPr>
          <w:rFonts w:ascii="Liberation Serif" w:hAnsi="Liberation Serif" w:cs="Liberation Serif"/>
          <w:sz w:val="24"/>
          <w:szCs w:val="24"/>
        </w:rPr>
        <w:t> </w:t>
      </w:r>
      <w:r w:rsidRPr="00F70830">
        <w:rPr>
          <w:rFonts w:ascii="Liberation Serif" w:hAnsi="Liberation Serif" w:cs="Liberation Serif"/>
          <w:sz w:val="24"/>
          <w:szCs w:val="24"/>
        </w:rPr>
        <w:t>школы №</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4,</w:t>
      </w:r>
      <w:r w:rsidR="003307C8" w:rsidRPr="00F70830">
        <w:rPr>
          <w:rFonts w:ascii="Liberation Serif" w:hAnsi="Liberation Serif" w:cs="Liberation Serif"/>
          <w:sz w:val="24"/>
          <w:szCs w:val="24"/>
        </w:rPr>
        <w:t> </w:t>
      </w:r>
      <w:r w:rsidRPr="00F70830">
        <w:rPr>
          <w:rFonts w:ascii="Liberation Serif" w:hAnsi="Liberation Serif" w:cs="Liberation Serif"/>
          <w:sz w:val="24"/>
          <w:szCs w:val="24"/>
        </w:rPr>
        <w:t>7,</w:t>
      </w:r>
      <w:r w:rsidR="003307C8" w:rsidRPr="00F70830">
        <w:rPr>
          <w:rFonts w:ascii="Liberation Serif" w:hAnsi="Liberation Serif" w:cs="Liberation Serif"/>
          <w:sz w:val="24"/>
          <w:szCs w:val="24"/>
        </w:rPr>
        <w:t> </w:t>
      </w:r>
      <w:r w:rsidRPr="00F70830">
        <w:rPr>
          <w:rFonts w:ascii="Liberation Serif" w:hAnsi="Liberation Serif" w:cs="Liberation Serif"/>
          <w:sz w:val="24"/>
          <w:szCs w:val="24"/>
        </w:rPr>
        <w:t>9,</w:t>
      </w:r>
      <w:r w:rsidR="003307C8" w:rsidRPr="00F70830">
        <w:rPr>
          <w:rFonts w:ascii="Liberation Serif" w:hAnsi="Liberation Serif" w:cs="Liberation Serif"/>
          <w:sz w:val="24"/>
          <w:szCs w:val="24"/>
        </w:rPr>
        <w:t> </w:t>
      </w:r>
      <w:r w:rsidRPr="00F70830">
        <w:rPr>
          <w:rFonts w:ascii="Liberation Serif" w:hAnsi="Liberation Serif" w:cs="Liberation Serif"/>
          <w:sz w:val="24"/>
          <w:szCs w:val="24"/>
        </w:rPr>
        <w:t>16,</w:t>
      </w:r>
      <w:r w:rsidR="003307C8" w:rsidRPr="00F70830">
        <w:rPr>
          <w:rFonts w:ascii="Liberation Serif" w:hAnsi="Liberation Serif" w:cs="Liberation Serif"/>
          <w:sz w:val="24"/>
          <w:szCs w:val="24"/>
        </w:rPr>
        <w:t> </w:t>
      </w:r>
      <w:r w:rsidRPr="00F70830">
        <w:rPr>
          <w:rFonts w:ascii="Liberation Serif" w:hAnsi="Liberation Serif" w:cs="Liberation Serif"/>
          <w:sz w:val="24"/>
          <w:szCs w:val="24"/>
        </w:rPr>
        <w:t>24,</w:t>
      </w:r>
      <w:r w:rsidR="003307C8" w:rsidRPr="00F70830">
        <w:rPr>
          <w:rFonts w:ascii="Liberation Serif" w:hAnsi="Liberation Serif" w:cs="Liberation Serif"/>
          <w:sz w:val="24"/>
          <w:szCs w:val="24"/>
        </w:rPr>
        <w:t> </w:t>
      </w:r>
      <w:r w:rsidR="007E0BEF" w:rsidRPr="00F70830">
        <w:rPr>
          <w:rFonts w:ascii="Liberation Serif" w:hAnsi="Liberation Serif" w:cs="Liberation Serif"/>
          <w:sz w:val="24"/>
          <w:szCs w:val="24"/>
        </w:rPr>
        <w:t>25:</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из жилых домов в районе пансионата </w:t>
      </w:r>
      <w:r w:rsidR="001F0A80">
        <w:rPr>
          <w:rFonts w:ascii="Liberation Serif" w:hAnsi="Liberation Serif" w:cs="Liberation Serif"/>
          <w:sz w:val="24"/>
          <w:szCs w:val="24"/>
        </w:rPr>
        <w:t>«</w:t>
      </w:r>
      <w:r w:rsidRPr="00F70830">
        <w:rPr>
          <w:rFonts w:ascii="Liberation Serif" w:hAnsi="Liberation Serif" w:cs="Liberation Serif"/>
          <w:sz w:val="24"/>
          <w:szCs w:val="24"/>
        </w:rPr>
        <w:t>Селен</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w:t>
      </w:r>
      <w:r w:rsidR="004F2755" w:rsidRPr="00F70830">
        <w:rPr>
          <w:rFonts w:ascii="Liberation Serif" w:hAnsi="Liberation Serif" w:cs="Liberation Serif"/>
          <w:sz w:val="24"/>
          <w:szCs w:val="24"/>
        </w:rPr>
        <w:t>СОШ</w:t>
      </w:r>
      <w:r w:rsidRPr="00F70830">
        <w:rPr>
          <w:rFonts w:ascii="Liberation Serif" w:hAnsi="Liberation Serif" w:cs="Liberation Serif"/>
          <w:sz w:val="24"/>
          <w:szCs w:val="24"/>
        </w:rPr>
        <w:t xml:space="preserve"> №</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4;</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из п. Сагра в </w:t>
      </w:r>
      <w:r w:rsidR="004F2755" w:rsidRPr="00F70830">
        <w:rPr>
          <w:rFonts w:ascii="Liberation Serif" w:hAnsi="Liberation Serif" w:cs="Liberation Serif"/>
          <w:sz w:val="24"/>
          <w:szCs w:val="24"/>
        </w:rPr>
        <w:t>СОШ</w:t>
      </w:r>
      <w:r w:rsidRPr="00F70830">
        <w:rPr>
          <w:rFonts w:ascii="Liberation Serif" w:hAnsi="Liberation Serif" w:cs="Liberation Serif"/>
          <w:sz w:val="24"/>
          <w:szCs w:val="24"/>
        </w:rPr>
        <w:t xml:space="preserve"> №</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7;</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из поселков Красный Адуй, Половинный, Ромашка, садового некоммерческого товарищества (далее – СНТ) </w:t>
      </w:r>
      <w:r w:rsidR="001F0A80">
        <w:rPr>
          <w:rFonts w:ascii="Liberation Serif" w:hAnsi="Liberation Serif" w:cs="Liberation Serif"/>
          <w:sz w:val="24"/>
          <w:szCs w:val="24"/>
        </w:rPr>
        <w:t>«</w:t>
      </w:r>
      <w:r w:rsidRPr="00F70830">
        <w:rPr>
          <w:rFonts w:ascii="Liberation Serif" w:hAnsi="Liberation Serif" w:cs="Liberation Serif"/>
          <w:sz w:val="24"/>
          <w:szCs w:val="24"/>
        </w:rPr>
        <w:t>Урал</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w:t>
      </w:r>
      <w:r w:rsidR="004F2755" w:rsidRPr="00F70830">
        <w:rPr>
          <w:rFonts w:ascii="Liberation Serif" w:hAnsi="Liberation Serif" w:cs="Liberation Serif"/>
          <w:sz w:val="24"/>
          <w:szCs w:val="24"/>
        </w:rPr>
        <w:t>СОШ</w:t>
      </w:r>
      <w:r w:rsidRPr="00F70830">
        <w:rPr>
          <w:rFonts w:ascii="Liberation Serif" w:hAnsi="Liberation Serif" w:cs="Liberation Serif"/>
          <w:sz w:val="24"/>
          <w:szCs w:val="24"/>
        </w:rPr>
        <w:t xml:space="preserve"> №</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9;</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из п. Соколовка, СНТ </w:t>
      </w:r>
      <w:r w:rsidR="001F0A80">
        <w:rPr>
          <w:rFonts w:ascii="Liberation Serif" w:hAnsi="Liberation Serif" w:cs="Liberation Serif"/>
          <w:sz w:val="24"/>
          <w:szCs w:val="24"/>
        </w:rPr>
        <w:t>«</w:t>
      </w:r>
      <w:r w:rsidRPr="00F70830">
        <w:rPr>
          <w:rFonts w:ascii="Liberation Serif" w:hAnsi="Liberation Serif" w:cs="Liberation Serif"/>
          <w:sz w:val="24"/>
          <w:szCs w:val="24"/>
        </w:rPr>
        <w:t>Сокол</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w:t>
      </w:r>
      <w:r w:rsidR="004F2755" w:rsidRPr="00F70830">
        <w:rPr>
          <w:rFonts w:ascii="Liberation Serif" w:hAnsi="Liberation Serif" w:cs="Liberation Serif"/>
          <w:sz w:val="24"/>
          <w:szCs w:val="24"/>
        </w:rPr>
        <w:t xml:space="preserve">СОШ </w:t>
      </w: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16;</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из с. Мостовское, п. Нагорный в </w:t>
      </w:r>
      <w:r w:rsidR="004F2755" w:rsidRPr="00F70830">
        <w:rPr>
          <w:rFonts w:ascii="Liberation Serif" w:hAnsi="Liberation Serif" w:cs="Liberation Serif"/>
          <w:sz w:val="24"/>
          <w:szCs w:val="24"/>
        </w:rPr>
        <w:t>СОШ</w:t>
      </w:r>
      <w:r w:rsidRPr="00F70830">
        <w:rPr>
          <w:rFonts w:ascii="Liberation Serif" w:hAnsi="Liberation Serif" w:cs="Liberation Serif"/>
          <w:sz w:val="24"/>
          <w:szCs w:val="24"/>
        </w:rPr>
        <w:t xml:space="preserve"> №</w:t>
      </w:r>
      <w:r w:rsidR="003307C8" w:rsidRPr="00F70830">
        <w:rPr>
          <w:rFonts w:ascii="Liberation Serif" w:hAnsi="Liberation Serif" w:cs="Liberation Serif"/>
          <w:sz w:val="24"/>
          <w:szCs w:val="24"/>
        </w:rPr>
        <w:t> </w:t>
      </w:r>
      <w:r w:rsidRPr="00F70830">
        <w:rPr>
          <w:rFonts w:ascii="Liberation Serif" w:hAnsi="Liberation Serif" w:cs="Liberation Serif"/>
          <w:sz w:val="24"/>
          <w:szCs w:val="24"/>
        </w:rPr>
        <w:t>24;</w:t>
      </w:r>
    </w:p>
    <w:p w:rsidR="00722495" w:rsidRPr="00F70830" w:rsidRDefault="00722495" w:rsidP="00FA14AB">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из поселков Залесье (включая </w:t>
      </w:r>
      <w:r w:rsidR="00AC6377" w:rsidRPr="00F70830">
        <w:rPr>
          <w:rFonts w:ascii="Liberation Serif" w:hAnsi="Liberation Serif" w:cs="Liberation Serif"/>
          <w:sz w:val="24"/>
          <w:szCs w:val="24"/>
        </w:rPr>
        <w:t>дачное некоммерческое товарищество</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Завидово</w:t>
      </w:r>
      <w:proofErr w:type="spellEnd"/>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Зеленый Бор, Санаторный, Шахты в </w:t>
      </w:r>
      <w:r w:rsidR="004F2755" w:rsidRPr="00F70830">
        <w:rPr>
          <w:rFonts w:ascii="Liberation Serif" w:hAnsi="Liberation Serif" w:cs="Liberation Serif"/>
          <w:sz w:val="24"/>
          <w:szCs w:val="24"/>
        </w:rPr>
        <w:t>СОШ</w:t>
      </w:r>
      <w:r w:rsidRPr="00F70830">
        <w:rPr>
          <w:rFonts w:ascii="Liberation Serif" w:hAnsi="Liberation Serif" w:cs="Liberation Serif"/>
          <w:sz w:val="24"/>
          <w:szCs w:val="24"/>
        </w:rPr>
        <w:t xml:space="preserve"> №</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25.</w:t>
      </w:r>
    </w:p>
    <w:p w:rsidR="000F5432" w:rsidRPr="00F70830" w:rsidRDefault="000F5432" w:rsidP="000F5432">
      <w:pPr>
        <w:ind w:firstLine="567"/>
        <w:contextualSpacing/>
        <w:jc w:val="both"/>
        <w:rPr>
          <w:rFonts w:ascii="Liberation Serif" w:eastAsiaTheme="minorHAnsi" w:hAnsi="Liberation Serif" w:cs="FranklinGothic-Heavy"/>
          <w:sz w:val="24"/>
          <w:szCs w:val="24"/>
          <w:highlight w:val="yellow"/>
          <w:lang w:eastAsia="en-US"/>
        </w:rPr>
      </w:pPr>
      <w:r w:rsidRPr="00F70830">
        <w:rPr>
          <w:rFonts w:ascii="Liberation Serif" w:eastAsiaTheme="minorHAnsi" w:hAnsi="Liberation Serif" w:cs="FranklinGothic-Heavy"/>
          <w:sz w:val="24"/>
          <w:szCs w:val="24"/>
          <w:lang w:eastAsia="en-US"/>
        </w:rPr>
        <w:t xml:space="preserve">Все транспортные средства находятся в оперативном управлении образовательных учреждений и своевременно проходят технические </w:t>
      </w:r>
      <w:r w:rsidR="00AA0872" w:rsidRPr="00F70830">
        <w:rPr>
          <w:rFonts w:ascii="Liberation Serif" w:eastAsiaTheme="minorHAnsi" w:hAnsi="Liberation Serif" w:cs="FranklinGothic-Heavy"/>
          <w:sz w:val="24"/>
          <w:szCs w:val="24"/>
          <w:lang w:eastAsia="en-US"/>
        </w:rPr>
        <w:t xml:space="preserve">обследования и </w:t>
      </w:r>
      <w:r w:rsidRPr="00F70830">
        <w:rPr>
          <w:rFonts w:ascii="Liberation Serif" w:eastAsiaTheme="minorHAnsi" w:hAnsi="Liberation Serif" w:cs="FranklinGothic-Heavy"/>
          <w:sz w:val="24"/>
          <w:szCs w:val="24"/>
          <w:lang w:eastAsia="en-US"/>
        </w:rPr>
        <w:t xml:space="preserve">осмотры. </w:t>
      </w:r>
    </w:p>
    <w:p w:rsidR="00C8141C" w:rsidRPr="00F70830" w:rsidRDefault="00C8141C" w:rsidP="00C8141C">
      <w:pPr>
        <w:jc w:val="both"/>
        <w:rPr>
          <w:rFonts w:ascii="Liberation Serif" w:hAnsi="Liberation Serif" w:cs="Liberation Serif"/>
          <w:sz w:val="24"/>
          <w:szCs w:val="24"/>
          <w:highlight w:val="yellow"/>
        </w:rPr>
      </w:pPr>
    </w:p>
    <w:p w:rsidR="007D22CB" w:rsidRPr="00F70830" w:rsidRDefault="007D22CB" w:rsidP="003A6EBC">
      <w:pPr>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Дополнительное образование</w:t>
      </w:r>
    </w:p>
    <w:p w:rsidR="007D22CB" w:rsidRPr="00F70830" w:rsidRDefault="007D22C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городском округе созданы условия для </w:t>
      </w:r>
      <w:r w:rsidR="002E4765" w:rsidRPr="00F70830">
        <w:rPr>
          <w:rFonts w:ascii="Liberation Serif" w:hAnsi="Liberation Serif" w:cs="Liberation Serif"/>
          <w:sz w:val="24"/>
          <w:szCs w:val="24"/>
        </w:rPr>
        <w:t xml:space="preserve">развития </w:t>
      </w:r>
      <w:r w:rsidRPr="00F70830">
        <w:rPr>
          <w:rFonts w:ascii="Liberation Serif" w:hAnsi="Liberation Serif" w:cs="Liberation Serif"/>
          <w:sz w:val="24"/>
          <w:szCs w:val="24"/>
        </w:rPr>
        <w:t>системы дополнительного образования и</w:t>
      </w:r>
      <w:r w:rsidR="00AB1C48" w:rsidRPr="00F70830">
        <w:rPr>
          <w:rFonts w:ascii="Liberation Serif" w:hAnsi="Liberation Serif" w:cs="Liberation Serif"/>
          <w:sz w:val="24"/>
          <w:szCs w:val="24"/>
        </w:rPr>
        <w:t> </w:t>
      </w:r>
      <w:r w:rsidRPr="00F70830">
        <w:rPr>
          <w:rFonts w:ascii="Liberation Serif" w:hAnsi="Liberation Serif" w:cs="Liberation Serif"/>
          <w:sz w:val="24"/>
          <w:szCs w:val="24"/>
        </w:rPr>
        <w:t>поэтапного выполнения Указа Презид</w:t>
      </w:r>
      <w:r w:rsidR="00AC6377" w:rsidRPr="00F70830">
        <w:rPr>
          <w:rFonts w:ascii="Liberation Serif" w:hAnsi="Liberation Serif" w:cs="Liberation Serif"/>
          <w:sz w:val="24"/>
          <w:szCs w:val="24"/>
        </w:rPr>
        <w:t>ента Российской Федерации от 07.05.</w:t>
      </w:r>
      <w:r w:rsidRPr="00F70830">
        <w:rPr>
          <w:rFonts w:ascii="Liberation Serif" w:hAnsi="Liberation Serif" w:cs="Liberation Serif"/>
          <w:sz w:val="24"/>
          <w:szCs w:val="24"/>
        </w:rPr>
        <w:t>2012 №</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599.</w:t>
      </w:r>
      <w:r w:rsidR="007E2B89" w:rsidRPr="00F70830">
        <w:rPr>
          <w:rFonts w:ascii="Liberation Serif" w:hAnsi="Liberation Serif" w:cs="Liberation Serif"/>
          <w:sz w:val="24"/>
          <w:szCs w:val="24"/>
        </w:rPr>
        <w:t xml:space="preserve"> Д</w:t>
      </w:r>
      <w:r w:rsidRPr="00F70830">
        <w:rPr>
          <w:rFonts w:ascii="Liberation Serif" w:hAnsi="Liberation Serif" w:cs="Liberation Serif"/>
          <w:sz w:val="24"/>
          <w:szCs w:val="24"/>
        </w:rPr>
        <w:t>ополнительно</w:t>
      </w:r>
      <w:r w:rsidR="007E2B89"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образовани</w:t>
      </w:r>
      <w:r w:rsidR="007E2B89"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реализуют </w:t>
      </w:r>
      <w:r w:rsidR="002D0CCD" w:rsidRPr="00F70830">
        <w:rPr>
          <w:rFonts w:ascii="Liberation Serif" w:hAnsi="Liberation Serif" w:cs="Liberation Serif"/>
          <w:sz w:val="24"/>
          <w:szCs w:val="24"/>
        </w:rPr>
        <w:t>пять</w:t>
      </w:r>
      <w:r w:rsidRPr="00F70830">
        <w:rPr>
          <w:rFonts w:ascii="Liberation Serif" w:hAnsi="Liberation Serif" w:cs="Liberation Serif"/>
          <w:sz w:val="24"/>
          <w:szCs w:val="24"/>
        </w:rPr>
        <w:t xml:space="preserve"> учреждений дополнительного образования.</w:t>
      </w:r>
    </w:p>
    <w:p w:rsidR="007E2B89" w:rsidRPr="00F70830" w:rsidRDefault="007E2B89"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Муниципальные учреждения дополнительного образования осуществляют свою деятельность с целью:</w:t>
      </w:r>
    </w:p>
    <w:p w:rsidR="007E2B89" w:rsidRPr="00F70830" w:rsidRDefault="007E2B89"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создания условий для работы с одаренными учащимися, предоставления им возможностей развития и реализации своих способностей с учетом традиционных и новых технологий обучения.</w:t>
      </w:r>
    </w:p>
    <w:p w:rsidR="007E2B89" w:rsidRPr="00F70830" w:rsidRDefault="007E2B89"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AC6377" w:rsidRPr="00F70830">
        <w:rPr>
          <w:rFonts w:ascii="Liberation Serif" w:hAnsi="Liberation Serif" w:cs="Liberation Serif"/>
          <w:sz w:val="24"/>
          <w:szCs w:val="24"/>
        </w:rPr>
        <w:t> </w:t>
      </w:r>
      <w:r w:rsidRPr="00F70830">
        <w:rPr>
          <w:rFonts w:ascii="Liberation Serif" w:hAnsi="Liberation Serif" w:cs="Liberation Serif"/>
          <w:sz w:val="24"/>
          <w:szCs w:val="24"/>
        </w:rPr>
        <w:t>обеспечения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rsidR="007E2B89" w:rsidRPr="00F70830" w:rsidRDefault="007E2B89"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Сфера дополнительного образования является одним из наиболее активно развивающихся сегментов рынка образовательных услуг</w:t>
      </w:r>
      <w:r w:rsidR="008C5AA2"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rsidR="00877CCC" w:rsidRPr="00F70830" w:rsidRDefault="007D22C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Из пяти учреждений дополнительного образования</w:t>
      </w:r>
      <w:r w:rsidR="00877CCC" w:rsidRPr="00F70830">
        <w:rPr>
          <w:rFonts w:ascii="Liberation Serif" w:hAnsi="Liberation Serif" w:cs="Liberation Serif"/>
          <w:sz w:val="24"/>
          <w:szCs w:val="24"/>
        </w:rPr>
        <w:t>:</w:t>
      </w:r>
    </w:p>
    <w:p w:rsidR="00877CCC" w:rsidRPr="00F70830" w:rsidRDefault="00FA14A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E258C2" w:rsidRPr="00F70830">
        <w:rPr>
          <w:rFonts w:ascii="Liberation Serif" w:hAnsi="Liberation Serif" w:cs="Liberation Serif"/>
          <w:sz w:val="24"/>
          <w:szCs w:val="24"/>
        </w:rPr>
        <w:t xml:space="preserve">два (МАОУ ДО </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Дом детского творчества</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 xml:space="preserve"> и </w:t>
      </w:r>
      <w:proofErr w:type="spellStart"/>
      <w:r w:rsidR="00E258C2" w:rsidRPr="00F70830">
        <w:rPr>
          <w:rFonts w:ascii="Liberation Serif" w:hAnsi="Liberation Serif" w:cs="Liberation Serif"/>
          <w:sz w:val="24"/>
          <w:szCs w:val="24"/>
        </w:rPr>
        <w:t>ЦОиПО</w:t>
      </w:r>
      <w:proofErr w:type="spellEnd"/>
      <w:r w:rsidR="00E258C2" w:rsidRPr="00F70830">
        <w:rPr>
          <w:rFonts w:ascii="Liberation Serif" w:hAnsi="Liberation Serif" w:cs="Liberation Serif"/>
          <w:sz w:val="24"/>
          <w:szCs w:val="24"/>
        </w:rPr>
        <w:t xml:space="preserve">) </w:t>
      </w:r>
      <w:r w:rsidR="007D22CB" w:rsidRPr="00F70830">
        <w:rPr>
          <w:rFonts w:ascii="Liberation Serif" w:hAnsi="Liberation Serif" w:cs="Liberation Serif"/>
          <w:sz w:val="24"/>
          <w:szCs w:val="24"/>
        </w:rPr>
        <w:t xml:space="preserve">находятся в ведении МКУ </w:t>
      </w:r>
      <w:r w:rsidR="001F0A80">
        <w:rPr>
          <w:rFonts w:ascii="Liberation Serif" w:hAnsi="Liberation Serif" w:cs="Liberation Serif"/>
          <w:sz w:val="24"/>
          <w:szCs w:val="24"/>
        </w:rPr>
        <w:t>«</w:t>
      </w:r>
      <w:r w:rsidR="007D22CB" w:rsidRPr="00F70830">
        <w:rPr>
          <w:rFonts w:ascii="Liberation Serif" w:hAnsi="Liberation Serif" w:cs="Liberation Serif"/>
          <w:sz w:val="24"/>
          <w:szCs w:val="24"/>
        </w:rPr>
        <w:t>Управление образования городского округа Верхняя Пышма</w:t>
      </w:r>
      <w:r w:rsidR="001F0A80">
        <w:rPr>
          <w:rFonts w:ascii="Liberation Serif" w:hAnsi="Liberation Serif" w:cs="Liberation Serif"/>
          <w:sz w:val="24"/>
          <w:szCs w:val="24"/>
        </w:rPr>
        <w:t>»</w:t>
      </w:r>
      <w:r w:rsidR="00877CCC" w:rsidRPr="00F70830">
        <w:rPr>
          <w:rFonts w:ascii="Liberation Serif" w:hAnsi="Liberation Serif" w:cs="Liberation Serif"/>
          <w:sz w:val="24"/>
          <w:szCs w:val="24"/>
        </w:rPr>
        <w:t>;</w:t>
      </w:r>
    </w:p>
    <w:p w:rsidR="00877CCC" w:rsidRPr="00F70830" w:rsidRDefault="00FA14A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E258C2" w:rsidRPr="00F70830">
        <w:rPr>
          <w:rFonts w:ascii="Liberation Serif" w:hAnsi="Liberation Serif" w:cs="Liberation Serif"/>
          <w:sz w:val="24"/>
          <w:szCs w:val="24"/>
        </w:rPr>
        <w:t xml:space="preserve">одно (МАОУ ДО </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Детско</w:t>
      </w:r>
      <w:r w:rsidR="00A032AA">
        <w:rPr>
          <w:rFonts w:ascii="Liberation Serif" w:hAnsi="Liberation Serif" w:cs="Liberation Serif"/>
          <w:sz w:val="24"/>
          <w:szCs w:val="24"/>
        </w:rPr>
        <w:t>-</w:t>
      </w:r>
      <w:r w:rsidR="00E258C2" w:rsidRPr="00F70830">
        <w:rPr>
          <w:rFonts w:ascii="Liberation Serif" w:hAnsi="Liberation Serif" w:cs="Liberation Serif"/>
          <w:sz w:val="24"/>
          <w:szCs w:val="24"/>
        </w:rPr>
        <w:t xml:space="preserve">юношеский центр (далее – ДЮЦ) </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Алые паруса</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w:t>
      </w:r>
      <w:r w:rsidR="007D22CB" w:rsidRPr="00F70830">
        <w:rPr>
          <w:rFonts w:ascii="Liberation Serif" w:hAnsi="Liberation Serif" w:cs="Liberation Serif"/>
          <w:sz w:val="24"/>
          <w:szCs w:val="24"/>
        </w:rPr>
        <w:t xml:space="preserve"> – в ведении МКУ </w:t>
      </w:r>
      <w:r w:rsidR="001F0A80">
        <w:rPr>
          <w:rFonts w:ascii="Liberation Serif" w:hAnsi="Liberation Serif" w:cs="Liberation Serif"/>
          <w:sz w:val="24"/>
          <w:szCs w:val="24"/>
        </w:rPr>
        <w:t>«</w:t>
      </w:r>
      <w:r w:rsidR="007D22CB" w:rsidRPr="00F70830">
        <w:rPr>
          <w:rFonts w:ascii="Liberation Serif" w:hAnsi="Liberation Serif" w:cs="Liberation Serif"/>
          <w:sz w:val="24"/>
          <w:szCs w:val="24"/>
        </w:rPr>
        <w:t>Управление физической культуры, спорта и</w:t>
      </w:r>
      <w:r w:rsidR="00E258C2" w:rsidRPr="00F70830">
        <w:rPr>
          <w:rFonts w:ascii="Liberation Serif" w:hAnsi="Liberation Serif" w:cs="Liberation Serif"/>
          <w:sz w:val="24"/>
          <w:szCs w:val="24"/>
        </w:rPr>
        <w:t xml:space="preserve"> </w:t>
      </w:r>
      <w:r w:rsidR="007D22CB" w:rsidRPr="00F70830">
        <w:rPr>
          <w:rFonts w:ascii="Liberation Serif" w:hAnsi="Liberation Serif" w:cs="Liberation Serif"/>
          <w:sz w:val="24"/>
          <w:szCs w:val="24"/>
        </w:rPr>
        <w:t>молодежной политики</w:t>
      </w:r>
      <w:r w:rsidR="00E258C2" w:rsidRPr="00F70830">
        <w:rPr>
          <w:rFonts w:ascii="Liberation Serif" w:hAnsi="Liberation Serif" w:cs="Liberation Serif"/>
          <w:sz w:val="24"/>
          <w:szCs w:val="24"/>
        </w:rPr>
        <w:t xml:space="preserve"> городского округа Верхняя Пышма</w:t>
      </w:r>
      <w:r w:rsidR="001F0A80">
        <w:rPr>
          <w:rFonts w:ascii="Liberation Serif" w:hAnsi="Liberation Serif" w:cs="Liberation Serif"/>
          <w:sz w:val="24"/>
          <w:szCs w:val="24"/>
        </w:rPr>
        <w:t>»</w:t>
      </w:r>
      <w:r w:rsidR="007D22CB" w:rsidRPr="00F70830">
        <w:rPr>
          <w:rFonts w:ascii="Liberation Serif" w:hAnsi="Liberation Serif" w:cs="Liberation Serif"/>
          <w:sz w:val="24"/>
          <w:szCs w:val="24"/>
        </w:rPr>
        <w:t xml:space="preserve"> (</w:t>
      </w:r>
      <w:r w:rsidR="00E258C2" w:rsidRPr="00F70830">
        <w:rPr>
          <w:rFonts w:ascii="Liberation Serif" w:hAnsi="Liberation Serif" w:cs="Liberation Serif"/>
          <w:sz w:val="24"/>
          <w:szCs w:val="24"/>
        </w:rPr>
        <w:t>далее – Управление спорта и молодежной политики</w:t>
      </w:r>
      <w:r w:rsidR="007D22CB" w:rsidRPr="00F70830">
        <w:rPr>
          <w:rFonts w:ascii="Liberation Serif" w:hAnsi="Liberation Serif" w:cs="Liberation Serif"/>
          <w:sz w:val="24"/>
          <w:szCs w:val="24"/>
        </w:rPr>
        <w:t>)</w:t>
      </w:r>
      <w:r w:rsidR="00877CCC" w:rsidRPr="00F70830">
        <w:rPr>
          <w:rFonts w:ascii="Liberation Serif" w:hAnsi="Liberation Serif" w:cs="Liberation Serif"/>
          <w:sz w:val="24"/>
          <w:szCs w:val="24"/>
        </w:rPr>
        <w:t>;</w:t>
      </w:r>
    </w:p>
    <w:p w:rsidR="00877CCC" w:rsidRPr="00F70830" w:rsidRDefault="00FA14A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E258C2" w:rsidRPr="00F70830">
        <w:rPr>
          <w:rFonts w:ascii="Liberation Serif" w:hAnsi="Liberation Serif" w:cs="Liberation Serif"/>
          <w:sz w:val="24"/>
          <w:szCs w:val="24"/>
        </w:rPr>
        <w:t xml:space="preserve">два (МБУ ДО </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Детская школа искусств</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 xml:space="preserve"> и МБУ ДО </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Детская художественная школа</w:t>
      </w:r>
      <w:r w:rsidR="001F0A80">
        <w:rPr>
          <w:rFonts w:ascii="Liberation Serif" w:hAnsi="Liberation Serif" w:cs="Liberation Serif"/>
          <w:sz w:val="24"/>
          <w:szCs w:val="24"/>
        </w:rPr>
        <w:t>»</w:t>
      </w:r>
      <w:r w:rsidR="00E258C2" w:rsidRPr="00F70830">
        <w:rPr>
          <w:rFonts w:ascii="Liberation Serif" w:hAnsi="Liberation Serif" w:cs="Liberation Serif"/>
          <w:sz w:val="24"/>
          <w:szCs w:val="24"/>
        </w:rPr>
        <w:t>)</w:t>
      </w:r>
      <w:r w:rsidR="007D22CB" w:rsidRPr="00F70830">
        <w:rPr>
          <w:rFonts w:ascii="Liberation Serif" w:hAnsi="Liberation Serif" w:cs="Liberation Serif"/>
          <w:sz w:val="24"/>
          <w:szCs w:val="24"/>
        </w:rPr>
        <w:t xml:space="preserve"> – в ведении МКУ </w:t>
      </w:r>
      <w:r w:rsidR="001F0A80">
        <w:rPr>
          <w:rFonts w:ascii="Liberation Serif" w:hAnsi="Liberation Serif" w:cs="Liberation Serif"/>
          <w:sz w:val="24"/>
          <w:szCs w:val="24"/>
        </w:rPr>
        <w:t>«</w:t>
      </w:r>
      <w:r w:rsidR="007D22CB" w:rsidRPr="00F70830">
        <w:rPr>
          <w:rFonts w:ascii="Liberation Serif" w:hAnsi="Liberation Serif" w:cs="Liberation Serif"/>
          <w:sz w:val="24"/>
          <w:szCs w:val="24"/>
        </w:rPr>
        <w:t>Управление культуры го</w:t>
      </w:r>
      <w:r w:rsidR="00243CA1" w:rsidRPr="00F70830">
        <w:rPr>
          <w:rFonts w:ascii="Liberation Serif" w:hAnsi="Liberation Serif" w:cs="Liberation Serif"/>
          <w:sz w:val="24"/>
          <w:szCs w:val="24"/>
        </w:rPr>
        <w:t>родского округа Верхняя Пышма</w:t>
      </w:r>
      <w:r w:rsidR="001F0A80">
        <w:rPr>
          <w:rFonts w:ascii="Liberation Serif" w:hAnsi="Liberation Serif" w:cs="Liberation Serif"/>
          <w:sz w:val="24"/>
          <w:szCs w:val="24"/>
        </w:rPr>
        <w:t>»</w:t>
      </w:r>
      <w:r w:rsidR="00243CA1" w:rsidRPr="00F70830">
        <w:rPr>
          <w:rFonts w:ascii="Liberation Serif" w:hAnsi="Liberation Serif" w:cs="Liberation Serif"/>
          <w:sz w:val="24"/>
          <w:szCs w:val="24"/>
        </w:rPr>
        <w:t>.</w:t>
      </w:r>
    </w:p>
    <w:p w:rsidR="007D22CB" w:rsidRPr="00F70830" w:rsidRDefault="007D22C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Дополнительным образованием в городском округе охвачено </w:t>
      </w:r>
      <w:r w:rsidR="003C4829" w:rsidRPr="00F70830">
        <w:rPr>
          <w:rFonts w:ascii="Liberation Serif" w:hAnsi="Liberation Serif" w:cs="Liberation Serif"/>
          <w:sz w:val="24"/>
          <w:szCs w:val="24"/>
        </w:rPr>
        <w:t>78,4</w:t>
      </w:r>
      <w:r w:rsidR="00804C46" w:rsidRPr="00F70830">
        <w:rPr>
          <w:rFonts w:ascii="Liberation Serif" w:hAnsi="Liberation Serif" w:cs="Liberation Serif"/>
          <w:sz w:val="24"/>
          <w:szCs w:val="24"/>
        </w:rPr>
        <w:t> </w:t>
      </w:r>
      <w:r w:rsidR="00AA0872" w:rsidRPr="00F70830">
        <w:rPr>
          <w:rFonts w:ascii="Liberation Serif" w:hAnsi="Liberation Serif" w:cs="Liberation Serif"/>
          <w:sz w:val="24"/>
          <w:szCs w:val="24"/>
        </w:rPr>
        <w:t>процента</w:t>
      </w:r>
      <w:r w:rsidR="00243CA1" w:rsidRPr="00F70830">
        <w:rPr>
          <w:rFonts w:ascii="Liberation Serif" w:hAnsi="Liberation Serif" w:cs="Liberation Serif"/>
          <w:sz w:val="24"/>
          <w:szCs w:val="24"/>
        </w:rPr>
        <w:t xml:space="preserve"> </w:t>
      </w:r>
      <w:r w:rsidR="002A2CDB" w:rsidRPr="00F70830">
        <w:rPr>
          <w:rFonts w:ascii="Liberation Serif" w:hAnsi="Liberation Serif" w:cs="Liberation Serif"/>
          <w:sz w:val="24"/>
          <w:szCs w:val="24"/>
        </w:rPr>
        <w:t xml:space="preserve">детей от </w:t>
      </w:r>
      <w:r w:rsidRPr="00F70830">
        <w:rPr>
          <w:rFonts w:ascii="Liberation Serif" w:hAnsi="Liberation Serif" w:cs="Liberation Serif"/>
          <w:sz w:val="24"/>
          <w:szCs w:val="24"/>
        </w:rPr>
        <w:t>общего количества детей городского округа в</w:t>
      </w:r>
      <w:r w:rsidR="00243CA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возрасте от 5 до 18 лет.</w:t>
      </w:r>
    </w:p>
    <w:p w:rsidR="00F2134C" w:rsidRPr="00F70830" w:rsidRDefault="00F2134C" w:rsidP="00F2134C">
      <w:pPr>
        <w:ind w:firstLine="567"/>
        <w:contextualSpacing/>
        <w:jc w:val="both"/>
        <w:rPr>
          <w:rFonts w:ascii="Liberation Serif" w:hAnsi="Liberation Serif" w:cs="Liberation Serif"/>
          <w:b/>
          <w:i/>
          <w:sz w:val="24"/>
          <w:szCs w:val="24"/>
        </w:rPr>
      </w:pPr>
      <w:r w:rsidRPr="00F70830">
        <w:rPr>
          <w:rFonts w:ascii="Liberation Serif" w:hAnsi="Liberation Serif" w:cs="Liberation Serif"/>
          <w:b/>
          <w:i/>
          <w:sz w:val="24"/>
          <w:szCs w:val="24"/>
        </w:rPr>
        <w:t xml:space="preserve">В отборочном этапе Всероссийского чемпионата </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Медный кубок РТК Мини: Верхняя Пышма</w:t>
      </w:r>
      <w:r w:rsidR="001F0A80">
        <w:rPr>
          <w:rFonts w:ascii="Liberation Serif" w:hAnsi="Liberation Serif" w:cs="Liberation Serif"/>
          <w:b/>
          <w:i/>
          <w:sz w:val="24"/>
          <w:szCs w:val="24"/>
        </w:rPr>
        <w:t>»</w:t>
      </w:r>
      <w:r w:rsidRPr="00F70830">
        <w:rPr>
          <w:rFonts w:ascii="Liberation Serif" w:hAnsi="Liberation Serif" w:cs="Liberation Serif"/>
          <w:b/>
          <w:i/>
          <w:sz w:val="24"/>
          <w:szCs w:val="24"/>
        </w:rPr>
        <w:t xml:space="preserve"> школьники городского округа Верхняя Пышма заняли все призовые места.</w:t>
      </w:r>
    </w:p>
    <w:p w:rsidR="007D22CB" w:rsidRPr="00F70830" w:rsidRDefault="0040636F"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Также</w:t>
      </w:r>
      <w:r w:rsidR="00877CCC" w:rsidRPr="00F70830">
        <w:rPr>
          <w:rFonts w:ascii="Liberation Serif" w:hAnsi="Liberation Serif" w:cs="Liberation Serif"/>
          <w:sz w:val="24"/>
          <w:szCs w:val="24"/>
        </w:rPr>
        <w:t>,</w:t>
      </w:r>
      <w:r w:rsidR="007D22CB" w:rsidRPr="00F70830">
        <w:rPr>
          <w:rFonts w:ascii="Liberation Serif" w:hAnsi="Liberation Serif" w:cs="Liberation Serif"/>
          <w:sz w:val="24"/>
          <w:szCs w:val="24"/>
        </w:rPr>
        <w:t xml:space="preserve"> дет</w:t>
      </w:r>
      <w:r w:rsidR="00877CCC" w:rsidRPr="00F70830">
        <w:rPr>
          <w:rFonts w:ascii="Liberation Serif" w:hAnsi="Liberation Serif" w:cs="Liberation Serif"/>
          <w:sz w:val="24"/>
          <w:szCs w:val="24"/>
        </w:rPr>
        <w:t>и городского округа</w:t>
      </w:r>
      <w:r w:rsidR="007D22CB" w:rsidRPr="00F70830">
        <w:rPr>
          <w:rFonts w:ascii="Liberation Serif" w:hAnsi="Liberation Serif" w:cs="Liberation Serif"/>
          <w:sz w:val="24"/>
          <w:szCs w:val="24"/>
        </w:rPr>
        <w:t xml:space="preserve"> </w:t>
      </w:r>
      <w:r w:rsidR="00877CCC" w:rsidRPr="00F70830">
        <w:rPr>
          <w:rFonts w:ascii="Liberation Serif" w:hAnsi="Liberation Serif" w:cs="Liberation Serif"/>
          <w:sz w:val="24"/>
          <w:szCs w:val="24"/>
        </w:rPr>
        <w:t xml:space="preserve">занимаются </w:t>
      </w:r>
      <w:r w:rsidR="007D22CB" w:rsidRPr="00F70830">
        <w:rPr>
          <w:rFonts w:ascii="Liberation Serif" w:hAnsi="Liberation Serif" w:cs="Liberation Serif"/>
          <w:sz w:val="24"/>
          <w:szCs w:val="24"/>
        </w:rPr>
        <w:t>в</w:t>
      </w:r>
      <w:r w:rsidR="008C5AA2" w:rsidRPr="00F70830">
        <w:rPr>
          <w:rFonts w:ascii="Liberation Serif" w:hAnsi="Liberation Serif" w:cs="Liberation Serif"/>
          <w:sz w:val="24"/>
          <w:szCs w:val="24"/>
        </w:rPr>
        <w:t xml:space="preserve"> </w:t>
      </w:r>
      <w:r w:rsidR="007D22CB" w:rsidRPr="00F70830">
        <w:rPr>
          <w:rFonts w:ascii="Liberation Serif" w:hAnsi="Liberation Serif" w:cs="Liberation Serif"/>
          <w:sz w:val="24"/>
          <w:szCs w:val="24"/>
        </w:rPr>
        <w:t>учреждения</w:t>
      </w:r>
      <w:r w:rsidR="00877CCC" w:rsidRPr="00F70830">
        <w:rPr>
          <w:rFonts w:ascii="Liberation Serif" w:hAnsi="Liberation Serif" w:cs="Liberation Serif"/>
          <w:sz w:val="24"/>
          <w:szCs w:val="24"/>
        </w:rPr>
        <w:t>х</w:t>
      </w:r>
      <w:r w:rsidR="007D22CB" w:rsidRPr="00F70830">
        <w:rPr>
          <w:rFonts w:ascii="Liberation Serif" w:hAnsi="Liberation Serif" w:cs="Liberation Serif"/>
          <w:sz w:val="24"/>
          <w:szCs w:val="24"/>
        </w:rPr>
        <w:t xml:space="preserve"> дополнительного образования </w:t>
      </w:r>
      <w:r w:rsidR="007E2B89" w:rsidRPr="00F70830">
        <w:rPr>
          <w:rFonts w:ascii="Liberation Serif" w:hAnsi="Liberation Serif" w:cs="Liberation Serif"/>
          <w:sz w:val="24"/>
          <w:szCs w:val="24"/>
        </w:rPr>
        <w:t>областной</w:t>
      </w:r>
      <w:r w:rsidR="007D22CB" w:rsidRPr="00F70830">
        <w:rPr>
          <w:rFonts w:ascii="Liberation Serif" w:hAnsi="Liberation Serif" w:cs="Liberation Serif"/>
          <w:sz w:val="24"/>
          <w:szCs w:val="24"/>
        </w:rPr>
        <w:t xml:space="preserve"> подчиненно</w:t>
      </w:r>
      <w:r w:rsidR="00877CCC" w:rsidRPr="00F70830">
        <w:rPr>
          <w:rFonts w:ascii="Liberation Serif" w:hAnsi="Liberation Serif" w:cs="Liberation Serif"/>
          <w:sz w:val="24"/>
          <w:szCs w:val="24"/>
        </w:rPr>
        <w:t xml:space="preserve">сти </w:t>
      </w:r>
      <w:r w:rsidR="00243CA1" w:rsidRPr="00F70830">
        <w:rPr>
          <w:rFonts w:ascii="Liberation Serif" w:hAnsi="Liberation Serif" w:cs="Liberation Serif"/>
          <w:sz w:val="24"/>
          <w:szCs w:val="24"/>
        </w:rPr>
        <w:t>–</w:t>
      </w:r>
      <w:r w:rsidR="008C5AA2"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555874" w:rsidRPr="00F70830">
        <w:rPr>
          <w:rFonts w:ascii="Liberation Serif" w:hAnsi="Liberation Serif" w:cs="Liberation Serif"/>
          <w:sz w:val="24"/>
          <w:szCs w:val="24"/>
        </w:rPr>
        <w:t>Кванториум</w:t>
      </w:r>
      <w:r w:rsidR="001F0A80">
        <w:rPr>
          <w:rFonts w:ascii="Liberation Serif" w:hAnsi="Liberation Serif" w:cs="Liberation Serif"/>
          <w:sz w:val="24"/>
          <w:szCs w:val="24"/>
        </w:rPr>
        <w:t>»</w:t>
      </w:r>
      <w:r w:rsidR="00555874"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7D22CB" w:rsidRPr="00F70830">
        <w:rPr>
          <w:rFonts w:ascii="Liberation Serif" w:hAnsi="Liberation Serif" w:cs="Liberation Serif"/>
          <w:sz w:val="24"/>
          <w:szCs w:val="24"/>
        </w:rPr>
        <w:t>IT</w:t>
      </w:r>
      <w:r w:rsidR="00AA0FEC">
        <w:rPr>
          <w:rFonts w:ascii="Liberation Serif" w:hAnsi="Liberation Serif" w:cs="Liberation Serif"/>
          <w:sz w:val="24"/>
          <w:szCs w:val="24"/>
        </w:rPr>
        <w:t>–</w:t>
      </w:r>
      <w:r w:rsidR="007D22CB" w:rsidRPr="00F70830">
        <w:rPr>
          <w:rFonts w:ascii="Liberation Serif" w:hAnsi="Liberation Serif" w:cs="Liberation Serif"/>
          <w:sz w:val="24"/>
          <w:szCs w:val="24"/>
        </w:rPr>
        <w:t>куб</w:t>
      </w:r>
      <w:r w:rsidR="001F0A80">
        <w:rPr>
          <w:rFonts w:ascii="Liberation Serif" w:hAnsi="Liberation Serif" w:cs="Liberation Serif"/>
          <w:sz w:val="24"/>
          <w:szCs w:val="24"/>
        </w:rPr>
        <w:t>»</w:t>
      </w:r>
      <w:r w:rsidR="007D22CB" w:rsidRPr="00F70830">
        <w:rPr>
          <w:rFonts w:ascii="Liberation Serif" w:hAnsi="Liberation Serif" w:cs="Liberation Serif"/>
          <w:sz w:val="24"/>
          <w:szCs w:val="24"/>
        </w:rPr>
        <w:t xml:space="preserve">, </w:t>
      </w:r>
      <w:r w:rsidR="008C5AA2" w:rsidRPr="00F70830">
        <w:rPr>
          <w:rFonts w:ascii="Liberation Serif" w:hAnsi="Liberation Serif" w:cs="Liberation Serif"/>
          <w:sz w:val="24"/>
          <w:szCs w:val="24"/>
        </w:rPr>
        <w:t>с</w:t>
      </w:r>
      <w:r w:rsidR="007D22CB" w:rsidRPr="00F70830">
        <w:rPr>
          <w:rFonts w:ascii="Liberation Serif" w:hAnsi="Liberation Serif" w:cs="Liberation Serif"/>
          <w:sz w:val="24"/>
          <w:szCs w:val="24"/>
        </w:rPr>
        <w:t>портивн</w:t>
      </w:r>
      <w:r w:rsidR="00D20A9B" w:rsidRPr="00F70830">
        <w:rPr>
          <w:rFonts w:ascii="Liberation Serif" w:hAnsi="Liberation Serif" w:cs="Liberation Serif"/>
          <w:sz w:val="24"/>
          <w:szCs w:val="24"/>
        </w:rPr>
        <w:t>ой</w:t>
      </w:r>
      <w:r w:rsidR="007D22CB" w:rsidRPr="00F70830">
        <w:rPr>
          <w:rFonts w:ascii="Liberation Serif" w:hAnsi="Liberation Serif" w:cs="Liberation Serif"/>
          <w:sz w:val="24"/>
          <w:szCs w:val="24"/>
        </w:rPr>
        <w:t xml:space="preserve"> школ</w:t>
      </w:r>
      <w:r w:rsidR="00D20A9B" w:rsidRPr="00F70830">
        <w:rPr>
          <w:rFonts w:ascii="Liberation Serif" w:hAnsi="Liberation Serif" w:cs="Liberation Serif"/>
          <w:sz w:val="24"/>
          <w:szCs w:val="24"/>
        </w:rPr>
        <w:t>е</w:t>
      </w:r>
      <w:r w:rsidR="007D22CB" w:rsidRPr="00F70830">
        <w:rPr>
          <w:rFonts w:ascii="Liberation Serif" w:hAnsi="Liberation Serif" w:cs="Liberation Serif"/>
          <w:sz w:val="24"/>
          <w:szCs w:val="24"/>
        </w:rPr>
        <w:t xml:space="preserve"> олимпийско</w:t>
      </w:r>
      <w:r w:rsidR="007E2B89" w:rsidRPr="00F70830">
        <w:rPr>
          <w:rFonts w:ascii="Liberation Serif" w:hAnsi="Liberation Serif" w:cs="Liberation Serif"/>
          <w:sz w:val="24"/>
          <w:szCs w:val="24"/>
        </w:rPr>
        <w:t>го резерва по велоспорту</w:t>
      </w:r>
      <w:r w:rsidR="00877CCC" w:rsidRPr="00F70830">
        <w:rPr>
          <w:rFonts w:ascii="Liberation Serif" w:hAnsi="Liberation Serif" w:cs="Liberation Serif"/>
          <w:sz w:val="24"/>
          <w:szCs w:val="24"/>
        </w:rPr>
        <w:t xml:space="preserve"> и </w:t>
      </w:r>
      <w:r w:rsidR="00D20A9B" w:rsidRPr="00F70830">
        <w:rPr>
          <w:rFonts w:ascii="Liberation Serif" w:hAnsi="Liberation Serif" w:cs="Liberation Serif"/>
          <w:sz w:val="24"/>
          <w:szCs w:val="24"/>
        </w:rPr>
        <w:t>д</w:t>
      </w:r>
      <w:r w:rsidR="00877CCC" w:rsidRPr="00F70830">
        <w:rPr>
          <w:rFonts w:ascii="Liberation Serif" w:hAnsi="Liberation Serif" w:cs="Liberation Serif"/>
          <w:sz w:val="24"/>
          <w:szCs w:val="24"/>
        </w:rPr>
        <w:t>етск</w:t>
      </w:r>
      <w:r w:rsidR="00D20A9B" w:rsidRPr="00F70830">
        <w:rPr>
          <w:rFonts w:ascii="Liberation Serif" w:hAnsi="Liberation Serif" w:cs="Liberation Serif"/>
          <w:sz w:val="24"/>
          <w:szCs w:val="24"/>
        </w:rPr>
        <w:t>ой</w:t>
      </w:r>
      <w:r w:rsidR="00877CCC" w:rsidRPr="00F70830">
        <w:rPr>
          <w:rFonts w:ascii="Liberation Serif" w:hAnsi="Liberation Serif" w:cs="Liberation Serif"/>
          <w:sz w:val="24"/>
          <w:szCs w:val="24"/>
        </w:rPr>
        <w:t xml:space="preserve"> музыкальн</w:t>
      </w:r>
      <w:r w:rsidR="00D20A9B" w:rsidRPr="00F70830">
        <w:rPr>
          <w:rFonts w:ascii="Liberation Serif" w:hAnsi="Liberation Serif" w:cs="Liberation Serif"/>
          <w:sz w:val="24"/>
          <w:szCs w:val="24"/>
        </w:rPr>
        <w:t>ой</w:t>
      </w:r>
      <w:r w:rsidR="00877CCC" w:rsidRPr="00F70830">
        <w:rPr>
          <w:rFonts w:ascii="Liberation Serif" w:hAnsi="Liberation Serif" w:cs="Liberation Serif"/>
          <w:sz w:val="24"/>
          <w:szCs w:val="24"/>
        </w:rPr>
        <w:t xml:space="preserve"> школ</w:t>
      </w:r>
      <w:r w:rsidR="00D20A9B" w:rsidRPr="00F70830">
        <w:rPr>
          <w:rFonts w:ascii="Liberation Serif" w:hAnsi="Liberation Serif" w:cs="Liberation Serif"/>
          <w:sz w:val="24"/>
          <w:szCs w:val="24"/>
        </w:rPr>
        <w:t>е</w:t>
      </w:r>
      <w:r w:rsidR="00877CCC" w:rsidRPr="00F70830">
        <w:rPr>
          <w:rFonts w:ascii="Liberation Serif" w:hAnsi="Liberation Serif" w:cs="Liberation Serif"/>
          <w:sz w:val="24"/>
          <w:szCs w:val="24"/>
        </w:rPr>
        <w:t xml:space="preserve">. Охват детей деятельностью региональных центров выявления, поддержки и развития способностей и талантов у детей и молодежи, технопарков </w:t>
      </w:r>
      <w:r w:rsidR="001F0A80">
        <w:rPr>
          <w:rFonts w:ascii="Liberation Serif" w:hAnsi="Liberation Serif" w:cs="Liberation Serif"/>
          <w:sz w:val="24"/>
          <w:szCs w:val="24"/>
        </w:rPr>
        <w:t>«</w:t>
      </w:r>
      <w:r w:rsidR="00877CCC" w:rsidRPr="00F70830">
        <w:rPr>
          <w:rFonts w:ascii="Liberation Serif" w:hAnsi="Liberation Serif" w:cs="Liberation Serif"/>
          <w:sz w:val="24"/>
          <w:szCs w:val="24"/>
        </w:rPr>
        <w:t>Квант</w:t>
      </w:r>
      <w:r w:rsidR="00240C03" w:rsidRPr="00F70830">
        <w:rPr>
          <w:rFonts w:ascii="Liberation Serif" w:hAnsi="Liberation Serif" w:cs="Liberation Serif"/>
          <w:sz w:val="24"/>
          <w:szCs w:val="24"/>
        </w:rPr>
        <w:t>ориум</w:t>
      </w:r>
      <w:r w:rsidR="001F0A80">
        <w:rPr>
          <w:rFonts w:ascii="Liberation Serif" w:hAnsi="Liberation Serif" w:cs="Liberation Serif"/>
          <w:sz w:val="24"/>
          <w:szCs w:val="24"/>
        </w:rPr>
        <w:t>»</w:t>
      </w:r>
      <w:r w:rsidR="00240C03" w:rsidRPr="00F70830">
        <w:rPr>
          <w:rFonts w:ascii="Liberation Serif" w:hAnsi="Liberation Serif" w:cs="Liberation Serif"/>
          <w:sz w:val="24"/>
          <w:szCs w:val="24"/>
        </w:rPr>
        <w:t xml:space="preserve"> и центров </w:t>
      </w:r>
      <w:r w:rsidR="001F0A80">
        <w:rPr>
          <w:rFonts w:ascii="Liberation Serif" w:hAnsi="Liberation Serif" w:cs="Liberation Serif"/>
          <w:sz w:val="24"/>
          <w:szCs w:val="24"/>
        </w:rPr>
        <w:t>«</w:t>
      </w:r>
      <w:r w:rsidR="00240C03" w:rsidRPr="00F70830">
        <w:rPr>
          <w:rFonts w:ascii="Liberation Serif" w:hAnsi="Liberation Serif" w:cs="Liberation Serif"/>
          <w:sz w:val="24"/>
          <w:szCs w:val="24"/>
        </w:rPr>
        <w:t>IТ</w:t>
      </w:r>
      <w:r w:rsidR="00AA0FEC">
        <w:rPr>
          <w:rFonts w:ascii="Liberation Serif" w:hAnsi="Liberation Serif" w:cs="Liberation Serif"/>
          <w:sz w:val="24"/>
          <w:szCs w:val="24"/>
        </w:rPr>
        <w:t>–</w:t>
      </w:r>
      <w:r w:rsidR="00240C03" w:rsidRPr="00F70830">
        <w:rPr>
          <w:rFonts w:ascii="Liberation Serif" w:hAnsi="Liberation Serif" w:cs="Liberation Serif"/>
          <w:sz w:val="24"/>
          <w:szCs w:val="24"/>
        </w:rPr>
        <w:t>куб</w:t>
      </w:r>
      <w:r w:rsidR="001F0A80">
        <w:rPr>
          <w:rFonts w:ascii="Liberation Serif" w:hAnsi="Liberation Serif" w:cs="Liberation Serif"/>
          <w:sz w:val="24"/>
          <w:szCs w:val="24"/>
        </w:rPr>
        <w:t>»</w:t>
      </w:r>
      <w:r w:rsidR="00240C03" w:rsidRPr="00F70830">
        <w:rPr>
          <w:rFonts w:ascii="Liberation Serif" w:hAnsi="Liberation Serif" w:cs="Liberation Serif"/>
          <w:sz w:val="24"/>
          <w:szCs w:val="24"/>
        </w:rPr>
        <w:t xml:space="preserve"> в 2023 году составил 7,3</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240C03" w:rsidRPr="00F70830">
        <w:rPr>
          <w:rFonts w:ascii="Liberation Serif" w:hAnsi="Liberation Serif" w:cs="Liberation Serif"/>
          <w:sz w:val="24"/>
          <w:szCs w:val="24"/>
        </w:rPr>
        <w:t>, что на 2,8</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243CA1" w:rsidRPr="00F70830">
        <w:rPr>
          <w:rFonts w:ascii="Liberation Serif" w:hAnsi="Liberation Serif" w:cs="Liberation Serif"/>
          <w:sz w:val="24"/>
          <w:szCs w:val="24"/>
        </w:rPr>
        <w:t xml:space="preserve"> </w:t>
      </w:r>
      <w:r w:rsidR="00877CCC" w:rsidRPr="00F70830">
        <w:rPr>
          <w:rFonts w:ascii="Liberation Serif" w:hAnsi="Liberation Serif" w:cs="Liberation Serif"/>
          <w:sz w:val="24"/>
          <w:szCs w:val="24"/>
        </w:rPr>
        <w:t>выше показателя 202</w:t>
      </w:r>
      <w:r w:rsidR="00240C03" w:rsidRPr="00F70830">
        <w:rPr>
          <w:rFonts w:ascii="Liberation Serif" w:hAnsi="Liberation Serif" w:cs="Liberation Serif"/>
          <w:sz w:val="24"/>
          <w:szCs w:val="24"/>
        </w:rPr>
        <w:t>2</w:t>
      </w:r>
      <w:r w:rsidR="00877CCC" w:rsidRPr="00F70830">
        <w:rPr>
          <w:rFonts w:ascii="Liberation Serif" w:hAnsi="Liberation Serif" w:cs="Liberation Serif"/>
          <w:sz w:val="24"/>
          <w:szCs w:val="24"/>
        </w:rPr>
        <w:t xml:space="preserve"> года.</w:t>
      </w:r>
    </w:p>
    <w:p w:rsidR="007D22CB" w:rsidRPr="00F70830" w:rsidRDefault="007D22C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2019 года в рамках реализации приоритетного регионального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Доступное дополнительное образование для детей в Свердловской области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городском округе в пилотном режиме продолжается реализация системы дополнительного образования на основе персонифицированного финансирования дополнительного образования </w:t>
      </w:r>
      <w:r w:rsidR="00D354EE" w:rsidRPr="00F70830">
        <w:rPr>
          <w:rFonts w:ascii="Liberation Serif" w:hAnsi="Liberation Serif" w:cs="Liberation Serif"/>
          <w:sz w:val="24"/>
          <w:szCs w:val="24"/>
        </w:rPr>
        <w:t>детей</w:t>
      </w:r>
      <w:r w:rsidRPr="00F70830">
        <w:rPr>
          <w:rFonts w:ascii="Liberation Serif" w:hAnsi="Liberation Serif" w:cs="Liberation Serif"/>
          <w:sz w:val="24"/>
          <w:szCs w:val="24"/>
        </w:rPr>
        <w:t>. Создано единое информационное пространство, позволяющее жителям городского округа выбирать для своих детей дополнительные общеобразовательные программы в соответствии с образовательными потребностями, уровнем подготовки, способностями и возможностями, обеспечивающие возможности проектирования индивидуальных образовательных траекторий ребенка.</w:t>
      </w:r>
      <w:r w:rsidR="00240C03" w:rsidRPr="00F70830">
        <w:rPr>
          <w:sz w:val="24"/>
          <w:szCs w:val="24"/>
        </w:rPr>
        <w:t xml:space="preserve"> </w:t>
      </w:r>
      <w:r w:rsidR="00240C03" w:rsidRPr="00F70830">
        <w:rPr>
          <w:rFonts w:ascii="Liberation Serif" w:hAnsi="Liberation Serif" w:cs="Liberation Serif"/>
          <w:sz w:val="24"/>
          <w:szCs w:val="24"/>
        </w:rPr>
        <w:t>На обеспечение функционирования модели персонифицированного финансирования дополнительного образования детей в 2023 году направлено 22,4 миллиона рублей.</w:t>
      </w:r>
    </w:p>
    <w:p w:rsidR="00DD2B62" w:rsidRPr="00F70830" w:rsidRDefault="007D22CB" w:rsidP="00DD2B62">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В рамках реализации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Развитие системы образования городско</w:t>
      </w:r>
      <w:r w:rsidR="008C5AA2" w:rsidRPr="00F70830">
        <w:rPr>
          <w:rFonts w:ascii="Liberation Serif" w:hAnsi="Liberation Serif" w:cs="Liberation Serif"/>
          <w:sz w:val="24"/>
          <w:szCs w:val="24"/>
        </w:rPr>
        <w:t>го</w:t>
      </w:r>
      <w:r w:rsidRPr="00F70830">
        <w:rPr>
          <w:rFonts w:ascii="Liberation Serif" w:hAnsi="Liberation Serif" w:cs="Liberation Serif"/>
          <w:sz w:val="24"/>
          <w:szCs w:val="24"/>
        </w:rPr>
        <w:t xml:space="preserve"> округ</w:t>
      </w:r>
      <w:r w:rsidR="008C5AA2"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основных направлений социальной сферы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ремонт, приведение в соответствие с требованиями пожарной безопасности и</w:t>
      </w:r>
      <w:r w:rsidR="00272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санитарного законодател</w:t>
      </w:r>
      <w:r w:rsidR="00BB5AA7" w:rsidRPr="00F70830">
        <w:rPr>
          <w:rFonts w:ascii="Liberation Serif" w:hAnsi="Liberation Serif" w:cs="Liberation Serif"/>
          <w:sz w:val="24"/>
          <w:szCs w:val="24"/>
        </w:rPr>
        <w:t>ьства зданий, помещений</w:t>
      </w:r>
      <w:r w:rsidR="006F3607" w:rsidRPr="00F70830">
        <w:rPr>
          <w:rFonts w:ascii="Liberation Serif" w:hAnsi="Liberation Serif" w:cs="Liberation Serif"/>
          <w:sz w:val="24"/>
          <w:szCs w:val="24"/>
        </w:rPr>
        <w:t xml:space="preserve"> </w:t>
      </w:r>
      <w:r w:rsidR="00DD2B62" w:rsidRPr="00F70830">
        <w:rPr>
          <w:rFonts w:ascii="Liberation Serif" w:hAnsi="Liberation Serif" w:cs="Liberation Serif"/>
          <w:sz w:val="24"/>
          <w:szCs w:val="24"/>
        </w:rPr>
        <w:t>выделено 10,8</w:t>
      </w:r>
      <w:r w:rsidR="00490CE9" w:rsidRPr="00F70830">
        <w:rPr>
          <w:rFonts w:ascii="Liberation Serif" w:hAnsi="Liberation Serif" w:cs="Liberation Serif"/>
          <w:sz w:val="24"/>
          <w:szCs w:val="24"/>
        </w:rPr>
        <w:t xml:space="preserve"> миллиона </w:t>
      </w:r>
      <w:r w:rsidR="00E173C0" w:rsidRPr="00F70830">
        <w:rPr>
          <w:rFonts w:ascii="Liberation Serif" w:hAnsi="Liberation Serif" w:cs="Liberation Serif"/>
          <w:sz w:val="24"/>
          <w:szCs w:val="24"/>
        </w:rPr>
        <w:t>рублей</w:t>
      </w:r>
      <w:r w:rsidR="008C5AA2" w:rsidRPr="00F70830">
        <w:rPr>
          <w:rFonts w:ascii="Liberation Serif" w:hAnsi="Liberation Serif" w:cs="Liberation Serif"/>
          <w:sz w:val="24"/>
          <w:szCs w:val="24"/>
        </w:rPr>
        <w:t>, в том числе</w:t>
      </w:r>
      <w:r w:rsidR="00DD2B62" w:rsidRPr="00F70830">
        <w:rPr>
          <w:rFonts w:ascii="Liberation Serif" w:hAnsi="Liberation Serif" w:cs="Liberation Serif"/>
          <w:sz w:val="24"/>
          <w:szCs w:val="24"/>
        </w:rPr>
        <w:t xml:space="preserve"> </w:t>
      </w:r>
      <w:r w:rsidR="00444CA1" w:rsidRPr="00F70830">
        <w:rPr>
          <w:rFonts w:ascii="Liberation Serif" w:hAnsi="Liberation Serif" w:cs="Liberation Serif"/>
          <w:sz w:val="24"/>
          <w:szCs w:val="24"/>
        </w:rPr>
        <w:t xml:space="preserve">выполнены </w:t>
      </w:r>
      <w:r w:rsidR="00AA0872" w:rsidRPr="00F70830">
        <w:rPr>
          <w:rFonts w:ascii="Liberation Serif" w:hAnsi="Liberation Serif" w:cs="Liberation Serif"/>
          <w:sz w:val="24"/>
          <w:szCs w:val="24"/>
        </w:rPr>
        <w:t>следующие работы</w:t>
      </w:r>
      <w:r w:rsidR="00DD2B62" w:rsidRPr="00F70830">
        <w:rPr>
          <w:rFonts w:ascii="Liberation Serif" w:hAnsi="Liberation Serif" w:cs="Liberation Serif"/>
          <w:sz w:val="24"/>
          <w:szCs w:val="24"/>
        </w:rPr>
        <w:t>:</w:t>
      </w:r>
    </w:p>
    <w:p w:rsidR="00DD2B62" w:rsidRPr="00F70830" w:rsidRDefault="00AA0FEC" w:rsidP="00444CA1">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DD2B62" w:rsidRPr="00F70830">
        <w:rPr>
          <w:rFonts w:ascii="Liberation Serif" w:hAnsi="Liberation Serif" w:cs="Liberation Serif"/>
          <w:sz w:val="24"/>
          <w:szCs w:val="24"/>
        </w:rPr>
        <w:t xml:space="preserve"> монтажные и пусконаладочные работы системы автоматической пожарной сигнализации и системы оповещения и управления эвакуацией людей при пожаре помещений, ремонт кровли, ремонт кабинета, ремонт </w:t>
      </w:r>
      <w:proofErr w:type="spellStart"/>
      <w:r w:rsidR="00DD2B62" w:rsidRPr="00F70830">
        <w:rPr>
          <w:rFonts w:ascii="Liberation Serif" w:hAnsi="Liberation Serif" w:cs="Liberation Serif"/>
          <w:sz w:val="24"/>
          <w:szCs w:val="24"/>
        </w:rPr>
        <w:t>отмостки</w:t>
      </w:r>
      <w:proofErr w:type="spellEnd"/>
      <w:r w:rsidR="00DD2B62" w:rsidRPr="00F70830">
        <w:rPr>
          <w:rFonts w:ascii="Liberation Serif" w:hAnsi="Liberation Serif" w:cs="Liberation Serif"/>
          <w:sz w:val="24"/>
          <w:szCs w:val="24"/>
        </w:rPr>
        <w:t xml:space="preserve">, обследование строительных конструкций здания с целью запасов несущей способности конструкций для возведения второго этажа, ремонт кровли в Центре образования и профессиональной ориентации; </w:t>
      </w:r>
    </w:p>
    <w:p w:rsidR="00AA0872" w:rsidRPr="00F70830" w:rsidRDefault="00AA0FEC" w:rsidP="00DD2B62">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DD2B62" w:rsidRPr="00F70830">
        <w:rPr>
          <w:rFonts w:ascii="Liberation Serif" w:hAnsi="Liberation Serif" w:cs="Liberation Serif"/>
          <w:sz w:val="24"/>
          <w:szCs w:val="24"/>
        </w:rPr>
        <w:t xml:space="preserve"> ремонт кровли (</w:t>
      </w:r>
      <w:proofErr w:type="spellStart"/>
      <w:r w:rsidR="00DD2B62" w:rsidRPr="00F70830">
        <w:rPr>
          <w:rFonts w:ascii="Liberation Serif" w:hAnsi="Liberation Serif" w:cs="Liberation Serif"/>
          <w:sz w:val="24"/>
          <w:szCs w:val="24"/>
        </w:rPr>
        <w:t>снегозадержатели</w:t>
      </w:r>
      <w:proofErr w:type="spellEnd"/>
      <w:r w:rsidR="00DD2B62" w:rsidRPr="00F70830">
        <w:rPr>
          <w:rFonts w:ascii="Liberation Serif" w:hAnsi="Liberation Serif" w:cs="Liberation Serif"/>
          <w:sz w:val="24"/>
          <w:szCs w:val="24"/>
        </w:rPr>
        <w:t xml:space="preserve">), ремонт потолка фойе, ремонт стен и потолка сцены в Доме детского творчества; </w:t>
      </w:r>
    </w:p>
    <w:p w:rsidR="00AA0872" w:rsidRPr="00F70830" w:rsidRDefault="00AA0FEC" w:rsidP="00DD2B62">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AA0872" w:rsidRPr="00F70830">
        <w:rPr>
          <w:rFonts w:ascii="Liberation Serif" w:hAnsi="Liberation Serif" w:cs="Liberation Serif"/>
          <w:sz w:val="24"/>
          <w:szCs w:val="24"/>
        </w:rPr>
        <w:t xml:space="preserve"> проведен </w:t>
      </w:r>
      <w:r w:rsidR="00DD2B62" w:rsidRPr="00F70830">
        <w:rPr>
          <w:rFonts w:ascii="Liberation Serif" w:hAnsi="Liberation Serif" w:cs="Liberation Serif"/>
          <w:sz w:val="24"/>
          <w:szCs w:val="24"/>
        </w:rPr>
        <w:t>косметический ремонт внутренних помещений здания школы, замена дверей внутренних помещений здания школы; разработка проектной документации пожарной сигнализации школы</w:t>
      </w:r>
      <w:r w:rsidR="00444CA1" w:rsidRPr="00F70830">
        <w:rPr>
          <w:rFonts w:ascii="Liberation Serif" w:hAnsi="Liberation Serif" w:cs="Liberation Serif"/>
          <w:sz w:val="24"/>
          <w:szCs w:val="24"/>
        </w:rPr>
        <w:t xml:space="preserve"> в детской художественной школе</w:t>
      </w:r>
      <w:r w:rsidR="00DD2B62" w:rsidRPr="00F70830">
        <w:rPr>
          <w:rFonts w:ascii="Liberation Serif" w:hAnsi="Liberation Serif" w:cs="Liberation Serif"/>
          <w:sz w:val="24"/>
          <w:szCs w:val="24"/>
        </w:rPr>
        <w:t xml:space="preserve">; </w:t>
      </w:r>
    </w:p>
    <w:p w:rsidR="00012D40" w:rsidRPr="00F70830" w:rsidRDefault="00AA0FEC" w:rsidP="00DD2B62">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AA0872" w:rsidRPr="00F70830">
        <w:rPr>
          <w:rFonts w:ascii="Liberation Serif" w:hAnsi="Liberation Serif" w:cs="Liberation Serif"/>
          <w:sz w:val="24"/>
          <w:szCs w:val="24"/>
        </w:rPr>
        <w:t xml:space="preserve"> </w:t>
      </w:r>
      <w:r w:rsidR="00DD2B62" w:rsidRPr="00F70830">
        <w:rPr>
          <w:rFonts w:ascii="Liberation Serif" w:hAnsi="Liberation Serif" w:cs="Liberation Serif"/>
          <w:sz w:val="24"/>
          <w:szCs w:val="24"/>
        </w:rPr>
        <w:t xml:space="preserve">косметический ремонт помещений МАУ </w:t>
      </w:r>
      <w:proofErr w:type="gramStart"/>
      <w:r w:rsidR="0016717B">
        <w:rPr>
          <w:rFonts w:ascii="Liberation Serif" w:hAnsi="Liberation Serif" w:cs="Liberation Serif"/>
          <w:sz w:val="24"/>
          <w:szCs w:val="24"/>
        </w:rPr>
        <w:t>ДО Алые</w:t>
      </w:r>
      <w:r w:rsidR="0016717B" w:rsidRPr="00F70830">
        <w:rPr>
          <w:rFonts w:ascii="Liberation Serif" w:hAnsi="Liberation Serif" w:cs="Liberation Serif"/>
          <w:sz w:val="24"/>
          <w:szCs w:val="24"/>
        </w:rPr>
        <w:t xml:space="preserve"> паруса</w:t>
      </w:r>
      <w:proofErr w:type="gramEnd"/>
      <w:r w:rsidR="00DD2B62" w:rsidRPr="00F70830">
        <w:rPr>
          <w:rFonts w:ascii="Liberation Serif" w:hAnsi="Liberation Serif" w:cs="Liberation Serif"/>
          <w:sz w:val="24"/>
          <w:szCs w:val="24"/>
        </w:rPr>
        <w:t xml:space="preserve"> по адресу г. Верхняя Пышма, ул. Петрова, д. 4)</w:t>
      </w:r>
      <w:r w:rsidR="00490CE9" w:rsidRPr="00F70830">
        <w:rPr>
          <w:rFonts w:ascii="Liberation Serif" w:hAnsi="Liberation Serif" w:cs="Liberation Serif"/>
          <w:sz w:val="24"/>
          <w:szCs w:val="24"/>
        </w:rPr>
        <w:t>.</w:t>
      </w:r>
    </w:p>
    <w:p w:rsidR="00C17F03" w:rsidRPr="00F70830" w:rsidRDefault="00C17F03"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Кроме того, в рамках реализации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системы образования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основных направлений социальной сферы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организовано:</w:t>
      </w:r>
    </w:p>
    <w:p w:rsidR="00C17F03" w:rsidRPr="00F70830" w:rsidRDefault="00AA0FEC" w:rsidP="00C17F03">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C17F03" w:rsidRPr="00F70830">
        <w:rPr>
          <w:rFonts w:ascii="Liberation Serif" w:hAnsi="Liberation Serif" w:cs="Liberation Serif"/>
          <w:sz w:val="24"/>
          <w:szCs w:val="24"/>
        </w:rPr>
        <w:t xml:space="preserve"> внедрение современных моделей успешной социализации детей (конкурс на лучший сценарий мероприятия по формированию общероссийской гражданской идентичности; мероприятия, приуроченные ко Дню солидарности в борьбе с терроризмом; международные </w:t>
      </w:r>
      <w:r w:rsidR="001F0A80">
        <w:rPr>
          <w:rFonts w:ascii="Liberation Serif" w:hAnsi="Liberation Serif" w:cs="Liberation Serif"/>
          <w:sz w:val="24"/>
          <w:szCs w:val="24"/>
        </w:rPr>
        <w:t>«</w:t>
      </w:r>
      <w:r w:rsidR="00C17F03" w:rsidRPr="00F70830">
        <w:rPr>
          <w:rFonts w:ascii="Liberation Serif" w:hAnsi="Liberation Serif" w:cs="Liberation Serif"/>
          <w:sz w:val="24"/>
          <w:szCs w:val="24"/>
        </w:rPr>
        <w:t>Королевские чтения</w:t>
      </w:r>
      <w:r w:rsidR="001F0A80">
        <w:rPr>
          <w:rFonts w:ascii="Liberation Serif" w:hAnsi="Liberation Serif" w:cs="Liberation Serif"/>
          <w:sz w:val="24"/>
          <w:szCs w:val="24"/>
        </w:rPr>
        <w:t>»</w:t>
      </w:r>
      <w:r w:rsidR="00C17F03" w:rsidRPr="00F70830">
        <w:rPr>
          <w:rFonts w:ascii="Liberation Serif" w:hAnsi="Liberation Serif" w:cs="Liberation Serif"/>
          <w:sz w:val="24"/>
          <w:szCs w:val="24"/>
        </w:rPr>
        <w:t xml:space="preserve">; региональные соревнования по робототехнике; спортивные соревнования по волейболу, баскетболу, футболу, </w:t>
      </w:r>
      <w:r w:rsidR="00444CA1" w:rsidRPr="00F70830">
        <w:rPr>
          <w:rFonts w:ascii="Liberation Serif" w:hAnsi="Liberation Serif" w:cs="Liberation Serif"/>
          <w:sz w:val="24"/>
          <w:szCs w:val="24"/>
        </w:rPr>
        <w:t>ОФП, лыжам, бегу). Из</w:t>
      </w:r>
      <w:r w:rsidR="00C17F03" w:rsidRPr="00F70830">
        <w:rPr>
          <w:rFonts w:ascii="Liberation Serif" w:hAnsi="Liberation Serif" w:cs="Liberation Serif"/>
          <w:sz w:val="24"/>
          <w:szCs w:val="24"/>
        </w:rPr>
        <w:t xml:space="preserve"> </w:t>
      </w:r>
      <w:r w:rsidR="00444CA1" w:rsidRPr="00F70830">
        <w:rPr>
          <w:rFonts w:ascii="Liberation Serif" w:hAnsi="Liberation Serif" w:cs="Liberation Serif"/>
          <w:sz w:val="24"/>
          <w:szCs w:val="24"/>
        </w:rPr>
        <w:t>средств</w:t>
      </w:r>
      <w:r w:rsidR="00AA0872" w:rsidRPr="00F70830">
        <w:rPr>
          <w:rFonts w:ascii="Liberation Serif" w:hAnsi="Liberation Serif" w:cs="Liberation Serif"/>
          <w:sz w:val="24"/>
          <w:szCs w:val="24"/>
        </w:rPr>
        <w:t xml:space="preserve"> местного бюджета </w:t>
      </w:r>
      <w:r w:rsidR="00444CA1" w:rsidRPr="00F70830">
        <w:rPr>
          <w:rFonts w:ascii="Liberation Serif" w:hAnsi="Liberation Serif" w:cs="Liberation Serif"/>
          <w:sz w:val="24"/>
          <w:szCs w:val="24"/>
        </w:rPr>
        <w:t>выделено</w:t>
      </w:r>
      <w:r w:rsidR="00AA0872" w:rsidRPr="00F70830">
        <w:rPr>
          <w:rFonts w:ascii="Liberation Serif" w:hAnsi="Liberation Serif" w:cs="Liberation Serif"/>
          <w:sz w:val="24"/>
          <w:szCs w:val="24"/>
        </w:rPr>
        <w:t xml:space="preserve"> </w:t>
      </w:r>
      <w:r w:rsidR="00C17F03" w:rsidRPr="00F70830">
        <w:rPr>
          <w:rFonts w:ascii="Liberation Serif" w:hAnsi="Liberation Serif" w:cs="Liberation Serif"/>
          <w:sz w:val="24"/>
          <w:szCs w:val="24"/>
        </w:rPr>
        <w:t>2,1 миллиона рублей;</w:t>
      </w:r>
    </w:p>
    <w:p w:rsidR="00C17F03" w:rsidRPr="00F70830" w:rsidRDefault="00AA0FEC" w:rsidP="00C17F03">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C17F03" w:rsidRPr="00F70830">
        <w:rPr>
          <w:rFonts w:ascii="Liberation Serif" w:hAnsi="Liberation Serif" w:cs="Liberation Serif"/>
          <w:sz w:val="24"/>
          <w:szCs w:val="24"/>
        </w:rPr>
        <w:t xml:space="preserve"> укрепление и развитие материально</w:t>
      </w:r>
      <w:r>
        <w:rPr>
          <w:rFonts w:ascii="Liberation Serif" w:hAnsi="Liberation Serif" w:cs="Liberation Serif"/>
          <w:sz w:val="24"/>
          <w:szCs w:val="24"/>
        </w:rPr>
        <w:t>–</w:t>
      </w:r>
      <w:r w:rsidR="00C17F03" w:rsidRPr="00F70830">
        <w:rPr>
          <w:rFonts w:ascii="Liberation Serif" w:hAnsi="Liberation Serif" w:cs="Liberation Serif"/>
          <w:sz w:val="24"/>
          <w:szCs w:val="24"/>
        </w:rPr>
        <w:t>технической базы муниципальных учреждений (приобретение компьютеров, оргтехники, мебели, учебно</w:t>
      </w:r>
      <w:r w:rsidR="00A032AA">
        <w:rPr>
          <w:rFonts w:ascii="Liberation Serif" w:hAnsi="Liberation Serif" w:cs="Liberation Serif"/>
          <w:sz w:val="24"/>
          <w:szCs w:val="24"/>
        </w:rPr>
        <w:t>-</w:t>
      </w:r>
      <w:r w:rsidR="00C17F03" w:rsidRPr="00F70830">
        <w:rPr>
          <w:rFonts w:ascii="Liberation Serif" w:hAnsi="Liberation Serif" w:cs="Liberation Serif"/>
          <w:sz w:val="24"/>
          <w:szCs w:val="24"/>
        </w:rPr>
        <w:t>наглядных пособий, интерактивного оборудования; приобретение ноутбука для лазерного тира; продление права использования (лицензии) программн</w:t>
      </w:r>
      <w:r w:rsidR="00EE4EAB" w:rsidRPr="00F70830">
        <w:rPr>
          <w:rFonts w:ascii="Liberation Serif" w:hAnsi="Liberation Serif" w:cs="Liberation Serif"/>
          <w:sz w:val="24"/>
          <w:szCs w:val="24"/>
        </w:rPr>
        <w:t xml:space="preserve">ого обеспечения </w:t>
      </w:r>
      <w:r w:rsidR="001F0A80">
        <w:rPr>
          <w:rFonts w:ascii="Liberation Serif" w:hAnsi="Liberation Serif" w:cs="Liberation Serif"/>
          <w:sz w:val="24"/>
          <w:szCs w:val="24"/>
        </w:rPr>
        <w:t>«</w:t>
      </w:r>
      <w:r w:rsidR="00EE4EAB" w:rsidRPr="00F70830">
        <w:rPr>
          <w:rFonts w:ascii="Liberation Serif" w:hAnsi="Liberation Serif" w:cs="Liberation Serif"/>
          <w:sz w:val="24"/>
          <w:szCs w:val="24"/>
        </w:rPr>
        <w:t>Касперский</w:t>
      </w:r>
      <w:r w:rsidR="001F0A80">
        <w:rPr>
          <w:rFonts w:ascii="Liberation Serif" w:hAnsi="Liberation Serif" w:cs="Liberation Serif"/>
          <w:sz w:val="24"/>
          <w:szCs w:val="24"/>
        </w:rPr>
        <w:t>»</w:t>
      </w:r>
      <w:r w:rsidR="00EE4EAB" w:rsidRPr="00F70830">
        <w:rPr>
          <w:rFonts w:ascii="Liberation Serif" w:hAnsi="Liberation Serif" w:cs="Liberation Serif"/>
          <w:sz w:val="24"/>
          <w:szCs w:val="24"/>
        </w:rPr>
        <w:t xml:space="preserve">). Из средств местного бюджета выделено </w:t>
      </w:r>
      <w:r w:rsidR="00C17F03" w:rsidRPr="00F70830">
        <w:rPr>
          <w:rFonts w:ascii="Liberation Serif" w:hAnsi="Liberation Serif" w:cs="Liberation Serif"/>
          <w:sz w:val="24"/>
          <w:szCs w:val="24"/>
        </w:rPr>
        <w:t>6,8 миллиона рублей.</w:t>
      </w:r>
    </w:p>
    <w:p w:rsidR="007D22CB" w:rsidRPr="00F70830" w:rsidRDefault="00490CE9"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w:t>
      </w:r>
      <w:r w:rsidR="007D22CB" w:rsidRPr="00F70830">
        <w:rPr>
          <w:rFonts w:ascii="Liberation Serif" w:hAnsi="Liberation Serif" w:cs="Liberation Serif"/>
          <w:sz w:val="24"/>
          <w:szCs w:val="24"/>
        </w:rPr>
        <w:t xml:space="preserve"> рамках энергосбережения и повышения энергетической эффективности в</w:t>
      </w:r>
      <w:r w:rsidR="00272F91" w:rsidRPr="00F70830">
        <w:rPr>
          <w:rFonts w:ascii="Liberation Serif" w:hAnsi="Liberation Serif" w:cs="Liberation Serif"/>
          <w:sz w:val="24"/>
          <w:szCs w:val="24"/>
        </w:rPr>
        <w:t xml:space="preserve"> </w:t>
      </w:r>
      <w:r w:rsidR="007D22CB" w:rsidRPr="00F70830">
        <w:rPr>
          <w:rFonts w:ascii="Liberation Serif" w:hAnsi="Liberation Serif" w:cs="Liberation Serif"/>
          <w:sz w:val="24"/>
          <w:szCs w:val="24"/>
        </w:rPr>
        <w:t>муниципальных учреждениях дополнительного образования проведен</w:t>
      </w:r>
      <w:r w:rsidR="006F3607" w:rsidRPr="00F70830">
        <w:rPr>
          <w:rFonts w:ascii="Liberation Serif" w:hAnsi="Liberation Serif" w:cs="Liberation Serif"/>
          <w:sz w:val="24"/>
          <w:szCs w:val="24"/>
        </w:rPr>
        <w:t>ы</w:t>
      </w:r>
      <w:r w:rsidR="007D22CB" w:rsidRPr="00F70830">
        <w:rPr>
          <w:rFonts w:ascii="Liberation Serif" w:hAnsi="Liberation Serif" w:cs="Liberation Serif"/>
          <w:sz w:val="24"/>
          <w:szCs w:val="24"/>
        </w:rPr>
        <w:t xml:space="preserve"> </w:t>
      </w:r>
      <w:r w:rsidR="00C17F03" w:rsidRPr="00F70830">
        <w:rPr>
          <w:rFonts w:ascii="Liberation Serif" w:hAnsi="Liberation Serif" w:cs="Liberation Serif"/>
          <w:sz w:val="24"/>
          <w:szCs w:val="24"/>
        </w:rPr>
        <w:t xml:space="preserve">гидропневматическая промывка с последующей биологической дезинфекцией системы отопления зданий; устройство </w:t>
      </w:r>
      <w:proofErr w:type="spellStart"/>
      <w:r w:rsidR="00C17F03" w:rsidRPr="00F70830">
        <w:rPr>
          <w:rFonts w:ascii="Liberation Serif" w:hAnsi="Liberation Serif" w:cs="Liberation Serif"/>
          <w:sz w:val="24"/>
          <w:szCs w:val="24"/>
        </w:rPr>
        <w:t>молниезащиты</w:t>
      </w:r>
      <w:proofErr w:type="spellEnd"/>
      <w:r w:rsidR="00C17F03" w:rsidRPr="00F70830">
        <w:rPr>
          <w:rFonts w:ascii="Liberation Serif" w:hAnsi="Liberation Serif" w:cs="Liberation Serif"/>
          <w:sz w:val="24"/>
          <w:szCs w:val="24"/>
        </w:rPr>
        <w:t xml:space="preserve"> здания; монтаж тревожной сигнализации; приобретение и замена светильников; разработка программы в области энергосбережения и повышения энергетической эффективности </w:t>
      </w:r>
      <w:r w:rsidR="007D22CB" w:rsidRPr="00F70830">
        <w:rPr>
          <w:rFonts w:ascii="Liberation Serif" w:hAnsi="Liberation Serif" w:cs="Liberation Serif"/>
          <w:sz w:val="24"/>
          <w:szCs w:val="24"/>
        </w:rPr>
        <w:t>на</w:t>
      </w:r>
      <w:r w:rsidR="00FA14AB" w:rsidRPr="00F70830">
        <w:rPr>
          <w:rFonts w:ascii="Liberation Serif" w:hAnsi="Liberation Serif" w:cs="Liberation Serif"/>
          <w:sz w:val="24"/>
          <w:szCs w:val="24"/>
        </w:rPr>
        <w:t xml:space="preserve"> </w:t>
      </w:r>
      <w:r w:rsidR="0010435C" w:rsidRPr="00F70830">
        <w:rPr>
          <w:rFonts w:ascii="Liberation Serif" w:hAnsi="Liberation Serif" w:cs="Liberation Serif"/>
          <w:sz w:val="24"/>
          <w:szCs w:val="24"/>
        </w:rPr>
        <w:t>сумму 0,</w:t>
      </w:r>
      <w:r w:rsidR="00C17F03" w:rsidRPr="00F70830">
        <w:rPr>
          <w:rFonts w:ascii="Liberation Serif" w:hAnsi="Liberation Serif" w:cs="Liberation Serif"/>
          <w:sz w:val="24"/>
          <w:szCs w:val="24"/>
        </w:rPr>
        <w:t>8</w:t>
      </w:r>
      <w:r w:rsidRPr="00F70830">
        <w:rPr>
          <w:rFonts w:ascii="Liberation Serif" w:hAnsi="Liberation Serif" w:cs="Liberation Serif"/>
          <w:sz w:val="24"/>
          <w:szCs w:val="24"/>
        </w:rPr>
        <w:t xml:space="preserve"> миллиона рублей.</w:t>
      </w:r>
    </w:p>
    <w:p w:rsidR="007D22CB" w:rsidRPr="00F70830" w:rsidRDefault="00490CE9" w:rsidP="00182005">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w:t>
      </w:r>
      <w:r w:rsidR="007D22CB" w:rsidRPr="00F70830">
        <w:rPr>
          <w:rFonts w:ascii="Liberation Serif" w:hAnsi="Liberation Serif" w:cs="Liberation Serif"/>
          <w:sz w:val="24"/>
          <w:szCs w:val="24"/>
        </w:rPr>
        <w:t xml:space="preserve"> рамках укрепления и развития материально</w:t>
      </w:r>
      <w:r w:rsidR="00AA0FEC">
        <w:rPr>
          <w:rFonts w:ascii="Liberation Serif" w:hAnsi="Liberation Serif" w:cs="Liberation Serif"/>
          <w:sz w:val="24"/>
          <w:szCs w:val="24"/>
        </w:rPr>
        <w:t>–</w:t>
      </w:r>
      <w:r w:rsidR="007D22CB" w:rsidRPr="00F70830">
        <w:rPr>
          <w:rFonts w:ascii="Liberation Serif" w:hAnsi="Liberation Serif" w:cs="Liberation Serif"/>
          <w:sz w:val="24"/>
          <w:szCs w:val="24"/>
        </w:rPr>
        <w:t xml:space="preserve">технической базы учреждений дополнительного образования </w:t>
      </w:r>
      <w:r w:rsidR="00AA0872" w:rsidRPr="00F70830">
        <w:rPr>
          <w:rFonts w:ascii="Liberation Serif" w:hAnsi="Liberation Serif" w:cs="Liberation Serif"/>
          <w:sz w:val="24"/>
          <w:szCs w:val="24"/>
        </w:rPr>
        <w:t xml:space="preserve">МАОУ ДО </w:t>
      </w:r>
      <w:r w:rsidR="001F0A80">
        <w:rPr>
          <w:rFonts w:ascii="Liberation Serif" w:hAnsi="Liberation Serif" w:cs="Liberation Serif"/>
          <w:sz w:val="24"/>
          <w:szCs w:val="24"/>
        </w:rPr>
        <w:t>«</w:t>
      </w:r>
      <w:r w:rsidR="00AA0872" w:rsidRPr="00F70830">
        <w:rPr>
          <w:rFonts w:ascii="Liberation Serif" w:hAnsi="Liberation Serif" w:cs="Liberation Serif"/>
          <w:sz w:val="24"/>
          <w:szCs w:val="24"/>
        </w:rPr>
        <w:t>ДДТ, ЦО и ПО</w:t>
      </w:r>
      <w:r w:rsidR="001F0A80">
        <w:rPr>
          <w:rFonts w:ascii="Liberation Serif" w:hAnsi="Liberation Serif" w:cs="Liberation Serif"/>
          <w:sz w:val="24"/>
          <w:szCs w:val="24"/>
        </w:rPr>
        <w:t>»</w:t>
      </w:r>
      <w:r w:rsidR="00AA0872" w:rsidRPr="00F70830">
        <w:rPr>
          <w:rFonts w:ascii="Liberation Serif" w:hAnsi="Liberation Serif" w:cs="Liberation Serif"/>
          <w:sz w:val="24"/>
          <w:szCs w:val="24"/>
        </w:rPr>
        <w:t xml:space="preserve"> </w:t>
      </w:r>
      <w:r w:rsidR="007D22CB" w:rsidRPr="00F70830">
        <w:rPr>
          <w:rFonts w:ascii="Liberation Serif" w:hAnsi="Liberation Serif" w:cs="Liberation Serif"/>
          <w:sz w:val="24"/>
          <w:szCs w:val="24"/>
        </w:rPr>
        <w:t xml:space="preserve">на общую сумму </w:t>
      </w:r>
      <w:r w:rsidR="008B7E3A" w:rsidRPr="00F70830">
        <w:rPr>
          <w:rFonts w:ascii="Liberation Serif" w:hAnsi="Liberation Serif" w:cs="Liberation Serif"/>
          <w:sz w:val="24"/>
          <w:szCs w:val="24"/>
        </w:rPr>
        <w:t>6,0</w:t>
      </w:r>
      <w:r w:rsidR="00EE4EAB" w:rsidRPr="00F70830">
        <w:rPr>
          <w:rFonts w:ascii="Liberation Serif" w:hAnsi="Liberation Serif" w:cs="Liberation Serif"/>
          <w:sz w:val="24"/>
          <w:szCs w:val="24"/>
        </w:rPr>
        <w:t xml:space="preserve"> </w:t>
      </w:r>
      <w:r w:rsidR="00801FFD">
        <w:rPr>
          <w:rFonts w:ascii="Liberation Serif" w:hAnsi="Liberation Serif" w:cs="Liberation Serif"/>
          <w:sz w:val="24"/>
          <w:szCs w:val="24"/>
        </w:rPr>
        <w:t>миллиона</w:t>
      </w:r>
      <w:r w:rsidR="007D22CB" w:rsidRPr="00F70830">
        <w:rPr>
          <w:rFonts w:ascii="Liberation Serif" w:hAnsi="Liberation Serif" w:cs="Liberation Serif"/>
          <w:sz w:val="24"/>
          <w:szCs w:val="24"/>
        </w:rPr>
        <w:t xml:space="preserve"> рублей приобретены</w:t>
      </w:r>
      <w:r w:rsidR="00182005" w:rsidRPr="00F70830">
        <w:rPr>
          <w:rFonts w:ascii="Liberation Serif" w:hAnsi="Liberation Serif" w:cs="Liberation Serif"/>
          <w:sz w:val="24"/>
          <w:szCs w:val="24"/>
        </w:rPr>
        <w:t xml:space="preserve"> </w:t>
      </w:r>
      <w:r w:rsidR="008B7E3A" w:rsidRPr="00F70830">
        <w:rPr>
          <w:rFonts w:ascii="Liberation Serif" w:hAnsi="Liberation Serif" w:cs="Liberation Serif"/>
          <w:sz w:val="24"/>
          <w:szCs w:val="24"/>
        </w:rPr>
        <w:t>компьютеры, ноутбуки, оргтехника, мебель, учебно</w:t>
      </w:r>
      <w:r w:rsidR="00A032AA">
        <w:rPr>
          <w:rFonts w:ascii="Liberation Serif" w:hAnsi="Liberation Serif" w:cs="Liberation Serif"/>
          <w:sz w:val="24"/>
          <w:szCs w:val="24"/>
        </w:rPr>
        <w:t>-</w:t>
      </w:r>
      <w:r w:rsidR="008B7E3A" w:rsidRPr="00F70830">
        <w:rPr>
          <w:rFonts w:ascii="Liberation Serif" w:hAnsi="Liberation Serif" w:cs="Liberation Serif"/>
          <w:sz w:val="24"/>
          <w:szCs w:val="24"/>
        </w:rPr>
        <w:t>наглядные пособия, и</w:t>
      </w:r>
      <w:r w:rsidR="00AA0872" w:rsidRPr="00F70830">
        <w:rPr>
          <w:rFonts w:ascii="Liberation Serif" w:hAnsi="Liberation Serif" w:cs="Liberation Serif"/>
          <w:sz w:val="24"/>
          <w:szCs w:val="24"/>
        </w:rPr>
        <w:t>нтерактивное оборудование</w:t>
      </w:r>
      <w:r w:rsidR="008B7E3A" w:rsidRPr="00F70830">
        <w:rPr>
          <w:rFonts w:ascii="Liberation Serif" w:hAnsi="Liberation Serif" w:cs="Liberation Serif"/>
          <w:sz w:val="24"/>
          <w:szCs w:val="24"/>
        </w:rPr>
        <w:t>.</w:t>
      </w:r>
    </w:p>
    <w:p w:rsidR="0085474C" w:rsidRPr="00F70830" w:rsidRDefault="0085474C" w:rsidP="00C8141C">
      <w:pPr>
        <w:jc w:val="both"/>
        <w:rPr>
          <w:rFonts w:ascii="Liberation Serif" w:hAnsi="Liberation Serif" w:cs="Liberation Serif"/>
          <w:sz w:val="24"/>
          <w:szCs w:val="24"/>
          <w:highlight w:val="yellow"/>
        </w:rPr>
      </w:pPr>
    </w:p>
    <w:p w:rsidR="007D22CB" w:rsidRPr="00F70830" w:rsidRDefault="007D22CB" w:rsidP="003A6EBC">
      <w:pPr>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Организация отдыха детей в каникулярное время, включая мероприятия по обеспечению безопасности их жизни и здоровья</w:t>
      </w:r>
    </w:p>
    <w:p w:rsidR="0056602F" w:rsidRPr="00F70830" w:rsidRDefault="007D22C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Создание условий для осуществления образовательного процесса, организаци</w:t>
      </w:r>
      <w:r w:rsidR="00070070" w:rsidRPr="00F70830">
        <w:rPr>
          <w:rFonts w:ascii="Liberation Serif" w:hAnsi="Liberation Serif" w:cs="Liberation Serif"/>
          <w:sz w:val="24"/>
          <w:szCs w:val="24"/>
        </w:rPr>
        <w:t>и</w:t>
      </w:r>
      <w:r w:rsidRPr="00F70830">
        <w:rPr>
          <w:rFonts w:ascii="Liberation Serif" w:hAnsi="Liberation Serif" w:cs="Liberation Serif"/>
          <w:sz w:val="24"/>
          <w:szCs w:val="24"/>
        </w:rPr>
        <w:t xml:space="preserve"> отдыха и</w:t>
      </w:r>
      <w:r w:rsidR="00AB1C48"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оздоровления </w:t>
      </w:r>
      <w:r w:rsidR="009D028F" w:rsidRPr="00F70830">
        <w:rPr>
          <w:rFonts w:ascii="Liberation Serif" w:hAnsi="Liberation Serif" w:cs="Liberation Serif"/>
          <w:sz w:val="24"/>
          <w:szCs w:val="24"/>
        </w:rPr>
        <w:t xml:space="preserve">детей </w:t>
      </w:r>
      <w:r w:rsidRPr="00F70830">
        <w:rPr>
          <w:rFonts w:ascii="Liberation Serif" w:hAnsi="Liberation Serif" w:cs="Liberation Serif"/>
          <w:sz w:val="24"/>
          <w:szCs w:val="24"/>
        </w:rPr>
        <w:t>позволяют сохранить здоровье обучающихся. В 202</w:t>
      </w:r>
      <w:r w:rsidR="0035547D"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в городском округе отдохнули и оздоровились </w:t>
      </w:r>
      <w:r w:rsidR="0035547D" w:rsidRPr="00F70830">
        <w:rPr>
          <w:rFonts w:ascii="Liberation Serif" w:hAnsi="Liberation Serif" w:cs="Liberation Serif"/>
          <w:sz w:val="24"/>
          <w:szCs w:val="24"/>
        </w:rPr>
        <w:t>11 051</w:t>
      </w:r>
      <w:r w:rsidR="00AB1C48" w:rsidRPr="00F70830">
        <w:rPr>
          <w:rFonts w:ascii="Liberation Serif" w:hAnsi="Liberation Serif" w:cs="Liberation Serif"/>
          <w:sz w:val="24"/>
          <w:szCs w:val="24"/>
        </w:rPr>
        <w:t> </w:t>
      </w:r>
      <w:r w:rsidR="0035547D" w:rsidRPr="00F70830">
        <w:rPr>
          <w:rFonts w:ascii="Liberation Serif" w:hAnsi="Liberation Serif" w:cs="Liberation Serif"/>
          <w:sz w:val="24"/>
          <w:szCs w:val="24"/>
        </w:rPr>
        <w:t>ребенок и подросток</w:t>
      </w:r>
      <w:r w:rsidRPr="00F70830">
        <w:rPr>
          <w:rFonts w:ascii="Liberation Serif" w:hAnsi="Liberation Serif" w:cs="Liberation Serif"/>
          <w:sz w:val="24"/>
          <w:szCs w:val="24"/>
        </w:rPr>
        <w:t>.</w:t>
      </w:r>
    </w:p>
    <w:p w:rsidR="0056602F" w:rsidRPr="00F70830" w:rsidRDefault="007D22CB" w:rsidP="000F478C">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Реализованы все основные направления отдыха и оздоровления: в санаториях и</w:t>
      </w:r>
      <w:r w:rsidR="003554C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на</w:t>
      </w:r>
      <w:r w:rsidR="003554C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курортах отдохнули </w:t>
      </w:r>
      <w:r w:rsidR="00031180" w:rsidRPr="00F70830">
        <w:rPr>
          <w:rFonts w:ascii="Liberation Serif" w:hAnsi="Liberation Serif" w:cs="Liberation Serif"/>
          <w:sz w:val="24"/>
          <w:szCs w:val="24"/>
        </w:rPr>
        <w:t>700</w:t>
      </w:r>
      <w:r w:rsidR="0035547D"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человек, в загородных оздоровительных лагерях – </w:t>
      </w:r>
      <w:r w:rsidR="00031180" w:rsidRPr="00F70830">
        <w:rPr>
          <w:rFonts w:ascii="Liberation Serif" w:hAnsi="Liberation Serif" w:cs="Liberation Serif"/>
          <w:sz w:val="24"/>
          <w:szCs w:val="24"/>
        </w:rPr>
        <w:t>1846</w:t>
      </w:r>
      <w:r w:rsidR="00BD032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детей и</w:t>
      </w:r>
      <w:r w:rsidR="003554C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подростков, в</w:t>
      </w:r>
      <w:r w:rsidR="00CC2492"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лагерях с дневным пребыванием детей – </w:t>
      </w:r>
      <w:r w:rsidR="00031180" w:rsidRPr="00F70830">
        <w:rPr>
          <w:rFonts w:ascii="Liberation Serif" w:hAnsi="Liberation Serif" w:cs="Liberation Serif"/>
          <w:sz w:val="24"/>
          <w:szCs w:val="24"/>
        </w:rPr>
        <w:t>4 650</w:t>
      </w:r>
      <w:r w:rsidR="000F0143"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человек, прочими формами отдыха и</w:t>
      </w:r>
      <w:r w:rsidR="00CC2492"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оздоровления охвачены </w:t>
      </w:r>
      <w:r w:rsidR="00031180" w:rsidRPr="00F70830">
        <w:rPr>
          <w:rFonts w:ascii="Liberation Serif" w:hAnsi="Liberation Serif" w:cs="Liberation Serif"/>
          <w:sz w:val="24"/>
          <w:szCs w:val="24"/>
        </w:rPr>
        <w:t>3 367</w:t>
      </w:r>
      <w:r w:rsidR="000F0143" w:rsidRPr="00F70830">
        <w:rPr>
          <w:rFonts w:ascii="Liberation Serif" w:hAnsi="Liberation Serif" w:cs="Liberation Serif"/>
          <w:sz w:val="24"/>
          <w:szCs w:val="24"/>
        </w:rPr>
        <w:t xml:space="preserve"> </w:t>
      </w:r>
      <w:r w:rsidR="00031180" w:rsidRPr="00F70830">
        <w:rPr>
          <w:rFonts w:ascii="Liberation Serif" w:hAnsi="Liberation Serif" w:cs="Liberation Serif"/>
          <w:sz w:val="24"/>
          <w:szCs w:val="24"/>
        </w:rPr>
        <w:t>детей и подростков</w:t>
      </w:r>
      <w:r w:rsidRPr="00F70830">
        <w:rPr>
          <w:rFonts w:ascii="Liberation Serif" w:hAnsi="Liberation Serif" w:cs="Liberation Serif"/>
          <w:sz w:val="24"/>
          <w:szCs w:val="24"/>
        </w:rPr>
        <w:t>.</w:t>
      </w:r>
      <w:r w:rsidR="000F478C" w:rsidRPr="00F70830">
        <w:rPr>
          <w:rFonts w:ascii="Liberation Serif" w:hAnsi="Liberation Serif" w:cs="Liberation Serif"/>
          <w:sz w:val="24"/>
          <w:szCs w:val="24"/>
        </w:rPr>
        <w:t xml:space="preserve"> В рамках проекта </w:t>
      </w:r>
      <w:r w:rsidR="001F0A80">
        <w:rPr>
          <w:rFonts w:ascii="Liberation Serif" w:hAnsi="Liberation Serif" w:cs="Liberation Serif"/>
          <w:sz w:val="24"/>
          <w:szCs w:val="24"/>
        </w:rPr>
        <w:t>«</w:t>
      </w:r>
      <w:r w:rsidR="000F478C" w:rsidRPr="00F70830">
        <w:rPr>
          <w:rFonts w:ascii="Liberation Serif" w:hAnsi="Liberation Serif" w:cs="Liberation Serif"/>
          <w:sz w:val="24"/>
          <w:szCs w:val="24"/>
        </w:rPr>
        <w:t>Поезд здоровья</w:t>
      </w:r>
      <w:r w:rsidR="001F0A80">
        <w:rPr>
          <w:rFonts w:ascii="Liberation Serif" w:hAnsi="Liberation Serif" w:cs="Liberation Serif"/>
          <w:sz w:val="24"/>
          <w:szCs w:val="24"/>
        </w:rPr>
        <w:t>»</w:t>
      </w:r>
      <w:r w:rsidR="000F478C" w:rsidRPr="00F70830">
        <w:rPr>
          <w:rFonts w:ascii="Liberation Serif" w:hAnsi="Liberation Serif" w:cs="Liberation Serif"/>
          <w:sz w:val="24"/>
          <w:szCs w:val="24"/>
        </w:rPr>
        <w:t xml:space="preserve"> отдохнули 108 детей. В учеб</w:t>
      </w:r>
      <w:r w:rsidR="009D028F" w:rsidRPr="00F70830">
        <w:rPr>
          <w:rFonts w:ascii="Liberation Serif" w:hAnsi="Liberation Serif" w:cs="Liberation Serif"/>
          <w:sz w:val="24"/>
          <w:szCs w:val="24"/>
        </w:rPr>
        <w:t>ное время в санаториях</w:t>
      </w:r>
      <w:r w:rsidR="000F478C" w:rsidRPr="00F70830">
        <w:rPr>
          <w:rFonts w:ascii="Liberation Serif" w:hAnsi="Liberation Serif" w:cs="Liberation Serif"/>
          <w:sz w:val="24"/>
          <w:szCs w:val="24"/>
        </w:rPr>
        <w:t xml:space="preserve"> Свердловской области отдохнули 136 детей.</w:t>
      </w:r>
    </w:p>
    <w:p w:rsidR="0056602F" w:rsidRPr="00F70830" w:rsidRDefault="007D22CB" w:rsidP="00804C4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Всего на организацию отдыха и оздоровления детей в каникулярное и учебное время в</w:t>
      </w:r>
      <w:r w:rsidR="00AB1C48" w:rsidRPr="00F70830">
        <w:rPr>
          <w:rFonts w:ascii="Liberation Serif" w:hAnsi="Liberation Serif" w:cs="Liberation Serif"/>
          <w:sz w:val="24"/>
          <w:szCs w:val="24"/>
        </w:rPr>
        <w:t> </w:t>
      </w:r>
      <w:r w:rsidR="0002095B" w:rsidRPr="00F70830">
        <w:rPr>
          <w:rFonts w:ascii="Liberation Serif" w:hAnsi="Liberation Serif" w:cs="Liberation Serif"/>
          <w:sz w:val="24"/>
          <w:szCs w:val="24"/>
        </w:rPr>
        <w:t>202</w:t>
      </w:r>
      <w:r w:rsidR="00653CB9" w:rsidRPr="00F70830">
        <w:rPr>
          <w:rFonts w:ascii="Liberation Serif" w:hAnsi="Liberation Serif" w:cs="Liberation Serif"/>
          <w:sz w:val="24"/>
          <w:szCs w:val="24"/>
        </w:rPr>
        <w:t>3</w:t>
      </w:r>
      <w:r w:rsidR="00AB1C48"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году выделено </w:t>
      </w:r>
      <w:r w:rsidR="00D32868">
        <w:rPr>
          <w:rFonts w:ascii="Liberation Serif" w:hAnsi="Liberation Serif" w:cs="Liberation Serif"/>
          <w:sz w:val="24"/>
          <w:szCs w:val="24"/>
        </w:rPr>
        <w:t>47,8</w:t>
      </w:r>
      <w:r w:rsidR="002A2CDB" w:rsidRPr="00F70830">
        <w:rPr>
          <w:rFonts w:ascii="Liberation Serif" w:hAnsi="Liberation Serif" w:cs="Liberation Serif"/>
          <w:sz w:val="24"/>
          <w:szCs w:val="24"/>
        </w:rPr>
        <w:t xml:space="preserve"> </w:t>
      </w:r>
      <w:r w:rsidR="0084192D" w:rsidRPr="00F70830">
        <w:rPr>
          <w:rFonts w:ascii="Liberation Serif" w:hAnsi="Liberation Serif" w:cs="Liberation Serif"/>
          <w:sz w:val="24"/>
          <w:szCs w:val="24"/>
        </w:rPr>
        <w:t>миллиона рублей</w:t>
      </w:r>
      <w:r w:rsidR="00D32868">
        <w:rPr>
          <w:rFonts w:ascii="Liberation Serif" w:hAnsi="Liberation Serif" w:cs="Liberation Serif"/>
          <w:sz w:val="24"/>
          <w:szCs w:val="24"/>
        </w:rPr>
        <w:t>, из них</w:t>
      </w:r>
      <w:r w:rsidR="0084192D" w:rsidRPr="00F70830">
        <w:rPr>
          <w:rFonts w:ascii="Liberation Serif" w:hAnsi="Liberation Serif" w:cs="Liberation Serif"/>
          <w:sz w:val="24"/>
          <w:szCs w:val="24"/>
        </w:rPr>
        <w:t xml:space="preserve"> </w:t>
      </w:r>
      <w:r w:rsidR="00D32868">
        <w:rPr>
          <w:rFonts w:ascii="Liberation Serif" w:hAnsi="Liberation Serif" w:cs="Liberation Serif"/>
          <w:sz w:val="24"/>
          <w:szCs w:val="24"/>
        </w:rPr>
        <w:t>с</w:t>
      </w:r>
      <w:r w:rsidR="0084192D" w:rsidRPr="00F70830">
        <w:rPr>
          <w:rFonts w:ascii="Liberation Serif" w:hAnsi="Liberation Serif" w:cs="Liberation Serif"/>
          <w:sz w:val="24"/>
          <w:szCs w:val="24"/>
        </w:rPr>
        <w:t>редств</w:t>
      </w:r>
      <w:r w:rsidR="00D32868">
        <w:rPr>
          <w:rFonts w:ascii="Liberation Serif" w:hAnsi="Liberation Serif" w:cs="Liberation Serif"/>
          <w:sz w:val="24"/>
          <w:szCs w:val="24"/>
        </w:rPr>
        <w:t>а</w:t>
      </w:r>
      <w:r w:rsidR="0084192D" w:rsidRPr="00F70830">
        <w:rPr>
          <w:rFonts w:ascii="Liberation Serif" w:hAnsi="Liberation Serif" w:cs="Liberation Serif"/>
          <w:sz w:val="24"/>
          <w:szCs w:val="24"/>
        </w:rPr>
        <w:t xml:space="preserve"> </w:t>
      </w:r>
      <w:r w:rsidR="00D32868">
        <w:rPr>
          <w:rFonts w:ascii="Liberation Serif" w:hAnsi="Liberation Serif" w:cs="Liberation Serif"/>
          <w:sz w:val="24"/>
          <w:szCs w:val="24"/>
        </w:rPr>
        <w:t>областн</w:t>
      </w:r>
      <w:r w:rsidR="0084192D" w:rsidRPr="00F70830">
        <w:rPr>
          <w:rFonts w:ascii="Liberation Serif" w:hAnsi="Liberation Serif" w:cs="Liberation Serif"/>
          <w:sz w:val="24"/>
          <w:szCs w:val="24"/>
        </w:rPr>
        <w:t>ого бюджета</w:t>
      </w:r>
      <w:r w:rsidR="00D32868">
        <w:rPr>
          <w:rFonts w:ascii="Liberation Serif" w:hAnsi="Liberation Serif" w:cs="Liberation Serif"/>
          <w:sz w:val="24"/>
          <w:szCs w:val="24"/>
        </w:rPr>
        <w:t xml:space="preserve"> – 46,5 миллиона рублей</w:t>
      </w:r>
      <w:r w:rsidRPr="00F70830">
        <w:rPr>
          <w:rFonts w:ascii="Liberation Serif" w:hAnsi="Liberation Serif" w:cs="Liberation Serif"/>
          <w:sz w:val="24"/>
          <w:szCs w:val="24"/>
        </w:rPr>
        <w:t>, направлен</w:t>
      </w:r>
      <w:r w:rsidR="000E251B" w:rsidRPr="00F70830">
        <w:rPr>
          <w:rFonts w:ascii="Liberation Serif" w:hAnsi="Liberation Serif" w:cs="Liberation Serif"/>
          <w:sz w:val="24"/>
          <w:szCs w:val="24"/>
        </w:rPr>
        <w:t>н</w:t>
      </w:r>
      <w:r w:rsidRPr="00F70830">
        <w:rPr>
          <w:rFonts w:ascii="Liberation Serif" w:hAnsi="Liberation Serif" w:cs="Liberation Serif"/>
          <w:sz w:val="24"/>
          <w:szCs w:val="24"/>
        </w:rPr>
        <w:t>ы</w:t>
      </w:r>
      <w:r w:rsidR="000E251B" w:rsidRPr="00F70830">
        <w:rPr>
          <w:rFonts w:ascii="Liberation Serif" w:hAnsi="Liberation Serif" w:cs="Liberation Serif"/>
          <w:sz w:val="24"/>
          <w:szCs w:val="24"/>
        </w:rPr>
        <w:t>е</w:t>
      </w:r>
      <w:r w:rsidRPr="00F70830">
        <w:rPr>
          <w:rFonts w:ascii="Liberation Serif" w:hAnsi="Liberation Serif" w:cs="Liberation Serif"/>
          <w:sz w:val="24"/>
          <w:szCs w:val="24"/>
        </w:rPr>
        <w:t xml:space="preserve"> на приобретение путевок в санаторно</w:t>
      </w:r>
      <w:r w:rsidR="00A032AA">
        <w:rPr>
          <w:rFonts w:ascii="Liberation Serif" w:hAnsi="Liberation Serif" w:cs="Liberation Serif"/>
          <w:sz w:val="24"/>
          <w:szCs w:val="24"/>
        </w:rPr>
        <w:t>-</w:t>
      </w:r>
      <w:r w:rsidRPr="00F70830">
        <w:rPr>
          <w:rFonts w:ascii="Liberation Serif" w:hAnsi="Liberation Serif" w:cs="Liberation Serif"/>
          <w:sz w:val="24"/>
          <w:szCs w:val="24"/>
        </w:rPr>
        <w:t xml:space="preserve">курортные организации, работу </w:t>
      </w:r>
      <w:r w:rsidR="00BD0327" w:rsidRPr="00F70830">
        <w:rPr>
          <w:rFonts w:ascii="Liberation Serif" w:hAnsi="Liberation Serif" w:cs="Liberation Serif"/>
          <w:sz w:val="24"/>
          <w:szCs w:val="24"/>
        </w:rPr>
        <w:t>МАУ</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lastRenderedPageBreak/>
        <w:t>«</w:t>
      </w:r>
      <w:r w:rsidRPr="00F70830">
        <w:rPr>
          <w:rFonts w:ascii="Liberation Serif" w:hAnsi="Liberation Serif" w:cs="Liberation Serif"/>
          <w:sz w:val="24"/>
          <w:szCs w:val="24"/>
        </w:rPr>
        <w:t xml:space="preserve">Загородный оздоровительный лагерь </w:t>
      </w:r>
      <w:r w:rsidR="001F0A80">
        <w:rPr>
          <w:rFonts w:ascii="Liberation Serif" w:hAnsi="Liberation Serif" w:cs="Liberation Serif"/>
          <w:sz w:val="24"/>
          <w:szCs w:val="24"/>
        </w:rPr>
        <w:t>«</w:t>
      </w:r>
      <w:r w:rsidRPr="00F70830">
        <w:rPr>
          <w:rFonts w:ascii="Liberation Serif" w:hAnsi="Liberation Serif" w:cs="Liberation Serif"/>
          <w:sz w:val="24"/>
          <w:szCs w:val="24"/>
        </w:rPr>
        <w:t>Медная горка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(далее – ЗОЛ </w:t>
      </w:r>
      <w:r w:rsidR="001F0A80">
        <w:rPr>
          <w:rFonts w:ascii="Liberation Serif" w:hAnsi="Liberation Serif" w:cs="Liberation Serif"/>
          <w:sz w:val="24"/>
          <w:szCs w:val="24"/>
        </w:rPr>
        <w:t>«</w:t>
      </w:r>
      <w:r w:rsidRPr="00F70830">
        <w:rPr>
          <w:rFonts w:ascii="Liberation Serif" w:hAnsi="Liberation Serif" w:cs="Liberation Serif"/>
          <w:sz w:val="24"/>
          <w:szCs w:val="24"/>
        </w:rPr>
        <w:t>Медная горка</w:t>
      </w:r>
      <w:r w:rsidR="001F0A80">
        <w:rPr>
          <w:rFonts w:ascii="Liberation Serif" w:hAnsi="Liberation Serif" w:cs="Liberation Serif"/>
          <w:sz w:val="24"/>
          <w:szCs w:val="24"/>
        </w:rPr>
        <w:t>»</w:t>
      </w:r>
      <w:r w:rsidRPr="00F70830">
        <w:rPr>
          <w:rFonts w:ascii="Liberation Serif" w:hAnsi="Liberation Serif" w:cs="Liberation Serif"/>
          <w:sz w:val="24"/>
          <w:szCs w:val="24"/>
        </w:rPr>
        <w:t>) и лагерей с дневным пребыванием детей.</w:t>
      </w:r>
    </w:p>
    <w:p w:rsidR="0056602F" w:rsidRPr="00F70830" w:rsidRDefault="007D22CB" w:rsidP="00804C46">
      <w:pPr>
        <w:ind w:firstLine="567"/>
        <w:contextualSpacing/>
        <w:jc w:val="both"/>
        <w:rPr>
          <w:rFonts w:ascii="Liberation Serif" w:hAnsi="Liberation Serif"/>
          <w:bCs/>
          <w:sz w:val="24"/>
          <w:szCs w:val="24"/>
        </w:rPr>
      </w:pPr>
      <w:r w:rsidRPr="00F70830">
        <w:rPr>
          <w:rFonts w:ascii="Liberation Serif" w:hAnsi="Liberation Serif" w:cs="Liberation Serif"/>
          <w:sz w:val="24"/>
          <w:szCs w:val="24"/>
        </w:rPr>
        <w:t xml:space="preserve">Для подготовки ЗОЛ </w:t>
      </w:r>
      <w:r w:rsidR="001F0A80">
        <w:rPr>
          <w:rFonts w:ascii="Liberation Serif" w:hAnsi="Liberation Serif" w:cs="Liberation Serif"/>
          <w:sz w:val="24"/>
          <w:szCs w:val="24"/>
        </w:rPr>
        <w:t>«</w:t>
      </w:r>
      <w:r w:rsidRPr="00F70830">
        <w:rPr>
          <w:rFonts w:ascii="Liberation Serif" w:hAnsi="Liberation Serif" w:cs="Liberation Serif"/>
          <w:sz w:val="24"/>
          <w:szCs w:val="24"/>
        </w:rPr>
        <w:t>Медная горка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к при</w:t>
      </w:r>
      <w:r w:rsidR="0056602F" w:rsidRPr="00F70830">
        <w:rPr>
          <w:rFonts w:ascii="Liberation Serif" w:hAnsi="Liberation Serif" w:cs="Liberation Serif"/>
          <w:sz w:val="24"/>
          <w:szCs w:val="24"/>
        </w:rPr>
        <w:t>е</w:t>
      </w:r>
      <w:r w:rsidRPr="00F70830">
        <w:rPr>
          <w:rFonts w:ascii="Liberation Serif" w:hAnsi="Liberation Serif" w:cs="Liberation Serif"/>
          <w:sz w:val="24"/>
          <w:szCs w:val="24"/>
        </w:rPr>
        <w:t>му детей в 202</w:t>
      </w:r>
      <w:r w:rsidR="00F215C4"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w:t>
      </w:r>
      <w:r w:rsidR="00F215C4" w:rsidRPr="00F70830">
        <w:rPr>
          <w:rFonts w:ascii="Liberation Serif" w:hAnsi="Liberation Serif" w:cs="Liberation Serif"/>
          <w:sz w:val="24"/>
          <w:szCs w:val="24"/>
        </w:rPr>
        <w:t xml:space="preserve">проведено </w:t>
      </w:r>
      <w:r w:rsidR="00A032AA">
        <w:rPr>
          <w:rFonts w:ascii="Liberation Serif" w:hAnsi="Liberation Serif" w:cs="Liberation Serif"/>
          <w:sz w:val="24"/>
          <w:szCs w:val="24"/>
        </w:rPr>
        <w:t xml:space="preserve">проектирование газовой </w:t>
      </w:r>
      <w:proofErr w:type="spellStart"/>
      <w:r w:rsidR="00A032AA">
        <w:rPr>
          <w:rFonts w:ascii="Liberation Serif" w:hAnsi="Liberation Serif" w:cs="Liberation Serif"/>
          <w:sz w:val="24"/>
          <w:szCs w:val="24"/>
        </w:rPr>
        <w:t>блочно</w:t>
      </w:r>
      <w:proofErr w:type="spellEnd"/>
      <w:r w:rsidR="00A032AA">
        <w:rPr>
          <w:rFonts w:ascii="Liberation Serif" w:hAnsi="Liberation Serif" w:cs="Liberation Serif"/>
          <w:sz w:val="24"/>
          <w:szCs w:val="24"/>
        </w:rPr>
        <w:t>-</w:t>
      </w:r>
      <w:r w:rsidR="00F215C4" w:rsidRPr="00F70830">
        <w:rPr>
          <w:rFonts w:ascii="Liberation Serif" w:hAnsi="Liberation Serif" w:cs="Liberation Serif"/>
          <w:sz w:val="24"/>
          <w:szCs w:val="24"/>
        </w:rPr>
        <w:t>модульной котельной на сумму 4,</w:t>
      </w:r>
      <w:r w:rsidR="001E4E44" w:rsidRPr="00F70830">
        <w:rPr>
          <w:rFonts w:ascii="Liberation Serif" w:hAnsi="Liberation Serif" w:cs="Liberation Serif"/>
          <w:sz w:val="24"/>
          <w:szCs w:val="24"/>
        </w:rPr>
        <w:t>1</w:t>
      </w:r>
      <w:r w:rsidR="00F215C4" w:rsidRPr="00F70830">
        <w:rPr>
          <w:rFonts w:ascii="Liberation Serif" w:hAnsi="Liberation Serif" w:cs="Liberation Serif"/>
          <w:sz w:val="24"/>
          <w:szCs w:val="24"/>
        </w:rPr>
        <w:t xml:space="preserve"> миллиона рублей. Кроме того, на укрепление и развитие материально</w:t>
      </w:r>
      <w:r w:rsidR="00AA0FEC">
        <w:rPr>
          <w:rFonts w:ascii="Liberation Serif" w:hAnsi="Liberation Serif" w:cs="Liberation Serif"/>
          <w:sz w:val="24"/>
          <w:szCs w:val="24"/>
        </w:rPr>
        <w:t>–</w:t>
      </w:r>
      <w:r w:rsidR="00F215C4" w:rsidRPr="00F70830">
        <w:rPr>
          <w:rFonts w:ascii="Liberation Serif" w:hAnsi="Liberation Serif" w:cs="Liberation Serif"/>
          <w:sz w:val="24"/>
          <w:szCs w:val="24"/>
        </w:rPr>
        <w:t>технической базы направлено</w:t>
      </w:r>
      <w:r w:rsidR="00490CE9" w:rsidRPr="00F70830">
        <w:rPr>
          <w:rFonts w:ascii="Liberation Serif" w:hAnsi="Liberation Serif" w:cs="Liberation Serif"/>
          <w:sz w:val="24"/>
          <w:szCs w:val="24"/>
        </w:rPr>
        <w:t xml:space="preserve"> 9</w:t>
      </w:r>
      <w:r w:rsidR="00F215C4" w:rsidRPr="00F70830">
        <w:rPr>
          <w:rFonts w:ascii="Liberation Serif" w:hAnsi="Liberation Serif" w:cs="Liberation Serif"/>
          <w:sz w:val="24"/>
          <w:szCs w:val="24"/>
        </w:rPr>
        <w:t>,8</w:t>
      </w:r>
      <w:r w:rsidR="0002095B" w:rsidRPr="00F70830">
        <w:rPr>
          <w:rFonts w:ascii="Liberation Serif" w:hAnsi="Liberation Serif" w:cs="Liberation Serif"/>
          <w:sz w:val="24"/>
          <w:szCs w:val="24"/>
        </w:rPr>
        <w:t xml:space="preserve"> </w:t>
      </w:r>
      <w:r w:rsidR="00801FFD">
        <w:rPr>
          <w:rFonts w:ascii="Liberation Serif" w:hAnsi="Liberation Serif" w:cs="Liberation Serif"/>
          <w:sz w:val="24"/>
          <w:szCs w:val="24"/>
        </w:rPr>
        <w:t>миллиона</w:t>
      </w:r>
      <w:r w:rsidR="0002095B" w:rsidRPr="00F70830">
        <w:rPr>
          <w:rFonts w:ascii="Liberation Serif" w:hAnsi="Liberation Serif" w:cs="Liberation Serif"/>
          <w:sz w:val="24"/>
          <w:szCs w:val="24"/>
        </w:rPr>
        <w:t xml:space="preserve"> рублей</w:t>
      </w:r>
      <w:r w:rsidR="00A0253C" w:rsidRPr="00F70830">
        <w:rPr>
          <w:rFonts w:ascii="Liberation Serif" w:hAnsi="Liberation Serif"/>
          <w:sz w:val="24"/>
          <w:szCs w:val="24"/>
        </w:rPr>
        <w:t>. П</w:t>
      </w:r>
      <w:r w:rsidR="00F215C4" w:rsidRPr="00F70830">
        <w:rPr>
          <w:rFonts w:ascii="Liberation Serif" w:hAnsi="Liberation Serif"/>
          <w:sz w:val="24"/>
          <w:szCs w:val="24"/>
        </w:rPr>
        <w:t xml:space="preserve">риобретено </w:t>
      </w:r>
      <w:r w:rsidR="00F215C4" w:rsidRPr="00F70830">
        <w:rPr>
          <w:rFonts w:ascii="Liberation Serif" w:hAnsi="Liberation Serif" w:cs="Liberation Serif"/>
          <w:sz w:val="24"/>
          <w:szCs w:val="24"/>
        </w:rPr>
        <w:t xml:space="preserve">оборудование </w:t>
      </w:r>
      <w:r w:rsidR="00A0253C" w:rsidRPr="00F70830">
        <w:rPr>
          <w:rFonts w:ascii="Liberation Serif" w:hAnsi="Liberation Serif" w:cs="Liberation Serif"/>
          <w:sz w:val="24"/>
          <w:szCs w:val="24"/>
        </w:rPr>
        <w:t>для создания палаточного лагеря,</w:t>
      </w:r>
      <w:r w:rsidR="00F215C4" w:rsidRPr="00F70830">
        <w:rPr>
          <w:rFonts w:ascii="Liberation Serif" w:hAnsi="Liberation Serif" w:cs="Liberation Serif"/>
          <w:sz w:val="24"/>
          <w:szCs w:val="24"/>
        </w:rPr>
        <w:t xml:space="preserve"> </w:t>
      </w:r>
      <w:r w:rsidR="00A0253C" w:rsidRPr="00F70830">
        <w:rPr>
          <w:rFonts w:ascii="Liberation Serif" w:hAnsi="Liberation Serif" w:cs="Liberation Serif"/>
          <w:sz w:val="24"/>
          <w:szCs w:val="24"/>
        </w:rPr>
        <w:t>вспомогательного сооружения</w:t>
      </w:r>
      <w:r w:rsidR="00F215C4" w:rsidRPr="00F70830">
        <w:rPr>
          <w:rFonts w:ascii="Liberation Serif" w:hAnsi="Liberation Serif" w:cs="Liberation Serif"/>
          <w:sz w:val="24"/>
          <w:szCs w:val="24"/>
        </w:rPr>
        <w:t xml:space="preserve"> (санит</w:t>
      </w:r>
      <w:r w:rsidR="00A032AA">
        <w:rPr>
          <w:rFonts w:ascii="Liberation Serif" w:hAnsi="Liberation Serif" w:cs="Liberation Serif"/>
          <w:sz w:val="24"/>
          <w:szCs w:val="24"/>
        </w:rPr>
        <w:t>арно-</w:t>
      </w:r>
      <w:r w:rsidR="00A0253C" w:rsidRPr="00F70830">
        <w:rPr>
          <w:rFonts w:ascii="Liberation Serif" w:hAnsi="Liberation Serif" w:cs="Liberation Serif"/>
          <w:sz w:val="24"/>
          <w:szCs w:val="24"/>
        </w:rPr>
        <w:t xml:space="preserve"> гигиенический комплекс),</w:t>
      </w:r>
      <w:r w:rsidR="00F215C4" w:rsidRPr="00F70830">
        <w:rPr>
          <w:rFonts w:ascii="Liberation Serif" w:hAnsi="Liberation Serif" w:cs="Liberation Serif"/>
          <w:sz w:val="24"/>
          <w:szCs w:val="24"/>
        </w:rPr>
        <w:t xml:space="preserve"> 2</w:t>
      </w:r>
      <w:r w:rsidR="00AA0FEC">
        <w:rPr>
          <w:rFonts w:ascii="Liberation Serif" w:hAnsi="Liberation Serif" w:cs="Liberation Serif"/>
          <w:sz w:val="24"/>
          <w:szCs w:val="24"/>
        </w:rPr>
        <w:t>–</w:t>
      </w:r>
      <w:r w:rsidR="00F215C4" w:rsidRPr="00F70830">
        <w:rPr>
          <w:rFonts w:ascii="Liberation Serif" w:hAnsi="Liberation Serif" w:cs="Liberation Serif"/>
          <w:sz w:val="24"/>
          <w:szCs w:val="24"/>
        </w:rPr>
        <w:t>х</w:t>
      </w:r>
      <w:r w:rsidR="00A032AA">
        <w:rPr>
          <w:rFonts w:ascii="Liberation Serif" w:hAnsi="Liberation Serif" w:cs="Liberation Serif"/>
          <w:sz w:val="24"/>
          <w:szCs w:val="24"/>
        </w:rPr>
        <w:t xml:space="preserve"> </w:t>
      </w:r>
      <w:r w:rsidR="00F215C4" w:rsidRPr="00F70830">
        <w:rPr>
          <w:rFonts w:ascii="Liberation Serif" w:hAnsi="Liberation Serif" w:cs="Liberation Serif"/>
          <w:sz w:val="24"/>
          <w:szCs w:val="24"/>
        </w:rPr>
        <w:t>эта</w:t>
      </w:r>
      <w:r w:rsidR="00A032AA">
        <w:rPr>
          <w:rFonts w:ascii="Liberation Serif" w:hAnsi="Liberation Serif" w:cs="Liberation Serif"/>
          <w:sz w:val="24"/>
          <w:szCs w:val="24"/>
        </w:rPr>
        <w:t xml:space="preserve">жное </w:t>
      </w:r>
      <w:proofErr w:type="spellStart"/>
      <w:r w:rsidR="00A032AA">
        <w:rPr>
          <w:rFonts w:ascii="Liberation Serif" w:hAnsi="Liberation Serif" w:cs="Liberation Serif"/>
          <w:sz w:val="24"/>
          <w:szCs w:val="24"/>
        </w:rPr>
        <w:t>блочно</w:t>
      </w:r>
      <w:proofErr w:type="spellEnd"/>
      <w:r w:rsidR="00A032AA">
        <w:rPr>
          <w:rFonts w:ascii="Liberation Serif" w:hAnsi="Liberation Serif" w:cs="Liberation Serif"/>
          <w:sz w:val="24"/>
          <w:szCs w:val="24"/>
        </w:rPr>
        <w:t>-</w:t>
      </w:r>
      <w:r w:rsidR="00A0253C" w:rsidRPr="00F70830">
        <w:rPr>
          <w:rFonts w:ascii="Liberation Serif" w:hAnsi="Liberation Serif" w:cs="Liberation Serif"/>
          <w:sz w:val="24"/>
          <w:szCs w:val="24"/>
        </w:rPr>
        <w:t>модульное здание. Н</w:t>
      </w:r>
      <w:r w:rsidR="00D34500" w:rsidRPr="00F70830">
        <w:rPr>
          <w:rFonts w:ascii="Liberation Serif" w:hAnsi="Liberation Serif"/>
          <w:bCs/>
          <w:sz w:val="24"/>
          <w:szCs w:val="24"/>
        </w:rPr>
        <w:t>а мероприятия по энергосбережению и повышению энергетической эффективности</w:t>
      </w:r>
      <w:r w:rsidR="00A0253C" w:rsidRPr="00F70830">
        <w:rPr>
          <w:rFonts w:ascii="Liberation Serif" w:hAnsi="Liberation Serif"/>
          <w:bCs/>
          <w:sz w:val="24"/>
          <w:szCs w:val="24"/>
        </w:rPr>
        <w:t xml:space="preserve"> </w:t>
      </w:r>
      <w:r w:rsidR="00EE4EAB" w:rsidRPr="00F70830">
        <w:rPr>
          <w:rFonts w:ascii="Liberation Serif" w:hAnsi="Liberation Serif" w:cs="Liberation Serif"/>
          <w:sz w:val="24"/>
          <w:szCs w:val="24"/>
        </w:rPr>
        <w:t>из средств местного бюджета выделено</w:t>
      </w:r>
      <w:r w:rsidR="00D34500" w:rsidRPr="00F70830">
        <w:rPr>
          <w:rFonts w:ascii="Liberation Serif" w:hAnsi="Liberation Serif"/>
          <w:bCs/>
          <w:sz w:val="24"/>
          <w:szCs w:val="24"/>
        </w:rPr>
        <w:t xml:space="preserve"> 6,2 миллиона рублей.</w:t>
      </w:r>
    </w:p>
    <w:p w:rsidR="00CF4340" w:rsidRPr="00F70830" w:rsidRDefault="00CF4340" w:rsidP="00CF434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На мероприятия, направленные на развитие детско</w:t>
      </w:r>
      <w:r w:rsidR="00A032AA">
        <w:rPr>
          <w:rFonts w:ascii="Liberation Serif" w:hAnsi="Liberation Serif" w:cs="Liberation Serif"/>
          <w:sz w:val="24"/>
          <w:szCs w:val="24"/>
        </w:rPr>
        <w:t>-</w:t>
      </w:r>
      <w:r w:rsidRPr="00F70830">
        <w:rPr>
          <w:rFonts w:ascii="Liberation Serif" w:hAnsi="Liberation Serif" w:cs="Liberation Serif"/>
          <w:sz w:val="24"/>
          <w:szCs w:val="24"/>
        </w:rPr>
        <w:t>юношеского туризма в городском округ</w:t>
      </w:r>
      <w:r w:rsidR="00A0253C" w:rsidRPr="00F70830">
        <w:rPr>
          <w:rFonts w:ascii="Liberation Serif" w:hAnsi="Liberation Serif" w:cs="Liberation Serif"/>
          <w:sz w:val="24"/>
          <w:szCs w:val="24"/>
        </w:rPr>
        <w:t>е, выделено 0,5 миллиона рублей.</w:t>
      </w:r>
      <w:r w:rsidRPr="00F70830">
        <w:rPr>
          <w:rFonts w:ascii="Liberation Serif" w:hAnsi="Liberation Serif" w:cs="Liberation Serif"/>
          <w:sz w:val="24"/>
          <w:szCs w:val="24"/>
        </w:rPr>
        <w:t xml:space="preserve"> </w:t>
      </w:r>
      <w:r w:rsidR="00C53181" w:rsidRPr="00F70830">
        <w:rPr>
          <w:rFonts w:ascii="Liberation Serif" w:hAnsi="Liberation Serif" w:cs="Liberation Serif"/>
          <w:sz w:val="24"/>
          <w:szCs w:val="24"/>
        </w:rPr>
        <w:t>О</w:t>
      </w:r>
      <w:r w:rsidR="001E4E44" w:rsidRPr="00F70830">
        <w:rPr>
          <w:rFonts w:ascii="Liberation Serif" w:hAnsi="Liberation Serif" w:cs="Liberation Serif"/>
          <w:sz w:val="24"/>
          <w:szCs w:val="24"/>
        </w:rPr>
        <w:t xml:space="preserve">рганизованы экскурсии </w:t>
      </w:r>
      <w:r w:rsidR="00B02B62" w:rsidRPr="00F70830">
        <w:rPr>
          <w:rFonts w:ascii="Liberation Serif" w:hAnsi="Liberation Serif" w:cs="Liberation Serif"/>
          <w:sz w:val="24"/>
          <w:szCs w:val="24"/>
        </w:rPr>
        <w:t>для обучающихся школ городского округа</w:t>
      </w:r>
      <w:r w:rsidR="00333AB5" w:rsidRPr="00F70830">
        <w:rPr>
          <w:rFonts w:ascii="Liberation Serif" w:hAnsi="Liberation Serif" w:cs="Liberation Serif"/>
          <w:sz w:val="24"/>
          <w:szCs w:val="24"/>
        </w:rPr>
        <w:t xml:space="preserve"> </w:t>
      </w:r>
      <w:r w:rsidR="001E4E44" w:rsidRPr="00F70830">
        <w:rPr>
          <w:rFonts w:ascii="Liberation Serif" w:hAnsi="Liberation Serif" w:cs="Liberation Serif"/>
          <w:sz w:val="24"/>
          <w:szCs w:val="24"/>
        </w:rPr>
        <w:t xml:space="preserve">в Музей автомобильной техники с посещением спектакля; проведение школьного тура по Свердловской детской железной дороге; посещение железнодорожного музея; обзорная экскурсия на Свердловскую киностудию; поездка по </w:t>
      </w:r>
      <w:proofErr w:type="spellStart"/>
      <w:r w:rsidR="001E4E44" w:rsidRPr="00F70830">
        <w:rPr>
          <w:rFonts w:ascii="Liberation Serif" w:hAnsi="Liberation Serif" w:cs="Liberation Serif"/>
          <w:sz w:val="24"/>
          <w:szCs w:val="24"/>
        </w:rPr>
        <w:t>Бажовским</w:t>
      </w:r>
      <w:proofErr w:type="spellEnd"/>
      <w:r w:rsidR="001E4E44" w:rsidRPr="00F70830">
        <w:rPr>
          <w:rFonts w:ascii="Liberation Serif" w:hAnsi="Liberation Serif" w:cs="Liberation Serif"/>
          <w:sz w:val="24"/>
          <w:szCs w:val="24"/>
        </w:rPr>
        <w:t xml:space="preserve"> местам </w:t>
      </w:r>
      <w:r w:rsidR="001F0A80">
        <w:rPr>
          <w:rFonts w:ascii="Liberation Serif" w:hAnsi="Liberation Serif" w:cs="Liberation Serif"/>
          <w:sz w:val="24"/>
          <w:szCs w:val="24"/>
        </w:rPr>
        <w:t>«</w:t>
      </w:r>
      <w:r w:rsidR="001E4E44" w:rsidRPr="00F70830">
        <w:rPr>
          <w:rFonts w:ascii="Liberation Serif" w:hAnsi="Liberation Serif" w:cs="Liberation Serif"/>
          <w:sz w:val="24"/>
          <w:szCs w:val="24"/>
        </w:rPr>
        <w:t>Легенды и сказы горы Азов</w:t>
      </w:r>
      <w:r w:rsidR="001F0A80">
        <w:rPr>
          <w:rFonts w:ascii="Liberation Serif" w:hAnsi="Liberation Serif" w:cs="Liberation Serif"/>
          <w:sz w:val="24"/>
          <w:szCs w:val="24"/>
        </w:rPr>
        <w:t>»</w:t>
      </w:r>
      <w:r w:rsidR="001E4E44" w:rsidRPr="00F70830">
        <w:rPr>
          <w:rFonts w:ascii="Liberation Serif" w:hAnsi="Liberation Serif" w:cs="Liberation Serif"/>
          <w:sz w:val="24"/>
          <w:szCs w:val="24"/>
        </w:rPr>
        <w:t>; экскурсия по г. Екатеринбург (</w:t>
      </w:r>
      <w:proofErr w:type="spellStart"/>
      <w:r w:rsidR="001E4E44" w:rsidRPr="00F70830">
        <w:rPr>
          <w:rFonts w:ascii="Liberation Serif" w:hAnsi="Liberation Serif" w:cs="Liberation Serif"/>
          <w:sz w:val="24"/>
          <w:szCs w:val="24"/>
        </w:rPr>
        <w:t>плотинка</w:t>
      </w:r>
      <w:proofErr w:type="spellEnd"/>
      <w:r w:rsidR="001E4E44" w:rsidRPr="00F70830">
        <w:rPr>
          <w:rFonts w:ascii="Liberation Serif" w:hAnsi="Liberation Serif" w:cs="Liberation Serif"/>
          <w:sz w:val="24"/>
          <w:szCs w:val="24"/>
        </w:rPr>
        <w:t xml:space="preserve">); экскурсионная поездка в г. Полевской; поездка в г. Невьянск + фабрика мягкой игрушки; экскурсия в </w:t>
      </w:r>
      <w:proofErr w:type="spellStart"/>
      <w:r w:rsidR="001E4E44" w:rsidRPr="00F70830">
        <w:rPr>
          <w:rFonts w:ascii="Liberation Serif" w:hAnsi="Liberation Serif" w:cs="Liberation Serif"/>
          <w:sz w:val="24"/>
          <w:szCs w:val="24"/>
        </w:rPr>
        <w:t>этнопарк</w:t>
      </w:r>
      <w:proofErr w:type="spellEnd"/>
      <w:r w:rsidR="001E4E44" w:rsidRPr="00F70830">
        <w:rPr>
          <w:rFonts w:ascii="Liberation Serif" w:hAnsi="Liberation Serif" w:cs="Liberation Serif"/>
          <w:sz w:val="24"/>
          <w:szCs w:val="24"/>
        </w:rPr>
        <w:t>, земля предков</w:t>
      </w:r>
      <w:r w:rsidRPr="00F70830">
        <w:rPr>
          <w:rFonts w:ascii="Liberation Serif" w:hAnsi="Liberation Serif" w:cs="Liberation Serif"/>
          <w:sz w:val="24"/>
          <w:szCs w:val="24"/>
        </w:rPr>
        <w:t>.</w:t>
      </w:r>
    </w:p>
    <w:p w:rsidR="009E2475" w:rsidRPr="00F70830" w:rsidRDefault="009E2475" w:rsidP="009E2475">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Приоритетной задачей сферы образования остается увеличение количества мест в </w:t>
      </w:r>
      <w:r w:rsidR="00681646" w:rsidRPr="00F70830">
        <w:rPr>
          <w:rFonts w:ascii="Liberation Serif" w:hAnsi="Liberation Serif" w:cs="Liberation Serif"/>
          <w:sz w:val="24"/>
          <w:szCs w:val="24"/>
        </w:rPr>
        <w:t>школах, развитие</w:t>
      </w:r>
      <w:r w:rsidRPr="00F70830">
        <w:rPr>
          <w:rFonts w:ascii="Liberation Serif" w:hAnsi="Liberation Serif" w:cs="Liberation Serif"/>
          <w:sz w:val="24"/>
          <w:szCs w:val="24"/>
        </w:rPr>
        <w:t xml:space="preserve"> учреждени</w:t>
      </w:r>
      <w:r w:rsidR="00681646" w:rsidRPr="00F70830">
        <w:rPr>
          <w:rFonts w:ascii="Liberation Serif" w:hAnsi="Liberation Serif" w:cs="Liberation Serif"/>
          <w:sz w:val="24"/>
          <w:szCs w:val="24"/>
        </w:rPr>
        <w:t>й</w:t>
      </w:r>
      <w:r w:rsidRPr="00F70830">
        <w:rPr>
          <w:rFonts w:ascii="Liberation Serif" w:hAnsi="Liberation Serif" w:cs="Liberation Serif"/>
          <w:sz w:val="24"/>
          <w:szCs w:val="24"/>
        </w:rPr>
        <w:t xml:space="preserve"> дополнительного образования, перевод общеобразовательных школ на односменный режим обучения и снижение наполняемости учебных классов, повышение престижа педагогических профессий и</w:t>
      </w:r>
      <w:r w:rsidR="00681646" w:rsidRPr="00F70830">
        <w:rPr>
          <w:rFonts w:ascii="Liberation Serif" w:hAnsi="Liberation Serif" w:cs="Liberation Serif"/>
          <w:sz w:val="24"/>
          <w:szCs w:val="24"/>
        </w:rPr>
        <w:t xml:space="preserve"> продолжать работы по</w:t>
      </w:r>
      <w:r w:rsidRPr="00F70830">
        <w:rPr>
          <w:rFonts w:ascii="Liberation Serif" w:hAnsi="Liberation Serif" w:cs="Liberation Serif"/>
          <w:sz w:val="24"/>
          <w:szCs w:val="24"/>
        </w:rPr>
        <w:t xml:space="preserve"> увеличени</w:t>
      </w:r>
      <w:r w:rsidR="00681646" w:rsidRPr="00F70830">
        <w:rPr>
          <w:rFonts w:ascii="Liberation Serif" w:hAnsi="Liberation Serif" w:cs="Liberation Serif"/>
          <w:sz w:val="24"/>
          <w:szCs w:val="24"/>
        </w:rPr>
        <w:t>ю</w:t>
      </w:r>
      <w:r w:rsidRPr="00F70830">
        <w:rPr>
          <w:rFonts w:ascii="Liberation Serif" w:hAnsi="Liberation Serif" w:cs="Liberation Serif"/>
          <w:sz w:val="24"/>
          <w:szCs w:val="24"/>
        </w:rPr>
        <w:t xml:space="preserve"> кадрового обеспечения образовательных учреждений с целью снижения педагогической нагрузки, обеспечение спортивными залами общеобразовательных учреждений.</w:t>
      </w:r>
    </w:p>
    <w:p w:rsidR="00C8141C" w:rsidRPr="00F70830" w:rsidRDefault="00C8141C" w:rsidP="00C8141C">
      <w:pPr>
        <w:jc w:val="both"/>
        <w:rPr>
          <w:rFonts w:ascii="Liberation Serif" w:hAnsi="Liberation Serif" w:cs="Liberation Serif"/>
          <w:sz w:val="24"/>
          <w:szCs w:val="24"/>
          <w:highlight w:val="yellow"/>
        </w:rPr>
      </w:pPr>
    </w:p>
    <w:p w:rsidR="003F0278" w:rsidRPr="00F70830" w:rsidRDefault="003F0278" w:rsidP="003F0278">
      <w:pPr>
        <w:shd w:val="clear" w:color="auto" w:fill="FFFFFF"/>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D41FAE" w:rsidRPr="00F70830">
        <w:rPr>
          <w:rFonts w:ascii="Liberation Serif" w:hAnsi="Liberation Serif" w:cs="Liberation Serif"/>
          <w:b/>
          <w:sz w:val="24"/>
          <w:szCs w:val="24"/>
        </w:rPr>
        <w:t>1</w:t>
      </w:r>
      <w:r w:rsidRPr="00F70830">
        <w:rPr>
          <w:rFonts w:ascii="Liberation Serif" w:hAnsi="Liberation Serif" w:cs="Liberation Serif"/>
          <w:b/>
          <w:sz w:val="24"/>
          <w:szCs w:val="24"/>
        </w:rPr>
        <w:t xml:space="preserve">. </w:t>
      </w:r>
      <w:r w:rsidR="004073FE" w:rsidRPr="00F70830">
        <w:rPr>
          <w:rFonts w:ascii="Liberation Serif" w:hAnsi="Liberation Serif" w:cs="Liberation Serif"/>
          <w:b/>
          <w:sz w:val="24"/>
          <w:szCs w:val="24"/>
        </w:rPr>
        <w:t>Создание условий для оказания медицинской помощи населению в соответствии с</w:t>
      </w:r>
      <w:r w:rsidR="00D11672" w:rsidRPr="00F70830">
        <w:rPr>
          <w:rFonts w:ascii="Liberation Serif" w:hAnsi="Liberation Serif" w:cs="Liberation Serif"/>
          <w:sz w:val="24"/>
          <w:szCs w:val="24"/>
        </w:rPr>
        <w:t xml:space="preserve"> </w:t>
      </w:r>
      <w:r w:rsidR="004073FE" w:rsidRPr="00F70830">
        <w:rPr>
          <w:rFonts w:ascii="Liberation Serif" w:hAnsi="Liberation Serif" w:cs="Liberation Serif"/>
          <w:b/>
          <w:sz w:val="24"/>
          <w:szCs w:val="24"/>
        </w:rPr>
        <w:t xml:space="preserve">территориальной программой государственных гарантий бесплатного оказания гражданам медицинской помощи и законом </w:t>
      </w:r>
      <w:r w:rsidR="00C34D9D" w:rsidRPr="00F70830">
        <w:rPr>
          <w:rFonts w:ascii="Liberation Serif" w:hAnsi="Liberation Serif" w:cs="Liberation Serif"/>
          <w:b/>
          <w:sz w:val="24"/>
          <w:szCs w:val="24"/>
        </w:rPr>
        <w:t>Свердловской области</w:t>
      </w:r>
      <w:r w:rsidR="004073FE" w:rsidRPr="00F70830">
        <w:rPr>
          <w:rFonts w:ascii="Liberation Serif" w:hAnsi="Liberation Serif" w:cs="Liberation Serif"/>
          <w:b/>
          <w:sz w:val="24"/>
          <w:szCs w:val="24"/>
        </w:rPr>
        <w:t>, информирование населения о возможности распространения социально значимых заболеваний и</w:t>
      </w:r>
      <w:r w:rsidR="008744EA" w:rsidRPr="00F70830">
        <w:rPr>
          <w:rFonts w:ascii="Liberation Serif" w:hAnsi="Liberation Serif" w:cs="Liberation Serif"/>
          <w:sz w:val="24"/>
          <w:szCs w:val="24"/>
        </w:rPr>
        <w:t> </w:t>
      </w:r>
      <w:r w:rsidR="004073FE" w:rsidRPr="00F70830">
        <w:rPr>
          <w:rFonts w:ascii="Liberation Serif" w:hAnsi="Liberation Serif" w:cs="Liberation Serif"/>
          <w:b/>
          <w:sz w:val="24"/>
          <w:szCs w:val="24"/>
        </w:rPr>
        <w:t>заболеваний, представляющих опасность для окружающих, а также об угрозе возникновения и о возникновении эпидемий, участие в санитарно</w:t>
      </w:r>
      <w:r w:rsidR="00A032AA">
        <w:rPr>
          <w:rFonts w:ascii="Liberation Serif" w:hAnsi="Liberation Serif" w:cs="Liberation Serif"/>
          <w:b/>
          <w:sz w:val="24"/>
          <w:szCs w:val="24"/>
        </w:rPr>
        <w:t>-</w:t>
      </w:r>
      <w:r w:rsidR="004073FE" w:rsidRPr="00F70830">
        <w:rPr>
          <w:rFonts w:ascii="Liberation Serif" w:hAnsi="Liberation Serif" w:cs="Liberation Serif"/>
          <w:b/>
          <w:sz w:val="24"/>
          <w:szCs w:val="24"/>
        </w:rPr>
        <w:t>гигиеническом просвещении населения и пропаганде донорства крови и (или) ее компонентов, реализация мероприятий по профилактике заболеваний и формированию здорового образа жизни</w:t>
      </w:r>
    </w:p>
    <w:p w:rsidR="00C8141C" w:rsidRPr="00F70830" w:rsidRDefault="00C8141C" w:rsidP="00C8141C">
      <w:pPr>
        <w:jc w:val="both"/>
        <w:rPr>
          <w:rFonts w:ascii="Liberation Serif" w:hAnsi="Liberation Serif" w:cs="Liberation Serif"/>
          <w:sz w:val="24"/>
          <w:szCs w:val="24"/>
          <w:highlight w:val="yellow"/>
        </w:rPr>
      </w:pPr>
    </w:p>
    <w:p w:rsidR="003F0278" w:rsidRPr="00F70830" w:rsidRDefault="003F0278" w:rsidP="003F027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 Федеральным законом от 21 ноября 2011 года № 323</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Об основах охраны здоровья граждан в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основные полномочия и расходные обязательства в сфере здравоохранения переданы с муниципального на региональный уровень.</w:t>
      </w:r>
    </w:p>
    <w:p w:rsidR="00E33350" w:rsidRPr="00F70830" w:rsidRDefault="00F85EAB" w:rsidP="00E3335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Проведено</w:t>
      </w:r>
      <w:r w:rsidR="009C37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одно</w:t>
      </w:r>
      <w:r w:rsidR="00E33350" w:rsidRPr="00F70830">
        <w:rPr>
          <w:rFonts w:ascii="Liberation Serif" w:hAnsi="Liberation Serif" w:cs="Liberation Serif"/>
          <w:sz w:val="24"/>
          <w:szCs w:val="24"/>
        </w:rPr>
        <w:t xml:space="preserve"> заседани</w:t>
      </w:r>
      <w:r w:rsidRPr="00F70830">
        <w:rPr>
          <w:rFonts w:ascii="Liberation Serif" w:hAnsi="Liberation Serif" w:cs="Liberation Serif"/>
          <w:sz w:val="24"/>
          <w:szCs w:val="24"/>
        </w:rPr>
        <w:t>е</w:t>
      </w:r>
      <w:r w:rsidR="00E33350" w:rsidRPr="00F70830">
        <w:rPr>
          <w:rFonts w:ascii="Liberation Serif" w:hAnsi="Liberation Serif" w:cs="Liberation Serif"/>
          <w:sz w:val="24"/>
          <w:szCs w:val="24"/>
        </w:rPr>
        <w:t xml:space="preserve"> санитарно</w:t>
      </w:r>
      <w:r w:rsidR="00A032AA">
        <w:rPr>
          <w:rFonts w:ascii="Liberation Serif" w:hAnsi="Liberation Serif" w:cs="Liberation Serif"/>
          <w:sz w:val="24"/>
          <w:szCs w:val="24"/>
        </w:rPr>
        <w:t>-</w:t>
      </w:r>
      <w:r w:rsidR="00E33350" w:rsidRPr="00F70830">
        <w:rPr>
          <w:rFonts w:ascii="Liberation Serif" w:hAnsi="Liberation Serif" w:cs="Liberation Serif"/>
          <w:sz w:val="24"/>
          <w:szCs w:val="24"/>
        </w:rPr>
        <w:t>противоэпидемической комиссии с рассмотрением вопросов о мероприятиях по профилактике гриппа и острых респираторных вирусных инфекций в городском округе на эпидемич</w:t>
      </w:r>
      <w:r w:rsidR="009C3791" w:rsidRPr="00F70830">
        <w:rPr>
          <w:rFonts w:ascii="Liberation Serif" w:hAnsi="Liberation Serif" w:cs="Liberation Serif"/>
          <w:sz w:val="24"/>
          <w:szCs w:val="24"/>
        </w:rPr>
        <w:t>еский сезон 202</w:t>
      </w:r>
      <w:r w:rsidR="00C32382" w:rsidRPr="00F70830">
        <w:rPr>
          <w:rFonts w:ascii="Liberation Serif" w:hAnsi="Liberation Serif" w:cs="Liberation Serif"/>
          <w:sz w:val="24"/>
          <w:szCs w:val="24"/>
        </w:rPr>
        <w:t>2</w:t>
      </w:r>
      <w:r w:rsidR="00AA0FEC">
        <w:rPr>
          <w:rFonts w:ascii="Liberation Serif" w:hAnsi="Liberation Serif" w:cs="Liberation Serif"/>
          <w:sz w:val="24"/>
          <w:szCs w:val="24"/>
        </w:rPr>
        <w:t>–</w:t>
      </w:r>
      <w:r w:rsidR="00525EE6" w:rsidRPr="00F70830">
        <w:rPr>
          <w:rFonts w:ascii="Liberation Serif" w:hAnsi="Liberation Serif" w:cs="Liberation Serif"/>
          <w:sz w:val="24"/>
          <w:szCs w:val="24"/>
        </w:rPr>
        <w:t>202</w:t>
      </w:r>
      <w:r w:rsidR="00C32382" w:rsidRPr="00F70830">
        <w:rPr>
          <w:rFonts w:ascii="Liberation Serif" w:hAnsi="Liberation Serif" w:cs="Liberation Serif"/>
          <w:sz w:val="24"/>
          <w:szCs w:val="24"/>
        </w:rPr>
        <w:t>3</w:t>
      </w:r>
      <w:r w:rsidR="00525EE6" w:rsidRPr="00F70830">
        <w:rPr>
          <w:rFonts w:ascii="Liberation Serif" w:hAnsi="Liberation Serif" w:cs="Liberation Serif"/>
          <w:sz w:val="24"/>
          <w:szCs w:val="24"/>
        </w:rPr>
        <w:t xml:space="preserve"> год</w:t>
      </w:r>
      <w:r w:rsidR="008A1A1C" w:rsidRPr="00F70830">
        <w:rPr>
          <w:rFonts w:ascii="Liberation Serif" w:hAnsi="Liberation Serif" w:cs="Liberation Serif"/>
          <w:sz w:val="24"/>
          <w:szCs w:val="24"/>
        </w:rPr>
        <w:t>ов</w:t>
      </w:r>
      <w:r w:rsidR="00C921D6" w:rsidRPr="00F70830">
        <w:rPr>
          <w:rFonts w:ascii="Liberation Serif" w:hAnsi="Liberation Serif" w:cs="Liberation Serif"/>
          <w:sz w:val="24"/>
          <w:szCs w:val="24"/>
        </w:rPr>
        <w:t>.</w:t>
      </w:r>
      <w:r w:rsidR="00525EE6" w:rsidRPr="00F70830">
        <w:rPr>
          <w:rFonts w:ascii="Liberation Serif" w:hAnsi="Liberation Serif" w:cs="Liberation Serif"/>
          <w:sz w:val="24"/>
          <w:szCs w:val="24"/>
        </w:rPr>
        <w:t xml:space="preserve"> </w:t>
      </w:r>
      <w:r w:rsidR="00C921D6" w:rsidRPr="00F70830">
        <w:rPr>
          <w:rFonts w:ascii="Liberation Serif" w:hAnsi="Liberation Serif" w:cs="Liberation Serif"/>
          <w:sz w:val="24"/>
          <w:szCs w:val="24"/>
        </w:rPr>
        <w:t>В</w:t>
      </w:r>
      <w:r w:rsidR="00E33350" w:rsidRPr="00F70830">
        <w:rPr>
          <w:rFonts w:ascii="Liberation Serif" w:hAnsi="Liberation Serif" w:cs="Liberation Serif"/>
          <w:sz w:val="24"/>
          <w:szCs w:val="24"/>
        </w:rPr>
        <w:t xml:space="preserve"> заседаниях </w:t>
      </w:r>
      <w:r w:rsidR="00525EE6" w:rsidRPr="00F70830">
        <w:rPr>
          <w:rFonts w:ascii="Liberation Serif" w:hAnsi="Liberation Serif" w:cs="Liberation Serif"/>
          <w:sz w:val="24"/>
          <w:szCs w:val="24"/>
        </w:rPr>
        <w:t>приняли участие</w:t>
      </w:r>
      <w:r w:rsidR="00E33350" w:rsidRPr="00F70830">
        <w:rPr>
          <w:rFonts w:ascii="Liberation Serif" w:hAnsi="Liberation Serif" w:cs="Liberation Serif"/>
          <w:sz w:val="24"/>
          <w:szCs w:val="24"/>
        </w:rPr>
        <w:t xml:space="preserve"> руководители предприятий, организаций и</w:t>
      </w:r>
      <w:r w:rsidR="00E37D66" w:rsidRPr="00F70830">
        <w:rPr>
          <w:rFonts w:ascii="Liberation Serif" w:hAnsi="Liberation Serif" w:cs="Liberation Serif"/>
          <w:sz w:val="24"/>
          <w:szCs w:val="24"/>
        </w:rPr>
        <w:t xml:space="preserve"> </w:t>
      </w:r>
      <w:r w:rsidR="00E33350" w:rsidRPr="00F70830">
        <w:rPr>
          <w:rFonts w:ascii="Liberation Serif" w:hAnsi="Liberation Serif" w:cs="Liberation Serif"/>
          <w:sz w:val="24"/>
          <w:szCs w:val="24"/>
        </w:rPr>
        <w:t>учреждений городского округа</w:t>
      </w:r>
      <w:r w:rsidR="00C921D6" w:rsidRPr="00F70830">
        <w:rPr>
          <w:rFonts w:ascii="Liberation Serif" w:hAnsi="Liberation Serif" w:cs="Liberation Serif"/>
          <w:sz w:val="24"/>
          <w:szCs w:val="24"/>
        </w:rPr>
        <w:t>,</w:t>
      </w:r>
      <w:r w:rsidR="00E37D66" w:rsidRPr="00F70830">
        <w:rPr>
          <w:rFonts w:ascii="Liberation Serif" w:hAnsi="Liberation Serif" w:cs="Liberation Serif"/>
          <w:sz w:val="24"/>
          <w:szCs w:val="24"/>
        </w:rPr>
        <w:t xml:space="preserve"> </w:t>
      </w:r>
      <w:r w:rsidR="00525EE6" w:rsidRPr="00F70830">
        <w:rPr>
          <w:rFonts w:ascii="Liberation Serif" w:hAnsi="Liberation Serif" w:cs="Liberation Serif"/>
          <w:sz w:val="24"/>
          <w:szCs w:val="24"/>
        </w:rPr>
        <w:t>рекоменд</w:t>
      </w:r>
      <w:r w:rsidR="00C921D6" w:rsidRPr="00F70830">
        <w:rPr>
          <w:rFonts w:ascii="Liberation Serif" w:hAnsi="Liberation Serif" w:cs="Liberation Serif"/>
          <w:sz w:val="24"/>
          <w:szCs w:val="24"/>
        </w:rPr>
        <w:t>овано</w:t>
      </w:r>
      <w:r w:rsidR="00525EE6" w:rsidRPr="00F70830">
        <w:rPr>
          <w:rFonts w:ascii="Liberation Serif" w:hAnsi="Liberation Serif" w:cs="Liberation Serif"/>
          <w:sz w:val="24"/>
          <w:szCs w:val="24"/>
        </w:rPr>
        <w:t xml:space="preserve"> </w:t>
      </w:r>
      <w:r w:rsidR="00CF4340" w:rsidRPr="00F70830">
        <w:rPr>
          <w:rFonts w:ascii="Liberation Serif" w:hAnsi="Liberation Serif" w:cs="Liberation Serif"/>
          <w:sz w:val="24"/>
          <w:szCs w:val="24"/>
        </w:rPr>
        <w:t>выполнить</w:t>
      </w:r>
      <w:r w:rsidR="00C921D6" w:rsidRPr="00F70830">
        <w:rPr>
          <w:rFonts w:ascii="Liberation Serif" w:hAnsi="Liberation Serif" w:cs="Liberation Serif"/>
          <w:sz w:val="24"/>
          <w:szCs w:val="24"/>
        </w:rPr>
        <w:t xml:space="preserve"> </w:t>
      </w:r>
      <w:r w:rsidR="00CF4340" w:rsidRPr="00F70830">
        <w:rPr>
          <w:rFonts w:ascii="Liberation Serif" w:hAnsi="Liberation Serif" w:cs="Liberation Serif"/>
          <w:sz w:val="24"/>
          <w:szCs w:val="24"/>
        </w:rPr>
        <w:t xml:space="preserve">постановление </w:t>
      </w:r>
      <w:r w:rsidR="00C921D6" w:rsidRPr="00F70830">
        <w:rPr>
          <w:rFonts w:ascii="Liberation Serif" w:hAnsi="Liberation Serif" w:cs="Liberation Serif"/>
          <w:sz w:val="24"/>
          <w:szCs w:val="24"/>
        </w:rPr>
        <w:t>Г</w:t>
      </w:r>
      <w:r w:rsidR="00E33350" w:rsidRPr="00F70830">
        <w:rPr>
          <w:rFonts w:ascii="Liberation Serif" w:hAnsi="Liberation Serif" w:cs="Liberation Serif"/>
          <w:sz w:val="24"/>
          <w:szCs w:val="24"/>
        </w:rPr>
        <w:t>лавного государственного санитарного врача по Свердловской области от</w:t>
      </w:r>
      <w:r w:rsidR="00E37D66"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31.08.2022</w:t>
      </w:r>
      <w:r w:rsidR="00E33350" w:rsidRPr="00F70830">
        <w:rPr>
          <w:rFonts w:ascii="Liberation Serif" w:hAnsi="Liberation Serif" w:cs="Liberation Serif"/>
          <w:sz w:val="24"/>
          <w:szCs w:val="24"/>
        </w:rPr>
        <w:t xml:space="preserve"> №</w:t>
      </w:r>
      <w:r w:rsidR="008A1A1C" w:rsidRPr="00F70830">
        <w:rPr>
          <w:rFonts w:ascii="Liberation Serif" w:hAnsi="Liberation Serif" w:cs="Liberation Serif"/>
          <w:sz w:val="24"/>
          <w:szCs w:val="24"/>
        </w:rPr>
        <w:t> </w:t>
      </w:r>
      <w:r w:rsidRPr="00F70830">
        <w:rPr>
          <w:rFonts w:ascii="Liberation Serif" w:hAnsi="Liberation Serif" w:cs="Liberation Serif"/>
          <w:sz w:val="24"/>
          <w:szCs w:val="24"/>
        </w:rPr>
        <w:t>05</w:t>
      </w:r>
      <w:r w:rsidR="00AA0FEC">
        <w:rPr>
          <w:rFonts w:ascii="Liberation Serif" w:hAnsi="Liberation Serif" w:cs="Liberation Serif"/>
          <w:sz w:val="24"/>
          <w:szCs w:val="24"/>
        </w:rPr>
        <w:t>–</w:t>
      </w:r>
      <w:r w:rsidRPr="00F70830">
        <w:rPr>
          <w:rFonts w:ascii="Liberation Serif" w:hAnsi="Liberation Serif" w:cs="Liberation Serif"/>
          <w:sz w:val="24"/>
          <w:szCs w:val="24"/>
        </w:rPr>
        <w:t>24/1</w:t>
      </w:r>
      <w:r w:rsidR="00E33350"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E33350" w:rsidRPr="00F70830">
        <w:rPr>
          <w:rFonts w:ascii="Liberation Serif" w:hAnsi="Liberation Serif" w:cs="Liberation Serif"/>
          <w:sz w:val="24"/>
          <w:szCs w:val="24"/>
        </w:rPr>
        <w:t>О</w:t>
      </w:r>
      <w:r w:rsidR="00D11672" w:rsidRPr="00F70830">
        <w:rPr>
          <w:rFonts w:ascii="Liberation Serif" w:hAnsi="Liberation Serif" w:cs="Liberation Serif"/>
          <w:sz w:val="24"/>
          <w:szCs w:val="24"/>
        </w:rPr>
        <w:t xml:space="preserve"> </w:t>
      </w:r>
      <w:r w:rsidR="00E33350" w:rsidRPr="00F70830">
        <w:rPr>
          <w:rFonts w:ascii="Liberation Serif" w:hAnsi="Liberation Serif" w:cs="Liberation Serif"/>
          <w:sz w:val="24"/>
          <w:szCs w:val="24"/>
        </w:rPr>
        <w:t>проведении профилактических прививок против гриппа в</w:t>
      </w:r>
      <w:r w:rsidR="00E37D66" w:rsidRPr="00F70830">
        <w:rPr>
          <w:rFonts w:ascii="Liberation Serif" w:hAnsi="Liberation Serif" w:cs="Liberation Serif"/>
          <w:sz w:val="24"/>
          <w:szCs w:val="24"/>
        </w:rPr>
        <w:t xml:space="preserve"> </w:t>
      </w:r>
      <w:r w:rsidR="00E33350" w:rsidRPr="00F70830">
        <w:rPr>
          <w:rFonts w:ascii="Liberation Serif" w:hAnsi="Liberation Serif" w:cs="Liberation Serif"/>
          <w:sz w:val="24"/>
          <w:szCs w:val="24"/>
        </w:rPr>
        <w:t>Свердловской области в</w:t>
      </w:r>
      <w:r w:rsidR="00D11672" w:rsidRPr="00F70830">
        <w:rPr>
          <w:rFonts w:ascii="Liberation Serif" w:hAnsi="Liberation Serif" w:cs="Liberation Serif"/>
          <w:sz w:val="24"/>
          <w:szCs w:val="24"/>
        </w:rPr>
        <w:t xml:space="preserve"> </w:t>
      </w:r>
      <w:proofErr w:type="spellStart"/>
      <w:r w:rsidR="00E33350" w:rsidRPr="00F70830">
        <w:rPr>
          <w:rFonts w:ascii="Liberation Serif" w:hAnsi="Liberation Serif" w:cs="Liberation Serif"/>
          <w:sz w:val="24"/>
          <w:szCs w:val="24"/>
        </w:rPr>
        <w:t>предэп</w:t>
      </w:r>
      <w:r w:rsidR="00B82B30" w:rsidRPr="00F70830">
        <w:rPr>
          <w:rFonts w:ascii="Liberation Serif" w:hAnsi="Liberation Serif" w:cs="Liberation Serif"/>
          <w:sz w:val="24"/>
          <w:szCs w:val="24"/>
        </w:rPr>
        <w:t>идемический</w:t>
      </w:r>
      <w:proofErr w:type="spellEnd"/>
      <w:r w:rsidR="00B82B30" w:rsidRPr="00F70830">
        <w:rPr>
          <w:rFonts w:ascii="Liberation Serif" w:hAnsi="Liberation Serif" w:cs="Liberation Serif"/>
          <w:sz w:val="24"/>
          <w:szCs w:val="24"/>
        </w:rPr>
        <w:t xml:space="preserve"> период 202</w:t>
      </w:r>
      <w:r w:rsidR="00423799" w:rsidRPr="00F70830">
        <w:rPr>
          <w:rFonts w:ascii="Liberation Serif" w:hAnsi="Liberation Serif" w:cs="Liberation Serif"/>
          <w:sz w:val="24"/>
          <w:szCs w:val="24"/>
        </w:rPr>
        <w:t>2</w:t>
      </w:r>
      <w:r w:rsidR="00B82B30" w:rsidRPr="00F70830">
        <w:rPr>
          <w:rFonts w:ascii="Liberation Serif" w:hAnsi="Liberation Serif" w:cs="Liberation Serif"/>
          <w:sz w:val="24"/>
          <w:szCs w:val="24"/>
        </w:rPr>
        <w:t>/202</w:t>
      </w:r>
      <w:r w:rsidR="00423799" w:rsidRPr="00F70830">
        <w:rPr>
          <w:rFonts w:ascii="Liberation Serif" w:hAnsi="Liberation Serif" w:cs="Liberation Serif"/>
          <w:sz w:val="24"/>
          <w:szCs w:val="24"/>
        </w:rPr>
        <w:t>3</w:t>
      </w:r>
      <w:r w:rsidR="00B82B30" w:rsidRPr="00F70830">
        <w:rPr>
          <w:rFonts w:ascii="Liberation Serif" w:hAnsi="Liberation Serif" w:cs="Liberation Serif"/>
          <w:sz w:val="24"/>
          <w:szCs w:val="24"/>
        </w:rPr>
        <w:t xml:space="preserve"> годов</w:t>
      </w:r>
      <w:r w:rsidR="001F0A80">
        <w:rPr>
          <w:rFonts w:ascii="Liberation Serif" w:hAnsi="Liberation Serif" w:cs="Liberation Serif"/>
          <w:sz w:val="24"/>
          <w:szCs w:val="24"/>
        </w:rPr>
        <w:t>»</w:t>
      </w:r>
      <w:r w:rsidR="00E33350" w:rsidRPr="00F70830">
        <w:rPr>
          <w:rFonts w:ascii="Liberation Serif" w:hAnsi="Liberation Serif" w:cs="Liberation Serif"/>
          <w:sz w:val="24"/>
          <w:szCs w:val="24"/>
        </w:rPr>
        <w:t>.</w:t>
      </w:r>
    </w:p>
    <w:p w:rsidR="00E33350" w:rsidRPr="00F70830" w:rsidRDefault="00FE5A8D" w:rsidP="00E3335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w:t>
      </w:r>
      <w:r w:rsidR="00C32382"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зарегистрировано </w:t>
      </w:r>
      <w:r w:rsidR="00F85EAB" w:rsidRPr="00F70830">
        <w:rPr>
          <w:rFonts w:ascii="Liberation Serif" w:hAnsi="Liberation Serif" w:cs="Liberation Serif"/>
          <w:sz w:val="24"/>
          <w:szCs w:val="24"/>
        </w:rPr>
        <w:t>12 782</w:t>
      </w:r>
      <w:r w:rsidR="00CF4340"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случая инфекционных и паразитарных заболеваний (с</w:t>
      </w:r>
      <w:r w:rsidR="00E37D66" w:rsidRPr="00F70830">
        <w:rPr>
          <w:rFonts w:ascii="Liberation Serif" w:hAnsi="Liberation Serif" w:cs="Liberation Serif"/>
          <w:sz w:val="24"/>
          <w:szCs w:val="24"/>
        </w:rPr>
        <w:t> </w:t>
      </w:r>
      <w:r w:rsidRPr="00F70830">
        <w:rPr>
          <w:rFonts w:ascii="Liberation Serif" w:hAnsi="Liberation Serif" w:cs="Liberation Serif"/>
          <w:sz w:val="24"/>
          <w:szCs w:val="24"/>
        </w:rPr>
        <w:t xml:space="preserve">учетом заболеваемости гриппом и ОРВИ), показатель заболеваемости составил </w:t>
      </w:r>
      <w:r w:rsidR="00F85EAB" w:rsidRPr="00F70830">
        <w:rPr>
          <w:rFonts w:ascii="Liberation Serif" w:hAnsi="Liberation Serif" w:cs="Liberation Serif"/>
          <w:sz w:val="24"/>
          <w:szCs w:val="24"/>
        </w:rPr>
        <w:t>14 381,8</w:t>
      </w:r>
      <w:r w:rsidRPr="00F70830">
        <w:rPr>
          <w:rFonts w:ascii="Liberation Serif" w:hAnsi="Liberation Serif" w:cs="Liberation Serif"/>
          <w:sz w:val="24"/>
          <w:szCs w:val="24"/>
        </w:rPr>
        <w:t xml:space="preserve"> на</w:t>
      </w:r>
      <w:r w:rsidR="00E37D66" w:rsidRPr="00F70830">
        <w:rPr>
          <w:rFonts w:ascii="Liberation Serif" w:hAnsi="Liberation Serif" w:cs="Liberation Serif"/>
          <w:sz w:val="24"/>
          <w:szCs w:val="24"/>
        </w:rPr>
        <w:t> </w:t>
      </w:r>
      <w:r w:rsidRPr="00F70830">
        <w:rPr>
          <w:rFonts w:ascii="Liberation Serif" w:hAnsi="Liberation Serif" w:cs="Liberation Serif"/>
          <w:sz w:val="24"/>
          <w:szCs w:val="24"/>
        </w:rPr>
        <w:t>100</w:t>
      </w:r>
      <w:r w:rsidR="00E37D66" w:rsidRPr="00F70830">
        <w:rPr>
          <w:rFonts w:ascii="Liberation Serif" w:hAnsi="Liberation Serif" w:cs="Liberation Serif"/>
          <w:sz w:val="24"/>
          <w:szCs w:val="24"/>
        </w:rPr>
        <w:t> </w:t>
      </w:r>
      <w:r w:rsidR="00201F5D" w:rsidRPr="00F70830">
        <w:rPr>
          <w:rFonts w:ascii="Liberation Serif" w:hAnsi="Liberation Serif" w:cs="Liberation Serif"/>
          <w:sz w:val="24"/>
          <w:szCs w:val="24"/>
        </w:rPr>
        <w:t xml:space="preserve">тысяч населения, что </w:t>
      </w:r>
      <w:r w:rsidR="00423799" w:rsidRPr="00F70830">
        <w:rPr>
          <w:rFonts w:ascii="Liberation Serif" w:hAnsi="Liberation Serif" w:cs="Liberation Serif"/>
          <w:sz w:val="24"/>
          <w:szCs w:val="24"/>
        </w:rPr>
        <w:t xml:space="preserve">в </w:t>
      </w:r>
      <w:r w:rsidR="00F85EAB" w:rsidRPr="00F70830">
        <w:rPr>
          <w:rFonts w:ascii="Liberation Serif" w:hAnsi="Liberation Serif" w:cs="Liberation Serif"/>
          <w:sz w:val="24"/>
          <w:szCs w:val="24"/>
        </w:rPr>
        <w:t>1,5 раза ниже</w:t>
      </w:r>
      <w:r w:rsidRPr="00F70830">
        <w:rPr>
          <w:rFonts w:ascii="Liberation Serif" w:hAnsi="Liberation Serif" w:cs="Liberation Serif"/>
          <w:sz w:val="24"/>
          <w:szCs w:val="24"/>
        </w:rPr>
        <w:t xml:space="preserve"> заболеваемости в сравнени</w:t>
      </w:r>
      <w:r w:rsidR="00585CCE" w:rsidRPr="00F70830">
        <w:rPr>
          <w:rFonts w:ascii="Liberation Serif" w:hAnsi="Liberation Serif" w:cs="Liberation Serif"/>
          <w:sz w:val="24"/>
          <w:szCs w:val="24"/>
        </w:rPr>
        <w:t>и с 202</w:t>
      </w:r>
      <w:r w:rsidR="007E4AF9" w:rsidRPr="00F70830">
        <w:rPr>
          <w:rFonts w:ascii="Liberation Serif" w:hAnsi="Liberation Serif" w:cs="Liberation Serif"/>
          <w:sz w:val="24"/>
          <w:szCs w:val="24"/>
        </w:rPr>
        <w:t>2</w:t>
      </w:r>
      <w:r w:rsidR="00585CCE" w:rsidRPr="00F70830">
        <w:rPr>
          <w:rFonts w:ascii="Liberation Serif" w:hAnsi="Liberation Serif" w:cs="Liberation Serif"/>
          <w:sz w:val="24"/>
          <w:szCs w:val="24"/>
        </w:rPr>
        <w:t xml:space="preserve"> годом</w:t>
      </w:r>
      <w:r w:rsidRPr="00F70830">
        <w:rPr>
          <w:rFonts w:ascii="Liberation Serif" w:hAnsi="Liberation Serif" w:cs="Liberation Serif"/>
          <w:sz w:val="24"/>
          <w:szCs w:val="24"/>
        </w:rPr>
        <w:t>.</w:t>
      </w:r>
    </w:p>
    <w:p w:rsidR="009D7149" w:rsidRPr="00F70830" w:rsidRDefault="009D7149" w:rsidP="009D7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рамках реализации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Профилактика инфекционных заболеваний в городском округе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Развитие основных направлений социальной политики на территории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приобретена вакцина на сумму 1,2 миллиона рублей, в том числе 840 доз вакцины против гепатита А для дошкольников (0,4 миллиона рублей), </w:t>
      </w:r>
      <w:r w:rsidR="007E4AF9" w:rsidRPr="00F70830">
        <w:rPr>
          <w:rFonts w:ascii="Liberation Serif" w:hAnsi="Liberation Serif" w:cs="Liberation Serif"/>
          <w:sz w:val="24"/>
          <w:szCs w:val="24"/>
        </w:rPr>
        <w:t>1 850</w:t>
      </w:r>
      <w:r w:rsidRPr="00F70830">
        <w:rPr>
          <w:rFonts w:ascii="Liberation Serif" w:hAnsi="Liberation Serif" w:cs="Liberation Serif"/>
          <w:sz w:val="24"/>
          <w:szCs w:val="24"/>
        </w:rPr>
        <w:t xml:space="preserve"> доз вакцины против клещевого энцефалита для ревакцинации детей (0,8 миллиона рублей), которые переданы государственному автономному учреждению здравоохранения Свердловской области </w:t>
      </w:r>
      <w:r w:rsidR="001F0A80">
        <w:rPr>
          <w:rFonts w:ascii="Liberation Serif" w:hAnsi="Liberation Serif" w:cs="Liberation Serif"/>
          <w:sz w:val="24"/>
          <w:szCs w:val="24"/>
        </w:rPr>
        <w:t>«</w:t>
      </w:r>
      <w:r w:rsidRPr="00F70830">
        <w:rPr>
          <w:rFonts w:ascii="Liberation Serif" w:hAnsi="Liberation Serif" w:cs="Liberation Serif"/>
          <w:sz w:val="24"/>
          <w:szCs w:val="24"/>
        </w:rPr>
        <w:t>Верхнепышминская центральная городская больница им. П.</w:t>
      </w:r>
      <w:r w:rsidR="00201F5D"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Д. Бородина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(далее – Верхнепышминская ЦГБ).</w:t>
      </w:r>
    </w:p>
    <w:p w:rsidR="009D7149" w:rsidRPr="00F70830" w:rsidRDefault="009D7149" w:rsidP="009D7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о возникновении эпидемий, пропаганды здорового образа </w:t>
      </w:r>
      <w:r w:rsidRPr="00F70830">
        <w:rPr>
          <w:rFonts w:ascii="Liberation Serif" w:hAnsi="Liberation Serif" w:cs="Liberation Serif"/>
          <w:sz w:val="24"/>
          <w:szCs w:val="24"/>
        </w:rPr>
        <w:lastRenderedPageBreak/>
        <w:t>жизни, формирования у граждан ответственного отношения к своему здоровью и здоровью своих близких в 202</w:t>
      </w:r>
      <w:r w:rsidR="00A2064B"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w:t>
      </w:r>
      <w:r w:rsidR="008C24CE" w:rsidRPr="00F70830">
        <w:rPr>
          <w:rFonts w:ascii="Liberation Serif" w:hAnsi="Liberation Serif" w:cs="Liberation Serif"/>
          <w:sz w:val="24"/>
          <w:szCs w:val="24"/>
        </w:rPr>
        <w:t xml:space="preserve">администрацией городского округа Верхняя Пышма </w:t>
      </w:r>
      <w:r w:rsidRPr="00F70830">
        <w:rPr>
          <w:rFonts w:ascii="Liberation Serif" w:hAnsi="Liberation Serif" w:cs="Liberation Serif"/>
          <w:sz w:val="24"/>
          <w:szCs w:val="24"/>
        </w:rPr>
        <w:t>реализованы следующие мероприятия:</w:t>
      </w:r>
    </w:p>
    <w:p w:rsidR="009D7149" w:rsidRPr="00F70830" w:rsidRDefault="009D7149" w:rsidP="009D7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изготовлено и распространено более </w:t>
      </w:r>
      <w:r w:rsidR="00CF4340" w:rsidRPr="00F70830">
        <w:rPr>
          <w:rFonts w:ascii="Liberation Serif" w:hAnsi="Liberation Serif" w:cs="Liberation Serif"/>
          <w:sz w:val="24"/>
          <w:szCs w:val="24"/>
        </w:rPr>
        <w:t>трех</w:t>
      </w:r>
      <w:r w:rsidRPr="00F70830">
        <w:rPr>
          <w:rFonts w:ascii="Liberation Serif" w:hAnsi="Liberation Serif" w:cs="Liberation Serif"/>
          <w:sz w:val="24"/>
          <w:szCs w:val="24"/>
        </w:rPr>
        <w:t xml:space="preserve"> тысяч экземпляров санитарно</w:t>
      </w:r>
      <w:r w:rsidR="00A032AA">
        <w:rPr>
          <w:rFonts w:ascii="Liberation Serif" w:hAnsi="Liberation Serif" w:cs="Liberation Serif"/>
          <w:sz w:val="24"/>
          <w:szCs w:val="24"/>
        </w:rPr>
        <w:t>-</w:t>
      </w:r>
      <w:r w:rsidRPr="00F70830">
        <w:rPr>
          <w:rFonts w:ascii="Liberation Serif" w:hAnsi="Liberation Serif" w:cs="Liberation Serif"/>
          <w:sz w:val="24"/>
          <w:szCs w:val="24"/>
        </w:rPr>
        <w:t>просветительных материалов (буклетов, календарей, флаеров, агитационных плакатов, наклеек, настольных календарей) по вопросам формирования здорового образа жизни;</w:t>
      </w:r>
    </w:p>
    <w:p w:rsidR="003F0278" w:rsidRPr="00F70830" w:rsidRDefault="009D7149" w:rsidP="009D7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в школах здоровья при Верхнепышминской ЦГБ </w:t>
      </w:r>
      <w:r w:rsidR="00681646" w:rsidRPr="00F70830">
        <w:rPr>
          <w:rFonts w:ascii="Liberation Serif" w:hAnsi="Liberation Serif" w:cs="Liberation Serif"/>
          <w:sz w:val="24"/>
          <w:szCs w:val="24"/>
        </w:rPr>
        <w:t xml:space="preserve">прошли </w:t>
      </w:r>
      <w:r w:rsidRPr="00F70830">
        <w:rPr>
          <w:rFonts w:ascii="Liberation Serif" w:hAnsi="Liberation Serif" w:cs="Liberation Serif"/>
          <w:sz w:val="24"/>
          <w:szCs w:val="24"/>
        </w:rPr>
        <w:t>обуч</w:t>
      </w:r>
      <w:r w:rsidR="00681646" w:rsidRPr="00F70830">
        <w:rPr>
          <w:rFonts w:ascii="Liberation Serif" w:hAnsi="Liberation Serif" w:cs="Liberation Serif"/>
          <w:sz w:val="24"/>
          <w:szCs w:val="24"/>
        </w:rPr>
        <w:t>ение</w:t>
      </w:r>
      <w:r w:rsidRPr="00F70830">
        <w:rPr>
          <w:rFonts w:ascii="Liberation Serif" w:hAnsi="Liberation Serif" w:cs="Liberation Serif"/>
          <w:sz w:val="24"/>
          <w:szCs w:val="24"/>
        </w:rPr>
        <w:t xml:space="preserve"> 300 жителей городского округа;</w:t>
      </w:r>
    </w:p>
    <w:p w:rsidR="003F0278" w:rsidRPr="00F70830" w:rsidRDefault="003F0278" w:rsidP="003F027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организованы </w:t>
      </w:r>
      <w:r w:rsidR="00975956" w:rsidRPr="00F70830">
        <w:rPr>
          <w:rFonts w:ascii="Liberation Serif" w:hAnsi="Liberation Serif" w:cs="Liberation Serif"/>
          <w:sz w:val="24"/>
          <w:szCs w:val="24"/>
        </w:rPr>
        <w:t>5</w:t>
      </w:r>
      <w:r w:rsidR="00C92160" w:rsidRPr="00F70830">
        <w:rPr>
          <w:rFonts w:ascii="Liberation Serif" w:hAnsi="Liberation Serif" w:cs="Liberation Serif"/>
          <w:sz w:val="24"/>
          <w:szCs w:val="24"/>
        </w:rPr>
        <w:t xml:space="preserve"> 380 </w:t>
      </w:r>
      <w:r w:rsidR="002746F9" w:rsidRPr="00F70830">
        <w:rPr>
          <w:rFonts w:ascii="Liberation Serif" w:hAnsi="Liberation Serif" w:cs="Liberation Serif"/>
          <w:sz w:val="24"/>
          <w:szCs w:val="24"/>
        </w:rPr>
        <w:t>массовы</w:t>
      </w:r>
      <w:r w:rsidR="00DB6838" w:rsidRPr="00F70830">
        <w:rPr>
          <w:rFonts w:ascii="Liberation Serif" w:hAnsi="Liberation Serif" w:cs="Liberation Serif"/>
          <w:sz w:val="24"/>
          <w:szCs w:val="24"/>
        </w:rPr>
        <w:t>х</w:t>
      </w:r>
      <w:r w:rsidRPr="00F70830">
        <w:rPr>
          <w:rFonts w:ascii="Liberation Serif" w:hAnsi="Liberation Serif" w:cs="Liberation Serif"/>
          <w:sz w:val="24"/>
          <w:szCs w:val="24"/>
        </w:rPr>
        <w:t xml:space="preserve"> профилактически</w:t>
      </w:r>
      <w:r w:rsidR="00DB6838" w:rsidRPr="00F70830">
        <w:rPr>
          <w:rFonts w:ascii="Liberation Serif" w:hAnsi="Liberation Serif" w:cs="Liberation Serif"/>
          <w:sz w:val="24"/>
          <w:szCs w:val="24"/>
        </w:rPr>
        <w:t>х</w:t>
      </w:r>
      <w:r w:rsidRPr="00F70830">
        <w:rPr>
          <w:rFonts w:ascii="Liberation Serif" w:hAnsi="Liberation Serif" w:cs="Liberation Serif"/>
          <w:sz w:val="24"/>
          <w:szCs w:val="24"/>
        </w:rPr>
        <w:t xml:space="preserve"> акци</w:t>
      </w:r>
      <w:r w:rsidR="00DB6838" w:rsidRPr="00F70830">
        <w:rPr>
          <w:rFonts w:ascii="Liberation Serif" w:hAnsi="Liberation Serif" w:cs="Liberation Serif"/>
          <w:sz w:val="24"/>
          <w:szCs w:val="24"/>
        </w:rPr>
        <w:t>й</w:t>
      </w:r>
      <w:r w:rsidRPr="00F70830">
        <w:rPr>
          <w:rFonts w:ascii="Liberation Serif" w:hAnsi="Liberation Serif" w:cs="Liberation Serif"/>
          <w:sz w:val="24"/>
          <w:szCs w:val="24"/>
        </w:rPr>
        <w:t xml:space="preserve"> среди населения, участниками которых стали </w:t>
      </w:r>
      <w:r w:rsidR="00F76629" w:rsidRPr="00F70830">
        <w:rPr>
          <w:rFonts w:ascii="Liberation Serif" w:hAnsi="Liberation Serif" w:cs="Liberation Serif"/>
          <w:sz w:val="24"/>
          <w:szCs w:val="24"/>
        </w:rPr>
        <w:t>55</w:t>
      </w:r>
      <w:r w:rsidR="002746F9" w:rsidRPr="00F70830">
        <w:rPr>
          <w:rFonts w:ascii="Liberation Serif" w:hAnsi="Liberation Serif" w:cs="Liberation Serif"/>
          <w:sz w:val="24"/>
          <w:szCs w:val="24"/>
        </w:rPr>
        <w:t xml:space="preserve"> тысяч</w:t>
      </w:r>
      <w:r w:rsidRPr="00F70830">
        <w:rPr>
          <w:rFonts w:ascii="Liberation Serif" w:hAnsi="Liberation Serif" w:cs="Liberation Serif"/>
          <w:sz w:val="24"/>
          <w:szCs w:val="24"/>
        </w:rPr>
        <w:t xml:space="preserve"> жителей городского округа;</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в средствах массовой информации и на сайтах учреждений размещены санитарно</w:t>
      </w:r>
      <w:r w:rsidR="00A032AA">
        <w:rPr>
          <w:rFonts w:ascii="Liberation Serif" w:hAnsi="Liberation Serif" w:cs="Liberation Serif"/>
          <w:sz w:val="24"/>
          <w:szCs w:val="24"/>
        </w:rPr>
        <w:t>-</w:t>
      </w:r>
      <w:r w:rsidRPr="00F70830">
        <w:rPr>
          <w:rFonts w:ascii="Liberation Serif" w:hAnsi="Liberation Serif" w:cs="Liberation Serif"/>
          <w:sz w:val="24"/>
          <w:szCs w:val="24"/>
        </w:rPr>
        <w:t>просветите</w:t>
      </w:r>
      <w:r w:rsidR="00C92160" w:rsidRPr="00F70830">
        <w:rPr>
          <w:rFonts w:ascii="Liberation Serif" w:hAnsi="Liberation Serif" w:cs="Liberation Serif"/>
          <w:sz w:val="24"/>
          <w:szCs w:val="24"/>
        </w:rPr>
        <w:t>льские и рекламные материалы (30</w:t>
      </w:r>
      <w:r w:rsidRPr="00F70830">
        <w:rPr>
          <w:rFonts w:ascii="Liberation Serif" w:hAnsi="Liberation Serif" w:cs="Liberation Serif"/>
          <w:sz w:val="24"/>
          <w:szCs w:val="24"/>
        </w:rPr>
        <w:t xml:space="preserve"> стат</w:t>
      </w:r>
      <w:r w:rsidR="00C92160" w:rsidRPr="00F70830">
        <w:rPr>
          <w:rFonts w:ascii="Liberation Serif" w:hAnsi="Liberation Serif" w:cs="Liberation Serif"/>
          <w:sz w:val="24"/>
          <w:szCs w:val="24"/>
        </w:rPr>
        <w:t>ей, 18 видеосюжетов</w:t>
      </w:r>
      <w:r w:rsidRPr="00F70830">
        <w:rPr>
          <w:rFonts w:ascii="Liberation Serif" w:hAnsi="Liberation Serif" w:cs="Liberation Serif"/>
          <w:sz w:val="24"/>
          <w:szCs w:val="24"/>
        </w:rPr>
        <w:t xml:space="preserve">, </w:t>
      </w:r>
      <w:r w:rsidR="00C92160" w:rsidRPr="00F70830">
        <w:rPr>
          <w:rFonts w:ascii="Liberation Serif" w:hAnsi="Liberation Serif" w:cs="Liberation Serif"/>
          <w:sz w:val="24"/>
          <w:szCs w:val="24"/>
        </w:rPr>
        <w:t xml:space="preserve">315 </w:t>
      </w:r>
      <w:proofErr w:type="spellStart"/>
      <w:r w:rsidR="00C92160" w:rsidRPr="00F70830">
        <w:rPr>
          <w:rFonts w:ascii="Liberation Serif" w:hAnsi="Liberation Serif" w:cs="Liberation Serif"/>
          <w:sz w:val="24"/>
          <w:szCs w:val="24"/>
        </w:rPr>
        <w:t>санбюллетеней</w:t>
      </w:r>
      <w:proofErr w:type="spellEnd"/>
      <w:r w:rsidRPr="00F70830">
        <w:rPr>
          <w:rFonts w:ascii="Liberation Serif" w:hAnsi="Liberation Serif" w:cs="Liberation Serif"/>
          <w:sz w:val="24"/>
          <w:szCs w:val="24"/>
        </w:rPr>
        <w:t>).</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городском округе действует координационная комиссия по противодействию распространения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инфекции в городском округе. В 202</w:t>
      </w:r>
      <w:r w:rsidR="008C24CE"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w:t>
      </w:r>
      <w:r w:rsidR="00167E48" w:rsidRPr="00F70830">
        <w:rPr>
          <w:rFonts w:ascii="Liberation Serif" w:hAnsi="Liberation Serif" w:cs="Liberation Serif"/>
          <w:sz w:val="24"/>
          <w:szCs w:val="24"/>
        </w:rPr>
        <w:t>проведено</w:t>
      </w:r>
      <w:r w:rsidRPr="00F70830">
        <w:rPr>
          <w:rFonts w:ascii="Liberation Serif" w:hAnsi="Liberation Serif" w:cs="Liberation Serif"/>
          <w:sz w:val="24"/>
          <w:szCs w:val="24"/>
        </w:rPr>
        <w:t xml:space="preserve"> четыре заседания комиссии</w:t>
      </w:r>
      <w:r w:rsidR="00A31C21" w:rsidRPr="00F70830">
        <w:rPr>
          <w:rFonts w:ascii="Liberation Serif" w:hAnsi="Liberation Serif" w:cs="Liberation Serif"/>
          <w:sz w:val="24"/>
          <w:szCs w:val="24"/>
        </w:rPr>
        <w:t>, в которых</w:t>
      </w:r>
      <w:r w:rsidRPr="00F70830">
        <w:rPr>
          <w:rFonts w:ascii="Liberation Serif" w:hAnsi="Liberation Serif" w:cs="Liberation Serif"/>
          <w:sz w:val="24"/>
          <w:szCs w:val="24"/>
        </w:rPr>
        <w:t xml:space="preserve"> прин</w:t>
      </w:r>
      <w:r w:rsidR="00A31C21" w:rsidRPr="00F70830">
        <w:rPr>
          <w:rFonts w:ascii="Liberation Serif" w:hAnsi="Liberation Serif" w:cs="Liberation Serif"/>
          <w:sz w:val="24"/>
          <w:szCs w:val="24"/>
        </w:rPr>
        <w:t>я</w:t>
      </w:r>
      <w:r w:rsidRPr="00F70830">
        <w:rPr>
          <w:rFonts w:ascii="Liberation Serif" w:hAnsi="Liberation Serif" w:cs="Liberation Serif"/>
          <w:sz w:val="24"/>
          <w:szCs w:val="24"/>
        </w:rPr>
        <w:t>ли участие представители предприятий, муниципальных учреждений, учреждений социальной политики, правоохранительных органов и других заинтересованных учреждений.</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Обсуждались следующие вопросы:</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о выполнении Генерального соглашения между объединениями профсоюзов, объединениями работодателей и Правительством Российской Федерации о профилактике социально значимых заболеваний, вызванных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инфекцией;</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о состоянии профилактической работы субъектов системы профилактики правонарушений несовершеннолетних;</w:t>
      </w:r>
    </w:p>
    <w:p w:rsidR="00C92160" w:rsidRPr="00F70830" w:rsidRDefault="00AA0FEC" w:rsidP="00C92160">
      <w:pPr>
        <w:shd w:val="clear" w:color="auto" w:fill="FFFFFF"/>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C92160" w:rsidRPr="00F70830">
        <w:rPr>
          <w:rFonts w:ascii="Liberation Serif" w:hAnsi="Liberation Serif" w:cs="Liberation Serif"/>
          <w:sz w:val="24"/>
          <w:szCs w:val="24"/>
        </w:rPr>
        <w:t xml:space="preserve"> о состоянии профилактической работы в муниципальных учреждениях;</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о проведении экспресс</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тестирования в сети супермаркетов </w:t>
      </w:r>
      <w:r w:rsidR="001F0A80">
        <w:rPr>
          <w:rFonts w:ascii="Liberation Serif" w:hAnsi="Liberation Serif" w:cs="Liberation Serif"/>
          <w:sz w:val="24"/>
          <w:szCs w:val="24"/>
        </w:rPr>
        <w:t>«</w:t>
      </w:r>
      <w:r w:rsidRPr="00F70830">
        <w:rPr>
          <w:rFonts w:ascii="Liberation Serif" w:hAnsi="Liberation Serif" w:cs="Liberation Serif"/>
          <w:sz w:val="24"/>
          <w:szCs w:val="24"/>
        </w:rPr>
        <w:t>Кировский</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о проведении обследования на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инфекцию лиц, находящихся в изоляторах временного содержания МВД. В 202</w:t>
      </w:r>
      <w:r w:rsidR="008C24CE"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w:t>
      </w:r>
      <w:r w:rsidR="00C92160" w:rsidRPr="00F70830">
        <w:rPr>
          <w:rFonts w:ascii="Liberation Serif" w:hAnsi="Liberation Serif" w:cs="Liberation Serif"/>
          <w:sz w:val="24"/>
          <w:szCs w:val="24"/>
        </w:rPr>
        <w:t>у на ВИЧ</w:t>
      </w:r>
      <w:r w:rsidR="00AA0FEC">
        <w:rPr>
          <w:rFonts w:ascii="Liberation Serif" w:hAnsi="Liberation Serif" w:cs="Liberation Serif"/>
          <w:sz w:val="24"/>
          <w:szCs w:val="24"/>
        </w:rPr>
        <w:t>–</w:t>
      </w:r>
      <w:r w:rsidR="00C92160" w:rsidRPr="00F70830">
        <w:rPr>
          <w:rFonts w:ascii="Liberation Serif" w:hAnsi="Liberation Serif" w:cs="Liberation Serif"/>
          <w:sz w:val="24"/>
          <w:szCs w:val="24"/>
        </w:rPr>
        <w:t>инфекцию обследовано 13</w:t>
      </w:r>
      <w:r w:rsidRPr="00F70830">
        <w:rPr>
          <w:rFonts w:ascii="Liberation Serif" w:hAnsi="Liberation Serif" w:cs="Liberation Serif"/>
          <w:sz w:val="24"/>
          <w:szCs w:val="24"/>
        </w:rPr>
        <w:t xml:space="preserve"> лиц, </w:t>
      </w:r>
      <w:r w:rsidR="00CF4340" w:rsidRPr="00F70830">
        <w:rPr>
          <w:rFonts w:ascii="Liberation Serif" w:hAnsi="Liberation Serif" w:cs="Liberation Serif"/>
          <w:sz w:val="24"/>
          <w:szCs w:val="24"/>
        </w:rPr>
        <w:t xml:space="preserve">находившееся </w:t>
      </w:r>
      <w:r w:rsidRPr="00F70830">
        <w:rPr>
          <w:rFonts w:ascii="Liberation Serif" w:hAnsi="Liberation Serif" w:cs="Liberation Serif"/>
          <w:sz w:val="24"/>
          <w:szCs w:val="24"/>
        </w:rPr>
        <w:t>в изоляторах вре</w:t>
      </w:r>
      <w:r w:rsidR="00C92160" w:rsidRPr="00F70830">
        <w:rPr>
          <w:rFonts w:ascii="Liberation Serif" w:hAnsi="Liberation Serif" w:cs="Liberation Serif"/>
          <w:sz w:val="24"/>
          <w:szCs w:val="24"/>
        </w:rPr>
        <w:t>менного содержания МВД, выявлен</w:t>
      </w:r>
      <w:r w:rsidRPr="00F70830">
        <w:rPr>
          <w:rFonts w:ascii="Liberation Serif" w:hAnsi="Liberation Serif" w:cs="Liberation Serif"/>
          <w:sz w:val="24"/>
          <w:szCs w:val="24"/>
        </w:rPr>
        <w:t xml:space="preserve"> </w:t>
      </w:r>
      <w:r w:rsidR="00C92160" w:rsidRPr="00F70830">
        <w:rPr>
          <w:rFonts w:ascii="Liberation Serif" w:hAnsi="Liberation Serif" w:cs="Liberation Serif"/>
          <w:sz w:val="24"/>
          <w:szCs w:val="24"/>
        </w:rPr>
        <w:t>один</w:t>
      </w:r>
      <w:r w:rsidRPr="00F70830">
        <w:rPr>
          <w:rFonts w:ascii="Liberation Serif" w:hAnsi="Liberation Serif" w:cs="Liberation Serif"/>
          <w:sz w:val="24"/>
          <w:szCs w:val="24"/>
        </w:rPr>
        <w:t xml:space="preserve">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инфицированных. Также на ВИЧ</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инфекцию обследовано </w:t>
      </w:r>
      <w:r w:rsidR="00C92160" w:rsidRPr="00F70830">
        <w:rPr>
          <w:rFonts w:ascii="Liberation Serif" w:hAnsi="Liberation Serif" w:cs="Liberation Serif"/>
          <w:sz w:val="24"/>
          <w:szCs w:val="24"/>
        </w:rPr>
        <w:t>18 лиц</w:t>
      </w:r>
      <w:r w:rsidRPr="00F70830">
        <w:rPr>
          <w:rFonts w:ascii="Liberation Serif" w:hAnsi="Liberation Serif" w:cs="Liberation Serif"/>
          <w:sz w:val="24"/>
          <w:szCs w:val="24"/>
        </w:rPr>
        <w:t xml:space="preserve">, </w:t>
      </w:r>
      <w:r w:rsidR="00C92160" w:rsidRPr="00F70830">
        <w:rPr>
          <w:rFonts w:ascii="Liberation Serif" w:hAnsi="Liberation Serif" w:cs="Liberation Serif"/>
          <w:sz w:val="24"/>
          <w:szCs w:val="24"/>
        </w:rPr>
        <w:t>направленных из учреждения здравоохранения к доверенным специалистам учреждения социального обслуживания населения и получивших психологическую и социальную помощь</w:t>
      </w:r>
      <w:r w:rsidR="00CF4340" w:rsidRPr="00F70830">
        <w:rPr>
          <w:rFonts w:ascii="Liberation Serif" w:hAnsi="Liberation Serif" w:cs="Liberation Serif"/>
          <w:sz w:val="24"/>
          <w:szCs w:val="24"/>
        </w:rPr>
        <w:t>,</w:t>
      </w:r>
      <w:r w:rsidR="00A31C21" w:rsidRPr="00F70830">
        <w:rPr>
          <w:rFonts w:ascii="Liberation Serif" w:hAnsi="Liberation Serif" w:cs="Liberation Serif"/>
          <w:sz w:val="24"/>
          <w:szCs w:val="24"/>
        </w:rPr>
        <w:t xml:space="preserve"> ВИЧ</w:t>
      </w:r>
      <w:r w:rsidR="00AA0FEC">
        <w:rPr>
          <w:rFonts w:ascii="Liberation Serif" w:hAnsi="Liberation Serif" w:cs="Liberation Serif"/>
          <w:sz w:val="24"/>
          <w:szCs w:val="24"/>
        </w:rPr>
        <w:t>–</w:t>
      </w:r>
      <w:r w:rsidR="00A31C21" w:rsidRPr="00F70830">
        <w:rPr>
          <w:rFonts w:ascii="Liberation Serif" w:hAnsi="Liberation Serif" w:cs="Liberation Serif"/>
          <w:sz w:val="24"/>
          <w:szCs w:val="24"/>
        </w:rPr>
        <w:t>инфицированны</w:t>
      </w:r>
      <w:r w:rsidR="00CF4340" w:rsidRPr="00F70830">
        <w:rPr>
          <w:rFonts w:ascii="Liberation Serif" w:hAnsi="Liberation Serif" w:cs="Liberation Serif"/>
          <w:sz w:val="24"/>
          <w:szCs w:val="24"/>
        </w:rPr>
        <w:t>е</w:t>
      </w:r>
      <w:r w:rsidR="00A31C21" w:rsidRPr="00F70830">
        <w:rPr>
          <w:rFonts w:ascii="Liberation Serif" w:hAnsi="Liberation Serif" w:cs="Liberation Serif"/>
          <w:sz w:val="24"/>
          <w:szCs w:val="24"/>
        </w:rPr>
        <w:t xml:space="preserve"> </w:t>
      </w:r>
      <w:r w:rsidR="00CF4340" w:rsidRPr="00F70830">
        <w:rPr>
          <w:rFonts w:ascii="Liberation Serif" w:hAnsi="Liberation Serif" w:cs="Liberation Serif"/>
          <w:sz w:val="24"/>
          <w:szCs w:val="24"/>
        </w:rPr>
        <w:t xml:space="preserve">среди них </w:t>
      </w:r>
      <w:r w:rsidR="00A31C21" w:rsidRPr="00F70830">
        <w:rPr>
          <w:rFonts w:ascii="Liberation Serif" w:hAnsi="Liberation Serif" w:cs="Liberation Serif"/>
          <w:sz w:val="24"/>
          <w:szCs w:val="24"/>
        </w:rPr>
        <w:t>не выявлены</w:t>
      </w:r>
      <w:r w:rsidRPr="00F70830">
        <w:rPr>
          <w:rFonts w:ascii="Liberation Serif" w:hAnsi="Liberation Serif" w:cs="Liberation Serif"/>
          <w:sz w:val="24"/>
          <w:szCs w:val="24"/>
        </w:rPr>
        <w:t>.</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На финансирование мероприятий, направленных на ограничение расп</w:t>
      </w:r>
      <w:r w:rsidR="00C92160" w:rsidRPr="00F70830">
        <w:rPr>
          <w:rFonts w:ascii="Liberation Serif" w:hAnsi="Liberation Serif" w:cs="Liberation Serif"/>
          <w:sz w:val="24"/>
          <w:szCs w:val="24"/>
        </w:rPr>
        <w:t>ространения ВИЧ</w:t>
      </w:r>
      <w:r w:rsidR="00AA0FEC">
        <w:rPr>
          <w:rFonts w:ascii="Liberation Serif" w:hAnsi="Liberation Serif" w:cs="Liberation Serif"/>
          <w:sz w:val="24"/>
          <w:szCs w:val="24"/>
        </w:rPr>
        <w:t>–</w:t>
      </w:r>
      <w:r w:rsidR="00C92160" w:rsidRPr="00F70830">
        <w:rPr>
          <w:rFonts w:ascii="Liberation Serif" w:hAnsi="Liberation Serif" w:cs="Liberation Serif"/>
          <w:sz w:val="24"/>
          <w:szCs w:val="24"/>
        </w:rPr>
        <w:t>инфекции, в 2023</w:t>
      </w:r>
      <w:r w:rsidRPr="00F70830">
        <w:rPr>
          <w:rFonts w:ascii="Liberation Serif" w:hAnsi="Liberation Serif" w:cs="Liberation Serif"/>
          <w:sz w:val="24"/>
          <w:szCs w:val="24"/>
        </w:rPr>
        <w:t xml:space="preserve"> году из местного бюджета выделено </w:t>
      </w:r>
      <w:r w:rsidR="00C92160" w:rsidRPr="00F70830">
        <w:rPr>
          <w:rFonts w:ascii="Liberation Serif" w:hAnsi="Liberation Serif" w:cs="Liberation Serif"/>
          <w:sz w:val="24"/>
          <w:szCs w:val="24"/>
        </w:rPr>
        <w:t>95,5</w:t>
      </w:r>
      <w:r w:rsidRPr="00F70830">
        <w:rPr>
          <w:rFonts w:ascii="Liberation Serif" w:hAnsi="Liberation Serif" w:cs="Liberation Serif"/>
          <w:sz w:val="24"/>
          <w:szCs w:val="24"/>
        </w:rPr>
        <w:t xml:space="preserve"> </w:t>
      </w:r>
      <w:r w:rsidR="00532972">
        <w:rPr>
          <w:rFonts w:ascii="Liberation Serif" w:hAnsi="Liberation Serif" w:cs="Liberation Serif"/>
          <w:sz w:val="24"/>
          <w:szCs w:val="24"/>
        </w:rPr>
        <w:t>тысячи</w:t>
      </w:r>
      <w:r w:rsidRPr="00F70830">
        <w:rPr>
          <w:rFonts w:ascii="Liberation Serif" w:hAnsi="Liberation Serif" w:cs="Liberation Serif"/>
          <w:sz w:val="24"/>
          <w:szCs w:val="24"/>
        </w:rPr>
        <w:t xml:space="preserve"> рублей.</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Предприятия и организации городского округа также проводят работу по профилактике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инфекции. В 202</w:t>
      </w:r>
      <w:r w:rsidR="00C92160"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работа велась в следующих направлениях:</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вопросы профилактики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инфекции включены в индивидуальные инструктажи (при приеме на работу, при проведении инструктажа по охране труда);</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в соответствии с утвержденным графиком проводилось экспресс</w:t>
      </w:r>
      <w:r w:rsidR="00AA0FEC">
        <w:rPr>
          <w:rFonts w:ascii="Liberation Serif" w:hAnsi="Liberation Serif" w:cs="Liberation Serif"/>
          <w:sz w:val="24"/>
          <w:szCs w:val="24"/>
        </w:rPr>
        <w:t>–</w:t>
      </w:r>
      <w:r w:rsidRPr="00F70830">
        <w:rPr>
          <w:rFonts w:ascii="Liberation Serif" w:hAnsi="Liberation Serif" w:cs="Liberation Serif"/>
          <w:sz w:val="24"/>
          <w:szCs w:val="24"/>
        </w:rPr>
        <w:t>тестирование на выявление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инфекции у работающего населения;</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разработаны памятки по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инфекции и СПИД;</w:t>
      </w:r>
    </w:p>
    <w:p w:rsidR="003F027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актуализируется информация о мерах профилактики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инфекции на информационных стендах предприятий.</w:t>
      </w:r>
    </w:p>
    <w:p w:rsidR="00585D95" w:rsidRPr="00F70830" w:rsidRDefault="00585D95" w:rsidP="00585D95">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Под руководством Главы городского округа в 202</w:t>
      </w:r>
      <w:r w:rsidR="0076710C"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проведено </w:t>
      </w:r>
      <w:r w:rsidR="00AF1E76" w:rsidRPr="00F70830">
        <w:rPr>
          <w:rFonts w:ascii="Liberation Serif" w:hAnsi="Liberation Serif" w:cs="Liberation Serif"/>
          <w:sz w:val="24"/>
          <w:szCs w:val="24"/>
        </w:rPr>
        <w:t>четыре</w:t>
      </w:r>
      <w:r w:rsidRPr="00F70830">
        <w:rPr>
          <w:rFonts w:ascii="Liberation Serif" w:hAnsi="Liberation Serif" w:cs="Liberation Serif"/>
          <w:sz w:val="24"/>
          <w:szCs w:val="24"/>
        </w:rPr>
        <w:t xml:space="preserve"> заседания антинаркотической комиссии, рассмотрен</w:t>
      </w:r>
      <w:r w:rsidR="0091693B" w:rsidRPr="00F70830">
        <w:rPr>
          <w:rFonts w:ascii="Liberation Serif" w:hAnsi="Liberation Serif" w:cs="Liberation Serif"/>
          <w:sz w:val="24"/>
          <w:szCs w:val="24"/>
        </w:rPr>
        <w:t>о 32</w:t>
      </w:r>
      <w:r w:rsidRPr="00F70830">
        <w:rPr>
          <w:rFonts w:ascii="Liberation Serif" w:hAnsi="Liberation Serif" w:cs="Liberation Serif"/>
          <w:sz w:val="24"/>
          <w:szCs w:val="24"/>
        </w:rPr>
        <w:t xml:space="preserve"> вопрос</w:t>
      </w:r>
      <w:r w:rsidR="0091693B" w:rsidRPr="00F70830">
        <w:rPr>
          <w:rFonts w:ascii="Liberation Serif" w:hAnsi="Liberation Serif" w:cs="Liberation Serif"/>
          <w:sz w:val="24"/>
          <w:szCs w:val="24"/>
        </w:rPr>
        <w:t>а</w:t>
      </w:r>
      <w:r w:rsidRPr="00F70830">
        <w:rPr>
          <w:rFonts w:ascii="Liberation Serif" w:hAnsi="Liberation Serif" w:cs="Liberation Serif"/>
          <w:sz w:val="24"/>
          <w:szCs w:val="24"/>
        </w:rPr>
        <w:t>. В 202</w:t>
      </w:r>
      <w:r w:rsidR="0076710C"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в средствах массовой информации, на официальном сайте городского округа и социальных сетях подготовлено и размещено</w:t>
      </w:r>
      <w:r w:rsidR="00075636" w:rsidRPr="00F70830">
        <w:rPr>
          <w:rFonts w:ascii="Liberation Serif" w:hAnsi="Liberation Serif" w:cs="Liberation Serif"/>
          <w:sz w:val="24"/>
          <w:szCs w:val="24"/>
        </w:rPr>
        <w:t xml:space="preserve"> 129</w:t>
      </w:r>
      <w:r w:rsidRPr="00F70830">
        <w:rPr>
          <w:rFonts w:ascii="Liberation Serif" w:hAnsi="Liberation Serif" w:cs="Liberation Serif"/>
          <w:sz w:val="24"/>
          <w:szCs w:val="24"/>
        </w:rPr>
        <w:t xml:space="preserve"> публикаций на тему </w:t>
      </w:r>
      <w:r w:rsidR="00075636" w:rsidRPr="00F70830">
        <w:rPr>
          <w:rFonts w:ascii="Liberation Serif" w:hAnsi="Liberation Serif" w:cs="Liberation Serif"/>
          <w:sz w:val="24"/>
          <w:szCs w:val="24"/>
        </w:rPr>
        <w:t>профилактики наркомании</w:t>
      </w:r>
      <w:r w:rsidRPr="00F70830">
        <w:rPr>
          <w:rFonts w:ascii="Liberation Serif" w:hAnsi="Liberation Serif" w:cs="Liberation Serif"/>
          <w:sz w:val="24"/>
          <w:szCs w:val="24"/>
        </w:rPr>
        <w:t>.</w:t>
      </w:r>
    </w:p>
    <w:p w:rsidR="00073244" w:rsidRPr="00F70830" w:rsidRDefault="00073244" w:rsidP="00C1633C">
      <w:pPr>
        <w:shd w:val="clear" w:color="auto" w:fill="FFFFFF"/>
        <w:ind w:firstLine="567"/>
        <w:contextualSpacing/>
        <w:jc w:val="both"/>
        <w:rPr>
          <w:rFonts w:ascii="Liberation Serif" w:hAnsi="Liberation Serif"/>
          <w:color w:val="000000"/>
          <w:sz w:val="24"/>
          <w:szCs w:val="24"/>
        </w:rPr>
      </w:pPr>
      <w:r w:rsidRPr="00F70830">
        <w:rPr>
          <w:rFonts w:ascii="Liberation Serif" w:hAnsi="Liberation Serif" w:cs="Liberation Serif"/>
          <w:sz w:val="24"/>
          <w:szCs w:val="24"/>
        </w:rPr>
        <w:t xml:space="preserve">На территории городского округа функционируют </w:t>
      </w:r>
      <w:r w:rsidR="006926DF" w:rsidRPr="00F70830">
        <w:rPr>
          <w:rFonts w:ascii="Liberation Serif" w:hAnsi="Liberation Serif" w:cs="Liberation Serif"/>
          <w:sz w:val="24"/>
          <w:szCs w:val="24"/>
        </w:rPr>
        <w:t>десять</w:t>
      </w:r>
      <w:r w:rsidRPr="00F70830">
        <w:rPr>
          <w:rFonts w:ascii="Liberation Serif" w:hAnsi="Liberation Serif" w:cs="Liberation Serif"/>
          <w:color w:val="FF0000"/>
          <w:sz w:val="24"/>
          <w:szCs w:val="24"/>
        </w:rPr>
        <w:t xml:space="preserve"> </w:t>
      </w:r>
      <w:r w:rsidRPr="00F70830">
        <w:rPr>
          <w:rFonts w:ascii="Liberation Serif" w:hAnsi="Liberation Serif" w:cs="Liberation Serif"/>
          <w:sz w:val="24"/>
          <w:szCs w:val="24"/>
        </w:rPr>
        <w:t>фельдшерско</w:t>
      </w:r>
      <w:r w:rsidR="00A032AA">
        <w:rPr>
          <w:rFonts w:ascii="Liberation Serif" w:hAnsi="Liberation Serif" w:cs="Liberation Serif"/>
          <w:sz w:val="24"/>
          <w:szCs w:val="24"/>
        </w:rPr>
        <w:t>-</w:t>
      </w:r>
      <w:r w:rsidRPr="00F70830">
        <w:rPr>
          <w:rFonts w:ascii="Liberation Serif" w:hAnsi="Liberation Serif" w:cs="Liberation Serif"/>
          <w:sz w:val="24"/>
          <w:szCs w:val="24"/>
        </w:rPr>
        <w:t>а</w:t>
      </w:r>
      <w:r w:rsidR="0076710C" w:rsidRPr="00F70830">
        <w:rPr>
          <w:rFonts w:ascii="Liberation Serif" w:hAnsi="Liberation Serif" w:cs="Liberation Serif"/>
          <w:sz w:val="24"/>
          <w:szCs w:val="24"/>
        </w:rPr>
        <w:t>кушерский пунктов (далее – ФАП)</w:t>
      </w:r>
      <w:r w:rsidR="00E45FF2" w:rsidRPr="00F70830">
        <w:rPr>
          <w:rFonts w:ascii="Liberation Serif" w:hAnsi="Liberation Serif"/>
          <w:color w:val="000000"/>
          <w:sz w:val="24"/>
          <w:szCs w:val="24"/>
        </w:rPr>
        <w:t>.</w:t>
      </w:r>
      <w:r w:rsidR="0076710C" w:rsidRPr="00F70830">
        <w:rPr>
          <w:rFonts w:ascii="Liberation Serif" w:hAnsi="Liberation Serif"/>
          <w:color w:val="000000"/>
          <w:sz w:val="24"/>
          <w:szCs w:val="24"/>
        </w:rPr>
        <w:t xml:space="preserve"> В феврале 2024 году открыт новый ФАП в поселке Сагра Исетской поселковой администрации.</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Приоритетные задачи по содействию и развитию здравоохранения в городском округе на 202</w:t>
      </w:r>
      <w:r w:rsidR="0076710C" w:rsidRPr="00F70830">
        <w:rPr>
          <w:rFonts w:ascii="Liberation Serif" w:hAnsi="Liberation Serif" w:cs="Liberation Serif"/>
          <w:sz w:val="24"/>
          <w:szCs w:val="24"/>
        </w:rPr>
        <w:t>4</w:t>
      </w:r>
      <w:r w:rsidRPr="00F70830">
        <w:rPr>
          <w:rFonts w:ascii="Liberation Serif" w:eastAsia="Calibri" w:hAnsi="Liberation Serif" w:cs="Liberation Serif"/>
          <w:sz w:val="24"/>
          <w:szCs w:val="24"/>
          <w:lang w:eastAsia="en-US"/>
        </w:rPr>
        <w:t> </w:t>
      </w:r>
      <w:r w:rsidRPr="00F70830">
        <w:rPr>
          <w:rFonts w:ascii="Liberation Serif" w:hAnsi="Liberation Serif" w:cs="Liberation Serif"/>
          <w:sz w:val="24"/>
          <w:szCs w:val="24"/>
        </w:rPr>
        <w:t>год:</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взаимодействие с работодателями по прохождению диспансеризации работающих;</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реализация профилактических программ противодействия распространению ВИЧ</w:t>
      </w:r>
      <w:r w:rsidR="00AA0FEC">
        <w:rPr>
          <w:rFonts w:ascii="Liberation Serif" w:hAnsi="Liberation Serif" w:cs="Liberation Serif"/>
          <w:sz w:val="24"/>
          <w:szCs w:val="24"/>
        </w:rPr>
        <w:t>–</w:t>
      </w:r>
      <w:r w:rsidRPr="00F70830">
        <w:rPr>
          <w:rFonts w:ascii="Liberation Serif" w:hAnsi="Liberation Serif" w:cs="Liberation Serif"/>
          <w:sz w:val="24"/>
          <w:szCs w:val="24"/>
        </w:rPr>
        <w:t>инфекции, наркомании, табакокурения;</w:t>
      </w:r>
    </w:p>
    <w:p w:rsidR="00DB6838" w:rsidRPr="00F70830" w:rsidRDefault="00DB6838" w:rsidP="00DB683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формирование здорового образа жителей городского округа;</w:t>
      </w:r>
    </w:p>
    <w:p w:rsidR="00825737" w:rsidRPr="00F70830" w:rsidRDefault="0076710C" w:rsidP="00825737">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681646" w:rsidRPr="00F70830">
        <w:rPr>
          <w:rFonts w:ascii="Liberation Serif" w:hAnsi="Liberation Serif" w:cs="Liberation Serif"/>
          <w:sz w:val="24"/>
          <w:szCs w:val="24"/>
        </w:rPr>
        <w:t xml:space="preserve">инициирование </w:t>
      </w:r>
      <w:r w:rsidRPr="00F70830">
        <w:rPr>
          <w:rFonts w:ascii="Liberation Serif" w:hAnsi="Liberation Serif" w:cs="Liberation Serif"/>
          <w:sz w:val="24"/>
          <w:szCs w:val="24"/>
        </w:rPr>
        <w:t>строительств</w:t>
      </w:r>
      <w:r w:rsidR="00681646"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нового здания</w:t>
      </w:r>
      <w:r w:rsidR="00825737" w:rsidRPr="00F70830">
        <w:rPr>
          <w:rFonts w:ascii="Liberation Serif" w:hAnsi="Liberation Serif" w:cs="Liberation Serif"/>
          <w:sz w:val="24"/>
          <w:szCs w:val="24"/>
        </w:rPr>
        <w:t xml:space="preserve"> </w:t>
      </w:r>
      <w:proofErr w:type="spellStart"/>
      <w:r w:rsidRPr="00F70830">
        <w:rPr>
          <w:rFonts w:ascii="Liberation Serif" w:hAnsi="Liberation Serif" w:cs="Liberation Serif"/>
          <w:sz w:val="24"/>
          <w:szCs w:val="24"/>
        </w:rPr>
        <w:t>ФАПа</w:t>
      </w:r>
      <w:proofErr w:type="spellEnd"/>
      <w:r w:rsidR="00825737" w:rsidRPr="00F70830">
        <w:rPr>
          <w:rFonts w:ascii="Liberation Serif" w:hAnsi="Liberation Serif" w:cs="Liberation Serif"/>
          <w:sz w:val="24"/>
          <w:szCs w:val="24"/>
        </w:rPr>
        <w:t xml:space="preserve"> в поселк</w:t>
      </w:r>
      <w:r w:rsidRPr="00F70830">
        <w:rPr>
          <w:rFonts w:ascii="Liberation Serif" w:hAnsi="Liberation Serif" w:cs="Liberation Serif"/>
          <w:sz w:val="24"/>
          <w:szCs w:val="24"/>
        </w:rPr>
        <w:t>е</w:t>
      </w:r>
      <w:r w:rsidR="00825737" w:rsidRPr="00F70830">
        <w:rPr>
          <w:rFonts w:ascii="Liberation Serif" w:hAnsi="Liberation Serif" w:cs="Liberation Serif"/>
          <w:sz w:val="24"/>
          <w:szCs w:val="24"/>
        </w:rPr>
        <w:t xml:space="preserve"> Ольховка.</w:t>
      </w:r>
    </w:p>
    <w:p w:rsidR="00134875" w:rsidRPr="00F70830" w:rsidRDefault="00134875" w:rsidP="00C8141C">
      <w:pPr>
        <w:jc w:val="both"/>
        <w:rPr>
          <w:rFonts w:ascii="Liberation Serif" w:hAnsi="Liberation Serif" w:cs="Liberation Serif"/>
          <w:sz w:val="24"/>
          <w:szCs w:val="24"/>
          <w:highlight w:val="yellow"/>
        </w:rPr>
      </w:pPr>
    </w:p>
    <w:p w:rsidR="003F0278" w:rsidRPr="00F70830" w:rsidRDefault="003F0278" w:rsidP="004D5139">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lastRenderedPageBreak/>
        <w:t>1</w:t>
      </w:r>
      <w:r w:rsidR="00FC4592" w:rsidRPr="00F70830">
        <w:rPr>
          <w:rFonts w:ascii="Liberation Serif" w:hAnsi="Liberation Serif" w:cs="Liberation Serif"/>
          <w:b/>
          <w:sz w:val="24"/>
          <w:szCs w:val="24"/>
        </w:rPr>
        <w:t>2</w:t>
      </w:r>
      <w:r w:rsidRPr="00F70830">
        <w:rPr>
          <w:rFonts w:ascii="Liberation Serif" w:hAnsi="Liberation Serif" w:cs="Liberation Serif"/>
          <w:b/>
          <w:sz w:val="24"/>
          <w:szCs w:val="24"/>
        </w:rPr>
        <w:t xml:space="preserve">. </w:t>
      </w:r>
      <w:r w:rsidR="004D5139" w:rsidRPr="00F70830">
        <w:rPr>
          <w:rFonts w:ascii="Liberation Serif" w:hAnsi="Liberation Serif" w:cs="Liberation Serif"/>
          <w:b/>
          <w:sz w:val="24"/>
          <w:szCs w:val="24"/>
        </w:rPr>
        <w:t>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Сохранение, использование и</w:t>
      </w:r>
      <w:r w:rsidR="00380A0B" w:rsidRPr="00F70830">
        <w:rPr>
          <w:rFonts w:ascii="Liberation Serif" w:hAnsi="Liberation Serif" w:cs="Liberation Serif"/>
          <w:sz w:val="24"/>
          <w:szCs w:val="24"/>
        </w:rPr>
        <w:t xml:space="preserve"> </w:t>
      </w:r>
      <w:r w:rsidR="004D5139" w:rsidRPr="00F70830">
        <w:rPr>
          <w:rFonts w:ascii="Liberation Serif" w:hAnsi="Liberation Serif" w:cs="Liberation Serif"/>
          <w:b/>
          <w:sz w:val="24"/>
          <w:szCs w:val="24"/>
        </w:rPr>
        <w:t>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w:t>
      </w:r>
      <w:r w:rsidR="00380A0B" w:rsidRPr="00F70830">
        <w:rPr>
          <w:rFonts w:ascii="Liberation Serif" w:hAnsi="Liberation Serif" w:cs="Liberation Serif"/>
          <w:sz w:val="24"/>
          <w:szCs w:val="24"/>
        </w:rPr>
        <w:t> </w:t>
      </w:r>
      <w:r w:rsidR="004D5139" w:rsidRPr="00F70830">
        <w:rPr>
          <w:rFonts w:ascii="Liberation Serif" w:hAnsi="Liberation Serif" w:cs="Liberation Serif"/>
          <w:b/>
          <w:sz w:val="24"/>
          <w:szCs w:val="24"/>
        </w:rPr>
        <w:t>культуры) местного (муниципального) значения, расположенных на территории городского округа</w:t>
      </w:r>
    </w:p>
    <w:p w:rsidR="00C8141C" w:rsidRPr="00F70830" w:rsidRDefault="00C8141C" w:rsidP="00C8141C">
      <w:pPr>
        <w:jc w:val="both"/>
        <w:rPr>
          <w:rFonts w:ascii="Liberation Serif" w:hAnsi="Liberation Serif" w:cs="Liberation Serif"/>
          <w:sz w:val="24"/>
          <w:szCs w:val="24"/>
          <w:highlight w:val="yellow"/>
        </w:rPr>
      </w:pPr>
    </w:p>
    <w:p w:rsidR="003F0278" w:rsidRPr="00F70830"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Культура городского округа представлена многопрофильной сетью организаций культуры и</w:t>
      </w:r>
      <w:r w:rsidR="00675818" w:rsidRPr="00F70830">
        <w:rPr>
          <w:rFonts w:ascii="Liberation Serif" w:hAnsi="Liberation Serif" w:cs="Liberation Serif"/>
          <w:sz w:val="24"/>
          <w:szCs w:val="24"/>
        </w:rPr>
        <w:t> </w:t>
      </w:r>
      <w:r w:rsidRPr="00F70830">
        <w:rPr>
          <w:rFonts w:ascii="Liberation Serif" w:hAnsi="Liberation Serif" w:cs="Liberation Serif"/>
          <w:sz w:val="24"/>
          <w:szCs w:val="24"/>
        </w:rPr>
        <w:t>искусства</w:t>
      </w:r>
      <w:r w:rsidRPr="00F70830">
        <w:rPr>
          <w:rFonts w:ascii="Liberation Serif" w:eastAsia="Calibri" w:hAnsi="Liberation Serif" w:cs="Liberation Serif"/>
          <w:sz w:val="24"/>
          <w:szCs w:val="24"/>
          <w:lang w:eastAsia="en-US"/>
        </w:rPr>
        <w:t>, состо</w:t>
      </w:r>
      <w:r w:rsidR="00675818" w:rsidRPr="00F70830">
        <w:rPr>
          <w:rFonts w:ascii="Liberation Serif" w:eastAsia="Calibri" w:hAnsi="Liberation Serif" w:cs="Liberation Serif"/>
          <w:sz w:val="24"/>
          <w:szCs w:val="24"/>
          <w:lang w:eastAsia="en-US"/>
        </w:rPr>
        <w:t>ящей</w:t>
      </w:r>
      <w:r w:rsidRPr="00F70830">
        <w:rPr>
          <w:rFonts w:ascii="Liberation Serif" w:eastAsia="Calibri" w:hAnsi="Liberation Serif" w:cs="Liberation Serif"/>
          <w:sz w:val="24"/>
          <w:szCs w:val="24"/>
          <w:lang w:eastAsia="en-US"/>
        </w:rPr>
        <w:t xml:space="preserve"> из </w:t>
      </w:r>
      <w:r w:rsidR="006926DF" w:rsidRPr="00F70830">
        <w:rPr>
          <w:rFonts w:ascii="Liberation Serif" w:eastAsia="Calibri" w:hAnsi="Liberation Serif" w:cs="Liberation Serif"/>
          <w:sz w:val="24"/>
          <w:szCs w:val="24"/>
          <w:lang w:eastAsia="en-US"/>
        </w:rPr>
        <w:t>семи</w:t>
      </w:r>
      <w:r w:rsidRPr="00F70830">
        <w:rPr>
          <w:rFonts w:ascii="Liberation Serif" w:eastAsia="Calibri" w:hAnsi="Liberation Serif" w:cs="Liberation Serif"/>
          <w:sz w:val="24"/>
          <w:szCs w:val="24"/>
          <w:lang w:eastAsia="en-US"/>
        </w:rPr>
        <w:t xml:space="preserve"> юридических лиц и</w:t>
      </w:r>
      <w:r w:rsidRPr="00F70830">
        <w:rPr>
          <w:rFonts w:ascii="Liberation Serif" w:hAnsi="Liberation Serif" w:cs="Liberation Serif"/>
          <w:sz w:val="24"/>
          <w:szCs w:val="24"/>
        </w:rPr>
        <w:t xml:space="preserve"> </w:t>
      </w:r>
      <w:r w:rsidR="004D5139" w:rsidRPr="00F70830">
        <w:rPr>
          <w:rFonts w:ascii="Liberation Serif" w:eastAsia="Calibri" w:hAnsi="Liberation Serif" w:cs="Liberation Serif"/>
          <w:sz w:val="24"/>
          <w:szCs w:val="24"/>
          <w:lang w:eastAsia="en-US"/>
        </w:rPr>
        <w:t>22</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сетевых единиц, в которую входят:</w:t>
      </w:r>
    </w:p>
    <w:p w:rsidR="003F0278" w:rsidRPr="00F70830"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муниципальное бюджетное учреждение культуры (далее – МБУК)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Верхнепышминская централизованная библиотечная система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380A0B" w:rsidRPr="00F70830">
        <w:rPr>
          <w:rFonts w:ascii="Liberation Serif" w:eastAsia="Calibri" w:hAnsi="Liberation Serif" w:cs="Liberation Serif"/>
          <w:sz w:val="24"/>
          <w:szCs w:val="24"/>
          <w:lang w:eastAsia="en-US"/>
        </w:rPr>
        <w:t>имеющее</w:t>
      </w:r>
      <w:r w:rsidRPr="00F70830">
        <w:rPr>
          <w:rFonts w:ascii="Liberation Serif" w:eastAsia="Calibri" w:hAnsi="Liberation Serif" w:cs="Liberation Serif"/>
          <w:sz w:val="24"/>
          <w:szCs w:val="24"/>
          <w:lang w:eastAsia="en-US"/>
        </w:rPr>
        <w:t xml:space="preserve"> </w:t>
      </w:r>
      <w:r w:rsidR="00C94E97" w:rsidRPr="00F70830">
        <w:rPr>
          <w:rFonts w:ascii="Liberation Serif" w:eastAsia="Calibri" w:hAnsi="Liberation Serif" w:cs="Liberation Serif"/>
          <w:sz w:val="24"/>
          <w:szCs w:val="24"/>
          <w:lang w:eastAsia="en-US"/>
        </w:rPr>
        <w:t>12</w:t>
      </w:r>
      <w:r w:rsidR="00380A0B" w:rsidRPr="00F70830">
        <w:rPr>
          <w:rFonts w:ascii="Liberation Serif" w:eastAsia="Calibri" w:hAnsi="Liberation Serif" w:cs="Liberation Serif"/>
          <w:sz w:val="24"/>
          <w:szCs w:val="24"/>
          <w:lang w:eastAsia="en-US"/>
        </w:rPr>
        <w:t xml:space="preserve"> филиалов</w:t>
      </w:r>
      <w:r w:rsidRPr="00F70830">
        <w:rPr>
          <w:rFonts w:ascii="Liberation Serif" w:eastAsia="Calibri" w:hAnsi="Liberation Serif" w:cs="Liberation Serif"/>
          <w:sz w:val="24"/>
          <w:szCs w:val="24"/>
          <w:lang w:eastAsia="en-US"/>
        </w:rPr>
        <w:t xml:space="preserve"> </w:t>
      </w:r>
      <w:r w:rsidR="00380A0B" w:rsidRPr="00F70830">
        <w:rPr>
          <w:rFonts w:ascii="Liberation Serif" w:eastAsia="Calibri" w:hAnsi="Liberation Serif" w:cs="Liberation Serif"/>
          <w:sz w:val="24"/>
          <w:szCs w:val="24"/>
          <w:lang w:eastAsia="en-US"/>
        </w:rPr>
        <w:t>(</w:t>
      </w:r>
      <w:r w:rsidR="006926DF" w:rsidRPr="00F70830">
        <w:rPr>
          <w:rFonts w:ascii="Liberation Serif" w:eastAsia="Calibri" w:hAnsi="Liberation Serif" w:cs="Liberation Serif"/>
          <w:sz w:val="24"/>
          <w:szCs w:val="24"/>
          <w:lang w:eastAsia="en-US"/>
        </w:rPr>
        <w:t>десять</w:t>
      </w:r>
      <w:r w:rsidR="00675818" w:rsidRPr="00F70830">
        <w:rPr>
          <w:rFonts w:ascii="Liberation Serif" w:eastAsia="Calibri" w:hAnsi="Liberation Serif" w:cs="Liberation Serif"/>
          <w:sz w:val="24"/>
          <w:szCs w:val="24"/>
          <w:lang w:eastAsia="en-US"/>
        </w:rPr>
        <w:t xml:space="preserve"> общедоступных библиотек и </w:t>
      </w:r>
      <w:r w:rsidR="006926DF" w:rsidRPr="00F70830">
        <w:rPr>
          <w:rFonts w:ascii="Liberation Serif" w:eastAsia="Calibri" w:hAnsi="Liberation Serif" w:cs="Liberation Serif"/>
          <w:sz w:val="24"/>
          <w:szCs w:val="24"/>
          <w:lang w:eastAsia="en-US"/>
        </w:rPr>
        <w:t>две</w:t>
      </w:r>
      <w:r w:rsidRPr="00F70830">
        <w:rPr>
          <w:rFonts w:ascii="Liberation Serif" w:eastAsia="Calibri" w:hAnsi="Liberation Serif" w:cs="Liberation Serif"/>
          <w:sz w:val="24"/>
          <w:szCs w:val="24"/>
          <w:lang w:eastAsia="en-US"/>
        </w:rPr>
        <w:t xml:space="preserve"> детские библиотеки</w:t>
      </w:r>
      <w:r w:rsidR="00380A0B"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3F0278" w:rsidRPr="00F70830" w:rsidRDefault="004C26F5" w:rsidP="000E4BE3">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6926DF" w:rsidRPr="00F70830">
        <w:rPr>
          <w:rFonts w:ascii="Liberation Serif" w:eastAsia="Calibri" w:hAnsi="Liberation Serif" w:cs="Liberation Serif"/>
          <w:sz w:val="24"/>
          <w:szCs w:val="24"/>
          <w:lang w:eastAsia="en-US"/>
        </w:rPr>
        <w:t>три</w:t>
      </w:r>
      <w:r w:rsidRPr="00F70830">
        <w:rPr>
          <w:rFonts w:ascii="Liberation Serif" w:eastAsia="Calibri" w:hAnsi="Liberation Serif" w:cs="Liberation Serif"/>
          <w:sz w:val="24"/>
          <w:szCs w:val="24"/>
          <w:lang w:eastAsia="en-US"/>
        </w:rPr>
        <w:t xml:space="preserve"> учреждения</w:t>
      </w:r>
      <w:r w:rsidR="003F0278" w:rsidRPr="00F70830">
        <w:rPr>
          <w:rFonts w:ascii="Liberation Serif" w:eastAsia="Calibri" w:hAnsi="Liberation Serif" w:cs="Liberation Serif"/>
          <w:sz w:val="24"/>
          <w:szCs w:val="24"/>
          <w:lang w:eastAsia="en-US"/>
        </w:rPr>
        <w:t xml:space="preserve"> клубного типа:</w:t>
      </w:r>
      <w:r w:rsidR="000E4BE3" w:rsidRPr="00F70830">
        <w:rPr>
          <w:rFonts w:ascii="Liberation Serif" w:eastAsia="Calibri" w:hAnsi="Liberation Serif" w:cs="Liberation Serif"/>
          <w:sz w:val="24"/>
          <w:szCs w:val="24"/>
          <w:lang w:eastAsia="en-US"/>
        </w:rPr>
        <w:t xml:space="preserve"> </w:t>
      </w:r>
      <w:r w:rsidR="003F0278" w:rsidRPr="00F70830">
        <w:rPr>
          <w:rFonts w:ascii="Liberation Serif" w:eastAsia="Calibri" w:hAnsi="Liberation Serif" w:cs="Liberation Serif"/>
          <w:sz w:val="24"/>
          <w:szCs w:val="24"/>
          <w:lang w:eastAsia="en-US"/>
        </w:rPr>
        <w:t xml:space="preserve">МБУК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 xml:space="preserve">Объединение сельских клубов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Луч</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 в состав</w:t>
      </w:r>
      <w:r w:rsidR="00E37D66" w:rsidRPr="00F70830">
        <w:rPr>
          <w:rFonts w:ascii="Liberation Serif" w:eastAsia="Calibri" w:hAnsi="Liberation Serif" w:cs="Liberation Serif"/>
          <w:sz w:val="24"/>
          <w:szCs w:val="24"/>
          <w:lang w:eastAsia="en-US"/>
        </w:rPr>
        <w:t xml:space="preserve"> которого</w:t>
      </w:r>
      <w:r w:rsidR="003F0278" w:rsidRPr="00F70830">
        <w:rPr>
          <w:rFonts w:ascii="Liberation Serif" w:eastAsia="Calibri" w:hAnsi="Liberation Serif" w:cs="Liberation Serif"/>
          <w:sz w:val="24"/>
          <w:szCs w:val="24"/>
          <w:lang w:eastAsia="en-US"/>
        </w:rPr>
        <w:t xml:space="preserve"> входят </w:t>
      </w:r>
      <w:r w:rsidR="006926DF" w:rsidRPr="00F70830">
        <w:rPr>
          <w:rFonts w:ascii="Liberation Serif" w:eastAsia="Calibri" w:hAnsi="Liberation Serif" w:cs="Liberation Serif"/>
          <w:sz w:val="24"/>
          <w:szCs w:val="24"/>
          <w:lang w:eastAsia="en-US"/>
        </w:rPr>
        <w:t>четыре</w:t>
      </w:r>
      <w:r w:rsidR="003F0278" w:rsidRPr="00F70830">
        <w:rPr>
          <w:rFonts w:ascii="Liberation Serif" w:eastAsia="Calibri" w:hAnsi="Liberation Serif" w:cs="Liberation Serif"/>
          <w:sz w:val="24"/>
          <w:szCs w:val="24"/>
          <w:lang w:eastAsia="en-US"/>
        </w:rPr>
        <w:t xml:space="preserve"> структурных подразделения: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Центр досуга поселка Исеть</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 сельски</w:t>
      </w:r>
      <w:r w:rsidR="00E37D66" w:rsidRPr="00F70830">
        <w:rPr>
          <w:rFonts w:ascii="Liberation Serif" w:eastAsia="Calibri" w:hAnsi="Liberation Serif" w:cs="Liberation Serif"/>
          <w:sz w:val="24"/>
          <w:szCs w:val="24"/>
          <w:lang w:eastAsia="en-US"/>
        </w:rPr>
        <w:t>е</w:t>
      </w:r>
      <w:r w:rsidR="003F0278" w:rsidRPr="00F70830">
        <w:rPr>
          <w:rFonts w:ascii="Liberation Serif" w:eastAsia="Calibri" w:hAnsi="Liberation Serif" w:cs="Liberation Serif"/>
          <w:sz w:val="24"/>
          <w:szCs w:val="24"/>
          <w:lang w:eastAsia="en-US"/>
        </w:rPr>
        <w:t xml:space="preserve"> клуб</w:t>
      </w:r>
      <w:r w:rsidR="00E37D66" w:rsidRPr="00F70830">
        <w:rPr>
          <w:rFonts w:ascii="Liberation Serif" w:eastAsia="Calibri" w:hAnsi="Liberation Serif" w:cs="Liberation Serif"/>
          <w:sz w:val="24"/>
          <w:szCs w:val="24"/>
          <w:lang w:eastAsia="en-US"/>
        </w:rPr>
        <w:t>ы</w:t>
      </w:r>
      <w:r w:rsidR="003F0278" w:rsidRPr="00F70830">
        <w:rPr>
          <w:rFonts w:ascii="Liberation Serif" w:eastAsia="Calibri" w:hAnsi="Liberation Serif" w:cs="Liberation Serif"/>
          <w:sz w:val="24"/>
          <w:szCs w:val="24"/>
          <w:lang w:eastAsia="en-US"/>
        </w:rPr>
        <w:t xml:space="preserve"> села Мостовское, поселк</w:t>
      </w:r>
      <w:r w:rsidR="00E37D66" w:rsidRPr="00F70830">
        <w:rPr>
          <w:rFonts w:ascii="Liberation Serif" w:eastAsia="Calibri" w:hAnsi="Liberation Serif" w:cs="Liberation Serif"/>
          <w:sz w:val="24"/>
          <w:szCs w:val="24"/>
          <w:lang w:eastAsia="en-US"/>
        </w:rPr>
        <w:t>ов</w:t>
      </w:r>
      <w:r w:rsidR="003F0278" w:rsidRPr="00F70830">
        <w:rPr>
          <w:rFonts w:ascii="Liberation Serif" w:eastAsia="Calibri" w:hAnsi="Liberation Serif" w:cs="Liberation Serif"/>
          <w:sz w:val="24"/>
          <w:szCs w:val="24"/>
          <w:lang w:eastAsia="en-US"/>
        </w:rPr>
        <w:t xml:space="preserve"> Первомайский</w:t>
      </w:r>
      <w:r w:rsidR="00E37D66" w:rsidRPr="00F70830">
        <w:rPr>
          <w:rFonts w:ascii="Liberation Serif" w:eastAsia="Calibri" w:hAnsi="Liberation Serif" w:cs="Liberation Serif"/>
          <w:sz w:val="24"/>
          <w:szCs w:val="24"/>
          <w:lang w:eastAsia="en-US"/>
        </w:rPr>
        <w:t xml:space="preserve"> и</w:t>
      </w:r>
      <w:r w:rsidR="003F0278" w:rsidRPr="00F70830">
        <w:rPr>
          <w:rFonts w:ascii="Liberation Serif" w:eastAsia="Calibri" w:hAnsi="Liberation Serif" w:cs="Liberation Serif"/>
          <w:sz w:val="24"/>
          <w:szCs w:val="24"/>
          <w:lang w:eastAsia="en-US"/>
        </w:rPr>
        <w:t xml:space="preserve"> Сагра</w:t>
      </w:r>
      <w:r w:rsidR="006926DF" w:rsidRPr="00F70830">
        <w:rPr>
          <w:rFonts w:ascii="Liberation Serif" w:eastAsia="Calibri" w:hAnsi="Liberation Serif" w:cs="Liberation Serif"/>
          <w:sz w:val="24"/>
          <w:szCs w:val="24"/>
          <w:lang w:eastAsia="en-US"/>
        </w:rPr>
        <w:t>,</w:t>
      </w:r>
      <w:r w:rsidR="000E4BE3" w:rsidRPr="00F70830">
        <w:rPr>
          <w:rFonts w:ascii="Liberation Serif" w:eastAsia="Calibri" w:hAnsi="Liberation Serif" w:cs="Liberation Serif"/>
          <w:sz w:val="24"/>
          <w:szCs w:val="24"/>
          <w:lang w:eastAsia="en-US"/>
        </w:rPr>
        <w:t xml:space="preserve"> </w:t>
      </w:r>
      <w:r w:rsidR="003F0278" w:rsidRPr="00F70830">
        <w:rPr>
          <w:rFonts w:ascii="Liberation Serif" w:eastAsia="Calibri" w:hAnsi="Liberation Serif" w:cs="Liberation Serif"/>
          <w:sz w:val="24"/>
          <w:szCs w:val="24"/>
          <w:lang w:eastAsia="en-US"/>
        </w:rPr>
        <w:t xml:space="preserve">МБУК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Верхнепышминский парк культуры и отдыха</w:t>
      </w:r>
      <w:r w:rsidR="001F0A80">
        <w:rPr>
          <w:rFonts w:ascii="Liberation Serif" w:eastAsia="Calibri" w:hAnsi="Liberation Serif" w:cs="Liberation Serif"/>
          <w:sz w:val="24"/>
          <w:szCs w:val="24"/>
          <w:lang w:eastAsia="en-US"/>
        </w:rPr>
        <w:t>»</w:t>
      </w:r>
      <w:r w:rsidR="006926DF" w:rsidRPr="00F70830">
        <w:rPr>
          <w:rFonts w:ascii="Liberation Serif" w:eastAsia="Calibri" w:hAnsi="Liberation Serif" w:cs="Liberation Serif"/>
          <w:sz w:val="24"/>
          <w:szCs w:val="24"/>
          <w:lang w:eastAsia="en-US"/>
        </w:rPr>
        <w:t>,</w:t>
      </w:r>
      <w:r w:rsidR="000E4BE3" w:rsidRPr="00F70830">
        <w:rPr>
          <w:rFonts w:ascii="Liberation Serif" w:eastAsia="Calibri" w:hAnsi="Liberation Serif" w:cs="Liberation Serif"/>
          <w:sz w:val="24"/>
          <w:szCs w:val="24"/>
          <w:lang w:eastAsia="en-US"/>
        </w:rPr>
        <w:t xml:space="preserve"> </w:t>
      </w:r>
      <w:r w:rsidR="003F0278" w:rsidRPr="00F70830">
        <w:rPr>
          <w:rFonts w:ascii="Liberation Serif" w:eastAsia="Calibri" w:hAnsi="Liberation Serif" w:cs="Liberation Serif"/>
          <w:sz w:val="24"/>
          <w:szCs w:val="24"/>
          <w:lang w:eastAsia="en-US"/>
        </w:rPr>
        <w:t xml:space="preserve">МАУ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 xml:space="preserve">Дворец культуры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 xml:space="preserve"> (далее – ДК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w:t>
      </w:r>
      <w:r w:rsidR="00CB3FF9" w:rsidRPr="00F70830">
        <w:rPr>
          <w:rFonts w:ascii="Liberation Serif" w:eastAsia="Calibri" w:hAnsi="Liberation Serif" w:cs="Liberation Serif"/>
          <w:sz w:val="24"/>
          <w:szCs w:val="24"/>
          <w:lang w:eastAsia="en-US"/>
        </w:rPr>
        <w:t>;</w:t>
      </w:r>
    </w:p>
    <w:p w:rsidR="003F0278" w:rsidRPr="00F70830"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МБУК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Верхнепышминский исторический музей</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A22094" w:rsidRPr="00F70830" w:rsidRDefault="00A22094" w:rsidP="00A22094">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xml:space="preserve">– а также </w:t>
      </w:r>
      <w:r w:rsidRPr="00F70830">
        <w:rPr>
          <w:rFonts w:ascii="Liberation Serif" w:eastAsia="Calibri" w:hAnsi="Liberation Serif" w:cs="Liberation Serif"/>
          <w:sz w:val="24"/>
          <w:szCs w:val="24"/>
          <w:lang w:eastAsia="en-US"/>
        </w:rPr>
        <w:t xml:space="preserve">государственное бюджетное учреждение ДО Свердловской области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Верхнепышминская детская музыкальная школа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D815CE" w:rsidRPr="00F70830" w:rsidRDefault="00C97035" w:rsidP="00D815CE">
      <w:pPr>
        <w:autoSpaceDE w:val="0"/>
        <w:autoSpaceDN w:val="0"/>
        <w:adjustRightInd w:val="0"/>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Важным событием </w:t>
      </w:r>
      <w:r w:rsidR="008C4437" w:rsidRPr="00F70830">
        <w:rPr>
          <w:rFonts w:ascii="Liberation Serif" w:hAnsi="Liberation Serif" w:cs="Liberation Serif"/>
          <w:sz w:val="24"/>
          <w:szCs w:val="24"/>
        </w:rPr>
        <w:t>2023 год</w:t>
      </w:r>
      <w:r w:rsidRPr="00F70830">
        <w:rPr>
          <w:rFonts w:ascii="Liberation Serif" w:hAnsi="Liberation Serif" w:cs="Liberation Serif"/>
          <w:sz w:val="24"/>
          <w:szCs w:val="24"/>
        </w:rPr>
        <w:t xml:space="preserve">а </w:t>
      </w:r>
      <w:r w:rsidR="00D815CE" w:rsidRPr="00F70830">
        <w:rPr>
          <w:rFonts w:ascii="Liberation Serif" w:hAnsi="Liberation Serif" w:cs="Liberation Serif"/>
          <w:sz w:val="24"/>
          <w:szCs w:val="24"/>
        </w:rPr>
        <w:t>стало открытие</w:t>
      </w:r>
      <w:r w:rsidR="008C4437" w:rsidRPr="00F70830">
        <w:rPr>
          <w:rFonts w:ascii="Liberation Serif" w:hAnsi="Liberation Serif" w:cs="Liberation Serif"/>
          <w:sz w:val="24"/>
          <w:szCs w:val="24"/>
        </w:rPr>
        <w:t xml:space="preserve"> </w:t>
      </w:r>
      <w:r w:rsidR="00D32868">
        <w:rPr>
          <w:rFonts w:ascii="Liberation Serif" w:hAnsi="Liberation Serif" w:cs="Liberation Serif"/>
          <w:sz w:val="24"/>
          <w:szCs w:val="24"/>
        </w:rPr>
        <w:t>в день села Мостовское</w:t>
      </w:r>
      <w:r w:rsidR="00D815CE" w:rsidRPr="00F70830">
        <w:rPr>
          <w:rFonts w:ascii="Liberation Serif" w:hAnsi="Liberation Serif" w:cs="Liberation Serif"/>
          <w:sz w:val="24"/>
          <w:szCs w:val="24"/>
        </w:rPr>
        <w:t xml:space="preserve"> нового здания клуба.</w:t>
      </w:r>
      <w:r w:rsidR="005D62B9" w:rsidRPr="00F70830">
        <w:rPr>
          <w:rFonts w:ascii="Liberation Serif" w:hAnsi="Liberation Serif" w:cs="Liberation Serif"/>
          <w:sz w:val="24"/>
          <w:szCs w:val="24"/>
        </w:rPr>
        <w:t xml:space="preserve"> </w:t>
      </w:r>
      <w:r w:rsidR="00D815CE" w:rsidRPr="00F70830">
        <w:rPr>
          <w:rFonts w:ascii="Liberation Serif" w:hAnsi="Liberation Serif" w:cs="Liberation Serif"/>
          <w:sz w:val="24"/>
          <w:szCs w:val="24"/>
        </w:rPr>
        <w:t xml:space="preserve">Стоимость строительства клуба в 2023 году составила 114,42 миллиона рублей из средств </w:t>
      </w:r>
      <w:r w:rsidR="005D62B9" w:rsidRPr="00F70830">
        <w:rPr>
          <w:rFonts w:ascii="Liberation Serif" w:hAnsi="Liberation Serif" w:cs="Liberation Serif"/>
          <w:sz w:val="24"/>
          <w:szCs w:val="24"/>
        </w:rPr>
        <w:t>местного бюджета.</w:t>
      </w:r>
      <w:r w:rsidR="002B16A7" w:rsidRPr="00F70830">
        <w:rPr>
          <w:rFonts w:ascii="Liberation Serif" w:hAnsi="Liberation Serif" w:cs="Liberation Serif"/>
          <w:sz w:val="24"/>
          <w:szCs w:val="24"/>
        </w:rPr>
        <w:t xml:space="preserve"> </w:t>
      </w:r>
      <w:r w:rsidR="00D815CE" w:rsidRPr="00F70830">
        <w:rPr>
          <w:rFonts w:ascii="Liberation Serif" w:hAnsi="Liberation Serif" w:cs="Liberation Serif"/>
          <w:sz w:val="24"/>
          <w:szCs w:val="24"/>
        </w:rPr>
        <w:t xml:space="preserve">В 2024 году планируется дооснащение клуба необходимым оборудованием. </w:t>
      </w:r>
    </w:p>
    <w:p w:rsidR="00D815CE" w:rsidRPr="00F70830" w:rsidRDefault="00D815CE" w:rsidP="00D815CE">
      <w:pPr>
        <w:autoSpaceDE w:val="0"/>
        <w:autoSpaceDN w:val="0"/>
        <w:adjustRightInd w:val="0"/>
        <w:ind w:firstLine="567"/>
        <w:jc w:val="both"/>
        <w:rPr>
          <w:rFonts w:ascii="Liberation Serif" w:hAnsi="Liberation Serif" w:cs="Liberation Serif"/>
          <w:sz w:val="24"/>
          <w:szCs w:val="24"/>
        </w:rPr>
      </w:pPr>
      <w:r w:rsidRPr="00F70830">
        <w:rPr>
          <w:rFonts w:ascii="Liberation Serif" w:hAnsi="Liberation Serif" w:cs="Liberation Serif"/>
          <w:sz w:val="24"/>
          <w:szCs w:val="24"/>
        </w:rPr>
        <w:t>Кроме того, в 2023 году началось возведение клуба в посёлке Сагра.</w:t>
      </w:r>
    </w:p>
    <w:p w:rsidR="003F0278" w:rsidRPr="00F70830" w:rsidRDefault="008C24CE" w:rsidP="003F0278">
      <w:pPr>
        <w:autoSpaceDE w:val="0"/>
        <w:autoSpaceDN w:val="0"/>
        <w:adjustRightInd w:val="0"/>
        <w:ind w:firstLine="567"/>
        <w:jc w:val="both"/>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П</w:t>
      </w:r>
      <w:r w:rsidR="003F0278" w:rsidRPr="00F70830">
        <w:rPr>
          <w:rFonts w:ascii="Liberation Serif" w:eastAsia="Calibri" w:hAnsi="Liberation Serif" w:cs="Liberation Serif"/>
          <w:sz w:val="24"/>
          <w:szCs w:val="24"/>
          <w:lang w:eastAsia="en-US"/>
        </w:rPr>
        <w:t>рограммы предпрофессионального образования в области культуры и</w:t>
      </w:r>
      <w:r w:rsidR="00380A0B" w:rsidRPr="00F70830">
        <w:rPr>
          <w:rFonts w:ascii="Liberation Serif" w:hAnsi="Liberation Serif" w:cs="Liberation Serif"/>
          <w:sz w:val="24"/>
          <w:szCs w:val="24"/>
        </w:rPr>
        <w:t xml:space="preserve"> </w:t>
      </w:r>
      <w:r w:rsidR="003F0278" w:rsidRPr="00F70830">
        <w:rPr>
          <w:rFonts w:ascii="Liberation Serif" w:eastAsia="Calibri" w:hAnsi="Liberation Serif" w:cs="Liberation Serif"/>
          <w:sz w:val="24"/>
          <w:szCs w:val="24"/>
          <w:lang w:eastAsia="en-US"/>
        </w:rPr>
        <w:t xml:space="preserve">искусства реализуются в двух учреждениях дополнительного образования: МБУ ДО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Детская школа искусств</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 xml:space="preserve"> и МБУ ДО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Детская художественная школа</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w:t>
      </w:r>
    </w:p>
    <w:p w:rsidR="003F0278" w:rsidRPr="00F70830" w:rsidRDefault="00D4276D" w:rsidP="003F0278">
      <w:pPr>
        <w:autoSpaceDE w:val="0"/>
        <w:autoSpaceDN w:val="0"/>
        <w:adjustRightInd w:val="0"/>
        <w:ind w:firstLine="567"/>
        <w:contextualSpacing/>
        <w:jc w:val="both"/>
        <w:rPr>
          <w:rFonts w:ascii="Liberation Serif" w:eastAsia="Calibri" w:hAnsi="Liberation Serif" w:cs="Liberation Serif"/>
          <w:sz w:val="24"/>
          <w:szCs w:val="24"/>
          <w:highlight w:val="yellow"/>
          <w:lang w:eastAsia="en-US"/>
        </w:rPr>
      </w:pPr>
      <w:r w:rsidRPr="00F70830">
        <w:rPr>
          <w:rFonts w:ascii="Liberation Serif" w:eastAsia="Calibri" w:hAnsi="Liberation Serif" w:cs="Liberation Serif"/>
          <w:sz w:val="24"/>
          <w:szCs w:val="24"/>
          <w:lang w:eastAsia="en-US"/>
        </w:rPr>
        <w:t>Ведущее место в обеспечении многообразия культурной жизни городского округа занимают учреждения культурно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досугового типа. </w:t>
      </w:r>
      <w:r w:rsidR="004A3E2D" w:rsidRPr="00F70830">
        <w:rPr>
          <w:rFonts w:ascii="Liberation Serif" w:eastAsia="Calibri" w:hAnsi="Liberation Serif" w:cs="Liberation Serif"/>
          <w:sz w:val="24"/>
          <w:szCs w:val="24"/>
          <w:lang w:eastAsia="en-US"/>
        </w:rPr>
        <w:t>Они</w:t>
      </w:r>
      <w:r w:rsidRPr="00F70830">
        <w:rPr>
          <w:rFonts w:ascii="Liberation Serif" w:eastAsia="Calibri" w:hAnsi="Liberation Serif" w:cs="Liberation Serif"/>
          <w:sz w:val="24"/>
          <w:szCs w:val="24"/>
          <w:lang w:eastAsia="en-US"/>
        </w:rPr>
        <w:t xml:space="preserve"> организуют и проводят культурно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массовые, зрелищные мероприятия, народные праздники</w:t>
      </w:r>
      <w:r w:rsidR="000E251B"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ведут работу по сохранению культурного наследия родного края</w:t>
      </w:r>
      <w:r w:rsidR="000E251B"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поисково</w:t>
      </w:r>
      <w:r w:rsidR="00A032AA">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краеведческую деятельность</w:t>
      </w:r>
      <w:r w:rsidR="000E251B"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0E251B" w:rsidRPr="00F70830">
        <w:rPr>
          <w:rFonts w:ascii="Liberation Serif" w:eastAsia="Calibri" w:hAnsi="Liberation Serif" w:cs="Liberation Serif"/>
          <w:sz w:val="24"/>
          <w:szCs w:val="24"/>
          <w:lang w:eastAsia="en-US"/>
        </w:rPr>
        <w:t xml:space="preserve">осуществляют </w:t>
      </w:r>
      <w:r w:rsidRPr="00F70830">
        <w:rPr>
          <w:rFonts w:ascii="Liberation Serif" w:eastAsia="Calibri" w:hAnsi="Liberation Serif" w:cs="Liberation Serif"/>
          <w:sz w:val="24"/>
          <w:szCs w:val="24"/>
          <w:lang w:eastAsia="en-US"/>
        </w:rPr>
        <w:t>экологическое просвещение школьников</w:t>
      </w:r>
      <w:r w:rsidR="000E251B"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создают условия для творческого самовыражения личности и многое другое. </w:t>
      </w:r>
      <w:r w:rsidR="003F0278" w:rsidRPr="00F70830">
        <w:rPr>
          <w:rFonts w:ascii="Liberation Serif" w:eastAsia="Calibri" w:hAnsi="Liberation Serif" w:cs="Liberation Serif"/>
          <w:sz w:val="24"/>
          <w:szCs w:val="24"/>
          <w:lang w:eastAsia="en-US"/>
        </w:rPr>
        <w:t>В данных учреждениях создано 1</w:t>
      </w:r>
      <w:r w:rsidR="00B27C3E" w:rsidRPr="00F70830">
        <w:rPr>
          <w:rFonts w:ascii="Liberation Serif" w:eastAsia="Calibri" w:hAnsi="Liberation Serif" w:cs="Liberation Serif"/>
          <w:sz w:val="24"/>
          <w:szCs w:val="24"/>
          <w:lang w:eastAsia="en-US"/>
        </w:rPr>
        <w:t>47</w:t>
      </w:r>
      <w:r w:rsidR="003F0278" w:rsidRPr="00F70830">
        <w:rPr>
          <w:rFonts w:ascii="Liberation Serif" w:eastAsia="Calibri" w:hAnsi="Liberation Serif" w:cs="Liberation Serif"/>
          <w:sz w:val="24"/>
          <w:szCs w:val="24"/>
          <w:lang w:eastAsia="en-US"/>
        </w:rPr>
        <w:t xml:space="preserve"> клубных формирований, </w:t>
      </w:r>
      <w:r w:rsidR="003A6EBC" w:rsidRPr="00F70830">
        <w:rPr>
          <w:rFonts w:ascii="Liberation Serif" w:eastAsia="Calibri" w:hAnsi="Liberation Serif" w:cs="Liberation Serif"/>
          <w:sz w:val="24"/>
          <w:szCs w:val="24"/>
          <w:lang w:eastAsia="en-US"/>
        </w:rPr>
        <w:t>участниками которых являются 2 </w:t>
      </w:r>
      <w:r w:rsidR="00B27C3E" w:rsidRPr="00F70830">
        <w:rPr>
          <w:rFonts w:ascii="Liberation Serif" w:eastAsia="Calibri" w:hAnsi="Liberation Serif" w:cs="Liberation Serif"/>
          <w:sz w:val="24"/>
          <w:szCs w:val="24"/>
          <w:lang w:eastAsia="en-US"/>
        </w:rPr>
        <w:t>555</w:t>
      </w:r>
      <w:r w:rsidR="003A6EBC" w:rsidRPr="00F70830">
        <w:rPr>
          <w:rFonts w:ascii="Liberation Serif" w:eastAsia="Calibri" w:hAnsi="Liberation Serif" w:cs="Liberation Serif"/>
          <w:sz w:val="24"/>
          <w:szCs w:val="24"/>
          <w:lang w:eastAsia="en-US"/>
        </w:rPr>
        <w:t xml:space="preserve"> человек</w:t>
      </w:r>
      <w:r w:rsidR="008C4437" w:rsidRPr="00F70830">
        <w:rPr>
          <w:rFonts w:ascii="Liberation Serif" w:eastAsia="Calibri" w:hAnsi="Liberation Serif" w:cs="Liberation Serif"/>
          <w:sz w:val="24"/>
          <w:szCs w:val="24"/>
          <w:lang w:eastAsia="en-US"/>
        </w:rPr>
        <w:t>.</w:t>
      </w:r>
    </w:p>
    <w:p w:rsidR="003F0278" w:rsidRPr="00F70830" w:rsidRDefault="003F0278" w:rsidP="00F65245">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целях обеспечения прав граждан на библиотечное обслуживание принимаются меры для</w:t>
      </w:r>
      <w:r w:rsidR="003C7681" w:rsidRPr="00F70830">
        <w:rPr>
          <w:rFonts w:ascii="Liberation Serif" w:eastAsia="Calibri" w:hAnsi="Liberation Serif" w:cs="Liberation Serif"/>
          <w:sz w:val="24"/>
          <w:szCs w:val="24"/>
          <w:lang w:eastAsia="en-US"/>
        </w:rPr>
        <w:t> </w:t>
      </w:r>
      <w:r w:rsidRPr="00F70830">
        <w:rPr>
          <w:rFonts w:ascii="Liberation Serif" w:eastAsia="Calibri" w:hAnsi="Liberation Serif" w:cs="Liberation Serif"/>
          <w:sz w:val="24"/>
          <w:szCs w:val="24"/>
          <w:lang w:eastAsia="en-US"/>
        </w:rPr>
        <w:t>развития нестационарных и удаленных форм обслуж</w:t>
      </w:r>
      <w:r w:rsidR="00836DC9" w:rsidRPr="00F70830">
        <w:rPr>
          <w:rFonts w:ascii="Liberation Serif" w:eastAsia="Calibri" w:hAnsi="Liberation Serif" w:cs="Liberation Serif"/>
          <w:sz w:val="24"/>
          <w:szCs w:val="24"/>
          <w:lang w:eastAsia="en-US"/>
        </w:rPr>
        <w:t>ивания. В поселках Зеленый Бор и Красный Адуй</w:t>
      </w:r>
      <w:r w:rsidRPr="00F70830">
        <w:rPr>
          <w:rFonts w:ascii="Liberation Serif" w:eastAsia="Calibri" w:hAnsi="Liberation Serif" w:cs="Liberation Serif"/>
          <w:sz w:val="24"/>
          <w:szCs w:val="24"/>
          <w:lang w:eastAsia="en-US"/>
        </w:rPr>
        <w:t xml:space="preserve"> библиотечная деятельность </w:t>
      </w:r>
      <w:r w:rsidR="009C75C0" w:rsidRPr="00F70830">
        <w:rPr>
          <w:rFonts w:ascii="Liberation Serif" w:eastAsia="Calibri" w:hAnsi="Liberation Serif" w:cs="Liberation Serif"/>
          <w:sz w:val="24"/>
          <w:szCs w:val="24"/>
          <w:lang w:eastAsia="en-US"/>
        </w:rPr>
        <w:t xml:space="preserve">осуществляется </w:t>
      </w:r>
      <w:r w:rsidRPr="00F70830">
        <w:rPr>
          <w:rFonts w:ascii="Liberation Serif" w:eastAsia="Calibri" w:hAnsi="Liberation Serif" w:cs="Liberation Serif"/>
          <w:sz w:val="24"/>
          <w:szCs w:val="24"/>
          <w:lang w:eastAsia="en-US"/>
        </w:rPr>
        <w:t>по</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принципу буккроссинга, суть которого заключается в том, что человек, прочитав книгу, оставляет ее в</w:t>
      </w:r>
      <w:r w:rsidR="00380A0B"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 xml:space="preserve">общественном месте (общественная территория, библиотека) для того, чтобы другой человек смог эту книгу найти, прочитать и </w:t>
      </w:r>
      <w:r w:rsidR="009C75C0" w:rsidRPr="00F70830">
        <w:rPr>
          <w:rFonts w:ascii="Liberation Serif" w:eastAsia="Calibri" w:hAnsi="Liberation Serif" w:cs="Liberation Serif"/>
          <w:sz w:val="24"/>
          <w:szCs w:val="24"/>
          <w:lang w:eastAsia="en-US"/>
        </w:rPr>
        <w:t>оставить</w:t>
      </w:r>
      <w:r w:rsidRPr="00F70830">
        <w:rPr>
          <w:rFonts w:ascii="Liberation Serif" w:eastAsia="Calibri" w:hAnsi="Liberation Serif" w:cs="Liberation Serif"/>
          <w:sz w:val="24"/>
          <w:szCs w:val="24"/>
          <w:lang w:eastAsia="en-US"/>
        </w:rPr>
        <w:t>.</w:t>
      </w:r>
    </w:p>
    <w:p w:rsidR="00243CA1" w:rsidRPr="00F70830" w:rsidRDefault="00B27C3E" w:rsidP="00F65245">
      <w:pPr>
        <w:autoSpaceDE w:val="0"/>
        <w:autoSpaceDN w:val="0"/>
        <w:adjustRightInd w:val="0"/>
        <w:ind w:firstLine="567"/>
        <w:contextualSpacing/>
        <w:jc w:val="both"/>
        <w:rPr>
          <w:rFonts w:ascii="Liberation Serif" w:eastAsia="Calibri" w:hAnsi="Liberation Serif" w:cs="Liberation Serif"/>
          <w:sz w:val="24"/>
          <w:szCs w:val="24"/>
          <w:highlight w:val="yellow"/>
          <w:lang w:eastAsia="en-US"/>
        </w:rPr>
      </w:pPr>
      <w:r w:rsidRPr="00F70830">
        <w:rPr>
          <w:rFonts w:ascii="Liberation Serif" w:eastAsia="Calibri" w:hAnsi="Liberation Serif" w:cs="Liberation Serif"/>
          <w:sz w:val="24"/>
          <w:szCs w:val="24"/>
          <w:lang w:eastAsia="en-US"/>
        </w:rPr>
        <w:t>В 2023 году</w:t>
      </w:r>
      <w:r w:rsidR="00D07E21" w:rsidRPr="00F70830">
        <w:rPr>
          <w:rFonts w:ascii="Liberation Serif" w:eastAsia="Calibri" w:hAnsi="Liberation Serif" w:cs="Liberation Serif"/>
          <w:sz w:val="24"/>
          <w:szCs w:val="24"/>
          <w:lang w:eastAsia="en-US"/>
        </w:rPr>
        <w:t xml:space="preserve"> пользователи библиотек городского округа </w:t>
      </w:r>
      <w:r w:rsidR="00C15F6B" w:rsidRPr="00F70830">
        <w:rPr>
          <w:rFonts w:ascii="Liberation Serif" w:eastAsia="Calibri" w:hAnsi="Liberation Serif" w:cs="Liberation Serif"/>
          <w:sz w:val="24"/>
          <w:szCs w:val="24"/>
          <w:lang w:eastAsia="en-US"/>
        </w:rPr>
        <w:t>начали</w:t>
      </w:r>
      <w:r w:rsidR="00D07E21" w:rsidRPr="00F70830">
        <w:rPr>
          <w:rFonts w:ascii="Liberation Serif" w:eastAsia="Calibri" w:hAnsi="Liberation Serif" w:cs="Liberation Serif"/>
          <w:sz w:val="24"/>
          <w:szCs w:val="24"/>
          <w:lang w:eastAsia="en-US"/>
        </w:rPr>
        <w:t xml:space="preserve"> работать со следующими электронными (сетевыми) ресурсами: электронной библиотеки </w:t>
      </w:r>
      <w:r w:rsidR="001F0A80">
        <w:rPr>
          <w:rFonts w:ascii="Liberation Serif" w:eastAsia="Calibri" w:hAnsi="Liberation Serif" w:cs="Liberation Serif"/>
          <w:sz w:val="24"/>
          <w:szCs w:val="24"/>
          <w:lang w:eastAsia="en-US"/>
        </w:rPr>
        <w:t>«</w:t>
      </w:r>
      <w:proofErr w:type="spellStart"/>
      <w:r w:rsidR="00D07E21" w:rsidRPr="00F70830">
        <w:rPr>
          <w:rFonts w:ascii="Liberation Serif" w:eastAsia="Calibri" w:hAnsi="Liberation Serif" w:cs="Liberation Serif"/>
          <w:sz w:val="24"/>
          <w:szCs w:val="24"/>
          <w:lang w:eastAsia="en-US"/>
        </w:rPr>
        <w:t>ЛитРес</w:t>
      </w:r>
      <w:proofErr w:type="spellEnd"/>
      <w:r w:rsidR="001F0A80">
        <w:rPr>
          <w:rFonts w:ascii="Liberation Serif" w:eastAsia="Calibri" w:hAnsi="Liberation Serif" w:cs="Liberation Serif"/>
          <w:sz w:val="24"/>
          <w:szCs w:val="24"/>
          <w:lang w:eastAsia="en-US"/>
        </w:rPr>
        <w:t>»</w:t>
      </w:r>
      <w:r w:rsidR="00D07E21" w:rsidRPr="00F70830">
        <w:rPr>
          <w:rFonts w:ascii="Liberation Serif" w:eastAsia="Calibri" w:hAnsi="Liberation Serif" w:cs="Liberation Serif"/>
          <w:sz w:val="24"/>
          <w:szCs w:val="24"/>
          <w:lang w:eastAsia="en-US"/>
        </w:rPr>
        <w:t xml:space="preserve">, электронными библиотечными системами </w:t>
      </w:r>
      <w:r w:rsidR="001F0A80">
        <w:rPr>
          <w:rFonts w:ascii="Liberation Serif" w:eastAsia="Calibri" w:hAnsi="Liberation Serif" w:cs="Liberation Serif"/>
          <w:sz w:val="24"/>
          <w:szCs w:val="24"/>
          <w:lang w:eastAsia="en-US"/>
        </w:rPr>
        <w:t>«</w:t>
      </w:r>
      <w:r w:rsidR="00D07E21" w:rsidRPr="00F70830">
        <w:rPr>
          <w:rFonts w:ascii="Liberation Serif" w:eastAsia="Calibri" w:hAnsi="Liberation Serif" w:cs="Liberation Serif"/>
          <w:sz w:val="24"/>
          <w:szCs w:val="24"/>
          <w:lang w:eastAsia="en-US"/>
        </w:rPr>
        <w:t>Лань</w:t>
      </w:r>
      <w:r w:rsidR="001F0A80">
        <w:rPr>
          <w:rFonts w:ascii="Liberation Serif" w:eastAsia="Calibri" w:hAnsi="Liberation Serif" w:cs="Liberation Serif"/>
          <w:sz w:val="24"/>
          <w:szCs w:val="24"/>
          <w:lang w:eastAsia="en-US"/>
        </w:rPr>
        <w:t>»</w:t>
      </w:r>
      <w:r w:rsidR="00D07E21" w:rsidRPr="00F70830">
        <w:rPr>
          <w:rFonts w:ascii="Liberation Serif" w:eastAsia="Calibri" w:hAnsi="Liberation Serif" w:cs="Liberation Serif"/>
          <w:sz w:val="24"/>
          <w:szCs w:val="24"/>
          <w:lang w:eastAsia="en-US"/>
        </w:rPr>
        <w:t xml:space="preserve">, </w:t>
      </w:r>
      <w:r w:rsidR="001F0A80">
        <w:rPr>
          <w:rFonts w:ascii="Liberation Serif" w:eastAsia="Calibri" w:hAnsi="Liberation Serif" w:cs="Liberation Serif"/>
          <w:sz w:val="24"/>
          <w:szCs w:val="24"/>
          <w:lang w:eastAsia="en-US"/>
        </w:rPr>
        <w:t>«</w:t>
      </w:r>
      <w:r w:rsidR="00D07E21" w:rsidRPr="00F70830">
        <w:rPr>
          <w:rFonts w:ascii="Liberation Serif" w:eastAsia="Calibri" w:hAnsi="Liberation Serif" w:cs="Liberation Serif"/>
          <w:sz w:val="24"/>
          <w:szCs w:val="24"/>
          <w:lang w:eastAsia="en-US"/>
        </w:rPr>
        <w:t>Znanium.com</w:t>
      </w:r>
      <w:r w:rsidR="001F0A80">
        <w:rPr>
          <w:rFonts w:ascii="Liberation Serif" w:eastAsia="Calibri" w:hAnsi="Liberation Serif" w:cs="Liberation Serif"/>
          <w:sz w:val="24"/>
          <w:szCs w:val="24"/>
          <w:lang w:eastAsia="en-US"/>
        </w:rPr>
        <w:t>»</w:t>
      </w:r>
      <w:r w:rsidR="00D07E21" w:rsidRPr="00F70830">
        <w:rPr>
          <w:rFonts w:ascii="Liberation Serif" w:eastAsia="Calibri" w:hAnsi="Liberation Serif" w:cs="Liberation Serif"/>
          <w:sz w:val="24"/>
          <w:szCs w:val="24"/>
          <w:lang w:eastAsia="en-US"/>
        </w:rPr>
        <w:t xml:space="preserve">, </w:t>
      </w:r>
      <w:r w:rsidR="001F0A80">
        <w:rPr>
          <w:rFonts w:ascii="Liberation Serif" w:eastAsia="Calibri" w:hAnsi="Liberation Serif" w:cs="Liberation Serif"/>
          <w:sz w:val="24"/>
          <w:szCs w:val="24"/>
          <w:lang w:eastAsia="en-US"/>
        </w:rPr>
        <w:t>«</w:t>
      </w:r>
      <w:proofErr w:type="spellStart"/>
      <w:r w:rsidR="00D07E21" w:rsidRPr="00F70830">
        <w:rPr>
          <w:rFonts w:ascii="Liberation Serif" w:eastAsia="Calibri" w:hAnsi="Liberation Serif" w:cs="Liberation Serif"/>
          <w:sz w:val="24"/>
          <w:szCs w:val="24"/>
          <w:lang w:eastAsia="en-US"/>
        </w:rPr>
        <w:t>БиблиоРоссика</w:t>
      </w:r>
      <w:proofErr w:type="spellEnd"/>
      <w:r w:rsidR="001F0A80">
        <w:rPr>
          <w:rFonts w:ascii="Liberation Serif" w:eastAsia="Calibri" w:hAnsi="Liberation Serif" w:cs="Liberation Serif"/>
          <w:sz w:val="24"/>
          <w:szCs w:val="24"/>
          <w:lang w:eastAsia="en-US"/>
        </w:rPr>
        <w:t>»</w:t>
      </w:r>
      <w:r w:rsidR="00D07E21" w:rsidRPr="00F70830">
        <w:rPr>
          <w:rFonts w:ascii="Liberation Serif" w:eastAsia="Calibri" w:hAnsi="Liberation Serif" w:cs="Liberation Serif"/>
          <w:sz w:val="24"/>
          <w:szCs w:val="24"/>
          <w:lang w:eastAsia="en-US"/>
        </w:rPr>
        <w:t xml:space="preserve">. </w:t>
      </w:r>
      <w:r w:rsidR="00E217A2" w:rsidRPr="00F70830">
        <w:rPr>
          <w:rFonts w:ascii="Liberation Serif" w:eastAsia="Calibri" w:hAnsi="Liberation Serif" w:cs="Liberation Serif"/>
          <w:sz w:val="24"/>
          <w:szCs w:val="24"/>
          <w:lang w:eastAsia="en-US"/>
        </w:rPr>
        <w:t xml:space="preserve">В 2023 году библиотека </w:t>
      </w:r>
      <w:r w:rsidR="001F0A80">
        <w:rPr>
          <w:rFonts w:ascii="Liberation Serif" w:eastAsia="Calibri" w:hAnsi="Liberation Serif" w:cs="Liberation Serif"/>
          <w:sz w:val="24"/>
          <w:szCs w:val="24"/>
          <w:lang w:eastAsia="en-US"/>
        </w:rPr>
        <w:t>«</w:t>
      </w:r>
      <w:r w:rsidR="00E217A2" w:rsidRPr="00F70830">
        <w:rPr>
          <w:rFonts w:ascii="Liberation Serif" w:eastAsia="Calibri" w:hAnsi="Liberation Serif" w:cs="Liberation Serif"/>
          <w:sz w:val="24"/>
          <w:szCs w:val="24"/>
          <w:lang w:eastAsia="en-US"/>
        </w:rPr>
        <w:t>Центр национальных литератур</w:t>
      </w:r>
      <w:r w:rsidR="001F0A80">
        <w:rPr>
          <w:rFonts w:ascii="Liberation Serif" w:eastAsia="Calibri" w:hAnsi="Liberation Serif" w:cs="Liberation Serif"/>
          <w:sz w:val="24"/>
          <w:szCs w:val="24"/>
          <w:lang w:eastAsia="en-US"/>
        </w:rPr>
        <w:t>»</w:t>
      </w:r>
      <w:r w:rsidR="00E217A2" w:rsidRPr="00F70830">
        <w:rPr>
          <w:rFonts w:ascii="Liberation Serif" w:eastAsia="Calibri" w:hAnsi="Liberation Serif" w:cs="Liberation Serif"/>
          <w:sz w:val="24"/>
          <w:szCs w:val="24"/>
          <w:lang w:eastAsia="en-US"/>
        </w:rPr>
        <w:t xml:space="preserve"> переименована в библиотеку </w:t>
      </w:r>
      <w:r w:rsidR="001F0A80">
        <w:rPr>
          <w:rFonts w:ascii="Liberation Serif" w:eastAsia="Calibri" w:hAnsi="Liberation Serif" w:cs="Liberation Serif"/>
          <w:sz w:val="24"/>
          <w:szCs w:val="24"/>
          <w:lang w:eastAsia="en-US"/>
        </w:rPr>
        <w:t>«</w:t>
      </w:r>
      <w:r w:rsidR="00E217A2" w:rsidRPr="00F70830">
        <w:rPr>
          <w:rFonts w:ascii="Liberation Serif" w:eastAsia="Calibri" w:hAnsi="Liberation Serif" w:cs="Liberation Serif"/>
          <w:sz w:val="24"/>
          <w:szCs w:val="24"/>
          <w:lang w:eastAsia="en-US"/>
        </w:rPr>
        <w:t xml:space="preserve">Центр национальных литератур имени А.Н. </w:t>
      </w:r>
      <w:proofErr w:type="spellStart"/>
      <w:r w:rsidR="00E217A2" w:rsidRPr="00F70830">
        <w:rPr>
          <w:rFonts w:ascii="Liberation Serif" w:eastAsia="Calibri" w:hAnsi="Liberation Serif" w:cs="Liberation Serif"/>
          <w:sz w:val="24"/>
          <w:szCs w:val="24"/>
          <w:lang w:eastAsia="en-US"/>
        </w:rPr>
        <w:t>Маурова</w:t>
      </w:r>
      <w:proofErr w:type="spellEnd"/>
      <w:r w:rsidR="001F0A80">
        <w:rPr>
          <w:rFonts w:ascii="Liberation Serif" w:eastAsia="Calibri" w:hAnsi="Liberation Serif" w:cs="Liberation Serif"/>
          <w:sz w:val="24"/>
          <w:szCs w:val="24"/>
          <w:lang w:eastAsia="en-US"/>
        </w:rPr>
        <w:t>»</w:t>
      </w:r>
      <w:r w:rsidR="00E217A2" w:rsidRPr="00F70830">
        <w:rPr>
          <w:rFonts w:ascii="Liberation Serif" w:eastAsia="Calibri" w:hAnsi="Liberation Serif" w:cs="Liberation Serif"/>
          <w:sz w:val="24"/>
          <w:szCs w:val="24"/>
          <w:lang w:eastAsia="en-US"/>
        </w:rPr>
        <w:t>.</w:t>
      </w:r>
    </w:p>
    <w:p w:rsidR="00243CA1" w:rsidRPr="00F70830" w:rsidRDefault="00E16935" w:rsidP="00F65245">
      <w:pPr>
        <w:autoSpaceDE w:val="0"/>
        <w:autoSpaceDN w:val="0"/>
        <w:adjustRightInd w:val="0"/>
        <w:ind w:firstLine="567"/>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rPr>
        <w:t>В 2023 году</w:t>
      </w:r>
      <w:r w:rsidR="005B3279" w:rsidRPr="00F70830">
        <w:rPr>
          <w:rFonts w:ascii="Liberation Serif" w:eastAsia="Calibri" w:hAnsi="Liberation Serif" w:cs="Liberation Serif"/>
          <w:sz w:val="24"/>
          <w:szCs w:val="24"/>
        </w:rPr>
        <w:t xml:space="preserve"> </w:t>
      </w:r>
      <w:r w:rsidR="004C0470" w:rsidRPr="00F70830">
        <w:rPr>
          <w:rFonts w:ascii="Liberation Serif" w:eastAsia="Calibri" w:hAnsi="Liberation Serif" w:cs="Liberation Serif"/>
          <w:sz w:val="24"/>
          <w:szCs w:val="24"/>
        </w:rPr>
        <w:t>Верхнепышминский и</w:t>
      </w:r>
      <w:r w:rsidR="004A1A18" w:rsidRPr="00F70830">
        <w:rPr>
          <w:rFonts w:ascii="Liberation Serif" w:eastAsia="Calibri" w:hAnsi="Liberation Serif" w:cs="Liberation Serif"/>
          <w:sz w:val="24"/>
          <w:szCs w:val="24"/>
        </w:rPr>
        <w:t xml:space="preserve">сторический </w:t>
      </w:r>
      <w:r w:rsidRPr="00F70830">
        <w:rPr>
          <w:rFonts w:ascii="Liberation Serif" w:eastAsia="Calibri" w:hAnsi="Liberation Serif" w:cs="Liberation Serif"/>
          <w:sz w:val="24"/>
          <w:szCs w:val="24"/>
        </w:rPr>
        <w:t>музей принял</w:t>
      </w:r>
      <w:r w:rsidR="005B3279" w:rsidRPr="00F70830">
        <w:rPr>
          <w:rFonts w:ascii="Liberation Serif" w:eastAsia="Calibri" w:hAnsi="Liberation Serif" w:cs="Liberation Serif"/>
          <w:sz w:val="24"/>
          <w:szCs w:val="24"/>
        </w:rPr>
        <w:t xml:space="preserve"> участие во всероссийских акциях </w:t>
      </w:r>
      <w:r w:rsidR="001F0A80">
        <w:rPr>
          <w:rFonts w:ascii="Liberation Serif" w:eastAsia="Calibri" w:hAnsi="Liberation Serif" w:cs="Liberation Serif"/>
          <w:sz w:val="24"/>
          <w:szCs w:val="24"/>
        </w:rPr>
        <w:t>«</w:t>
      </w:r>
      <w:r w:rsidR="005B3279" w:rsidRPr="00F70830">
        <w:rPr>
          <w:rFonts w:ascii="Liberation Serif" w:eastAsia="Calibri" w:hAnsi="Liberation Serif" w:cs="Liberation Serif"/>
          <w:sz w:val="24"/>
          <w:szCs w:val="24"/>
        </w:rPr>
        <w:t>Ночь музеев</w:t>
      </w:r>
      <w:r w:rsidR="001F0A80">
        <w:rPr>
          <w:rFonts w:ascii="Liberation Serif" w:eastAsia="Calibri" w:hAnsi="Liberation Serif" w:cs="Liberation Serif"/>
          <w:sz w:val="24"/>
          <w:szCs w:val="24"/>
        </w:rPr>
        <w:t>»</w:t>
      </w:r>
      <w:r w:rsidR="005B3279" w:rsidRPr="00F70830">
        <w:rPr>
          <w:rFonts w:ascii="Liberation Serif" w:eastAsia="Calibri" w:hAnsi="Liberation Serif" w:cs="Liberation Serif"/>
          <w:sz w:val="24"/>
          <w:szCs w:val="24"/>
        </w:rPr>
        <w:t xml:space="preserve">, </w:t>
      </w:r>
      <w:r w:rsidR="001F0A80">
        <w:rPr>
          <w:rFonts w:ascii="Liberation Serif" w:eastAsia="Calibri" w:hAnsi="Liberation Serif" w:cs="Liberation Serif"/>
          <w:sz w:val="24"/>
          <w:szCs w:val="24"/>
        </w:rPr>
        <w:t>«</w:t>
      </w:r>
      <w:r w:rsidR="005B3279" w:rsidRPr="00F70830">
        <w:rPr>
          <w:rFonts w:ascii="Liberation Serif" w:eastAsia="Calibri" w:hAnsi="Liberation Serif" w:cs="Liberation Serif"/>
          <w:sz w:val="24"/>
          <w:szCs w:val="24"/>
        </w:rPr>
        <w:t>День в музее для российских кадет</w:t>
      </w:r>
      <w:r w:rsidR="001F0A80">
        <w:rPr>
          <w:rFonts w:ascii="Liberation Serif" w:eastAsia="Calibri" w:hAnsi="Liberation Serif" w:cs="Liberation Serif"/>
          <w:sz w:val="24"/>
          <w:szCs w:val="24"/>
        </w:rPr>
        <w:t>»</w:t>
      </w:r>
      <w:r w:rsidR="005B3279" w:rsidRPr="00F70830">
        <w:rPr>
          <w:rFonts w:ascii="Liberation Serif" w:eastAsia="Calibri" w:hAnsi="Liberation Serif" w:cs="Liberation Serif"/>
          <w:sz w:val="24"/>
          <w:szCs w:val="24"/>
        </w:rPr>
        <w:t xml:space="preserve">, </w:t>
      </w:r>
      <w:r w:rsidR="001F0A80">
        <w:rPr>
          <w:rFonts w:ascii="Liberation Serif" w:eastAsia="Calibri" w:hAnsi="Liberation Serif" w:cs="Liberation Serif"/>
          <w:sz w:val="24"/>
          <w:szCs w:val="24"/>
        </w:rPr>
        <w:t>«</w:t>
      </w:r>
      <w:r w:rsidR="005B3279" w:rsidRPr="00F70830">
        <w:rPr>
          <w:rFonts w:ascii="Liberation Serif" w:eastAsia="Calibri" w:hAnsi="Liberation Serif" w:cs="Liberation Serif"/>
          <w:sz w:val="24"/>
          <w:szCs w:val="24"/>
        </w:rPr>
        <w:t>Ночь искусств</w:t>
      </w:r>
      <w:r w:rsidR="001F0A80">
        <w:rPr>
          <w:rFonts w:ascii="Liberation Serif" w:eastAsia="Calibri" w:hAnsi="Liberation Serif" w:cs="Liberation Serif"/>
          <w:sz w:val="24"/>
          <w:szCs w:val="24"/>
        </w:rPr>
        <w:t>»</w:t>
      </w:r>
      <w:r w:rsidR="005B3279" w:rsidRPr="00F70830">
        <w:rPr>
          <w:rFonts w:ascii="Liberation Serif" w:eastAsia="Calibri" w:hAnsi="Liberation Serif" w:cs="Liberation Serif"/>
          <w:sz w:val="24"/>
          <w:szCs w:val="24"/>
        </w:rPr>
        <w:t xml:space="preserve">. </w:t>
      </w:r>
      <w:r w:rsidR="00380A0B" w:rsidRPr="00F70830">
        <w:rPr>
          <w:rFonts w:ascii="Liberation Serif" w:eastAsia="Calibri" w:hAnsi="Liberation Serif" w:cs="Liberation Serif"/>
          <w:sz w:val="24"/>
          <w:szCs w:val="24"/>
        </w:rPr>
        <w:t xml:space="preserve">Подготовлен </w:t>
      </w:r>
      <w:r w:rsidR="003C7681" w:rsidRPr="00F70830">
        <w:rPr>
          <w:rFonts w:ascii="Liberation Serif" w:eastAsia="Calibri" w:hAnsi="Liberation Serif" w:cs="Liberation Serif"/>
          <w:sz w:val="24"/>
          <w:szCs w:val="24"/>
        </w:rPr>
        <w:t>к печати</w:t>
      </w:r>
      <w:r w:rsidR="005B3279" w:rsidRPr="00F70830">
        <w:rPr>
          <w:rFonts w:ascii="Liberation Serif" w:eastAsia="Calibri" w:hAnsi="Liberation Serif" w:cs="Liberation Serif"/>
          <w:sz w:val="24"/>
          <w:szCs w:val="24"/>
        </w:rPr>
        <w:t xml:space="preserve"> </w:t>
      </w:r>
      <w:r w:rsidR="00380A0B" w:rsidRPr="00F70830">
        <w:rPr>
          <w:rFonts w:ascii="Liberation Serif" w:eastAsia="Calibri" w:hAnsi="Liberation Serif" w:cs="Liberation Serif"/>
          <w:sz w:val="24"/>
          <w:szCs w:val="24"/>
        </w:rPr>
        <w:t xml:space="preserve">традиционный, </w:t>
      </w:r>
      <w:r w:rsidR="00EC2DD9" w:rsidRPr="00F70830">
        <w:rPr>
          <w:rFonts w:ascii="Liberation Serif" w:eastAsia="Calibri" w:hAnsi="Liberation Serif" w:cs="Liberation Serif"/>
          <w:sz w:val="24"/>
          <w:szCs w:val="24"/>
        </w:rPr>
        <w:t>двенадц</w:t>
      </w:r>
      <w:r w:rsidR="008744EA" w:rsidRPr="00F70830">
        <w:rPr>
          <w:rFonts w:ascii="Liberation Serif" w:eastAsia="Calibri" w:hAnsi="Liberation Serif" w:cs="Liberation Serif"/>
          <w:sz w:val="24"/>
          <w:szCs w:val="24"/>
        </w:rPr>
        <w:t>аты</w:t>
      </w:r>
      <w:r w:rsidR="00EF0E2C" w:rsidRPr="00F70830">
        <w:rPr>
          <w:rFonts w:ascii="Liberation Serif" w:eastAsia="Calibri" w:hAnsi="Liberation Serif" w:cs="Liberation Serif"/>
          <w:sz w:val="24"/>
          <w:szCs w:val="24"/>
        </w:rPr>
        <w:t xml:space="preserve">й выпуск краеведческого </w:t>
      </w:r>
      <w:r w:rsidR="005B3279" w:rsidRPr="00F70830">
        <w:rPr>
          <w:rFonts w:ascii="Liberation Serif" w:eastAsia="Calibri" w:hAnsi="Liberation Serif" w:cs="Liberation Serif"/>
          <w:sz w:val="24"/>
          <w:szCs w:val="24"/>
        </w:rPr>
        <w:t>сборник</w:t>
      </w:r>
      <w:r w:rsidR="00EF0E2C" w:rsidRPr="00F70830">
        <w:rPr>
          <w:rFonts w:ascii="Liberation Serif" w:eastAsia="Calibri" w:hAnsi="Liberation Serif" w:cs="Liberation Serif"/>
          <w:sz w:val="24"/>
          <w:szCs w:val="24"/>
        </w:rPr>
        <w:t>а</w:t>
      </w:r>
      <w:r w:rsidR="00EC2DD9" w:rsidRPr="00F70830">
        <w:rPr>
          <w:rFonts w:ascii="Liberation Serif" w:eastAsia="Calibri" w:hAnsi="Liberation Serif" w:cs="Liberation Serif"/>
          <w:sz w:val="24"/>
          <w:szCs w:val="24"/>
        </w:rPr>
        <w:t xml:space="preserve"> </w:t>
      </w:r>
      <w:r w:rsidR="001F0A80">
        <w:rPr>
          <w:rFonts w:ascii="Liberation Serif" w:eastAsia="Calibri" w:hAnsi="Liberation Serif" w:cs="Liberation Serif"/>
          <w:sz w:val="24"/>
          <w:szCs w:val="24"/>
        </w:rPr>
        <w:t>«</w:t>
      </w:r>
      <w:r w:rsidR="00EC2DD9" w:rsidRPr="00F70830">
        <w:rPr>
          <w:rFonts w:ascii="Liberation Serif" w:eastAsia="Calibri" w:hAnsi="Liberation Serif" w:cs="Liberation Serif"/>
          <w:sz w:val="24"/>
          <w:szCs w:val="24"/>
        </w:rPr>
        <w:t>Наш край Верхнепышминский</w:t>
      </w:r>
      <w:r w:rsidR="001F0A80">
        <w:rPr>
          <w:rFonts w:ascii="Liberation Serif" w:eastAsia="Calibri" w:hAnsi="Liberation Serif" w:cs="Liberation Serif"/>
          <w:sz w:val="24"/>
          <w:szCs w:val="24"/>
        </w:rPr>
        <w:t>»</w:t>
      </w:r>
      <w:r w:rsidR="00EC2DD9" w:rsidRPr="00F70830">
        <w:rPr>
          <w:rFonts w:ascii="Liberation Serif" w:eastAsia="Calibri" w:hAnsi="Liberation Serif" w:cs="Liberation Serif"/>
          <w:sz w:val="24"/>
          <w:szCs w:val="24"/>
        </w:rPr>
        <w:t>, посвящен</w:t>
      </w:r>
      <w:r w:rsidR="00B51949" w:rsidRPr="00F70830">
        <w:rPr>
          <w:rFonts w:ascii="Liberation Serif" w:eastAsia="Calibri" w:hAnsi="Liberation Serif" w:cs="Liberation Serif"/>
          <w:sz w:val="24"/>
          <w:szCs w:val="24"/>
        </w:rPr>
        <w:t>ный</w:t>
      </w:r>
      <w:r w:rsidR="00EC2DD9" w:rsidRPr="00F70830">
        <w:rPr>
          <w:rFonts w:ascii="Liberation Serif" w:eastAsia="Calibri" w:hAnsi="Liberation Serif" w:cs="Liberation Serif"/>
          <w:sz w:val="24"/>
          <w:szCs w:val="24"/>
        </w:rPr>
        <w:t xml:space="preserve"> художнику </w:t>
      </w:r>
      <w:proofErr w:type="spellStart"/>
      <w:r w:rsidR="00EC2DD9" w:rsidRPr="00F70830">
        <w:rPr>
          <w:rFonts w:ascii="Liberation Serif" w:eastAsia="Calibri" w:hAnsi="Liberation Serif" w:cs="Liberation Serif"/>
          <w:sz w:val="24"/>
          <w:szCs w:val="24"/>
        </w:rPr>
        <w:t>Нуриману</w:t>
      </w:r>
      <w:proofErr w:type="spellEnd"/>
      <w:r w:rsidR="00EC2DD9" w:rsidRPr="00F70830">
        <w:rPr>
          <w:rFonts w:ascii="Liberation Serif" w:eastAsia="Calibri" w:hAnsi="Liberation Serif" w:cs="Liberation Serif"/>
          <w:sz w:val="24"/>
          <w:szCs w:val="24"/>
        </w:rPr>
        <w:t xml:space="preserve"> </w:t>
      </w:r>
      <w:proofErr w:type="spellStart"/>
      <w:r w:rsidR="00EC2DD9" w:rsidRPr="00F70830">
        <w:rPr>
          <w:rFonts w:ascii="Liberation Serif" w:eastAsia="Calibri" w:hAnsi="Liberation Serif" w:cs="Liberation Serif"/>
          <w:sz w:val="24"/>
          <w:szCs w:val="24"/>
        </w:rPr>
        <w:t>Заятовичу</w:t>
      </w:r>
      <w:proofErr w:type="spellEnd"/>
      <w:r w:rsidR="00EC2DD9" w:rsidRPr="00F70830">
        <w:rPr>
          <w:rFonts w:ascii="Liberation Serif" w:eastAsia="Calibri" w:hAnsi="Liberation Serif" w:cs="Liberation Serif"/>
          <w:sz w:val="24"/>
          <w:szCs w:val="24"/>
        </w:rPr>
        <w:t xml:space="preserve"> </w:t>
      </w:r>
      <w:proofErr w:type="spellStart"/>
      <w:r w:rsidR="00EC2DD9" w:rsidRPr="00F70830">
        <w:rPr>
          <w:rFonts w:ascii="Liberation Serif" w:eastAsia="Calibri" w:hAnsi="Liberation Serif" w:cs="Liberation Serif"/>
          <w:sz w:val="24"/>
          <w:szCs w:val="24"/>
        </w:rPr>
        <w:t>Айбулатову</w:t>
      </w:r>
      <w:proofErr w:type="spellEnd"/>
      <w:r w:rsidR="00243F91" w:rsidRPr="00F70830">
        <w:rPr>
          <w:rFonts w:ascii="Liberation Serif" w:eastAsia="Calibri" w:hAnsi="Liberation Serif" w:cs="Liberation Serif"/>
          <w:sz w:val="24"/>
          <w:szCs w:val="24"/>
        </w:rPr>
        <w:t>.</w:t>
      </w:r>
    </w:p>
    <w:p w:rsidR="00370209" w:rsidRPr="00F70830" w:rsidRDefault="00370209" w:rsidP="00370209">
      <w:pPr>
        <w:autoSpaceDE w:val="0"/>
        <w:autoSpaceDN w:val="0"/>
        <w:adjustRightInd w:val="0"/>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rPr>
        <w:t>В 202</w:t>
      </w:r>
      <w:r w:rsidR="000C6AE0" w:rsidRPr="00F70830">
        <w:rPr>
          <w:rFonts w:ascii="Liberation Serif" w:eastAsia="Calibri" w:hAnsi="Liberation Serif" w:cs="Liberation Serif"/>
          <w:sz w:val="24"/>
          <w:szCs w:val="24"/>
        </w:rPr>
        <w:t>3</w:t>
      </w:r>
      <w:r w:rsidRPr="00F70830">
        <w:rPr>
          <w:rFonts w:ascii="Liberation Serif" w:eastAsia="Calibri" w:hAnsi="Liberation Serif" w:cs="Liberation Serif"/>
          <w:sz w:val="24"/>
          <w:szCs w:val="24"/>
        </w:rPr>
        <w:t xml:space="preserve"> году в Верхнепышминском историческом музее организовано и про</w:t>
      </w:r>
      <w:r w:rsidR="000C6AE0" w:rsidRPr="00F70830">
        <w:rPr>
          <w:rFonts w:ascii="Liberation Serif" w:eastAsia="Calibri" w:hAnsi="Liberation Serif" w:cs="Liberation Serif"/>
          <w:sz w:val="24"/>
          <w:szCs w:val="24"/>
        </w:rPr>
        <w:t>ведено 57</w:t>
      </w:r>
      <w:r w:rsidRPr="00F70830">
        <w:rPr>
          <w:rFonts w:ascii="Liberation Serif" w:eastAsia="Calibri" w:hAnsi="Liberation Serif" w:cs="Liberation Serif"/>
          <w:sz w:val="24"/>
          <w:szCs w:val="24"/>
        </w:rPr>
        <w:t xml:space="preserve"> выстав</w:t>
      </w:r>
      <w:r w:rsidR="000C6AE0" w:rsidRPr="00F70830">
        <w:rPr>
          <w:rFonts w:ascii="Liberation Serif" w:eastAsia="Calibri" w:hAnsi="Liberation Serif" w:cs="Liberation Serif"/>
          <w:sz w:val="24"/>
          <w:szCs w:val="24"/>
        </w:rPr>
        <w:t>о</w:t>
      </w:r>
      <w:r w:rsidRPr="00F70830">
        <w:rPr>
          <w:rFonts w:ascii="Liberation Serif" w:eastAsia="Calibri" w:hAnsi="Liberation Serif" w:cs="Liberation Serif"/>
          <w:sz w:val="24"/>
          <w:szCs w:val="24"/>
        </w:rPr>
        <w:t>к</w:t>
      </w:r>
      <w:r w:rsidR="000C6AE0" w:rsidRPr="00F70830">
        <w:rPr>
          <w:rFonts w:ascii="Liberation Serif" w:eastAsia="Calibri" w:hAnsi="Liberation Serif" w:cs="Liberation Serif"/>
          <w:sz w:val="24"/>
          <w:szCs w:val="24"/>
        </w:rPr>
        <w:t xml:space="preserve"> и 413</w:t>
      </w:r>
      <w:r w:rsidRPr="00F70830">
        <w:rPr>
          <w:rFonts w:ascii="Liberation Serif" w:eastAsia="Calibri" w:hAnsi="Liberation Serif" w:cs="Liberation Serif"/>
          <w:sz w:val="24"/>
          <w:szCs w:val="24"/>
        </w:rPr>
        <w:t xml:space="preserve"> экскурсий. На платформе </w:t>
      </w:r>
      <w:r w:rsidR="001F0A80">
        <w:rPr>
          <w:rFonts w:ascii="Liberation Serif" w:eastAsia="Calibri" w:hAnsi="Liberation Serif" w:cs="Liberation Serif"/>
          <w:sz w:val="24"/>
          <w:szCs w:val="24"/>
        </w:rPr>
        <w:t>«</w:t>
      </w:r>
      <w:proofErr w:type="spellStart"/>
      <w:r w:rsidRPr="00F70830">
        <w:rPr>
          <w:rFonts w:ascii="Liberation Serif" w:eastAsia="Calibri" w:hAnsi="Liberation Serif" w:cs="Liberation Serif"/>
          <w:sz w:val="24"/>
          <w:szCs w:val="24"/>
        </w:rPr>
        <w:t>PROКультура.РФ</w:t>
      </w:r>
      <w:proofErr w:type="spellEnd"/>
      <w:r w:rsidR="001F0A80">
        <w:rPr>
          <w:rFonts w:ascii="Liberation Serif" w:eastAsia="Calibri" w:hAnsi="Liberation Serif" w:cs="Liberation Serif"/>
          <w:sz w:val="24"/>
          <w:szCs w:val="24"/>
        </w:rPr>
        <w:t>»</w:t>
      </w:r>
      <w:r w:rsidRPr="00F70830">
        <w:rPr>
          <w:rFonts w:ascii="Liberation Serif" w:eastAsia="Calibri" w:hAnsi="Liberation Serif" w:cs="Liberation Serif"/>
          <w:sz w:val="24"/>
          <w:szCs w:val="24"/>
        </w:rPr>
        <w:t xml:space="preserve"> размещено восемь афиш и анонсов о предстоящих мероприятиях Верхнепышминского исторического музея, реализованы мероприятия по </w:t>
      </w:r>
      <w:r w:rsidRPr="00F70830">
        <w:rPr>
          <w:rFonts w:ascii="Liberation Serif" w:eastAsia="Calibri" w:hAnsi="Liberation Serif" w:cs="Liberation Serif"/>
          <w:sz w:val="24"/>
          <w:szCs w:val="24"/>
        </w:rPr>
        <w:lastRenderedPageBreak/>
        <w:t>пополнению музейного фонда, общее количество которого насчитывает 12 </w:t>
      </w:r>
      <w:r w:rsidR="002A2D3C" w:rsidRPr="00F70830">
        <w:rPr>
          <w:rFonts w:ascii="Liberation Serif" w:eastAsia="Calibri" w:hAnsi="Liberation Serif" w:cs="Liberation Serif"/>
          <w:sz w:val="24"/>
          <w:szCs w:val="24"/>
        </w:rPr>
        <w:t>840</w:t>
      </w:r>
      <w:r w:rsidRPr="00F70830">
        <w:rPr>
          <w:rFonts w:ascii="Liberation Serif" w:eastAsia="Calibri" w:hAnsi="Liberation Serif" w:cs="Liberation Serif"/>
          <w:sz w:val="24"/>
          <w:szCs w:val="24"/>
        </w:rPr>
        <w:t xml:space="preserve"> единиц. Кол</w:t>
      </w:r>
      <w:r w:rsidR="004A3E2D" w:rsidRPr="00F70830">
        <w:rPr>
          <w:rFonts w:ascii="Liberation Serif" w:eastAsia="Calibri" w:hAnsi="Liberation Serif" w:cs="Liberation Serif"/>
          <w:sz w:val="24"/>
          <w:szCs w:val="24"/>
        </w:rPr>
        <w:t>ичество посетителей музея в 2023</w:t>
      </w:r>
      <w:r w:rsidRPr="00F70830">
        <w:rPr>
          <w:rFonts w:ascii="Liberation Serif" w:eastAsia="Calibri" w:hAnsi="Liberation Serif" w:cs="Liberation Serif"/>
          <w:sz w:val="24"/>
          <w:szCs w:val="24"/>
        </w:rPr>
        <w:t xml:space="preserve"> году составило более </w:t>
      </w:r>
      <w:r w:rsidR="003F2D14" w:rsidRPr="00F70830">
        <w:rPr>
          <w:rFonts w:ascii="Liberation Serif" w:eastAsia="Calibri" w:hAnsi="Liberation Serif" w:cs="Liberation Serif"/>
          <w:sz w:val="24"/>
          <w:szCs w:val="24"/>
        </w:rPr>
        <w:t>20</w:t>
      </w:r>
      <w:r w:rsidRPr="00F70830">
        <w:rPr>
          <w:rFonts w:ascii="Liberation Serif" w:eastAsia="Calibri" w:hAnsi="Liberation Serif" w:cs="Liberation Serif"/>
          <w:sz w:val="24"/>
          <w:szCs w:val="24"/>
        </w:rPr>
        <w:t xml:space="preserve"> тысяч человек. </w:t>
      </w:r>
      <w:r w:rsidRPr="00F70830">
        <w:rPr>
          <w:rFonts w:ascii="Liberation Serif" w:eastAsia="Calibri" w:hAnsi="Liberation Serif" w:cs="Liberation Serif"/>
          <w:sz w:val="24"/>
          <w:szCs w:val="24"/>
          <w:lang w:eastAsia="en-US"/>
        </w:rPr>
        <w:t>Продолжается подготовка электронной версии генерального каталога Верхнепышминского исторического музея и</w:t>
      </w:r>
      <w:r w:rsidR="003F2D14" w:rsidRPr="00F70830">
        <w:rPr>
          <w:rFonts w:ascii="Liberation Serif" w:eastAsia="Calibri" w:hAnsi="Liberation Serif" w:cs="Liberation Serif"/>
          <w:sz w:val="24"/>
          <w:szCs w:val="24"/>
          <w:lang w:eastAsia="en-US"/>
        </w:rPr>
        <w:t xml:space="preserve"> его интеграция в информационную</w:t>
      </w:r>
      <w:r w:rsidRPr="00F70830">
        <w:rPr>
          <w:rFonts w:ascii="Liberation Serif" w:eastAsia="Calibri" w:hAnsi="Liberation Serif" w:cs="Liberation Serif"/>
          <w:sz w:val="24"/>
          <w:szCs w:val="24"/>
          <w:lang w:eastAsia="en-US"/>
        </w:rPr>
        <w:t xml:space="preserve"> систем</w:t>
      </w:r>
      <w:r w:rsidR="003F2D14" w:rsidRPr="00F70830">
        <w:rPr>
          <w:rFonts w:ascii="Liberation Serif" w:eastAsia="Calibri" w:hAnsi="Liberation Serif" w:cs="Liberation Serif"/>
          <w:sz w:val="24"/>
          <w:szCs w:val="24"/>
          <w:lang w:eastAsia="en-US"/>
        </w:rPr>
        <w:t xml:space="preserve">у </w:t>
      </w:r>
      <w:r w:rsidR="001F0A80">
        <w:rPr>
          <w:rFonts w:ascii="Liberation Serif" w:eastAsia="Calibri" w:hAnsi="Liberation Serif" w:cs="Liberation Serif"/>
          <w:sz w:val="24"/>
          <w:szCs w:val="24"/>
          <w:lang w:eastAsia="en-US"/>
        </w:rPr>
        <w:t>«</w:t>
      </w:r>
      <w:r w:rsidR="003F2D14" w:rsidRPr="00F70830">
        <w:rPr>
          <w:rFonts w:ascii="Liberation Serif" w:eastAsia="Calibri" w:hAnsi="Liberation Serif" w:cs="Liberation Serif"/>
          <w:sz w:val="24"/>
          <w:szCs w:val="24"/>
          <w:lang w:eastAsia="en-US"/>
        </w:rPr>
        <w:t>Государственный каталог</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976444" w:rsidRPr="00F70830">
        <w:rPr>
          <w:rFonts w:ascii="Liberation Serif" w:eastAsia="Calibri" w:hAnsi="Liberation Serif" w:cs="Liberation Serif"/>
          <w:sz w:val="24"/>
          <w:szCs w:val="24"/>
          <w:lang w:eastAsia="en-US"/>
        </w:rPr>
        <w:t>Осуществляются</w:t>
      </w:r>
      <w:r w:rsidRPr="00F70830">
        <w:rPr>
          <w:rFonts w:ascii="Liberation Serif" w:eastAsia="Calibri" w:hAnsi="Liberation Serif" w:cs="Liberation Serif"/>
          <w:sz w:val="24"/>
          <w:szCs w:val="24"/>
          <w:lang w:eastAsia="en-US"/>
        </w:rPr>
        <w:t xml:space="preserve"> мастер</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классы, циклы лекций по краеведению, образовательные программы для детей. </w:t>
      </w:r>
    </w:p>
    <w:p w:rsidR="00370209" w:rsidRPr="00F70830" w:rsidRDefault="00370209" w:rsidP="00370209">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МБУ </w:t>
      </w:r>
      <w:r w:rsidR="001F0A80">
        <w:rPr>
          <w:rFonts w:ascii="Liberation Serif" w:eastAsia="Calibri" w:hAnsi="Liberation Serif" w:cs="Liberation Serif"/>
          <w:sz w:val="24"/>
          <w:szCs w:val="24"/>
          <w:lang w:eastAsia="en-US"/>
        </w:rPr>
        <w:t>«</w:t>
      </w:r>
      <w:r w:rsidR="009640C2" w:rsidRPr="00F70830">
        <w:rPr>
          <w:rFonts w:ascii="Liberation Serif" w:eastAsia="Calibri" w:hAnsi="Liberation Serif" w:cs="Liberation Serif"/>
          <w:sz w:val="24"/>
          <w:szCs w:val="24"/>
          <w:lang w:eastAsia="en-US"/>
        </w:rPr>
        <w:t>Манин парк</w:t>
      </w:r>
      <w:r w:rsidR="001F0A80">
        <w:rPr>
          <w:rFonts w:ascii="Liberation Serif" w:eastAsia="Calibri" w:hAnsi="Liberation Serif" w:cs="Liberation Serif"/>
          <w:sz w:val="24"/>
          <w:szCs w:val="24"/>
          <w:lang w:eastAsia="en-US"/>
        </w:rPr>
        <w:t>»</w:t>
      </w:r>
      <w:r w:rsidR="009640C2" w:rsidRPr="00F70830">
        <w:rPr>
          <w:rFonts w:ascii="Liberation Serif" w:eastAsia="Calibri" w:hAnsi="Liberation Serif" w:cs="Liberation Serif"/>
          <w:sz w:val="24"/>
          <w:szCs w:val="24"/>
          <w:lang w:eastAsia="en-US"/>
        </w:rPr>
        <w:t xml:space="preserve"> (далее – Манин парк) </w:t>
      </w:r>
      <w:r w:rsidRPr="00F70830">
        <w:rPr>
          <w:rFonts w:ascii="Liberation Serif" w:eastAsia="Calibri" w:hAnsi="Liberation Serif" w:cs="Liberation Serif"/>
          <w:sz w:val="24"/>
          <w:szCs w:val="24"/>
          <w:lang w:eastAsia="en-US"/>
        </w:rPr>
        <w:t xml:space="preserve">активно развивается творческая деятельность семи коллективов: клуба русской культуры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Родник</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клуба татарской и башкирской культуры </w:t>
      </w:r>
      <w:r w:rsidR="001F0A80">
        <w:rPr>
          <w:rFonts w:ascii="Liberation Serif" w:eastAsia="Calibri" w:hAnsi="Liberation Serif" w:cs="Liberation Serif"/>
          <w:sz w:val="24"/>
          <w:szCs w:val="24"/>
          <w:lang w:eastAsia="en-US"/>
        </w:rPr>
        <w:t>«</w:t>
      </w:r>
      <w:proofErr w:type="spellStart"/>
      <w:r w:rsidRPr="00F70830">
        <w:rPr>
          <w:rFonts w:ascii="Liberation Serif" w:eastAsia="Calibri" w:hAnsi="Liberation Serif" w:cs="Liberation Serif"/>
          <w:sz w:val="24"/>
          <w:szCs w:val="24"/>
          <w:lang w:eastAsia="en-US"/>
        </w:rPr>
        <w:t>Якташ</w:t>
      </w:r>
      <w:proofErr w:type="spellEnd"/>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народного коллектива ансамбля татарской и башкирской культуры </w:t>
      </w:r>
      <w:r w:rsidR="001F0A80">
        <w:rPr>
          <w:rFonts w:ascii="Liberation Serif" w:eastAsia="Calibri" w:hAnsi="Liberation Serif" w:cs="Liberation Serif"/>
          <w:sz w:val="24"/>
          <w:szCs w:val="24"/>
          <w:lang w:eastAsia="en-US"/>
        </w:rPr>
        <w:t>«</w:t>
      </w:r>
      <w:proofErr w:type="spellStart"/>
      <w:r w:rsidRPr="00F70830">
        <w:rPr>
          <w:rFonts w:ascii="Liberation Serif" w:eastAsia="Calibri" w:hAnsi="Liberation Serif" w:cs="Liberation Serif"/>
          <w:sz w:val="24"/>
          <w:szCs w:val="24"/>
          <w:lang w:eastAsia="en-US"/>
        </w:rPr>
        <w:t>Йолдыз</w:t>
      </w:r>
      <w:proofErr w:type="spellEnd"/>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детского ансамбля </w:t>
      </w:r>
      <w:r w:rsidR="001F0A80">
        <w:rPr>
          <w:rFonts w:ascii="Liberation Serif" w:eastAsia="Calibri" w:hAnsi="Liberation Serif" w:cs="Liberation Serif"/>
          <w:sz w:val="24"/>
          <w:szCs w:val="24"/>
          <w:lang w:eastAsia="en-US"/>
        </w:rPr>
        <w:t>«</w:t>
      </w:r>
      <w:proofErr w:type="spellStart"/>
      <w:r w:rsidRPr="00F70830">
        <w:rPr>
          <w:rFonts w:ascii="Liberation Serif" w:eastAsia="Calibri" w:hAnsi="Liberation Serif" w:cs="Liberation Serif"/>
          <w:sz w:val="24"/>
          <w:szCs w:val="24"/>
          <w:lang w:eastAsia="en-US"/>
        </w:rPr>
        <w:t>Чак</w:t>
      </w:r>
      <w:proofErr w:type="spellEnd"/>
      <w:r w:rsidRPr="00F70830">
        <w:rPr>
          <w:rFonts w:ascii="Liberation Serif" w:eastAsia="Calibri" w:hAnsi="Liberation Serif" w:cs="Liberation Serif"/>
          <w:sz w:val="24"/>
          <w:szCs w:val="24"/>
          <w:lang w:eastAsia="en-US"/>
        </w:rPr>
        <w:t xml:space="preserve"> </w:t>
      </w:r>
      <w:proofErr w:type="spellStart"/>
      <w:r w:rsidRPr="00F70830">
        <w:rPr>
          <w:rFonts w:ascii="Liberation Serif" w:eastAsia="Calibri" w:hAnsi="Liberation Serif" w:cs="Liberation Serif"/>
          <w:sz w:val="24"/>
          <w:szCs w:val="24"/>
          <w:lang w:eastAsia="en-US"/>
        </w:rPr>
        <w:t>Чак</w:t>
      </w:r>
      <w:proofErr w:type="spellEnd"/>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клуба удмуртской культуры </w:t>
      </w:r>
      <w:r w:rsidR="001F0A80">
        <w:rPr>
          <w:rFonts w:ascii="Liberation Serif" w:eastAsia="Calibri" w:hAnsi="Liberation Serif" w:cs="Liberation Serif"/>
          <w:sz w:val="24"/>
          <w:szCs w:val="24"/>
          <w:lang w:eastAsia="en-US"/>
        </w:rPr>
        <w:t>«</w:t>
      </w:r>
      <w:proofErr w:type="spellStart"/>
      <w:r w:rsidRPr="00F70830">
        <w:rPr>
          <w:rFonts w:ascii="Liberation Serif" w:eastAsia="Calibri" w:hAnsi="Liberation Serif" w:cs="Liberation Serif"/>
          <w:sz w:val="24"/>
          <w:szCs w:val="24"/>
          <w:lang w:eastAsia="en-US"/>
        </w:rPr>
        <w:t>Шудбур</w:t>
      </w:r>
      <w:proofErr w:type="spellEnd"/>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клуба казачьей культуры </w:t>
      </w:r>
      <w:r w:rsidR="001F0A80">
        <w:rPr>
          <w:rFonts w:ascii="Liberation Serif" w:eastAsia="Calibri" w:hAnsi="Liberation Serif" w:cs="Liberation Serif"/>
          <w:sz w:val="24"/>
          <w:szCs w:val="24"/>
          <w:lang w:eastAsia="en-US"/>
        </w:rPr>
        <w:t>«</w:t>
      </w:r>
      <w:proofErr w:type="spellStart"/>
      <w:r w:rsidRPr="00F70830">
        <w:rPr>
          <w:rFonts w:ascii="Liberation Serif" w:eastAsia="Calibri" w:hAnsi="Liberation Serif" w:cs="Liberation Serif"/>
          <w:sz w:val="24"/>
          <w:szCs w:val="24"/>
          <w:lang w:eastAsia="en-US"/>
        </w:rPr>
        <w:t>Вечорка</w:t>
      </w:r>
      <w:proofErr w:type="spellEnd"/>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r w:rsidR="00363DA2"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детск</w:t>
      </w:r>
      <w:r w:rsidR="0023780F" w:rsidRPr="00F70830">
        <w:rPr>
          <w:rFonts w:ascii="Liberation Serif" w:eastAsia="Calibri" w:hAnsi="Liberation Serif" w:cs="Liberation Serif"/>
          <w:sz w:val="24"/>
          <w:szCs w:val="24"/>
          <w:lang w:eastAsia="en-US"/>
        </w:rPr>
        <w:t>ого</w:t>
      </w:r>
      <w:r w:rsidRPr="00F70830">
        <w:rPr>
          <w:rFonts w:ascii="Liberation Serif" w:eastAsia="Calibri" w:hAnsi="Liberation Serif" w:cs="Liberation Serif"/>
          <w:sz w:val="24"/>
          <w:szCs w:val="24"/>
          <w:lang w:eastAsia="en-US"/>
        </w:rPr>
        <w:t xml:space="preserve"> инструментальн</w:t>
      </w:r>
      <w:r w:rsidR="0023780F" w:rsidRPr="00F70830">
        <w:rPr>
          <w:rFonts w:ascii="Liberation Serif" w:eastAsia="Calibri" w:hAnsi="Liberation Serif" w:cs="Liberation Serif"/>
          <w:sz w:val="24"/>
          <w:szCs w:val="24"/>
          <w:lang w:eastAsia="en-US"/>
        </w:rPr>
        <w:t>ого</w:t>
      </w:r>
      <w:r w:rsidRPr="00F70830">
        <w:rPr>
          <w:rFonts w:ascii="Liberation Serif" w:eastAsia="Calibri" w:hAnsi="Liberation Serif" w:cs="Liberation Serif"/>
          <w:sz w:val="24"/>
          <w:szCs w:val="24"/>
          <w:lang w:eastAsia="en-US"/>
        </w:rPr>
        <w:t xml:space="preserve"> оркестр</w:t>
      </w:r>
      <w:r w:rsidR="0023780F" w:rsidRPr="00F70830">
        <w:rPr>
          <w:rFonts w:ascii="Liberation Serif" w:eastAsia="Calibri" w:hAnsi="Liberation Serif" w:cs="Liberation Serif"/>
          <w:sz w:val="24"/>
          <w:szCs w:val="24"/>
          <w:lang w:eastAsia="en-US"/>
        </w:rPr>
        <w:t>а</w:t>
      </w:r>
      <w:r w:rsidRPr="00F70830">
        <w:rPr>
          <w:rFonts w:ascii="Liberation Serif" w:eastAsia="Calibri" w:hAnsi="Liberation Serif" w:cs="Liberation Serif"/>
          <w:sz w:val="24"/>
          <w:szCs w:val="24"/>
          <w:lang w:eastAsia="en-US"/>
        </w:rPr>
        <w:t xml:space="preserve">. Реализуется проект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Парк национальных культур</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 рамках которого проводятся массовые городские и национальные праздники: Масленица, Сабантуй,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Венок Дружбы</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фестиваль казачьей и патриотической песни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Любо, Братцы, любо!</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 многие другие.</w:t>
      </w:r>
    </w:p>
    <w:p w:rsidR="00D815CE" w:rsidRPr="00F70830" w:rsidRDefault="00D815CE" w:rsidP="00D815CE">
      <w:pPr>
        <w:autoSpaceDE w:val="0"/>
        <w:autoSpaceDN w:val="0"/>
        <w:adjustRightInd w:val="0"/>
        <w:ind w:firstLine="567"/>
        <w:jc w:val="both"/>
        <w:rPr>
          <w:rFonts w:ascii="Liberation Serif" w:hAnsi="Liberation Serif" w:cs="Liberation Serif"/>
          <w:sz w:val="24"/>
          <w:szCs w:val="24"/>
        </w:rPr>
      </w:pPr>
      <w:r w:rsidRPr="00F70830">
        <w:rPr>
          <w:rFonts w:ascii="Liberation Serif" w:eastAsia="Calibri" w:hAnsi="Liberation Serif" w:cs="Liberation Serif"/>
          <w:sz w:val="24"/>
          <w:szCs w:val="24"/>
          <w:lang w:eastAsia="en-US"/>
        </w:rPr>
        <w:t xml:space="preserve">Манин парк предоставляет услуги проката зимнего и летнего спортивного снаряжения: лыж, бубликов, </w:t>
      </w:r>
      <w:proofErr w:type="spellStart"/>
      <w:r w:rsidRPr="00F70830">
        <w:rPr>
          <w:rFonts w:ascii="Liberation Serif" w:eastAsia="Calibri" w:hAnsi="Liberation Serif" w:cs="Liberation Serif"/>
          <w:sz w:val="24"/>
          <w:szCs w:val="24"/>
          <w:lang w:eastAsia="en-US"/>
        </w:rPr>
        <w:t>снегокатов</w:t>
      </w:r>
      <w:proofErr w:type="spellEnd"/>
      <w:r w:rsidRPr="00F70830">
        <w:rPr>
          <w:rFonts w:ascii="Liberation Serif" w:eastAsia="Calibri" w:hAnsi="Liberation Serif" w:cs="Liberation Serif"/>
          <w:sz w:val="24"/>
          <w:szCs w:val="24"/>
          <w:lang w:eastAsia="en-US"/>
        </w:rPr>
        <w:t xml:space="preserve">, велосипедов и роликов.  </w:t>
      </w:r>
      <w:r w:rsidRPr="00F70830">
        <w:rPr>
          <w:rFonts w:ascii="Liberation Serif" w:hAnsi="Liberation Serif" w:cs="Liberation Serif"/>
          <w:sz w:val="24"/>
          <w:szCs w:val="24"/>
        </w:rPr>
        <w:t xml:space="preserve">В отчётном году впервые установлена деревянная горка, которая пользовалась большой популярностью у посетителей. </w:t>
      </w:r>
    </w:p>
    <w:p w:rsidR="00D815CE" w:rsidRPr="00F70830" w:rsidRDefault="00D815CE" w:rsidP="00D815CE">
      <w:pPr>
        <w:autoSpaceDE w:val="0"/>
        <w:autoSpaceDN w:val="0"/>
        <w:adjustRightInd w:val="0"/>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 2023 году в парке возведен нестационарный объект </w:t>
      </w:r>
      <w:r w:rsidR="001F0A80">
        <w:rPr>
          <w:rFonts w:ascii="Liberation Serif" w:hAnsi="Liberation Serif" w:cs="Liberation Serif"/>
          <w:sz w:val="24"/>
          <w:szCs w:val="24"/>
        </w:rPr>
        <w:t>«</w:t>
      </w:r>
      <w:r w:rsidRPr="00F70830">
        <w:rPr>
          <w:rFonts w:ascii="Liberation Serif" w:hAnsi="Liberation Serif" w:cs="Liberation Serif"/>
          <w:sz w:val="24"/>
          <w:szCs w:val="24"/>
        </w:rPr>
        <w:t>Центр проката и аренды</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комплекте с внутренними инженерными коммуникациями на общую сумму 39,9 миллиона рублей. Для удобства жителей и спортсменов объект размещён на стартовой площадке лыжероллерной трассы.</w:t>
      </w:r>
    </w:p>
    <w:p w:rsidR="00D815CE" w:rsidRPr="00F70830" w:rsidRDefault="00D815CE" w:rsidP="00D815CE">
      <w:pPr>
        <w:autoSpaceDE w:val="0"/>
        <w:autoSpaceDN w:val="0"/>
        <w:adjustRightInd w:val="0"/>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В Центр в 2024 году переведён пункт проката, который находился в здании на улице 40 лет Октября, 73. Кроме того, Центр станет базой для отделения лыжных </w:t>
      </w:r>
      <w:r w:rsidR="00D32868">
        <w:rPr>
          <w:rFonts w:ascii="Liberation Serif" w:hAnsi="Liberation Serif" w:cs="Liberation Serif"/>
          <w:sz w:val="24"/>
          <w:szCs w:val="24"/>
        </w:rPr>
        <w:t xml:space="preserve">гонок спортивной школы </w:t>
      </w:r>
      <w:r w:rsidR="001F0A80">
        <w:rPr>
          <w:rFonts w:ascii="Liberation Serif" w:hAnsi="Liberation Serif" w:cs="Liberation Serif"/>
          <w:sz w:val="24"/>
          <w:szCs w:val="24"/>
        </w:rPr>
        <w:t>«</w:t>
      </w:r>
      <w:r w:rsidR="00D32868">
        <w:rPr>
          <w:rFonts w:ascii="Liberation Serif" w:hAnsi="Liberation Serif" w:cs="Liberation Serif"/>
          <w:sz w:val="24"/>
          <w:szCs w:val="24"/>
        </w:rPr>
        <w:t>Лидер</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p>
    <w:p w:rsidR="009640C2" w:rsidRPr="00F70830" w:rsidRDefault="009640C2" w:rsidP="009640C2">
      <w:pPr>
        <w:autoSpaceDE w:val="0"/>
        <w:autoSpaceDN w:val="0"/>
        <w:adjustRightInd w:val="0"/>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парке работают стационарное кафе и торговые павильоны. Продолжается привлечение предпринимателей в парк. В 2023 году заключено два договора на размещение двух нестационарных объектов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кафе.   </w:t>
      </w:r>
    </w:p>
    <w:p w:rsidR="003F0278" w:rsidRPr="00F70830" w:rsidRDefault="009C0EEA" w:rsidP="00896453">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рамках реализации национального </w:t>
      </w:r>
      <w:r w:rsidR="003F0278" w:rsidRPr="00F70830">
        <w:rPr>
          <w:rFonts w:ascii="Liberation Serif" w:eastAsia="Calibri" w:hAnsi="Liberation Serif" w:cs="Liberation Serif"/>
          <w:sz w:val="24"/>
          <w:szCs w:val="24"/>
          <w:lang w:eastAsia="en-US"/>
        </w:rPr>
        <w:t xml:space="preserve">проекта </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Культура</w:t>
      </w:r>
      <w:r w:rsidR="001F0A80">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 xml:space="preserve"> в 20</w:t>
      </w:r>
      <w:r w:rsidR="00CB305B" w:rsidRPr="00F70830">
        <w:rPr>
          <w:rFonts w:ascii="Liberation Serif" w:eastAsia="Calibri" w:hAnsi="Liberation Serif" w:cs="Liberation Serif"/>
          <w:sz w:val="24"/>
          <w:szCs w:val="24"/>
          <w:lang w:eastAsia="en-US"/>
        </w:rPr>
        <w:t>2</w:t>
      </w:r>
      <w:r w:rsidR="00033DD7" w:rsidRPr="00F70830">
        <w:rPr>
          <w:rFonts w:ascii="Liberation Serif" w:eastAsia="Calibri" w:hAnsi="Liberation Serif" w:cs="Liberation Serif"/>
          <w:sz w:val="24"/>
          <w:szCs w:val="24"/>
          <w:lang w:eastAsia="en-US"/>
        </w:rPr>
        <w:t>3</w:t>
      </w:r>
      <w:r w:rsidR="003F0278" w:rsidRPr="00F70830">
        <w:rPr>
          <w:rFonts w:ascii="Liberation Serif" w:eastAsia="Calibri" w:hAnsi="Liberation Serif" w:cs="Liberation Serif"/>
          <w:sz w:val="24"/>
          <w:szCs w:val="24"/>
          <w:lang w:eastAsia="en-US"/>
        </w:rPr>
        <w:t xml:space="preserve"> году выполнены следующие мероприятия:</w:t>
      </w:r>
    </w:p>
    <w:p w:rsidR="00177F50" w:rsidRPr="00F70830" w:rsidRDefault="00163703" w:rsidP="00F65245">
      <w:pPr>
        <w:ind w:firstLine="567"/>
        <w:contextualSpacing/>
        <w:jc w:val="both"/>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00177F50" w:rsidRPr="00F70830">
        <w:rPr>
          <w:rFonts w:ascii="Liberation Serif" w:eastAsia="Calibri" w:hAnsi="Liberation Serif" w:cs="Liberation Serif"/>
          <w:sz w:val="24"/>
          <w:szCs w:val="24"/>
          <w:lang w:eastAsia="en-US"/>
        </w:rPr>
        <w:t xml:space="preserve">на базе ДК </w:t>
      </w:r>
      <w:r w:rsidR="001F0A80">
        <w:rPr>
          <w:rFonts w:ascii="Liberation Serif" w:eastAsia="Calibri" w:hAnsi="Liberation Serif" w:cs="Liberation Serif"/>
          <w:sz w:val="24"/>
          <w:szCs w:val="24"/>
          <w:lang w:eastAsia="en-US"/>
        </w:rPr>
        <w:t>«</w:t>
      </w:r>
      <w:r w:rsidR="00177F50"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177F50" w:rsidRPr="00F70830">
        <w:rPr>
          <w:rFonts w:ascii="Liberation Serif" w:eastAsia="Calibri" w:hAnsi="Liberation Serif" w:cs="Liberation Serif"/>
          <w:sz w:val="24"/>
          <w:szCs w:val="24"/>
          <w:lang w:eastAsia="en-US"/>
        </w:rPr>
        <w:t xml:space="preserve"> продолжает осуществлять свою деятельность виртуаль</w:t>
      </w:r>
      <w:r w:rsidR="00CB305B" w:rsidRPr="00F70830">
        <w:rPr>
          <w:rFonts w:ascii="Liberation Serif" w:eastAsia="Calibri" w:hAnsi="Liberation Serif" w:cs="Liberation Serif"/>
          <w:sz w:val="24"/>
          <w:szCs w:val="24"/>
          <w:lang w:eastAsia="en-US"/>
        </w:rPr>
        <w:t>ный концертный зал, всего в 202</w:t>
      </w:r>
      <w:r w:rsidR="00033DD7" w:rsidRPr="00F70830">
        <w:rPr>
          <w:rFonts w:ascii="Liberation Serif" w:eastAsia="Calibri" w:hAnsi="Liberation Serif" w:cs="Liberation Serif"/>
          <w:sz w:val="24"/>
          <w:szCs w:val="24"/>
          <w:lang w:eastAsia="en-US"/>
        </w:rPr>
        <w:t>3</w:t>
      </w:r>
      <w:r w:rsidR="00CB305B" w:rsidRPr="00F70830">
        <w:rPr>
          <w:rFonts w:ascii="Liberation Serif" w:eastAsia="Calibri" w:hAnsi="Liberation Serif" w:cs="Liberation Serif"/>
          <w:sz w:val="24"/>
          <w:szCs w:val="24"/>
          <w:lang w:eastAsia="en-US"/>
        </w:rPr>
        <w:t xml:space="preserve"> году проведено </w:t>
      </w:r>
      <w:r w:rsidR="006926DF" w:rsidRPr="00F70830">
        <w:rPr>
          <w:rFonts w:ascii="Liberation Serif" w:eastAsia="Calibri" w:hAnsi="Liberation Serif" w:cs="Liberation Serif"/>
          <w:sz w:val="24"/>
          <w:szCs w:val="24"/>
          <w:lang w:eastAsia="en-US"/>
        </w:rPr>
        <w:t>десять</w:t>
      </w:r>
      <w:r w:rsidR="00177F50" w:rsidRPr="00F70830">
        <w:rPr>
          <w:rFonts w:ascii="Liberation Serif" w:eastAsia="Calibri" w:hAnsi="Liberation Serif" w:cs="Liberation Serif"/>
          <w:sz w:val="24"/>
          <w:szCs w:val="24"/>
          <w:lang w:eastAsia="en-US"/>
        </w:rPr>
        <w:t xml:space="preserve"> онлайн</w:t>
      </w:r>
      <w:r w:rsidR="00AA0FEC">
        <w:rPr>
          <w:rFonts w:ascii="Liberation Serif" w:eastAsia="Calibri" w:hAnsi="Liberation Serif" w:cs="Liberation Serif"/>
          <w:sz w:val="24"/>
          <w:szCs w:val="24"/>
          <w:lang w:eastAsia="en-US"/>
        </w:rPr>
        <w:t>–</w:t>
      </w:r>
      <w:r w:rsidR="00177F50" w:rsidRPr="00F70830">
        <w:rPr>
          <w:rFonts w:ascii="Liberation Serif" w:eastAsia="Calibri" w:hAnsi="Liberation Serif" w:cs="Liberation Serif"/>
          <w:sz w:val="24"/>
          <w:szCs w:val="24"/>
          <w:lang w:eastAsia="en-US"/>
        </w:rPr>
        <w:t>трансляци</w:t>
      </w:r>
      <w:r w:rsidR="001B1986" w:rsidRPr="00F70830">
        <w:rPr>
          <w:rFonts w:ascii="Liberation Serif" w:eastAsia="Calibri" w:hAnsi="Liberation Serif" w:cs="Liberation Serif"/>
          <w:sz w:val="24"/>
          <w:szCs w:val="24"/>
          <w:lang w:eastAsia="en-US"/>
        </w:rPr>
        <w:t>й</w:t>
      </w:r>
      <w:r w:rsidR="00177F50" w:rsidRPr="00F70830">
        <w:rPr>
          <w:rFonts w:ascii="Liberation Serif" w:eastAsia="Calibri" w:hAnsi="Liberation Serif" w:cs="Liberation Serif"/>
          <w:sz w:val="24"/>
          <w:szCs w:val="24"/>
          <w:lang w:eastAsia="en-US"/>
        </w:rPr>
        <w:t xml:space="preserve"> концертов</w:t>
      </w:r>
      <w:r w:rsidR="00CB305B" w:rsidRPr="00F70830">
        <w:rPr>
          <w:rFonts w:ascii="Liberation Serif" w:eastAsia="Calibri" w:hAnsi="Liberation Serif" w:cs="Liberation Serif"/>
          <w:sz w:val="24"/>
          <w:szCs w:val="24"/>
          <w:lang w:eastAsia="en-US"/>
        </w:rPr>
        <w:t xml:space="preserve">, которые посетили </w:t>
      </w:r>
      <w:r w:rsidR="002F4281" w:rsidRPr="00F70830">
        <w:rPr>
          <w:rFonts w:ascii="Liberation Serif" w:eastAsia="Calibri" w:hAnsi="Liberation Serif" w:cs="Liberation Serif"/>
          <w:sz w:val="24"/>
          <w:szCs w:val="24"/>
          <w:lang w:eastAsia="en-US"/>
        </w:rPr>
        <w:t>1</w:t>
      </w:r>
      <w:r w:rsidR="00FA14AB" w:rsidRPr="00F70830">
        <w:rPr>
          <w:rFonts w:ascii="Liberation Serif" w:eastAsia="Calibri" w:hAnsi="Liberation Serif" w:cs="Liberation Serif"/>
          <w:sz w:val="24"/>
          <w:szCs w:val="24"/>
          <w:lang w:eastAsia="en-US"/>
        </w:rPr>
        <w:t> </w:t>
      </w:r>
      <w:r w:rsidR="00033DD7" w:rsidRPr="00F70830">
        <w:rPr>
          <w:rFonts w:ascii="Liberation Serif" w:eastAsia="Calibri" w:hAnsi="Liberation Serif" w:cs="Liberation Serif"/>
          <w:sz w:val="24"/>
          <w:szCs w:val="24"/>
          <w:lang w:eastAsia="en-US"/>
        </w:rPr>
        <w:t>25</w:t>
      </w:r>
      <w:r w:rsidR="002F4281" w:rsidRPr="00F70830">
        <w:rPr>
          <w:rFonts w:ascii="Liberation Serif" w:eastAsia="Calibri" w:hAnsi="Liberation Serif" w:cs="Liberation Serif"/>
          <w:sz w:val="24"/>
          <w:szCs w:val="24"/>
          <w:lang w:eastAsia="en-US"/>
        </w:rPr>
        <w:t>0</w:t>
      </w:r>
      <w:r w:rsidR="00EF2ECE" w:rsidRPr="00F70830">
        <w:rPr>
          <w:rFonts w:ascii="Liberation Serif" w:hAnsi="Liberation Serif" w:cs="Liberation Serif"/>
          <w:sz w:val="24"/>
          <w:szCs w:val="24"/>
        </w:rPr>
        <w:t> </w:t>
      </w:r>
      <w:r w:rsidR="00177F50" w:rsidRPr="00F70830">
        <w:rPr>
          <w:rFonts w:ascii="Liberation Serif" w:eastAsia="Calibri" w:hAnsi="Liberation Serif" w:cs="Liberation Serif"/>
          <w:sz w:val="24"/>
          <w:szCs w:val="24"/>
          <w:lang w:eastAsia="en-US"/>
        </w:rPr>
        <w:t>человек;</w:t>
      </w:r>
    </w:p>
    <w:p w:rsidR="003F0278" w:rsidRPr="00F70830" w:rsidRDefault="003F0278" w:rsidP="00F65245">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в рамках реализации федерального проекта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Творческие люди</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CB305B" w:rsidRPr="00F70830">
        <w:rPr>
          <w:rFonts w:ascii="Liberation Serif" w:eastAsia="Calibri" w:hAnsi="Liberation Serif" w:cs="Liberation Serif"/>
          <w:sz w:val="24"/>
          <w:szCs w:val="24"/>
        </w:rPr>
        <w:t xml:space="preserve">на площадках высших учебных заведений Российской Федерации бесплатно прошли обучение </w:t>
      </w:r>
      <w:r w:rsidR="00684683" w:rsidRPr="00F70830">
        <w:rPr>
          <w:rFonts w:ascii="Liberation Serif" w:eastAsia="Calibri" w:hAnsi="Liberation Serif" w:cs="Liberation Serif"/>
          <w:sz w:val="24"/>
          <w:szCs w:val="24"/>
        </w:rPr>
        <w:t>пять</w:t>
      </w:r>
      <w:r w:rsidR="00CB305B" w:rsidRPr="00F70830">
        <w:rPr>
          <w:rFonts w:ascii="Liberation Serif" w:eastAsia="Calibri" w:hAnsi="Liberation Serif" w:cs="Liberation Serif"/>
          <w:sz w:val="24"/>
          <w:szCs w:val="24"/>
        </w:rPr>
        <w:t xml:space="preserve"> специалист</w:t>
      </w:r>
      <w:r w:rsidR="00684683" w:rsidRPr="00F70830">
        <w:rPr>
          <w:rFonts w:ascii="Liberation Serif" w:eastAsia="Calibri" w:hAnsi="Liberation Serif" w:cs="Liberation Serif"/>
          <w:sz w:val="24"/>
          <w:szCs w:val="24"/>
        </w:rPr>
        <w:t>ов</w:t>
      </w:r>
      <w:r w:rsidR="00CB305B" w:rsidRPr="00F70830">
        <w:rPr>
          <w:rFonts w:ascii="Liberation Serif" w:eastAsia="Calibri" w:hAnsi="Liberation Serif" w:cs="Liberation Serif"/>
          <w:sz w:val="24"/>
          <w:szCs w:val="24"/>
        </w:rPr>
        <w:t xml:space="preserve"> учреждений культуры городского округа (</w:t>
      </w:r>
      <w:r w:rsidR="00033DD7" w:rsidRPr="00F70830">
        <w:rPr>
          <w:rFonts w:ascii="Liberation Serif" w:eastAsia="Calibri" w:hAnsi="Liberation Serif" w:cs="Liberation Serif"/>
          <w:sz w:val="24"/>
          <w:szCs w:val="24"/>
        </w:rPr>
        <w:t xml:space="preserve">два </w:t>
      </w:r>
      <w:r w:rsidR="000C762C" w:rsidRPr="00F70830">
        <w:rPr>
          <w:rFonts w:ascii="Liberation Serif" w:eastAsia="Calibri" w:hAnsi="Liberation Serif" w:cs="Liberation Serif"/>
          <w:sz w:val="24"/>
          <w:szCs w:val="24"/>
        </w:rPr>
        <w:t>человек</w:t>
      </w:r>
      <w:r w:rsidR="00033DD7" w:rsidRPr="00F70830">
        <w:rPr>
          <w:rFonts w:ascii="Liberation Serif" w:eastAsia="Calibri" w:hAnsi="Liberation Serif" w:cs="Liberation Serif"/>
          <w:sz w:val="24"/>
          <w:szCs w:val="24"/>
        </w:rPr>
        <w:t>а</w:t>
      </w:r>
      <w:r w:rsidR="000C762C" w:rsidRPr="00F70830">
        <w:rPr>
          <w:rFonts w:ascii="Liberation Serif" w:eastAsia="Calibri" w:hAnsi="Liberation Serif" w:cs="Liberation Serif"/>
          <w:sz w:val="24"/>
          <w:szCs w:val="24"/>
        </w:rPr>
        <w:t xml:space="preserve"> </w:t>
      </w:r>
      <w:r w:rsidR="00EF2ECE" w:rsidRPr="00F70830">
        <w:rPr>
          <w:rFonts w:ascii="Liberation Serif" w:eastAsia="Calibri" w:hAnsi="Liberation Serif" w:cs="Liberation Serif"/>
          <w:sz w:val="24"/>
          <w:szCs w:val="24"/>
        </w:rPr>
        <w:t>–</w:t>
      </w:r>
      <w:r w:rsidR="00033DD7" w:rsidRPr="00F70830">
        <w:rPr>
          <w:rFonts w:ascii="Liberation Serif" w:eastAsia="Calibri" w:hAnsi="Liberation Serif" w:cs="Liberation Serif"/>
          <w:sz w:val="24"/>
          <w:szCs w:val="24"/>
        </w:rPr>
        <w:t xml:space="preserve"> в </w:t>
      </w:r>
      <w:r w:rsidR="002F4281" w:rsidRPr="00F70830">
        <w:rPr>
          <w:rFonts w:ascii="Liberation Serif" w:eastAsia="Calibri" w:hAnsi="Liberation Serif" w:cs="Liberation Serif"/>
          <w:sz w:val="24"/>
          <w:szCs w:val="24"/>
        </w:rPr>
        <w:t xml:space="preserve">Сибирском государственном институте искусств имени Дмитрия Хворостовского, </w:t>
      </w:r>
      <w:r w:rsidR="00033DD7" w:rsidRPr="00F70830">
        <w:rPr>
          <w:rFonts w:ascii="Liberation Serif" w:eastAsia="Calibri" w:hAnsi="Liberation Serif" w:cs="Liberation Serif"/>
          <w:sz w:val="24"/>
          <w:szCs w:val="24"/>
        </w:rPr>
        <w:t xml:space="preserve">один человек – в </w:t>
      </w:r>
      <w:r w:rsidR="002F4281" w:rsidRPr="00F70830">
        <w:rPr>
          <w:rFonts w:ascii="Liberation Serif" w:eastAsia="Calibri" w:hAnsi="Liberation Serif" w:cs="Liberation Serif"/>
          <w:sz w:val="24"/>
          <w:szCs w:val="24"/>
        </w:rPr>
        <w:t>Санкт</w:t>
      </w:r>
      <w:r w:rsidR="00AA0FEC">
        <w:rPr>
          <w:rFonts w:ascii="Liberation Serif" w:eastAsia="Calibri" w:hAnsi="Liberation Serif" w:cs="Liberation Serif"/>
          <w:sz w:val="24"/>
          <w:szCs w:val="24"/>
        </w:rPr>
        <w:t>–</w:t>
      </w:r>
      <w:r w:rsidR="002F4281" w:rsidRPr="00F70830">
        <w:rPr>
          <w:rFonts w:ascii="Liberation Serif" w:eastAsia="Calibri" w:hAnsi="Liberation Serif" w:cs="Liberation Serif"/>
          <w:sz w:val="24"/>
          <w:szCs w:val="24"/>
        </w:rPr>
        <w:t xml:space="preserve">Петербургском государственном институте культуры и </w:t>
      </w:r>
      <w:r w:rsidR="00684683" w:rsidRPr="00F70830">
        <w:rPr>
          <w:rFonts w:ascii="Liberation Serif" w:eastAsia="Calibri" w:hAnsi="Liberation Serif" w:cs="Liberation Serif"/>
          <w:sz w:val="24"/>
          <w:szCs w:val="24"/>
        </w:rPr>
        <w:t>два</w:t>
      </w:r>
      <w:r w:rsidR="000C762C" w:rsidRPr="00F70830">
        <w:rPr>
          <w:rFonts w:ascii="Liberation Serif" w:eastAsia="Calibri" w:hAnsi="Liberation Serif" w:cs="Liberation Serif"/>
          <w:sz w:val="24"/>
          <w:szCs w:val="24"/>
        </w:rPr>
        <w:t xml:space="preserve"> человека –</w:t>
      </w:r>
      <w:r w:rsidR="00EF2ECE" w:rsidRPr="00F70830">
        <w:rPr>
          <w:rFonts w:ascii="Liberation Serif" w:eastAsia="Calibri" w:hAnsi="Liberation Serif" w:cs="Liberation Serif"/>
          <w:sz w:val="24"/>
          <w:szCs w:val="24"/>
        </w:rPr>
        <w:t xml:space="preserve"> </w:t>
      </w:r>
      <w:r w:rsidR="000C762C" w:rsidRPr="00F70830">
        <w:rPr>
          <w:rFonts w:ascii="Liberation Serif" w:eastAsia="Calibri" w:hAnsi="Liberation Serif" w:cs="Liberation Serif"/>
          <w:sz w:val="24"/>
          <w:szCs w:val="24"/>
        </w:rPr>
        <w:t xml:space="preserve">в </w:t>
      </w:r>
      <w:r w:rsidR="00033DD7" w:rsidRPr="00F70830">
        <w:rPr>
          <w:rFonts w:ascii="Liberation Serif" w:eastAsia="Calibri" w:hAnsi="Liberation Serif" w:cs="Liberation Serif"/>
          <w:sz w:val="24"/>
          <w:szCs w:val="24"/>
        </w:rPr>
        <w:t>Московском</w:t>
      </w:r>
      <w:r w:rsidR="002F4281" w:rsidRPr="00F70830">
        <w:rPr>
          <w:rFonts w:ascii="Liberation Serif" w:eastAsia="Calibri" w:hAnsi="Liberation Serif" w:cs="Liberation Serif"/>
          <w:sz w:val="24"/>
          <w:szCs w:val="24"/>
        </w:rPr>
        <w:t xml:space="preserve"> государственном институте культуры</w:t>
      </w:r>
      <w:r w:rsidR="00CB305B" w:rsidRPr="00F70830">
        <w:rPr>
          <w:rFonts w:ascii="Liberation Serif" w:eastAsia="Calibri" w:hAnsi="Liberation Serif" w:cs="Liberation Serif"/>
          <w:sz w:val="24"/>
          <w:szCs w:val="24"/>
        </w:rPr>
        <w:t>)</w:t>
      </w:r>
      <w:r w:rsidR="00DD3F5E" w:rsidRPr="00F70830">
        <w:rPr>
          <w:rFonts w:ascii="Liberation Serif" w:eastAsia="Calibri" w:hAnsi="Liberation Serif" w:cs="Liberation Serif"/>
          <w:sz w:val="24"/>
          <w:szCs w:val="24"/>
          <w:lang w:eastAsia="en-US"/>
        </w:rPr>
        <w:t>.</w:t>
      </w:r>
    </w:p>
    <w:p w:rsidR="00871193" w:rsidRPr="00F70830" w:rsidRDefault="003F0278" w:rsidP="00F65245">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рамках муниципальных программ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Развитие социальной сферы в городском округе Верхняя Пышма до 2024 года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Развитие основных направлений социальной политики на</w:t>
      </w:r>
      <w:r w:rsidR="009432A0"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территории городского округа Верхняя Пышма до </w:t>
      </w:r>
      <w:r w:rsidR="00FE03E5">
        <w:rPr>
          <w:rFonts w:ascii="Liberation Serif" w:eastAsia="Calibri" w:hAnsi="Liberation Serif" w:cs="Liberation Serif"/>
          <w:sz w:val="24"/>
          <w:szCs w:val="24"/>
          <w:lang w:eastAsia="en-US"/>
        </w:rPr>
        <w:t>2027</w:t>
      </w:r>
      <w:r w:rsidRPr="00F70830">
        <w:rPr>
          <w:rFonts w:ascii="Liberation Serif" w:eastAsia="Calibri" w:hAnsi="Liberation Serif" w:cs="Liberation Serif"/>
          <w:sz w:val="24"/>
          <w:szCs w:val="24"/>
          <w:lang w:eastAsia="en-US"/>
        </w:rPr>
        <w:t xml:space="preserve"> года</w:t>
      </w:r>
      <w:r w:rsidR="001F0A80">
        <w:rPr>
          <w:rFonts w:ascii="Liberation Serif" w:eastAsia="Calibri" w:hAnsi="Liberation Serif" w:cs="Liberation Serif"/>
          <w:sz w:val="24"/>
          <w:szCs w:val="24"/>
          <w:lang w:eastAsia="en-US"/>
        </w:rPr>
        <w:t>»</w:t>
      </w:r>
      <w:r w:rsidR="00C01F8B" w:rsidRPr="00F70830">
        <w:rPr>
          <w:rFonts w:ascii="Liberation Serif" w:eastAsia="Calibri" w:hAnsi="Liberation Serif" w:cs="Liberation Serif"/>
          <w:sz w:val="24"/>
          <w:szCs w:val="24"/>
          <w:lang w:eastAsia="en-US"/>
        </w:rPr>
        <w:t xml:space="preserve"> выполнены следующие мероприятия</w:t>
      </w:r>
      <w:r w:rsidRPr="00F70830">
        <w:rPr>
          <w:rFonts w:ascii="Liberation Serif" w:eastAsia="Calibri" w:hAnsi="Liberation Serif" w:cs="Liberation Serif"/>
          <w:sz w:val="24"/>
          <w:szCs w:val="24"/>
          <w:lang w:eastAsia="en-US"/>
        </w:rPr>
        <w:t>:</w:t>
      </w:r>
    </w:p>
    <w:p w:rsidR="002701FE" w:rsidRPr="00F70830" w:rsidRDefault="00871193" w:rsidP="00B500E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1)</w:t>
      </w:r>
      <w:r w:rsidR="00FA012A" w:rsidRPr="00F70830">
        <w:rPr>
          <w:rFonts w:ascii="Liberation Serif" w:eastAsia="Calibri" w:hAnsi="Liberation Serif" w:cs="Liberation Serif"/>
          <w:sz w:val="24"/>
          <w:szCs w:val="24"/>
          <w:lang w:eastAsia="en-US"/>
        </w:rPr>
        <w:t> </w:t>
      </w:r>
      <w:r w:rsidR="002E4138" w:rsidRPr="00F70830">
        <w:rPr>
          <w:rFonts w:ascii="Liberation Serif" w:eastAsia="Calibri" w:hAnsi="Liberation Serif" w:cs="Liberation Serif"/>
          <w:sz w:val="24"/>
          <w:szCs w:val="24"/>
          <w:lang w:eastAsia="en-US"/>
        </w:rPr>
        <w:t>для</w:t>
      </w:r>
      <w:r w:rsidR="003F0278" w:rsidRPr="00F70830">
        <w:rPr>
          <w:rFonts w:ascii="Liberation Serif" w:eastAsia="Calibri" w:hAnsi="Liberation Serif" w:cs="Liberation Serif"/>
          <w:sz w:val="24"/>
          <w:szCs w:val="24"/>
          <w:lang w:eastAsia="en-US"/>
        </w:rPr>
        <w:t xml:space="preserve"> укрепления и развития материально</w:t>
      </w:r>
      <w:r w:rsidR="00AA0FEC">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технической базы муниципальных учреждений культуры и культурно</w:t>
      </w:r>
      <w:r w:rsidR="00AA0FEC">
        <w:rPr>
          <w:rFonts w:ascii="Liberation Serif" w:eastAsia="Calibri" w:hAnsi="Liberation Serif" w:cs="Liberation Serif"/>
          <w:sz w:val="24"/>
          <w:szCs w:val="24"/>
          <w:lang w:eastAsia="en-US"/>
        </w:rPr>
        <w:t>–</w:t>
      </w:r>
      <w:r w:rsidR="003F0278" w:rsidRPr="00F70830">
        <w:rPr>
          <w:rFonts w:ascii="Liberation Serif" w:eastAsia="Calibri" w:hAnsi="Liberation Serif" w:cs="Liberation Serif"/>
          <w:sz w:val="24"/>
          <w:szCs w:val="24"/>
          <w:lang w:eastAsia="en-US"/>
        </w:rPr>
        <w:t>досуговых учреждений</w:t>
      </w:r>
      <w:r w:rsidR="009C0EEA" w:rsidRPr="00F70830">
        <w:rPr>
          <w:rFonts w:ascii="Liberation Serif" w:eastAsia="Calibri" w:hAnsi="Liberation Serif" w:cs="Liberation Serif"/>
          <w:sz w:val="24"/>
          <w:szCs w:val="24"/>
          <w:lang w:eastAsia="en-US"/>
        </w:rPr>
        <w:t xml:space="preserve"> выделено 1</w:t>
      </w:r>
      <w:r w:rsidR="00DD3F5E" w:rsidRPr="00F70830">
        <w:rPr>
          <w:rFonts w:ascii="Liberation Serif" w:eastAsia="Calibri" w:hAnsi="Liberation Serif" w:cs="Liberation Serif"/>
          <w:sz w:val="24"/>
          <w:szCs w:val="24"/>
          <w:lang w:eastAsia="en-US"/>
        </w:rPr>
        <w:t>3</w:t>
      </w:r>
      <w:r w:rsidR="009C0EEA" w:rsidRPr="00F70830">
        <w:rPr>
          <w:rFonts w:ascii="Liberation Serif" w:eastAsia="Calibri" w:hAnsi="Liberation Serif" w:cs="Liberation Serif"/>
          <w:sz w:val="24"/>
          <w:szCs w:val="24"/>
          <w:lang w:eastAsia="en-US"/>
        </w:rPr>
        <w:t>,</w:t>
      </w:r>
      <w:r w:rsidR="00DD3F5E" w:rsidRPr="00F70830">
        <w:rPr>
          <w:rFonts w:ascii="Liberation Serif" w:eastAsia="Calibri" w:hAnsi="Liberation Serif" w:cs="Liberation Serif"/>
          <w:sz w:val="24"/>
          <w:szCs w:val="24"/>
          <w:lang w:eastAsia="en-US"/>
        </w:rPr>
        <w:t>6</w:t>
      </w:r>
      <w:r w:rsidR="009C0EEA" w:rsidRPr="00F70830">
        <w:rPr>
          <w:rFonts w:ascii="Liberation Serif" w:eastAsia="Calibri" w:hAnsi="Liberation Serif" w:cs="Liberation Serif"/>
          <w:sz w:val="24"/>
          <w:szCs w:val="24"/>
          <w:lang w:eastAsia="en-US"/>
        </w:rPr>
        <w:t xml:space="preserve"> </w:t>
      </w:r>
      <w:r w:rsidR="00801FFD">
        <w:rPr>
          <w:rFonts w:ascii="Liberation Serif" w:eastAsia="Calibri" w:hAnsi="Liberation Serif" w:cs="Liberation Serif"/>
          <w:sz w:val="24"/>
          <w:szCs w:val="24"/>
          <w:lang w:eastAsia="en-US"/>
        </w:rPr>
        <w:t>миллиона</w:t>
      </w:r>
      <w:r w:rsidR="009C0EEA" w:rsidRPr="00F70830">
        <w:rPr>
          <w:rFonts w:ascii="Liberation Serif" w:eastAsia="Calibri" w:hAnsi="Liberation Serif" w:cs="Liberation Serif"/>
          <w:sz w:val="24"/>
          <w:szCs w:val="24"/>
          <w:lang w:eastAsia="en-US"/>
        </w:rPr>
        <w:t xml:space="preserve"> рублей, в том числе 0,3 миллиона рублей за счет средств областного бюджета</w:t>
      </w:r>
      <w:r w:rsidR="004A77B1" w:rsidRPr="00F70830">
        <w:rPr>
          <w:rFonts w:ascii="Liberation Serif" w:eastAsia="Calibri" w:hAnsi="Liberation Serif" w:cs="Liberation Serif"/>
          <w:sz w:val="24"/>
          <w:szCs w:val="24"/>
          <w:lang w:eastAsia="en-US"/>
        </w:rPr>
        <w:t>. Выполнены следующие мероприятия</w:t>
      </w:r>
      <w:r w:rsidR="00B500EC" w:rsidRPr="00F70830">
        <w:rPr>
          <w:rFonts w:ascii="Liberation Serif" w:eastAsia="Calibri" w:hAnsi="Liberation Serif" w:cs="Liberation Serif"/>
          <w:sz w:val="24"/>
          <w:szCs w:val="24"/>
          <w:lang w:eastAsia="en-US"/>
        </w:rPr>
        <w:t>:</w:t>
      </w:r>
    </w:p>
    <w:p w:rsidR="009640C2" w:rsidRPr="00F70830" w:rsidRDefault="009640C2" w:rsidP="009640C2">
      <w:pPr>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МБУК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Верхнепышминский исторический музей</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4A77B1" w:rsidRPr="00F70830" w:rsidRDefault="004A77B1" w:rsidP="004A77B1">
      <w:pPr>
        <w:pStyle w:val="aff1"/>
        <w:numPr>
          <w:ilvl w:val="0"/>
          <w:numId w:val="28"/>
        </w:numPr>
        <w:jc w:val="both"/>
        <w:rPr>
          <w:rFonts w:ascii="Liberation Serif" w:eastAsia="Calibri" w:hAnsi="Liberation Serif" w:cs="Liberation Serif"/>
          <w:lang w:eastAsia="en-US"/>
        </w:rPr>
      </w:pPr>
      <w:r w:rsidRPr="00F70830">
        <w:rPr>
          <w:rFonts w:ascii="Liberation Serif" w:eastAsia="Calibri" w:hAnsi="Liberation Serif" w:cs="Liberation Serif"/>
          <w:lang w:eastAsia="en-US"/>
        </w:rPr>
        <w:t xml:space="preserve">создана экспозиция </w:t>
      </w:r>
      <w:r w:rsidR="001F0A80">
        <w:rPr>
          <w:rFonts w:ascii="Liberation Serif" w:eastAsia="Calibri" w:hAnsi="Liberation Serif" w:cs="Liberation Serif"/>
          <w:lang w:eastAsia="en-US"/>
        </w:rPr>
        <w:t>«</w:t>
      </w:r>
      <w:r w:rsidRPr="00F70830">
        <w:rPr>
          <w:rFonts w:ascii="Liberation Serif" w:eastAsia="Calibri" w:hAnsi="Liberation Serif" w:cs="Liberation Serif"/>
          <w:lang w:eastAsia="en-US"/>
        </w:rPr>
        <w:t>От рудника к заводу</w:t>
      </w:r>
      <w:r w:rsidR="001F0A80">
        <w:rPr>
          <w:rFonts w:ascii="Liberation Serif" w:eastAsia="Calibri" w:hAnsi="Liberation Serif" w:cs="Liberation Serif"/>
          <w:lang w:eastAsia="en-US"/>
        </w:rPr>
        <w:t>»</w:t>
      </w:r>
      <w:r w:rsidRPr="00F70830">
        <w:t xml:space="preserve"> </w:t>
      </w:r>
      <w:r w:rsidRPr="00F70830">
        <w:rPr>
          <w:rFonts w:ascii="Liberation Serif" w:eastAsia="Calibri" w:hAnsi="Liberation Serif" w:cs="Liberation Serif"/>
          <w:lang w:eastAsia="en-US"/>
        </w:rPr>
        <w:t xml:space="preserve">в МБУК </w:t>
      </w:r>
      <w:r w:rsidR="001F0A80">
        <w:rPr>
          <w:rFonts w:ascii="Liberation Serif" w:eastAsia="Calibri" w:hAnsi="Liberation Serif" w:cs="Liberation Serif"/>
          <w:lang w:eastAsia="en-US"/>
        </w:rPr>
        <w:t>«</w:t>
      </w:r>
      <w:r w:rsidRPr="00F70830">
        <w:rPr>
          <w:rFonts w:ascii="Liberation Serif" w:eastAsia="Calibri" w:hAnsi="Liberation Serif" w:cs="Liberation Serif"/>
          <w:lang w:eastAsia="en-US"/>
        </w:rPr>
        <w:t>Верхнепышминский исторический музей</w:t>
      </w:r>
      <w:r w:rsidR="001F0A80">
        <w:rPr>
          <w:rFonts w:ascii="Liberation Serif" w:eastAsia="Calibri" w:hAnsi="Liberation Serif" w:cs="Liberation Serif"/>
          <w:lang w:eastAsia="en-US"/>
        </w:rPr>
        <w:t>»</w:t>
      </w:r>
      <w:r w:rsidRPr="00F70830">
        <w:rPr>
          <w:rFonts w:ascii="Liberation Serif" w:eastAsia="Calibri" w:hAnsi="Liberation Serif" w:cs="Liberation Serif"/>
          <w:lang w:eastAsia="en-US"/>
        </w:rPr>
        <w:t xml:space="preserve"> на сумму 3,88 миллиона рублей;</w:t>
      </w:r>
    </w:p>
    <w:p w:rsidR="009640C2" w:rsidRPr="00F70830" w:rsidRDefault="009640C2" w:rsidP="009640C2">
      <w:pPr>
        <w:pStyle w:val="aff1"/>
        <w:numPr>
          <w:ilvl w:val="0"/>
          <w:numId w:val="28"/>
        </w:numPr>
        <w:jc w:val="both"/>
        <w:rPr>
          <w:rFonts w:ascii="Liberation Serif" w:eastAsia="Calibri" w:hAnsi="Liberation Serif" w:cs="Liberation Serif"/>
          <w:lang w:eastAsia="en-US"/>
        </w:rPr>
      </w:pPr>
      <w:r w:rsidRPr="00F70830">
        <w:rPr>
          <w:rFonts w:ascii="Liberation Serif" w:eastAsia="Calibri" w:hAnsi="Liberation Serif" w:cs="Liberation Serif"/>
          <w:lang w:eastAsia="en-US"/>
        </w:rPr>
        <w:t>приобретены оргтехника, моноблок, микрофоны с микшерским пультом, 17 стеллажей, сенсорная информационно</w:t>
      </w:r>
      <w:r w:rsidR="00AA0FEC">
        <w:rPr>
          <w:rFonts w:ascii="Liberation Serif" w:eastAsia="Calibri" w:hAnsi="Liberation Serif" w:cs="Liberation Serif"/>
          <w:lang w:eastAsia="en-US"/>
        </w:rPr>
        <w:t>–</w:t>
      </w:r>
      <w:r w:rsidRPr="00F70830">
        <w:rPr>
          <w:rFonts w:ascii="Liberation Serif" w:eastAsia="Calibri" w:hAnsi="Liberation Serif" w:cs="Liberation Serif"/>
          <w:lang w:eastAsia="en-US"/>
        </w:rPr>
        <w:t xml:space="preserve">справочная система экспозиций </w:t>
      </w:r>
      <w:r w:rsidR="001F0A80">
        <w:rPr>
          <w:rFonts w:ascii="Liberation Serif" w:eastAsia="Calibri" w:hAnsi="Liberation Serif" w:cs="Liberation Serif"/>
          <w:lang w:eastAsia="en-US"/>
        </w:rPr>
        <w:t>«</w:t>
      </w:r>
      <w:r w:rsidRPr="00F70830">
        <w:rPr>
          <w:rFonts w:ascii="Liberation Serif" w:eastAsia="Calibri" w:hAnsi="Liberation Serif" w:cs="Liberation Serif"/>
          <w:lang w:eastAsia="en-US"/>
        </w:rPr>
        <w:t>Планета знаний</w:t>
      </w:r>
      <w:r w:rsidR="001F0A80">
        <w:rPr>
          <w:rFonts w:ascii="Liberation Serif" w:eastAsia="Calibri" w:hAnsi="Liberation Serif" w:cs="Liberation Serif"/>
          <w:lang w:eastAsia="en-US"/>
        </w:rPr>
        <w:t>»</w:t>
      </w:r>
      <w:r w:rsidRPr="00F70830">
        <w:rPr>
          <w:rFonts w:ascii="Liberation Serif" w:eastAsia="Calibri" w:hAnsi="Liberation Serif" w:cs="Liberation Serif"/>
          <w:lang w:eastAsia="en-US"/>
        </w:rPr>
        <w:t xml:space="preserve"> сопровождение сайта на сумму 480,0 тысячи рублей;</w:t>
      </w:r>
    </w:p>
    <w:p w:rsidR="009640C2" w:rsidRPr="00F70830" w:rsidRDefault="009640C2" w:rsidP="009640C2">
      <w:pPr>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МБУК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Объединение сельских клубов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Луч</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9640C2" w:rsidRPr="00F70830" w:rsidRDefault="00456178" w:rsidP="009640C2">
      <w:pPr>
        <w:pStyle w:val="aff1"/>
        <w:numPr>
          <w:ilvl w:val="0"/>
          <w:numId w:val="29"/>
        </w:numPr>
        <w:jc w:val="both"/>
        <w:rPr>
          <w:rFonts w:ascii="Liberation Serif" w:eastAsia="Calibri" w:hAnsi="Liberation Serif" w:cs="Liberation Serif"/>
          <w:lang w:eastAsia="en-US"/>
        </w:rPr>
      </w:pPr>
      <w:r w:rsidRPr="00F70830">
        <w:rPr>
          <w:rFonts w:ascii="Liberation Serif" w:eastAsia="Calibri" w:hAnsi="Liberation Serif" w:cs="Liberation Serif"/>
          <w:lang w:eastAsia="en-US"/>
        </w:rPr>
        <w:t>приобретены сценические костюмы</w:t>
      </w:r>
      <w:r w:rsidR="009640C2" w:rsidRPr="00F70830">
        <w:rPr>
          <w:rFonts w:ascii="Liberation Serif" w:eastAsia="Calibri" w:hAnsi="Liberation Serif" w:cs="Liberation Serif"/>
          <w:lang w:eastAsia="en-US"/>
        </w:rPr>
        <w:t xml:space="preserve"> для театрального коллектива (10 штук), циркового коллектива (6 штук) и народного коллектива (8 штук), костюм </w:t>
      </w:r>
      <w:r w:rsidR="001F0A80">
        <w:rPr>
          <w:rFonts w:ascii="Liberation Serif" w:eastAsia="Calibri" w:hAnsi="Liberation Serif" w:cs="Liberation Serif"/>
          <w:lang w:eastAsia="en-US"/>
        </w:rPr>
        <w:t>«</w:t>
      </w:r>
      <w:r w:rsidR="009640C2" w:rsidRPr="00F70830">
        <w:rPr>
          <w:rFonts w:ascii="Liberation Serif" w:eastAsia="Calibri" w:hAnsi="Liberation Serif" w:cs="Liberation Serif"/>
          <w:lang w:eastAsia="en-US"/>
        </w:rPr>
        <w:t>Чебурашка</w:t>
      </w:r>
      <w:r w:rsidR="001F0A80">
        <w:rPr>
          <w:rFonts w:ascii="Liberation Serif" w:eastAsia="Calibri" w:hAnsi="Liberation Serif" w:cs="Liberation Serif"/>
          <w:lang w:eastAsia="en-US"/>
        </w:rPr>
        <w:t>»</w:t>
      </w:r>
      <w:r w:rsidR="009640C2" w:rsidRPr="00F70830">
        <w:rPr>
          <w:rFonts w:ascii="Liberation Serif" w:eastAsia="Calibri" w:hAnsi="Liberation Serif" w:cs="Liberation Serif"/>
          <w:lang w:eastAsia="en-US"/>
        </w:rPr>
        <w:t xml:space="preserve">, оборудование для кружка </w:t>
      </w:r>
      <w:r w:rsidR="001F0A80">
        <w:rPr>
          <w:rFonts w:ascii="Liberation Serif" w:eastAsia="Calibri" w:hAnsi="Liberation Serif" w:cs="Liberation Serif"/>
          <w:lang w:eastAsia="en-US"/>
        </w:rPr>
        <w:t>«</w:t>
      </w:r>
      <w:r w:rsidR="009640C2" w:rsidRPr="00F70830">
        <w:rPr>
          <w:rFonts w:ascii="Liberation Serif" w:eastAsia="Calibri" w:hAnsi="Liberation Serif" w:cs="Liberation Serif"/>
          <w:lang w:eastAsia="en-US"/>
        </w:rPr>
        <w:t>Глина</w:t>
      </w:r>
      <w:r w:rsidR="001F0A80">
        <w:rPr>
          <w:rFonts w:ascii="Liberation Serif" w:eastAsia="Calibri" w:hAnsi="Liberation Serif" w:cs="Liberation Serif"/>
          <w:lang w:eastAsia="en-US"/>
        </w:rPr>
        <w:t>»</w:t>
      </w:r>
      <w:r w:rsidR="009640C2" w:rsidRPr="00F70830">
        <w:rPr>
          <w:rFonts w:ascii="Liberation Serif" w:eastAsia="Calibri" w:hAnsi="Liberation Serif" w:cs="Liberation Serif"/>
          <w:lang w:eastAsia="en-US"/>
        </w:rPr>
        <w:t xml:space="preserve"> (гончарная </w:t>
      </w:r>
      <w:proofErr w:type="spellStart"/>
      <w:r w:rsidR="009640C2" w:rsidRPr="00F70830">
        <w:rPr>
          <w:rFonts w:ascii="Liberation Serif" w:eastAsia="Calibri" w:hAnsi="Liberation Serif" w:cs="Liberation Serif"/>
          <w:lang w:eastAsia="en-US"/>
        </w:rPr>
        <w:t>турнетка</w:t>
      </w:r>
      <w:proofErr w:type="spellEnd"/>
      <w:r w:rsidR="009640C2" w:rsidRPr="00F70830">
        <w:rPr>
          <w:rFonts w:ascii="Liberation Serif" w:eastAsia="Calibri" w:hAnsi="Liberation Serif" w:cs="Liberation Serif"/>
          <w:lang w:eastAsia="en-US"/>
        </w:rPr>
        <w:t xml:space="preserve"> – 8 шт.) на сумму 203,9 тысячи рублей;</w:t>
      </w:r>
    </w:p>
    <w:p w:rsidR="009640C2" w:rsidRPr="00F70830" w:rsidRDefault="009640C2" w:rsidP="009640C2">
      <w:pPr>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МБУК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Верхнепышминская централизованная библиотечная система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D03F7F" w:rsidRPr="00F70830" w:rsidRDefault="00D03F7F" w:rsidP="00D03F7F">
      <w:pPr>
        <w:pStyle w:val="aff1"/>
        <w:numPr>
          <w:ilvl w:val="0"/>
          <w:numId w:val="30"/>
        </w:numPr>
        <w:jc w:val="both"/>
        <w:rPr>
          <w:rFonts w:ascii="Liberation Serif" w:eastAsia="Calibri" w:hAnsi="Liberation Serif" w:cs="Liberation Serif"/>
          <w:lang w:eastAsia="en-US"/>
        </w:rPr>
      </w:pPr>
      <w:r w:rsidRPr="00F70830">
        <w:rPr>
          <w:rFonts w:ascii="Liberation Serif" w:eastAsia="Calibri" w:hAnsi="Liberation Serif" w:cs="Liberation Serif"/>
          <w:lang w:eastAsia="en-US"/>
        </w:rPr>
        <w:t xml:space="preserve">приобретены компьютерная техника, офисные приложения, аппаратура, обновлён устаревший фонд, приобретена интерактивная песочница на сумму 1,08 миллиона рублей; </w:t>
      </w:r>
    </w:p>
    <w:p w:rsidR="009640C2" w:rsidRPr="00F70830" w:rsidRDefault="009640C2" w:rsidP="009640C2">
      <w:pPr>
        <w:pStyle w:val="aff1"/>
        <w:numPr>
          <w:ilvl w:val="0"/>
          <w:numId w:val="30"/>
        </w:numPr>
        <w:jc w:val="both"/>
        <w:rPr>
          <w:rFonts w:ascii="Liberation Serif" w:eastAsia="Calibri" w:hAnsi="Liberation Serif" w:cs="Liberation Serif"/>
          <w:lang w:eastAsia="en-US"/>
        </w:rPr>
      </w:pPr>
      <w:r w:rsidRPr="00F70830">
        <w:rPr>
          <w:rFonts w:ascii="Liberation Serif" w:eastAsia="Calibri" w:hAnsi="Liberation Serif" w:cs="Liberation Serif"/>
          <w:lang w:eastAsia="en-US"/>
        </w:rPr>
        <w:t>приобретены оборудование и расходные материала для электронной книговыдачи</w:t>
      </w:r>
      <w:r w:rsidRPr="00F70830">
        <w:t xml:space="preserve"> </w:t>
      </w:r>
      <w:r w:rsidRPr="00F70830">
        <w:rPr>
          <w:rFonts w:ascii="Liberation Serif" w:eastAsia="Calibri" w:hAnsi="Liberation Serif" w:cs="Liberation Serif"/>
          <w:lang w:eastAsia="en-US"/>
        </w:rPr>
        <w:t>в Библиотеке национальных литератур и библиотеке семейного чтения – 112,8 тысячи рублей;</w:t>
      </w:r>
    </w:p>
    <w:p w:rsidR="009640C2" w:rsidRPr="00F70830" w:rsidRDefault="009640C2" w:rsidP="00D03F7F">
      <w:pPr>
        <w:ind w:left="709" w:hanging="709"/>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lastRenderedPageBreak/>
        <w:t xml:space="preserve">– ДК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приобретены сервер, компьютерное оборудование, оргтехника, мебель, </w:t>
      </w:r>
      <w:proofErr w:type="spellStart"/>
      <w:r w:rsidRPr="00F70830">
        <w:rPr>
          <w:rFonts w:ascii="Liberation Serif" w:eastAsia="Calibri" w:hAnsi="Liberation Serif" w:cs="Liberation Serif"/>
          <w:sz w:val="24"/>
          <w:szCs w:val="24"/>
          <w:lang w:eastAsia="en-US"/>
        </w:rPr>
        <w:t>звукоусилительный</w:t>
      </w:r>
      <w:proofErr w:type="spellEnd"/>
      <w:r w:rsidRPr="00F70830">
        <w:rPr>
          <w:rFonts w:ascii="Liberation Serif" w:eastAsia="Calibri" w:hAnsi="Liberation Serif" w:cs="Liberation Serif"/>
          <w:sz w:val="24"/>
          <w:szCs w:val="24"/>
          <w:lang w:eastAsia="en-US"/>
        </w:rPr>
        <w:t xml:space="preserve"> комплект </w:t>
      </w:r>
      <w:proofErr w:type="spellStart"/>
      <w:r w:rsidRPr="00F70830">
        <w:rPr>
          <w:rFonts w:ascii="Liberation Serif" w:eastAsia="Calibri" w:hAnsi="Liberation Serif" w:cs="Liberation Serif"/>
          <w:sz w:val="24"/>
          <w:szCs w:val="24"/>
          <w:lang w:eastAsia="en-US"/>
        </w:rPr>
        <w:t>Audiocenter</w:t>
      </w:r>
      <w:proofErr w:type="spellEnd"/>
      <w:r w:rsidRPr="00F70830">
        <w:rPr>
          <w:rFonts w:ascii="Liberation Serif" w:eastAsia="Calibri" w:hAnsi="Liberation Serif" w:cs="Liberation Serif"/>
          <w:sz w:val="24"/>
          <w:szCs w:val="24"/>
          <w:lang w:eastAsia="en-US"/>
        </w:rPr>
        <w:t xml:space="preserve"> для зала на 500 мест</w:t>
      </w:r>
      <w:r w:rsidR="00D32868">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установлена и настроена билетная система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Премьера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на сумму 4,66 миллиона рублей;</w:t>
      </w:r>
    </w:p>
    <w:p w:rsidR="009640C2" w:rsidRPr="00F70830" w:rsidRDefault="009640C2" w:rsidP="00D03F7F">
      <w:pPr>
        <w:ind w:left="709" w:hanging="709"/>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w:t>
      </w:r>
      <w:r w:rsidR="00D03F7F" w:rsidRPr="00F70830">
        <w:rPr>
          <w:rFonts w:ascii="Liberation Serif" w:eastAsia="Calibri" w:hAnsi="Liberation Serif" w:cs="Liberation Serif"/>
          <w:sz w:val="24"/>
          <w:szCs w:val="24"/>
          <w:lang w:eastAsia="en-US"/>
        </w:rPr>
        <w:t xml:space="preserve">в </w:t>
      </w:r>
      <w:r w:rsidRPr="00F70830">
        <w:rPr>
          <w:rFonts w:ascii="Liberation Serif" w:eastAsia="Calibri" w:hAnsi="Liberation Serif" w:cs="Liberation Serif"/>
          <w:sz w:val="24"/>
          <w:szCs w:val="24"/>
          <w:lang w:eastAsia="en-US"/>
        </w:rPr>
        <w:t>Манин парк приобретены палатки, зеркала в репетиционный зал, тент для сцены, офисная мебель, афишные тумбы, информационный стенд, блок</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контейнеры для площадки выгула собак</w:t>
      </w:r>
      <w:r w:rsidR="00A24DB2" w:rsidRPr="00F70830">
        <w:rPr>
          <w:rFonts w:ascii="Liberation Serif" w:eastAsia="Calibri" w:hAnsi="Liberation Serif" w:cs="Liberation Serif"/>
          <w:sz w:val="24"/>
          <w:szCs w:val="24"/>
          <w:lang w:eastAsia="en-US"/>
        </w:rPr>
        <w:t xml:space="preserve"> на сумму 1,82 миллиона рублей,</w:t>
      </w:r>
      <w:r w:rsidRPr="00F70830">
        <w:rPr>
          <w:rFonts w:ascii="Liberation Serif" w:eastAsia="Calibri" w:hAnsi="Liberation Serif" w:cs="Liberation Serif"/>
          <w:sz w:val="24"/>
          <w:szCs w:val="24"/>
          <w:lang w:eastAsia="en-US"/>
        </w:rPr>
        <w:t xml:space="preserve"> а также приобретено оборудование: акустические системы, пульт микшерный, стойки акустические, акустические провода, радиосистемы на сумму 1,32 миллиона рублей</w:t>
      </w:r>
      <w:r w:rsidR="00A24DB2" w:rsidRPr="00F70830">
        <w:rPr>
          <w:rFonts w:ascii="Liberation Serif" w:eastAsia="Calibri" w:hAnsi="Liberation Serif" w:cs="Liberation Serif"/>
          <w:sz w:val="24"/>
          <w:szCs w:val="24"/>
          <w:lang w:eastAsia="en-US"/>
        </w:rPr>
        <w:t>;</w:t>
      </w:r>
    </w:p>
    <w:p w:rsidR="004B4816" w:rsidRPr="00F70830" w:rsidRDefault="009D4542" w:rsidP="002730D6">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2</w:t>
      </w:r>
      <w:r w:rsidR="004B4816" w:rsidRPr="00F70830">
        <w:rPr>
          <w:rFonts w:ascii="Liberation Serif" w:eastAsia="Calibri" w:hAnsi="Liberation Serif" w:cs="Liberation Serif"/>
          <w:sz w:val="24"/>
          <w:szCs w:val="24"/>
          <w:lang w:eastAsia="en-US"/>
        </w:rPr>
        <w:t>)</w:t>
      </w:r>
      <w:r w:rsidR="002E4138" w:rsidRPr="00F70830">
        <w:rPr>
          <w:rFonts w:ascii="Liberation Serif" w:eastAsia="Calibri" w:hAnsi="Liberation Serif" w:cs="Liberation Serif"/>
          <w:sz w:val="24"/>
          <w:szCs w:val="24"/>
          <w:lang w:eastAsia="en-US"/>
        </w:rPr>
        <w:t> </w:t>
      </w:r>
      <w:r w:rsidR="00FA012A" w:rsidRPr="00F70830">
        <w:rPr>
          <w:rFonts w:ascii="Liberation Serif" w:eastAsia="Calibri" w:hAnsi="Liberation Serif" w:cs="Liberation Serif"/>
          <w:sz w:val="24"/>
          <w:szCs w:val="24"/>
          <w:lang w:eastAsia="en-US"/>
        </w:rPr>
        <w:t xml:space="preserve"> </w:t>
      </w:r>
      <w:r w:rsidR="007D4044" w:rsidRPr="00F70830">
        <w:rPr>
          <w:rFonts w:ascii="Liberation Serif" w:eastAsia="Calibri" w:hAnsi="Liberation Serif" w:cs="Liberation Serif"/>
          <w:sz w:val="24"/>
          <w:szCs w:val="24"/>
          <w:lang w:eastAsia="en-US"/>
        </w:rPr>
        <w:t>проведены социально</w:t>
      </w:r>
      <w:r w:rsidR="00AA0FEC">
        <w:rPr>
          <w:rFonts w:ascii="Liberation Serif" w:eastAsia="Calibri" w:hAnsi="Liberation Serif" w:cs="Liberation Serif"/>
          <w:sz w:val="24"/>
          <w:szCs w:val="24"/>
          <w:lang w:eastAsia="en-US"/>
        </w:rPr>
        <w:t>–</w:t>
      </w:r>
      <w:r w:rsidR="007D4044" w:rsidRPr="00F70830">
        <w:rPr>
          <w:rFonts w:ascii="Liberation Serif" w:eastAsia="Calibri" w:hAnsi="Liberation Serif" w:cs="Liberation Serif"/>
          <w:sz w:val="24"/>
          <w:szCs w:val="24"/>
          <w:lang w:eastAsia="en-US"/>
        </w:rPr>
        <w:t>значимые мероприятия для граждан, нуждающихся в</w:t>
      </w:r>
      <w:r w:rsidR="009432A0" w:rsidRPr="00F70830">
        <w:rPr>
          <w:rFonts w:ascii="Liberation Serif" w:eastAsia="Calibri" w:hAnsi="Liberation Serif" w:cs="Liberation Serif"/>
          <w:sz w:val="24"/>
          <w:szCs w:val="24"/>
          <w:lang w:eastAsia="en-US"/>
        </w:rPr>
        <w:t xml:space="preserve"> </w:t>
      </w:r>
      <w:r w:rsidR="007D4044" w:rsidRPr="00F70830">
        <w:rPr>
          <w:rFonts w:ascii="Liberation Serif" w:eastAsia="Calibri" w:hAnsi="Liberation Serif" w:cs="Liberation Serif"/>
          <w:sz w:val="24"/>
          <w:szCs w:val="24"/>
          <w:lang w:eastAsia="en-US"/>
        </w:rPr>
        <w:t>дополнительных мерах социальной поддержки (</w:t>
      </w:r>
      <w:r w:rsidR="00831D04" w:rsidRPr="00F70830">
        <w:rPr>
          <w:rFonts w:ascii="Liberation Serif" w:eastAsia="Calibri" w:hAnsi="Liberation Serif" w:cs="Liberation Serif"/>
          <w:sz w:val="24"/>
          <w:szCs w:val="24"/>
          <w:lang w:eastAsia="en-US"/>
        </w:rPr>
        <w:t xml:space="preserve">вручены 25 новогодних подарков детям, состоящих на различных видах учета и 350 подарочных новогодних наборов для пожилых людей, проживающих в ГКСУН </w:t>
      </w:r>
      <w:r w:rsidR="001F0A80">
        <w:rPr>
          <w:rFonts w:ascii="Liberation Serif" w:eastAsia="Calibri" w:hAnsi="Liberation Serif" w:cs="Liberation Serif"/>
          <w:sz w:val="24"/>
          <w:szCs w:val="24"/>
          <w:lang w:eastAsia="en-US"/>
        </w:rPr>
        <w:t>«</w:t>
      </w:r>
      <w:r w:rsidR="00831D04" w:rsidRPr="00F70830">
        <w:rPr>
          <w:rFonts w:ascii="Liberation Serif" w:eastAsia="Calibri" w:hAnsi="Liberation Serif" w:cs="Liberation Serif"/>
          <w:sz w:val="24"/>
          <w:szCs w:val="24"/>
          <w:lang w:eastAsia="en-US"/>
        </w:rPr>
        <w:t>Спутник</w:t>
      </w:r>
      <w:r w:rsidR="001F0A80">
        <w:rPr>
          <w:rFonts w:ascii="Liberation Serif" w:eastAsia="Calibri" w:hAnsi="Liberation Serif" w:cs="Liberation Serif"/>
          <w:sz w:val="24"/>
          <w:szCs w:val="24"/>
          <w:lang w:eastAsia="en-US"/>
        </w:rPr>
        <w:t>»</w:t>
      </w:r>
      <w:r w:rsidR="007D4044" w:rsidRPr="00F70830">
        <w:rPr>
          <w:rFonts w:ascii="Liberation Serif" w:eastAsia="Calibri" w:hAnsi="Liberation Serif" w:cs="Liberation Serif"/>
          <w:sz w:val="24"/>
          <w:szCs w:val="24"/>
          <w:lang w:eastAsia="en-US"/>
        </w:rPr>
        <w:t>)</w:t>
      </w:r>
      <w:r w:rsidR="00A24DB2" w:rsidRPr="00F70830">
        <w:rPr>
          <w:sz w:val="24"/>
          <w:szCs w:val="24"/>
        </w:rPr>
        <w:t xml:space="preserve"> из средств местного бюджета выделено </w:t>
      </w:r>
      <w:r w:rsidR="00A24DB2" w:rsidRPr="00F70830">
        <w:rPr>
          <w:rFonts w:ascii="Liberation Serif" w:eastAsia="Calibri" w:hAnsi="Liberation Serif" w:cs="Liberation Serif"/>
          <w:sz w:val="24"/>
          <w:szCs w:val="24"/>
          <w:lang w:eastAsia="en-US"/>
        </w:rPr>
        <w:t xml:space="preserve">125,1 </w:t>
      </w:r>
      <w:r w:rsidR="00532972">
        <w:rPr>
          <w:rFonts w:ascii="Liberation Serif" w:eastAsia="Calibri" w:hAnsi="Liberation Serif" w:cs="Liberation Serif"/>
          <w:sz w:val="24"/>
          <w:szCs w:val="24"/>
          <w:lang w:eastAsia="en-US"/>
        </w:rPr>
        <w:t>тысячи</w:t>
      </w:r>
      <w:r w:rsidR="00A24DB2" w:rsidRPr="00F70830">
        <w:rPr>
          <w:rFonts w:ascii="Liberation Serif" w:eastAsia="Calibri" w:hAnsi="Liberation Serif" w:cs="Liberation Serif"/>
          <w:sz w:val="24"/>
          <w:szCs w:val="24"/>
          <w:lang w:eastAsia="en-US"/>
        </w:rPr>
        <w:t xml:space="preserve"> рублей</w:t>
      </w:r>
      <w:r w:rsidR="004B4816" w:rsidRPr="00F70830">
        <w:rPr>
          <w:rFonts w:ascii="Liberation Serif" w:eastAsia="Calibri" w:hAnsi="Liberation Serif" w:cs="Liberation Serif"/>
          <w:sz w:val="24"/>
          <w:szCs w:val="24"/>
          <w:lang w:eastAsia="en-US"/>
        </w:rPr>
        <w:t>;</w:t>
      </w:r>
    </w:p>
    <w:p w:rsidR="00D742CB" w:rsidRPr="00F70830" w:rsidRDefault="009D4542" w:rsidP="002730D6">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3</w:t>
      </w:r>
      <w:r w:rsidR="00D742CB" w:rsidRPr="00F70830">
        <w:rPr>
          <w:rFonts w:ascii="Liberation Serif" w:eastAsia="Calibri" w:hAnsi="Liberation Serif" w:cs="Liberation Serif"/>
          <w:sz w:val="24"/>
          <w:szCs w:val="24"/>
          <w:lang w:eastAsia="en-US"/>
        </w:rPr>
        <w:t>) выполнены мероприятия по энергосбережению и повышению энергетической эффективности муниципальных учреждений культуры и культурно</w:t>
      </w:r>
      <w:r w:rsidR="00AA0FEC">
        <w:rPr>
          <w:rFonts w:ascii="Liberation Serif" w:eastAsia="Calibri" w:hAnsi="Liberation Serif" w:cs="Liberation Serif"/>
          <w:sz w:val="24"/>
          <w:szCs w:val="24"/>
          <w:lang w:eastAsia="en-US"/>
        </w:rPr>
        <w:t>–</w:t>
      </w:r>
      <w:r w:rsidR="00D742CB" w:rsidRPr="00F70830">
        <w:rPr>
          <w:rFonts w:ascii="Liberation Serif" w:eastAsia="Calibri" w:hAnsi="Liberation Serif" w:cs="Liberation Serif"/>
          <w:sz w:val="24"/>
          <w:szCs w:val="24"/>
          <w:lang w:eastAsia="en-US"/>
        </w:rPr>
        <w:t xml:space="preserve">досуговых учреждений: </w:t>
      </w:r>
      <w:r w:rsidR="00850623" w:rsidRPr="00F70830">
        <w:rPr>
          <w:rFonts w:ascii="Liberation Serif" w:eastAsia="Calibri" w:hAnsi="Liberation Serif" w:cs="Liberation Serif"/>
          <w:sz w:val="24"/>
          <w:szCs w:val="24"/>
          <w:lang w:eastAsia="en-US"/>
        </w:rPr>
        <w:t xml:space="preserve">гидропневматическая промывка системы отопления помещений, проведение проверки приборов узлов учета на объектах учреждений культуры; приобретение светильников для кинотеатра </w:t>
      </w:r>
      <w:r w:rsidR="001F0A80">
        <w:rPr>
          <w:rFonts w:ascii="Liberation Serif" w:eastAsia="Calibri" w:hAnsi="Liberation Serif" w:cs="Liberation Serif"/>
          <w:sz w:val="24"/>
          <w:szCs w:val="24"/>
          <w:lang w:eastAsia="en-US"/>
        </w:rPr>
        <w:t>«</w:t>
      </w:r>
      <w:r w:rsidR="00850623" w:rsidRPr="00F70830">
        <w:rPr>
          <w:rFonts w:ascii="Liberation Serif" w:eastAsia="Calibri" w:hAnsi="Liberation Serif" w:cs="Liberation Serif"/>
          <w:sz w:val="24"/>
          <w:szCs w:val="24"/>
          <w:lang w:eastAsia="en-US"/>
        </w:rPr>
        <w:t>Киноград</w:t>
      </w:r>
      <w:r w:rsidR="001F0A80">
        <w:rPr>
          <w:rFonts w:ascii="Liberation Serif" w:eastAsia="Calibri" w:hAnsi="Liberation Serif" w:cs="Liberation Serif"/>
          <w:sz w:val="24"/>
          <w:szCs w:val="24"/>
          <w:lang w:eastAsia="en-US"/>
        </w:rPr>
        <w:t>»</w:t>
      </w:r>
      <w:r w:rsidR="00F40FD7" w:rsidRPr="00F70830">
        <w:rPr>
          <w:sz w:val="24"/>
          <w:szCs w:val="24"/>
        </w:rPr>
        <w:t xml:space="preserve"> </w:t>
      </w:r>
      <w:r w:rsidR="00F40FD7" w:rsidRPr="00F70830">
        <w:rPr>
          <w:rFonts w:ascii="Liberation Serif" w:eastAsia="Calibri" w:hAnsi="Liberation Serif" w:cs="Liberation Serif"/>
          <w:sz w:val="24"/>
          <w:szCs w:val="24"/>
          <w:lang w:eastAsia="en-US"/>
        </w:rPr>
        <w:t xml:space="preserve">ДК </w:t>
      </w:r>
      <w:r w:rsidR="001F0A80">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8412FB" w:rsidRPr="00F70830">
        <w:rPr>
          <w:sz w:val="24"/>
          <w:szCs w:val="24"/>
        </w:rPr>
        <w:t xml:space="preserve"> </w:t>
      </w:r>
      <w:r w:rsidR="008412FB" w:rsidRPr="00F70830">
        <w:rPr>
          <w:rFonts w:ascii="Liberation Serif" w:eastAsia="Calibri" w:hAnsi="Liberation Serif" w:cs="Liberation Serif"/>
          <w:sz w:val="24"/>
          <w:szCs w:val="24"/>
          <w:lang w:eastAsia="en-US"/>
        </w:rPr>
        <w:t>из средств местного бюджета выделено 0,2 миллиона рублей</w:t>
      </w:r>
      <w:r w:rsidR="00F40FD7" w:rsidRPr="00F70830">
        <w:rPr>
          <w:rFonts w:ascii="Liberation Serif" w:eastAsia="Calibri" w:hAnsi="Liberation Serif" w:cs="Liberation Serif"/>
          <w:sz w:val="24"/>
          <w:szCs w:val="24"/>
          <w:lang w:eastAsia="en-US"/>
        </w:rPr>
        <w:t>;</w:t>
      </w:r>
    </w:p>
    <w:p w:rsidR="00D742CB" w:rsidRPr="00F70830" w:rsidRDefault="009D4542" w:rsidP="002730D6">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4</w:t>
      </w:r>
      <w:r w:rsidR="00D742CB" w:rsidRPr="00F70830">
        <w:rPr>
          <w:rFonts w:ascii="Liberation Serif" w:eastAsia="Calibri" w:hAnsi="Liberation Serif" w:cs="Liberation Serif"/>
          <w:sz w:val="24"/>
          <w:szCs w:val="24"/>
          <w:lang w:eastAsia="en-US"/>
        </w:rPr>
        <w:t>) </w:t>
      </w:r>
      <w:r w:rsidR="00425128" w:rsidRPr="00F70830">
        <w:rPr>
          <w:rFonts w:ascii="Liberation Serif" w:eastAsia="Calibri" w:hAnsi="Liberation Serif" w:cs="Liberation Serif"/>
          <w:sz w:val="24"/>
          <w:szCs w:val="24"/>
          <w:lang w:eastAsia="en-US"/>
        </w:rPr>
        <w:t>проведены</w:t>
      </w:r>
      <w:r w:rsidR="00D742CB" w:rsidRPr="00F70830">
        <w:rPr>
          <w:rFonts w:ascii="Liberation Serif" w:eastAsia="Calibri" w:hAnsi="Liberation Serif" w:cs="Liberation Serif"/>
          <w:sz w:val="24"/>
          <w:szCs w:val="24"/>
          <w:lang w:eastAsia="en-US"/>
        </w:rPr>
        <w:t xml:space="preserve"> </w:t>
      </w:r>
      <w:r w:rsidR="00F65245" w:rsidRPr="00F70830">
        <w:rPr>
          <w:rFonts w:ascii="Liberation Serif" w:eastAsia="Calibri" w:hAnsi="Liberation Serif" w:cs="Liberation Serif"/>
          <w:sz w:val="24"/>
          <w:szCs w:val="24"/>
          <w:lang w:eastAsia="en-US"/>
        </w:rPr>
        <w:t xml:space="preserve">мероприятия по </w:t>
      </w:r>
      <w:r w:rsidR="008F3ACF" w:rsidRPr="00F70830">
        <w:rPr>
          <w:rFonts w:ascii="Liberation Serif" w:eastAsia="Calibri" w:hAnsi="Liberation Serif" w:cs="Liberation Serif"/>
          <w:sz w:val="24"/>
          <w:szCs w:val="24"/>
          <w:lang w:eastAsia="en-US"/>
        </w:rPr>
        <w:t>дератизации,</w:t>
      </w:r>
      <w:r w:rsidR="00D742CB" w:rsidRPr="00F70830">
        <w:rPr>
          <w:rFonts w:ascii="Liberation Serif" w:eastAsia="Calibri" w:hAnsi="Liberation Serif" w:cs="Liberation Serif"/>
          <w:sz w:val="24"/>
          <w:szCs w:val="24"/>
          <w:lang w:eastAsia="en-US"/>
        </w:rPr>
        <w:t xml:space="preserve"> дезинсекции</w:t>
      </w:r>
      <w:r w:rsidR="008F3ACF" w:rsidRPr="00F70830">
        <w:rPr>
          <w:rFonts w:ascii="Liberation Serif" w:eastAsia="Calibri" w:hAnsi="Liberation Serif" w:cs="Liberation Serif"/>
          <w:sz w:val="24"/>
          <w:szCs w:val="24"/>
          <w:lang w:eastAsia="en-US"/>
        </w:rPr>
        <w:t xml:space="preserve"> и </w:t>
      </w:r>
      <w:proofErr w:type="spellStart"/>
      <w:r w:rsidR="008F3ACF" w:rsidRPr="00F70830">
        <w:rPr>
          <w:rFonts w:ascii="Liberation Serif" w:eastAsia="Calibri" w:hAnsi="Liberation Serif" w:cs="Liberation Serif"/>
          <w:sz w:val="24"/>
          <w:szCs w:val="24"/>
          <w:lang w:eastAsia="en-US"/>
        </w:rPr>
        <w:t>акарицидная</w:t>
      </w:r>
      <w:proofErr w:type="spellEnd"/>
      <w:r w:rsidR="008F3ACF" w:rsidRPr="00F70830">
        <w:rPr>
          <w:rFonts w:ascii="Liberation Serif" w:eastAsia="Calibri" w:hAnsi="Liberation Serif" w:cs="Liberation Serif"/>
          <w:sz w:val="24"/>
          <w:szCs w:val="24"/>
          <w:lang w:eastAsia="en-US"/>
        </w:rPr>
        <w:t xml:space="preserve"> обработка против клещей </w:t>
      </w:r>
      <w:r w:rsidR="00D742CB" w:rsidRPr="00F70830">
        <w:rPr>
          <w:rFonts w:ascii="Liberation Serif" w:eastAsia="Calibri" w:hAnsi="Liberation Serif" w:cs="Liberation Serif"/>
          <w:sz w:val="24"/>
          <w:szCs w:val="24"/>
          <w:lang w:eastAsia="en-US"/>
        </w:rPr>
        <w:t>муниципальных учреждений</w:t>
      </w:r>
      <w:r w:rsidR="008412FB" w:rsidRPr="00F70830">
        <w:rPr>
          <w:rFonts w:ascii="Liberation Serif" w:eastAsia="Calibri" w:hAnsi="Liberation Serif" w:cs="Liberation Serif"/>
          <w:sz w:val="24"/>
          <w:szCs w:val="24"/>
          <w:lang w:eastAsia="en-US"/>
        </w:rPr>
        <w:t xml:space="preserve"> из средств местного бюджета выделено 0,35 миллиона рублей</w:t>
      </w:r>
      <w:r w:rsidR="00D742CB" w:rsidRPr="00F70830">
        <w:rPr>
          <w:rFonts w:ascii="Liberation Serif" w:eastAsia="Calibri" w:hAnsi="Liberation Serif" w:cs="Liberation Serif"/>
          <w:sz w:val="24"/>
          <w:szCs w:val="24"/>
          <w:lang w:eastAsia="en-US"/>
        </w:rPr>
        <w:t>;</w:t>
      </w:r>
    </w:p>
    <w:p w:rsidR="00D742CB" w:rsidRPr="00F70830" w:rsidRDefault="009D4542" w:rsidP="00F65245">
      <w:pPr>
        <w:pStyle w:val="aff1"/>
        <w:ind w:left="0" w:firstLine="567"/>
        <w:jc w:val="both"/>
        <w:rPr>
          <w:rFonts w:ascii="Liberation Serif" w:eastAsia="Calibri" w:hAnsi="Liberation Serif" w:cs="Liberation Serif"/>
          <w:lang w:eastAsia="en-US"/>
        </w:rPr>
      </w:pPr>
      <w:r w:rsidRPr="00F70830">
        <w:rPr>
          <w:rFonts w:ascii="Liberation Serif" w:eastAsia="Calibri" w:hAnsi="Liberation Serif" w:cs="Liberation Serif"/>
          <w:lang w:eastAsia="en-US"/>
        </w:rPr>
        <w:t>5</w:t>
      </w:r>
      <w:r w:rsidR="002268D7" w:rsidRPr="00F70830">
        <w:rPr>
          <w:rFonts w:ascii="Liberation Serif" w:eastAsia="Calibri" w:hAnsi="Liberation Serif" w:cs="Liberation Serif"/>
          <w:lang w:eastAsia="en-US"/>
        </w:rPr>
        <w:t>) </w:t>
      </w:r>
      <w:r w:rsidR="00425128" w:rsidRPr="00F70830">
        <w:rPr>
          <w:rFonts w:ascii="Liberation Serif" w:eastAsia="Calibri" w:hAnsi="Liberation Serif" w:cs="Liberation Serif"/>
          <w:lang w:eastAsia="en-US"/>
        </w:rPr>
        <w:t>реализованы</w:t>
      </w:r>
      <w:r w:rsidR="00D742CB" w:rsidRPr="00F70830">
        <w:rPr>
          <w:rFonts w:ascii="Liberation Serif" w:eastAsia="Calibri" w:hAnsi="Liberation Serif" w:cs="Liberation Serif"/>
          <w:lang w:eastAsia="en-US"/>
        </w:rPr>
        <w:t xml:space="preserve"> мероприяти</w:t>
      </w:r>
      <w:r w:rsidR="00425128" w:rsidRPr="00F70830">
        <w:rPr>
          <w:rFonts w:ascii="Liberation Serif" w:eastAsia="Calibri" w:hAnsi="Liberation Serif" w:cs="Liberation Serif"/>
          <w:lang w:eastAsia="en-US"/>
        </w:rPr>
        <w:t>я</w:t>
      </w:r>
      <w:r w:rsidR="00D742CB" w:rsidRPr="00F70830">
        <w:rPr>
          <w:rFonts w:ascii="Liberation Serif" w:eastAsia="Calibri" w:hAnsi="Liberation Serif" w:cs="Liberation Serif"/>
          <w:lang w:eastAsia="en-US"/>
        </w:rPr>
        <w:t xml:space="preserve"> в рамках доступной среды</w:t>
      </w:r>
      <w:r w:rsidR="00CE4524" w:rsidRPr="00F70830">
        <w:rPr>
          <w:rFonts w:ascii="Liberation Serif" w:eastAsia="Calibri" w:hAnsi="Liberation Serif" w:cs="Liberation Serif"/>
          <w:lang w:eastAsia="en-US"/>
        </w:rPr>
        <w:t>:</w:t>
      </w:r>
      <w:r w:rsidR="00D742CB" w:rsidRPr="00F70830">
        <w:rPr>
          <w:rFonts w:ascii="Liberation Serif" w:eastAsia="Calibri" w:hAnsi="Liberation Serif" w:cs="Liberation Serif"/>
          <w:lang w:eastAsia="en-US"/>
        </w:rPr>
        <w:t xml:space="preserve"> </w:t>
      </w:r>
      <w:r w:rsidR="004D5DEC" w:rsidRPr="00F70830">
        <w:rPr>
          <w:rFonts w:ascii="Liberation Serif" w:eastAsia="Calibri" w:hAnsi="Liberation Serif" w:cs="Liberation Serif"/>
          <w:lang w:eastAsia="en-US"/>
        </w:rPr>
        <w:t>разработаны и обновлены паспорта доступности в сельские клубы: с. Мостовское, п. Первомайский, п. Исеть; установлен антивандальный комплекс (стойка, кнопка, звуковое устройство) для вызова персонала в сельские клубы: с. Мостовское, п. Первомайский, п. Исеть; приобретена портативная индукционная петля для слабослышащих; приобретена портативная электронная лупа для слабовидящих</w:t>
      </w:r>
      <w:r w:rsidR="008412FB" w:rsidRPr="00F70830">
        <w:rPr>
          <w:rFonts w:ascii="Liberation Serif" w:eastAsia="Calibri" w:hAnsi="Liberation Serif" w:cs="Liberation Serif"/>
          <w:lang w:eastAsia="en-US"/>
        </w:rPr>
        <w:t xml:space="preserve"> из средств местного бюджета выделено 0,34 миллиона рублей</w:t>
      </w:r>
      <w:r w:rsidR="002268D7" w:rsidRPr="00F70830">
        <w:rPr>
          <w:rFonts w:ascii="Liberation Serif" w:eastAsia="Calibri" w:hAnsi="Liberation Serif" w:cs="Liberation Serif"/>
          <w:lang w:eastAsia="en-US"/>
        </w:rPr>
        <w:t>;</w:t>
      </w:r>
    </w:p>
    <w:p w:rsidR="00F40FD7" w:rsidRPr="00F70830" w:rsidRDefault="00F40FD7"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6) реализованы мероприятия по </w:t>
      </w:r>
      <w:r w:rsidR="003D1317" w:rsidRPr="00F70830">
        <w:rPr>
          <w:rFonts w:ascii="Liberation Serif" w:eastAsia="Calibri" w:hAnsi="Liberation Serif" w:cs="Liberation Serif"/>
          <w:sz w:val="24"/>
          <w:szCs w:val="24"/>
          <w:lang w:eastAsia="en-US"/>
        </w:rPr>
        <w:t>укреплению материально – технической базы</w:t>
      </w:r>
      <w:r w:rsidRPr="00F70830">
        <w:rPr>
          <w:rFonts w:ascii="Liberation Serif" w:eastAsia="Calibri" w:hAnsi="Liberation Serif" w:cs="Liberation Serif"/>
          <w:sz w:val="24"/>
          <w:szCs w:val="24"/>
          <w:lang w:eastAsia="en-US"/>
        </w:rPr>
        <w:t xml:space="preserve"> учреждений культуры на сумму 1,37 миллиона рублей:</w:t>
      </w:r>
    </w:p>
    <w:p w:rsidR="00F40FD7" w:rsidRPr="00F70830" w:rsidRDefault="00AA0FEC"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проведены инженерно</w:t>
      </w:r>
      <w:r w:rsidR="00A032AA">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геодезические изыскания; осуществлено технологическое присоединение к электрическим сетям; обустроены сети наружного водоснабжения, водоотведения в Манин парке на общую сумму 1,22 миллиона рублей; </w:t>
      </w:r>
    </w:p>
    <w:p w:rsidR="00F40FD7" w:rsidRPr="00F70830" w:rsidRDefault="00AA0FEC"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восстановлены разрушенные фрагменты карниза здания ДК </w:t>
      </w:r>
      <w:r w:rsidR="001F0A80">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на общую сумму 0,15 миллиона рублей; </w:t>
      </w:r>
    </w:p>
    <w:p w:rsidR="00F40FD7" w:rsidRPr="00F70830" w:rsidRDefault="00F40FD7"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7) на сумму 2,8 миллиона рублей осуществлен ремонт зданий учреждений культуры:</w:t>
      </w:r>
    </w:p>
    <w:p w:rsidR="00F40FD7" w:rsidRPr="00F70830" w:rsidRDefault="00AA0FEC"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разработана рабочая документация на систему пожарной сигнализации и систему оповещения и управления эвакуацией людей при пожаре, приобретены </w:t>
      </w:r>
      <w:proofErr w:type="spellStart"/>
      <w:r w:rsidR="00F40FD7" w:rsidRPr="00F70830">
        <w:rPr>
          <w:rFonts w:ascii="Liberation Serif" w:eastAsia="Calibri" w:hAnsi="Liberation Serif" w:cs="Liberation Serif"/>
          <w:sz w:val="24"/>
          <w:szCs w:val="24"/>
          <w:lang w:eastAsia="en-US"/>
        </w:rPr>
        <w:t>газодымозащитные</w:t>
      </w:r>
      <w:proofErr w:type="spellEnd"/>
      <w:r w:rsidR="00F40FD7" w:rsidRPr="00F70830">
        <w:rPr>
          <w:rFonts w:ascii="Liberation Serif" w:eastAsia="Calibri" w:hAnsi="Liberation Serif" w:cs="Liberation Serif"/>
          <w:sz w:val="24"/>
          <w:szCs w:val="24"/>
          <w:lang w:eastAsia="en-US"/>
        </w:rPr>
        <w:t xml:space="preserve"> комплекты; порошковые огнетушители МБУК </w:t>
      </w:r>
      <w:r w:rsidR="001F0A80">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Верхнепышминский исторический музей</w:t>
      </w:r>
      <w:r w:rsidR="001F0A80">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на сумму 0,18 миллиона рублей; </w:t>
      </w:r>
    </w:p>
    <w:p w:rsidR="00F40FD7" w:rsidRPr="00F70830" w:rsidRDefault="00AA0FEC"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заменена система пожарной сигнализации в структурных подразделениях МБУ </w:t>
      </w:r>
      <w:r w:rsidR="001F0A80">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Луч</w:t>
      </w:r>
      <w:r w:rsidR="001F0A80">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расположенных по адресам: п. Исеть, ул. Дружбы д. 2а, п. Первомайский, ул. Советская д. 48а на сумму 0,65 миллиона рублей; </w:t>
      </w:r>
    </w:p>
    <w:p w:rsidR="003D1317" w:rsidRPr="00F70830" w:rsidRDefault="00AA0FEC"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 xml:space="preserve"> в ДК </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 xml:space="preserve"> уложен балетный линолеум, отремонтирована наружная сеть холодного водоснабжения; в здании кинотеатра </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Киноград</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 xml:space="preserve"> ДК </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 xml:space="preserve"> заменён аварийный участок системы холодного водоснабжения</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 xml:space="preserve">, разработан проект установки пожарной сигнализации в ДК </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Металлург</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 xml:space="preserve"> и в кинотеатре </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Киноград</w:t>
      </w:r>
      <w:r w:rsidR="001F0A80">
        <w:rPr>
          <w:rFonts w:ascii="Liberation Serif" w:eastAsia="Calibri" w:hAnsi="Liberation Serif" w:cs="Liberation Serif"/>
          <w:sz w:val="24"/>
          <w:szCs w:val="24"/>
          <w:lang w:eastAsia="en-US"/>
        </w:rPr>
        <w:t>»</w:t>
      </w:r>
      <w:r w:rsidR="003D1317" w:rsidRPr="00F70830">
        <w:rPr>
          <w:rFonts w:ascii="Liberation Serif" w:eastAsia="Calibri" w:hAnsi="Liberation Serif" w:cs="Liberation Serif"/>
          <w:sz w:val="24"/>
          <w:szCs w:val="24"/>
          <w:lang w:eastAsia="en-US"/>
        </w:rPr>
        <w:t xml:space="preserve"> на сумму 0,45 миллиона рублей; </w:t>
      </w:r>
    </w:p>
    <w:p w:rsidR="00F40FD7" w:rsidRPr="00F70830" w:rsidRDefault="00AA0FEC" w:rsidP="003D1317">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F40FD7" w:rsidRPr="00F70830">
        <w:rPr>
          <w:rFonts w:ascii="Liberation Serif" w:eastAsia="Calibri" w:hAnsi="Liberation Serif" w:cs="Liberation Serif"/>
          <w:sz w:val="24"/>
          <w:szCs w:val="24"/>
          <w:lang w:eastAsia="en-US"/>
        </w:rPr>
        <w:t xml:space="preserve"> смонтирована система противопожарной защиты, установлены опоры освещения для площадки выгула собак, площадки для дрессировки собак, ограждение территории (установка забора) в Манин парке</w:t>
      </w:r>
      <w:r w:rsidR="003D1317" w:rsidRPr="00F70830">
        <w:rPr>
          <w:rFonts w:ascii="Liberation Serif" w:eastAsia="Calibri" w:hAnsi="Liberation Serif" w:cs="Liberation Serif"/>
          <w:sz w:val="24"/>
          <w:szCs w:val="24"/>
          <w:lang w:eastAsia="en-US"/>
        </w:rPr>
        <w:t xml:space="preserve"> на сумму 1,1 миллиона рублей</w:t>
      </w:r>
      <w:r w:rsidR="008D4D52" w:rsidRPr="00F70830">
        <w:rPr>
          <w:rFonts w:ascii="Liberation Serif" w:eastAsia="Calibri" w:hAnsi="Liberation Serif" w:cs="Liberation Serif"/>
          <w:sz w:val="24"/>
          <w:szCs w:val="24"/>
          <w:lang w:eastAsia="en-US"/>
        </w:rPr>
        <w:t>;</w:t>
      </w:r>
    </w:p>
    <w:p w:rsidR="008D4D52" w:rsidRPr="00F70830" w:rsidRDefault="00AA0FEC" w:rsidP="008D4D52">
      <w:pPr>
        <w:autoSpaceDE w:val="0"/>
        <w:autoSpaceDN w:val="0"/>
        <w:adjustRightInd w:val="0"/>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8D4D52" w:rsidRPr="00F70830">
        <w:rPr>
          <w:rFonts w:ascii="Liberation Serif" w:eastAsia="Calibri" w:hAnsi="Liberation Serif" w:cs="Liberation Serif"/>
          <w:sz w:val="24"/>
          <w:szCs w:val="24"/>
          <w:lang w:eastAsia="en-US"/>
        </w:rPr>
        <w:t xml:space="preserve"> проведены ремонтные работы в двух кабинетах Центральной городской библиотеки им. В.В. Волоскова на сумму 0,49 миллиона рублей. </w:t>
      </w:r>
    </w:p>
    <w:p w:rsidR="007938F8" w:rsidRPr="00F70830" w:rsidRDefault="003F0278" w:rsidP="00F40FD7">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По итогам 20</w:t>
      </w:r>
      <w:r w:rsidR="00CB305B" w:rsidRPr="00F70830">
        <w:rPr>
          <w:rFonts w:ascii="Liberation Serif" w:eastAsia="Calibri" w:hAnsi="Liberation Serif" w:cs="Liberation Serif"/>
          <w:sz w:val="24"/>
          <w:szCs w:val="24"/>
          <w:lang w:eastAsia="en-US"/>
        </w:rPr>
        <w:t>2</w:t>
      </w:r>
      <w:r w:rsidR="008C4437" w:rsidRPr="00F70830">
        <w:rPr>
          <w:rFonts w:ascii="Liberation Serif" w:eastAsia="Calibri" w:hAnsi="Liberation Serif" w:cs="Liberation Serif"/>
          <w:sz w:val="24"/>
          <w:szCs w:val="24"/>
          <w:lang w:eastAsia="en-US"/>
        </w:rPr>
        <w:t>3</w:t>
      </w:r>
      <w:r w:rsidRPr="00F70830">
        <w:rPr>
          <w:rFonts w:ascii="Liberation Serif" w:eastAsia="Calibri" w:hAnsi="Liberation Serif" w:cs="Liberation Serif"/>
          <w:sz w:val="24"/>
          <w:szCs w:val="24"/>
          <w:lang w:eastAsia="en-US"/>
        </w:rPr>
        <w:t xml:space="preserve"> года стипендиями Главы городского округа </w:t>
      </w:r>
      <w:r w:rsidR="001F0A80">
        <w:rPr>
          <w:rFonts w:ascii="Liberation Serif" w:eastAsia="Calibri" w:hAnsi="Liberation Serif" w:cs="Liberation Serif"/>
          <w:sz w:val="24"/>
          <w:szCs w:val="24"/>
          <w:lang w:eastAsia="en-US"/>
        </w:rPr>
        <w:t>«</w:t>
      </w:r>
      <w:r w:rsidR="00CE4524" w:rsidRPr="00F70830">
        <w:rPr>
          <w:rFonts w:ascii="Liberation Serif" w:eastAsia="Calibri" w:hAnsi="Liberation Serif" w:cs="Liberation Serif"/>
          <w:sz w:val="24"/>
          <w:szCs w:val="24"/>
          <w:lang w:eastAsia="en-US"/>
        </w:rPr>
        <w:t>За успехи в области искусств</w:t>
      </w:r>
      <w:r w:rsidR="001F0A80">
        <w:rPr>
          <w:rFonts w:ascii="Liberation Serif" w:eastAsia="Calibri" w:hAnsi="Liberation Serif" w:cs="Liberation Serif"/>
          <w:sz w:val="24"/>
          <w:szCs w:val="24"/>
          <w:lang w:eastAsia="en-US"/>
        </w:rPr>
        <w:t>»</w:t>
      </w:r>
      <w:r w:rsidR="00CE4524" w:rsidRPr="00F70830">
        <w:rPr>
          <w:rFonts w:ascii="Liberation Serif" w:eastAsia="Calibri" w:hAnsi="Liberation Serif" w:cs="Liberation Serif"/>
          <w:sz w:val="24"/>
          <w:szCs w:val="24"/>
          <w:lang w:eastAsia="en-US"/>
        </w:rPr>
        <w:t xml:space="preserve"> на общую сумму 250 тысяч рублей </w:t>
      </w:r>
      <w:r w:rsidRPr="00F70830">
        <w:rPr>
          <w:rFonts w:ascii="Liberation Serif" w:eastAsia="Calibri" w:hAnsi="Liberation Serif" w:cs="Liberation Serif"/>
          <w:sz w:val="24"/>
          <w:szCs w:val="24"/>
          <w:lang w:eastAsia="en-US"/>
        </w:rPr>
        <w:t>удостоены</w:t>
      </w:r>
      <w:r w:rsidR="00697FC7" w:rsidRPr="00F70830">
        <w:rPr>
          <w:rFonts w:ascii="Liberation Serif" w:eastAsia="Calibri" w:hAnsi="Liberation Serif" w:cs="Liberation Serif"/>
          <w:sz w:val="24"/>
          <w:szCs w:val="24"/>
          <w:lang w:eastAsia="en-US"/>
        </w:rPr>
        <w:t xml:space="preserve"> </w:t>
      </w:r>
      <w:r w:rsidR="0074657F" w:rsidRPr="00F70830">
        <w:rPr>
          <w:rFonts w:ascii="Liberation Serif" w:eastAsia="Calibri" w:hAnsi="Liberation Serif" w:cs="Liberation Serif"/>
          <w:sz w:val="24"/>
          <w:szCs w:val="24"/>
          <w:lang w:eastAsia="en-US"/>
        </w:rPr>
        <w:t>1</w:t>
      </w:r>
      <w:r w:rsidR="008C4437" w:rsidRPr="00F70830">
        <w:rPr>
          <w:rFonts w:ascii="Liberation Serif" w:eastAsia="Calibri" w:hAnsi="Liberation Serif" w:cs="Liberation Serif"/>
          <w:sz w:val="24"/>
          <w:szCs w:val="24"/>
          <w:lang w:eastAsia="en-US"/>
        </w:rPr>
        <w:t>2</w:t>
      </w:r>
      <w:r w:rsidR="007938F8" w:rsidRPr="00F70830">
        <w:rPr>
          <w:rFonts w:ascii="Liberation Serif" w:eastAsia="Calibri" w:hAnsi="Liberation Serif" w:cs="Liberation Serif"/>
          <w:sz w:val="24"/>
          <w:szCs w:val="24"/>
          <w:lang w:eastAsia="en-US"/>
        </w:rPr>
        <w:t xml:space="preserve"> обу</w:t>
      </w:r>
      <w:r w:rsidR="0074657F" w:rsidRPr="00F70830">
        <w:rPr>
          <w:rFonts w:ascii="Liberation Serif" w:eastAsia="Calibri" w:hAnsi="Liberation Serif" w:cs="Liberation Serif"/>
          <w:sz w:val="24"/>
          <w:szCs w:val="24"/>
          <w:lang w:eastAsia="en-US"/>
        </w:rPr>
        <w:t xml:space="preserve">чающихся и </w:t>
      </w:r>
      <w:r w:rsidR="008C4437" w:rsidRPr="00F70830">
        <w:rPr>
          <w:rFonts w:ascii="Liberation Serif" w:eastAsia="Calibri" w:hAnsi="Liberation Serif" w:cs="Liberation Serif"/>
          <w:sz w:val="24"/>
          <w:szCs w:val="24"/>
          <w:lang w:eastAsia="en-US"/>
        </w:rPr>
        <w:t>5</w:t>
      </w:r>
      <w:r w:rsidR="0074657F" w:rsidRPr="00F70830">
        <w:rPr>
          <w:rFonts w:ascii="Liberation Serif" w:eastAsia="Calibri" w:hAnsi="Liberation Serif" w:cs="Liberation Serif"/>
          <w:sz w:val="24"/>
          <w:szCs w:val="24"/>
          <w:lang w:eastAsia="en-US"/>
        </w:rPr>
        <w:t xml:space="preserve"> творческих коллективов</w:t>
      </w:r>
      <w:r w:rsidR="007938F8" w:rsidRPr="00F70830">
        <w:rPr>
          <w:rFonts w:ascii="Liberation Serif" w:eastAsia="Calibri" w:hAnsi="Liberation Serif" w:cs="Liberation Serif"/>
          <w:sz w:val="24"/>
          <w:szCs w:val="24"/>
          <w:lang w:eastAsia="en-US"/>
        </w:rPr>
        <w:t xml:space="preserve"> учреждений культуры и дополнительного образования в сфере культуры</w:t>
      </w:r>
      <w:r w:rsidR="00CE4524" w:rsidRPr="00F70830">
        <w:rPr>
          <w:rFonts w:ascii="Liberation Serif" w:eastAsia="Calibri" w:hAnsi="Liberation Serif" w:cs="Liberation Serif"/>
          <w:sz w:val="24"/>
          <w:szCs w:val="24"/>
          <w:lang w:eastAsia="en-US"/>
        </w:rPr>
        <w:t>,</w:t>
      </w:r>
      <w:r w:rsidR="00F65245" w:rsidRPr="00F70830">
        <w:rPr>
          <w:rFonts w:ascii="Liberation Serif" w:eastAsia="Calibri" w:hAnsi="Liberation Serif" w:cs="Liberation Serif"/>
          <w:sz w:val="24"/>
          <w:szCs w:val="24"/>
          <w:lang w:eastAsia="en-US"/>
        </w:rPr>
        <w:t xml:space="preserve"> </w:t>
      </w:r>
      <w:r w:rsidR="007938F8" w:rsidRPr="00F70830">
        <w:rPr>
          <w:rFonts w:ascii="Liberation Serif" w:eastAsia="Calibri" w:hAnsi="Liberation Serif" w:cs="Liberation Serif"/>
          <w:sz w:val="24"/>
          <w:szCs w:val="24"/>
          <w:lang w:eastAsia="en-US"/>
        </w:rPr>
        <w:t>1</w:t>
      </w:r>
      <w:r w:rsidR="008C4437" w:rsidRPr="00F70830">
        <w:rPr>
          <w:rFonts w:ascii="Liberation Serif" w:eastAsia="Calibri" w:hAnsi="Liberation Serif" w:cs="Liberation Serif"/>
          <w:sz w:val="24"/>
          <w:szCs w:val="24"/>
          <w:lang w:eastAsia="en-US"/>
        </w:rPr>
        <w:t>5</w:t>
      </w:r>
      <w:r w:rsidR="007938F8" w:rsidRPr="00F70830">
        <w:rPr>
          <w:rFonts w:ascii="Liberation Serif" w:eastAsia="Calibri" w:hAnsi="Liberation Serif" w:cs="Liberation Serif"/>
          <w:sz w:val="24"/>
          <w:szCs w:val="24"/>
          <w:lang w:eastAsia="en-US"/>
        </w:rPr>
        <w:t xml:space="preserve"> преподавателей учреждений культуры и дополнительного образования в сфере культуры.</w:t>
      </w:r>
      <w:r w:rsidR="00985D93" w:rsidRPr="00F70830">
        <w:rPr>
          <w:rFonts w:ascii="Liberation Serif" w:eastAsia="Calibri" w:hAnsi="Liberation Serif" w:cs="Liberation Serif"/>
          <w:sz w:val="24"/>
          <w:szCs w:val="24"/>
          <w:lang w:eastAsia="en-US"/>
        </w:rPr>
        <w:t xml:space="preserve"> </w:t>
      </w:r>
    </w:p>
    <w:p w:rsidR="00B500EC" w:rsidRPr="00F70830" w:rsidRDefault="00B500EC" w:rsidP="00B500EC">
      <w:pPr>
        <w:ind w:firstLine="567"/>
        <w:contextualSpacing/>
        <w:jc w:val="both"/>
        <w:rPr>
          <w:rFonts w:ascii="Liberation Serif" w:eastAsia="Calibri" w:hAnsi="Liberation Serif" w:cs="Liberation Serif"/>
          <w:b/>
          <w:i/>
          <w:sz w:val="24"/>
          <w:szCs w:val="24"/>
          <w:lang w:eastAsia="en-US"/>
        </w:rPr>
      </w:pPr>
      <w:r w:rsidRPr="00F70830">
        <w:rPr>
          <w:rFonts w:ascii="Liberation Serif" w:eastAsia="Calibri" w:hAnsi="Liberation Serif" w:cs="Liberation Serif"/>
          <w:b/>
          <w:i/>
          <w:sz w:val="24"/>
          <w:szCs w:val="24"/>
          <w:lang w:eastAsia="en-US"/>
        </w:rPr>
        <w:lastRenderedPageBreak/>
        <w:t xml:space="preserve">Установлена плита с мемориальной доской, посвященная советскому летчику – асу штурмовой авиации, участнику Великой отечественной войны Михаилу Ивановичу </w:t>
      </w:r>
      <w:proofErr w:type="spellStart"/>
      <w:r w:rsidRPr="00F70830">
        <w:rPr>
          <w:rFonts w:ascii="Liberation Serif" w:eastAsia="Calibri" w:hAnsi="Liberation Serif" w:cs="Liberation Serif"/>
          <w:b/>
          <w:i/>
          <w:sz w:val="24"/>
          <w:szCs w:val="24"/>
          <w:lang w:eastAsia="en-US"/>
        </w:rPr>
        <w:t>Талыкову</w:t>
      </w:r>
      <w:proofErr w:type="spellEnd"/>
      <w:r w:rsidRPr="00F70830">
        <w:rPr>
          <w:rFonts w:ascii="Liberation Serif" w:eastAsia="Calibri" w:hAnsi="Liberation Serif" w:cs="Liberation Serif"/>
          <w:b/>
          <w:i/>
          <w:sz w:val="24"/>
          <w:szCs w:val="24"/>
          <w:lang w:eastAsia="en-US"/>
        </w:rPr>
        <w:t>.</w:t>
      </w:r>
    </w:p>
    <w:p w:rsidR="00B500EC" w:rsidRPr="00F70830" w:rsidRDefault="00DD3F5E" w:rsidP="00B500EC">
      <w:pPr>
        <w:spacing w:after="160" w:line="259" w:lineRule="auto"/>
        <w:ind w:firstLine="567"/>
        <w:jc w:val="both"/>
        <w:rPr>
          <w:rFonts w:ascii="Liberation Serif" w:eastAsia="Calibri" w:hAnsi="Liberation Serif"/>
          <w:b/>
          <w:i/>
          <w:sz w:val="24"/>
          <w:szCs w:val="24"/>
          <w:lang w:eastAsia="en-US"/>
        </w:rPr>
      </w:pPr>
      <w:r w:rsidRPr="00F70830">
        <w:rPr>
          <w:rFonts w:ascii="Liberation Serif" w:eastAsia="Calibri" w:hAnsi="Liberation Serif"/>
          <w:b/>
          <w:i/>
          <w:sz w:val="24"/>
          <w:szCs w:val="24"/>
          <w:lang w:eastAsia="en-US"/>
        </w:rPr>
        <w:t>Муниципальным</w:t>
      </w:r>
      <w:r w:rsidR="00B500EC" w:rsidRPr="00F70830">
        <w:rPr>
          <w:rFonts w:ascii="Liberation Serif" w:eastAsia="Calibri" w:hAnsi="Liberation Serif"/>
          <w:b/>
          <w:i/>
          <w:sz w:val="24"/>
          <w:szCs w:val="24"/>
          <w:lang w:eastAsia="en-US"/>
        </w:rPr>
        <w:t xml:space="preserve"> автономн</w:t>
      </w:r>
      <w:r w:rsidRPr="00F70830">
        <w:rPr>
          <w:rFonts w:ascii="Liberation Serif" w:eastAsia="Calibri" w:hAnsi="Liberation Serif"/>
          <w:b/>
          <w:i/>
          <w:sz w:val="24"/>
          <w:szCs w:val="24"/>
          <w:lang w:eastAsia="en-US"/>
        </w:rPr>
        <w:t>ым</w:t>
      </w:r>
      <w:r w:rsidR="00B500EC" w:rsidRPr="00F70830">
        <w:rPr>
          <w:rFonts w:ascii="Liberation Serif" w:eastAsia="Calibri" w:hAnsi="Liberation Serif"/>
          <w:b/>
          <w:i/>
          <w:sz w:val="24"/>
          <w:szCs w:val="24"/>
          <w:lang w:eastAsia="en-US"/>
        </w:rPr>
        <w:t xml:space="preserve"> учреждение</w:t>
      </w:r>
      <w:r w:rsidRPr="00F70830">
        <w:rPr>
          <w:rFonts w:ascii="Liberation Serif" w:eastAsia="Calibri" w:hAnsi="Liberation Serif"/>
          <w:b/>
          <w:i/>
          <w:sz w:val="24"/>
          <w:szCs w:val="24"/>
          <w:lang w:eastAsia="en-US"/>
        </w:rPr>
        <w:t>м</w:t>
      </w:r>
      <w:r w:rsidR="00B500EC" w:rsidRPr="00F70830">
        <w:rPr>
          <w:rFonts w:ascii="Liberation Serif" w:eastAsia="Calibri" w:hAnsi="Liberation Serif"/>
          <w:b/>
          <w:i/>
          <w:sz w:val="24"/>
          <w:szCs w:val="24"/>
          <w:lang w:eastAsia="en-US"/>
        </w:rPr>
        <w:t xml:space="preserve"> </w:t>
      </w:r>
      <w:r w:rsidR="00F40FD7" w:rsidRPr="00F70830">
        <w:rPr>
          <w:rFonts w:ascii="Liberation Serif" w:eastAsia="Calibri" w:hAnsi="Liberation Serif"/>
          <w:b/>
          <w:i/>
          <w:sz w:val="24"/>
          <w:szCs w:val="24"/>
          <w:lang w:eastAsia="en-US"/>
        </w:rPr>
        <w:t>ДК</w:t>
      </w:r>
      <w:r w:rsidR="00B500EC" w:rsidRPr="00F70830">
        <w:rPr>
          <w:rFonts w:ascii="Liberation Serif" w:eastAsia="Calibri" w:hAnsi="Liberation Serif"/>
          <w:b/>
          <w:i/>
          <w:sz w:val="24"/>
          <w:szCs w:val="24"/>
          <w:lang w:eastAsia="en-US"/>
        </w:rPr>
        <w:t xml:space="preserve"> </w:t>
      </w:r>
      <w:r w:rsidR="001F0A80">
        <w:rPr>
          <w:rFonts w:ascii="Liberation Serif" w:eastAsia="Calibri" w:hAnsi="Liberation Serif"/>
          <w:b/>
          <w:i/>
          <w:sz w:val="24"/>
          <w:szCs w:val="24"/>
          <w:lang w:eastAsia="en-US"/>
        </w:rPr>
        <w:t>«</w:t>
      </w:r>
      <w:r w:rsidR="00B500EC" w:rsidRPr="00F70830">
        <w:rPr>
          <w:rFonts w:ascii="Liberation Serif" w:eastAsia="Calibri" w:hAnsi="Liberation Serif"/>
          <w:b/>
          <w:i/>
          <w:sz w:val="24"/>
          <w:szCs w:val="24"/>
          <w:lang w:eastAsia="en-US"/>
        </w:rPr>
        <w:t>Металлург</w:t>
      </w:r>
      <w:r w:rsidR="001F0A80">
        <w:rPr>
          <w:rFonts w:ascii="Liberation Serif" w:eastAsia="Calibri" w:hAnsi="Liberation Serif"/>
          <w:b/>
          <w:i/>
          <w:sz w:val="24"/>
          <w:szCs w:val="24"/>
          <w:lang w:eastAsia="en-US"/>
        </w:rPr>
        <w:t>»</w:t>
      </w:r>
      <w:r w:rsidR="00B500EC" w:rsidRPr="00F70830">
        <w:rPr>
          <w:rFonts w:ascii="Liberation Serif" w:eastAsia="Calibri" w:hAnsi="Liberation Serif"/>
          <w:b/>
          <w:i/>
          <w:sz w:val="24"/>
          <w:szCs w:val="24"/>
          <w:lang w:eastAsia="en-US"/>
        </w:rPr>
        <w:t xml:space="preserve"> (площадка Киноград) полу</w:t>
      </w:r>
      <w:r w:rsidRPr="00F70830">
        <w:rPr>
          <w:rFonts w:ascii="Liberation Serif" w:eastAsia="Calibri" w:hAnsi="Liberation Serif"/>
          <w:b/>
          <w:i/>
          <w:sz w:val="24"/>
          <w:szCs w:val="24"/>
          <w:lang w:eastAsia="en-US"/>
        </w:rPr>
        <w:t>чен</w:t>
      </w:r>
      <w:r w:rsidR="00B500EC" w:rsidRPr="00F70830">
        <w:rPr>
          <w:rFonts w:ascii="Liberation Serif" w:eastAsia="Calibri" w:hAnsi="Liberation Serif"/>
          <w:b/>
          <w:i/>
          <w:sz w:val="24"/>
          <w:szCs w:val="24"/>
          <w:lang w:eastAsia="en-US"/>
        </w:rPr>
        <w:t xml:space="preserve"> грант </w:t>
      </w:r>
      <w:r w:rsidRPr="00F70830">
        <w:rPr>
          <w:rFonts w:ascii="Liberation Serif" w:eastAsia="Calibri" w:hAnsi="Liberation Serif"/>
          <w:b/>
          <w:i/>
          <w:sz w:val="24"/>
          <w:szCs w:val="24"/>
          <w:lang w:eastAsia="en-US"/>
        </w:rPr>
        <w:t xml:space="preserve">в размере 499,7 </w:t>
      </w:r>
      <w:r w:rsidR="00532972">
        <w:rPr>
          <w:rFonts w:ascii="Liberation Serif" w:eastAsia="Calibri" w:hAnsi="Liberation Serif"/>
          <w:b/>
          <w:i/>
          <w:sz w:val="24"/>
          <w:szCs w:val="24"/>
          <w:lang w:eastAsia="en-US"/>
        </w:rPr>
        <w:t>тысячи</w:t>
      </w:r>
      <w:r w:rsidRPr="00F70830">
        <w:rPr>
          <w:rFonts w:ascii="Liberation Serif" w:eastAsia="Calibri" w:hAnsi="Liberation Serif"/>
          <w:b/>
          <w:i/>
          <w:sz w:val="24"/>
          <w:szCs w:val="24"/>
          <w:lang w:eastAsia="en-US"/>
        </w:rPr>
        <w:t xml:space="preserve"> рублей </w:t>
      </w:r>
      <w:r w:rsidR="00B500EC" w:rsidRPr="00F70830">
        <w:rPr>
          <w:rFonts w:ascii="Liberation Serif" w:eastAsia="Calibri" w:hAnsi="Liberation Serif"/>
          <w:b/>
          <w:i/>
          <w:sz w:val="24"/>
          <w:szCs w:val="24"/>
          <w:lang w:eastAsia="en-US"/>
        </w:rPr>
        <w:t xml:space="preserve">от Президентского фонда культурных инициатив за проект </w:t>
      </w:r>
      <w:r w:rsidR="001F0A80">
        <w:rPr>
          <w:rFonts w:ascii="Liberation Serif" w:eastAsia="Calibri" w:hAnsi="Liberation Serif"/>
          <w:b/>
          <w:i/>
          <w:sz w:val="24"/>
          <w:szCs w:val="24"/>
          <w:lang w:eastAsia="en-US"/>
        </w:rPr>
        <w:t>«</w:t>
      </w:r>
      <w:r w:rsidR="00B500EC" w:rsidRPr="00F70830">
        <w:rPr>
          <w:rFonts w:ascii="Liberation Serif" w:eastAsia="Calibri" w:hAnsi="Liberation Serif"/>
          <w:b/>
          <w:i/>
          <w:sz w:val="24"/>
          <w:szCs w:val="24"/>
          <w:lang w:eastAsia="en-US"/>
        </w:rPr>
        <w:t>Горжусь своими</w:t>
      </w:r>
      <w:r w:rsidR="001F0A80">
        <w:rPr>
          <w:rFonts w:ascii="Liberation Serif" w:eastAsia="Calibri" w:hAnsi="Liberation Serif"/>
          <w:b/>
          <w:i/>
          <w:sz w:val="24"/>
          <w:szCs w:val="24"/>
          <w:lang w:eastAsia="en-US"/>
        </w:rPr>
        <w:t>»</w:t>
      </w:r>
      <w:r w:rsidR="00B500EC" w:rsidRPr="00F70830">
        <w:rPr>
          <w:rFonts w:ascii="Liberation Serif" w:eastAsia="Calibri" w:hAnsi="Liberation Serif"/>
          <w:b/>
          <w:i/>
          <w:sz w:val="24"/>
          <w:szCs w:val="24"/>
          <w:lang w:eastAsia="en-US"/>
        </w:rPr>
        <w:t>.</w:t>
      </w:r>
    </w:p>
    <w:p w:rsidR="00B500EC" w:rsidRPr="00F70830" w:rsidRDefault="00B500EC" w:rsidP="00B500EC">
      <w:pPr>
        <w:spacing w:after="160" w:line="259" w:lineRule="auto"/>
        <w:ind w:firstLine="567"/>
        <w:jc w:val="both"/>
        <w:rPr>
          <w:rFonts w:ascii="Liberation Serif" w:eastAsia="Calibri" w:hAnsi="Liberation Serif" w:cs="Liberation Serif"/>
          <w:b/>
          <w:i/>
          <w:sz w:val="24"/>
          <w:szCs w:val="24"/>
          <w:lang w:eastAsia="en-US"/>
        </w:rPr>
      </w:pPr>
      <w:r w:rsidRPr="00F70830">
        <w:rPr>
          <w:rFonts w:ascii="Liberation Serif" w:eastAsia="Calibri" w:hAnsi="Liberation Serif" w:cs="Liberation Serif"/>
          <w:b/>
          <w:i/>
          <w:sz w:val="24"/>
          <w:szCs w:val="24"/>
          <w:lang w:eastAsia="en-US"/>
        </w:rPr>
        <w:t xml:space="preserve">Образцовый коллектив любительского художественного творчества хореографический ансамбль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Сюрприз</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 xml:space="preserve"> МБУК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 xml:space="preserve">Объединение сельских клубов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Луч</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 xml:space="preserve"> стал победителем конкурсного отбора Министерства культуры Свердловской области на приобретение костюмов и сценической обуви и получил грант в размере 250 тысяч рублей.</w:t>
      </w:r>
    </w:p>
    <w:p w:rsidR="00B500EC" w:rsidRPr="00F70830" w:rsidRDefault="00B500EC" w:rsidP="00B500EC">
      <w:pPr>
        <w:ind w:firstLine="567"/>
        <w:contextualSpacing/>
        <w:jc w:val="both"/>
        <w:rPr>
          <w:rFonts w:ascii="Liberation Serif" w:eastAsia="Calibri" w:hAnsi="Liberation Serif" w:cs="Liberation Serif"/>
          <w:b/>
          <w:i/>
          <w:sz w:val="24"/>
          <w:szCs w:val="24"/>
          <w:lang w:eastAsia="en-US"/>
        </w:rPr>
      </w:pPr>
      <w:r w:rsidRPr="00F70830">
        <w:rPr>
          <w:rFonts w:ascii="Liberation Serif" w:eastAsia="Calibri" w:hAnsi="Liberation Serif" w:cs="Liberation Serif"/>
          <w:b/>
          <w:i/>
          <w:sz w:val="24"/>
          <w:szCs w:val="24"/>
          <w:lang w:eastAsia="en-US"/>
        </w:rPr>
        <w:t xml:space="preserve">Руководитель клубного формирования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Уральская роспись</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 xml:space="preserve"> МБУК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 xml:space="preserve">Объединение сельских клубов </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Луч</w:t>
      </w:r>
      <w:r w:rsidR="001F0A80">
        <w:rPr>
          <w:rFonts w:ascii="Liberation Serif" w:eastAsia="Calibri" w:hAnsi="Liberation Serif" w:cs="Liberation Serif"/>
          <w:b/>
          <w:i/>
          <w:sz w:val="24"/>
          <w:szCs w:val="24"/>
          <w:lang w:eastAsia="en-US"/>
        </w:rPr>
        <w:t>»</w:t>
      </w:r>
      <w:r w:rsidRPr="00F70830">
        <w:rPr>
          <w:rFonts w:ascii="Liberation Serif" w:eastAsia="Calibri" w:hAnsi="Liberation Serif" w:cs="Liberation Serif"/>
          <w:b/>
          <w:i/>
          <w:sz w:val="24"/>
          <w:szCs w:val="24"/>
          <w:lang w:eastAsia="en-US"/>
        </w:rPr>
        <w:t xml:space="preserve"> Пономарева О. В. в п. Исеть стала победителем конкурсного отбора Министерства культуры Свердловской области на поддержку лучших работников учреждений культуры сельской местности и удостоена гранта в размере 50 тысяч рублей.</w:t>
      </w:r>
    </w:p>
    <w:p w:rsidR="00B500EC" w:rsidRPr="00F70830" w:rsidRDefault="00B500EC" w:rsidP="00F65245">
      <w:pPr>
        <w:spacing w:after="160" w:line="259" w:lineRule="auto"/>
        <w:ind w:firstLine="567"/>
        <w:contextualSpacing/>
        <w:jc w:val="both"/>
        <w:rPr>
          <w:rFonts w:ascii="Liberation Serif" w:eastAsia="Calibri" w:hAnsi="Liberation Serif" w:cs="Liberation Serif"/>
          <w:color w:val="FF0000"/>
          <w:sz w:val="24"/>
          <w:szCs w:val="24"/>
          <w:lang w:eastAsia="en-US"/>
        </w:rPr>
      </w:pPr>
    </w:p>
    <w:p w:rsidR="003F0278" w:rsidRPr="00F70830" w:rsidRDefault="003F0278" w:rsidP="00F65245">
      <w:pPr>
        <w:spacing w:after="160" w:line="259" w:lineRule="auto"/>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На 202</w:t>
      </w:r>
      <w:r w:rsidR="008C4437" w:rsidRPr="00F70830">
        <w:rPr>
          <w:rFonts w:ascii="Liberation Serif" w:eastAsia="Calibri" w:hAnsi="Liberation Serif" w:cs="Liberation Serif"/>
          <w:sz w:val="24"/>
          <w:szCs w:val="24"/>
          <w:lang w:eastAsia="en-US"/>
        </w:rPr>
        <w:t>4</w:t>
      </w:r>
      <w:r w:rsidRPr="00F70830">
        <w:rPr>
          <w:rFonts w:ascii="Liberation Serif" w:eastAsia="Calibri" w:hAnsi="Liberation Serif" w:cs="Liberation Serif"/>
          <w:sz w:val="24"/>
          <w:szCs w:val="24"/>
          <w:lang w:eastAsia="en-US"/>
        </w:rPr>
        <w:t xml:space="preserve"> год </w:t>
      </w:r>
      <w:r w:rsidR="00D815CE" w:rsidRPr="00F70830">
        <w:rPr>
          <w:rFonts w:ascii="Liberation Serif" w:eastAsia="Calibri" w:hAnsi="Liberation Serif" w:cs="Liberation Serif"/>
          <w:sz w:val="24"/>
          <w:szCs w:val="24"/>
          <w:lang w:eastAsia="en-US"/>
        </w:rPr>
        <w:t>в сфере</w:t>
      </w:r>
      <w:r w:rsidRPr="00F70830">
        <w:rPr>
          <w:rFonts w:ascii="Liberation Serif" w:eastAsia="Calibri" w:hAnsi="Liberation Serif" w:cs="Liberation Serif"/>
          <w:sz w:val="24"/>
          <w:szCs w:val="24"/>
          <w:lang w:eastAsia="en-US"/>
        </w:rPr>
        <w:t xml:space="preserve"> культуры поставлены следующие приоритетные задачи:</w:t>
      </w:r>
    </w:p>
    <w:p w:rsidR="00C9487B" w:rsidRPr="00F70830" w:rsidRDefault="00163703" w:rsidP="00F65245">
      <w:pPr>
        <w:ind w:firstLine="567"/>
        <w:jc w:val="both"/>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00E104A0" w:rsidRPr="00F70830">
        <w:rPr>
          <w:rFonts w:ascii="Liberation Serif" w:eastAsia="Calibri" w:hAnsi="Liberation Serif" w:cs="Liberation Serif"/>
          <w:sz w:val="24"/>
          <w:szCs w:val="24"/>
          <w:lang w:eastAsia="en-US"/>
        </w:rPr>
        <w:t>выполнение целевых показателей, установленных городскому округу в рамках н</w:t>
      </w:r>
      <w:r w:rsidR="00C9487B" w:rsidRPr="00F70830">
        <w:rPr>
          <w:rFonts w:ascii="Liberation Serif" w:eastAsia="Calibri" w:hAnsi="Liberation Serif" w:cs="Liberation Serif"/>
          <w:sz w:val="24"/>
          <w:szCs w:val="24"/>
          <w:lang w:eastAsia="en-US"/>
        </w:rPr>
        <w:t>ац</w:t>
      </w:r>
      <w:r w:rsidR="00DD4209" w:rsidRPr="00F70830">
        <w:rPr>
          <w:rFonts w:ascii="Liberation Serif" w:eastAsia="Calibri" w:hAnsi="Liberation Serif" w:cs="Liberation Serif"/>
          <w:sz w:val="24"/>
          <w:szCs w:val="24"/>
          <w:lang w:eastAsia="en-US"/>
        </w:rPr>
        <w:t xml:space="preserve">ионального проекта </w:t>
      </w:r>
      <w:r w:rsidR="001F0A80">
        <w:rPr>
          <w:rFonts w:ascii="Liberation Serif" w:eastAsia="Calibri" w:hAnsi="Liberation Serif" w:cs="Liberation Serif"/>
          <w:sz w:val="24"/>
          <w:szCs w:val="24"/>
          <w:lang w:eastAsia="en-US"/>
        </w:rPr>
        <w:t>«</w:t>
      </w:r>
      <w:r w:rsidR="00DD4209" w:rsidRPr="00F70830">
        <w:rPr>
          <w:rFonts w:ascii="Liberation Serif" w:eastAsia="Calibri" w:hAnsi="Liberation Serif" w:cs="Liberation Serif"/>
          <w:sz w:val="24"/>
          <w:szCs w:val="24"/>
          <w:lang w:eastAsia="en-US"/>
        </w:rPr>
        <w:t>Культура</w:t>
      </w:r>
      <w:r w:rsidR="001F0A80">
        <w:rPr>
          <w:rFonts w:ascii="Liberation Serif" w:eastAsia="Calibri" w:hAnsi="Liberation Serif" w:cs="Liberation Serif"/>
          <w:sz w:val="24"/>
          <w:szCs w:val="24"/>
          <w:lang w:eastAsia="en-US"/>
        </w:rPr>
        <w:t>»</w:t>
      </w:r>
      <w:r w:rsidR="0044190C" w:rsidRPr="00F70830">
        <w:rPr>
          <w:rFonts w:ascii="Liberation Serif" w:eastAsia="Calibri" w:hAnsi="Liberation Serif" w:cs="Liberation Serif"/>
          <w:sz w:val="24"/>
          <w:szCs w:val="24"/>
          <w:lang w:eastAsia="en-US"/>
        </w:rPr>
        <w:t>,</w:t>
      </w:r>
      <w:r w:rsidR="00DD4209" w:rsidRPr="00F70830">
        <w:rPr>
          <w:rFonts w:ascii="Liberation Serif" w:eastAsia="Calibri" w:hAnsi="Liberation Serif" w:cs="Liberation Serif"/>
          <w:sz w:val="24"/>
          <w:szCs w:val="24"/>
          <w:lang w:eastAsia="en-US"/>
        </w:rPr>
        <w:t xml:space="preserve"> и</w:t>
      </w:r>
      <w:r w:rsidR="0044190C" w:rsidRPr="00F70830">
        <w:rPr>
          <w:rFonts w:ascii="Liberation Serif" w:eastAsia="Calibri" w:hAnsi="Liberation Serif" w:cs="Liberation Serif"/>
          <w:sz w:val="24"/>
          <w:szCs w:val="24"/>
          <w:lang w:eastAsia="en-US"/>
        </w:rPr>
        <w:t xml:space="preserve"> </w:t>
      </w:r>
      <w:r w:rsidR="00C9487B" w:rsidRPr="00F70830">
        <w:rPr>
          <w:rFonts w:ascii="Liberation Serif" w:eastAsia="Calibri" w:hAnsi="Liberation Serif" w:cs="Liberation Serif"/>
          <w:sz w:val="24"/>
          <w:szCs w:val="24"/>
          <w:lang w:eastAsia="en-US"/>
        </w:rPr>
        <w:t>повышение профессионального уровня работников учреждений культуры</w:t>
      </w:r>
      <w:r w:rsidR="00C9487B" w:rsidRPr="00F70830">
        <w:rPr>
          <w:rFonts w:ascii="Liberation Serif" w:hAnsi="Liberation Serif" w:cs="Liberation Serif"/>
          <w:sz w:val="24"/>
          <w:szCs w:val="24"/>
        </w:rPr>
        <w:t xml:space="preserve"> в рамках </w:t>
      </w:r>
      <w:r w:rsidR="00C9487B" w:rsidRPr="00F70830">
        <w:rPr>
          <w:rFonts w:ascii="Liberation Serif" w:eastAsia="Calibri" w:hAnsi="Liberation Serif" w:cs="Liberation Serif"/>
          <w:sz w:val="24"/>
          <w:szCs w:val="24"/>
          <w:lang w:eastAsia="en-US"/>
        </w:rPr>
        <w:t xml:space="preserve">участия в региональной составляющей </w:t>
      </w:r>
      <w:r w:rsidR="001F0A80">
        <w:rPr>
          <w:rFonts w:ascii="Liberation Serif" w:eastAsia="Calibri" w:hAnsi="Liberation Serif" w:cs="Liberation Serif"/>
          <w:sz w:val="24"/>
          <w:szCs w:val="24"/>
          <w:lang w:eastAsia="en-US"/>
        </w:rPr>
        <w:t>«</w:t>
      </w:r>
      <w:r w:rsidR="00C9487B" w:rsidRPr="00F70830">
        <w:rPr>
          <w:rFonts w:ascii="Liberation Serif" w:eastAsia="Calibri" w:hAnsi="Liberation Serif" w:cs="Liberation Serif"/>
          <w:sz w:val="24"/>
          <w:szCs w:val="24"/>
          <w:lang w:eastAsia="en-US"/>
        </w:rPr>
        <w:t>Творческие люди</w:t>
      </w:r>
      <w:r w:rsidR="001F0A80">
        <w:rPr>
          <w:rFonts w:ascii="Liberation Serif" w:eastAsia="Calibri" w:hAnsi="Liberation Serif" w:cs="Liberation Serif"/>
          <w:sz w:val="24"/>
          <w:szCs w:val="24"/>
          <w:lang w:eastAsia="en-US"/>
        </w:rPr>
        <w:t>»</w:t>
      </w:r>
      <w:r w:rsidR="00C9487B" w:rsidRPr="00F70830">
        <w:rPr>
          <w:rFonts w:ascii="Liberation Serif" w:eastAsia="Calibri" w:hAnsi="Liberation Serif" w:cs="Liberation Serif"/>
          <w:sz w:val="24"/>
          <w:szCs w:val="24"/>
          <w:lang w:eastAsia="en-US"/>
        </w:rPr>
        <w:t xml:space="preserve"> национального проекта </w:t>
      </w:r>
      <w:r w:rsidR="001F0A80">
        <w:rPr>
          <w:rFonts w:ascii="Liberation Serif" w:eastAsia="Calibri" w:hAnsi="Liberation Serif" w:cs="Liberation Serif"/>
          <w:sz w:val="24"/>
          <w:szCs w:val="24"/>
          <w:lang w:eastAsia="en-US"/>
        </w:rPr>
        <w:t>«</w:t>
      </w:r>
      <w:r w:rsidR="00C9487B" w:rsidRPr="00F70830">
        <w:rPr>
          <w:rFonts w:ascii="Liberation Serif" w:eastAsia="Calibri" w:hAnsi="Liberation Serif" w:cs="Liberation Serif"/>
          <w:sz w:val="24"/>
          <w:szCs w:val="24"/>
          <w:lang w:eastAsia="en-US"/>
        </w:rPr>
        <w:t>Культура</w:t>
      </w:r>
      <w:r w:rsidR="001F0A80">
        <w:rPr>
          <w:rFonts w:ascii="Liberation Serif" w:eastAsia="Calibri" w:hAnsi="Liberation Serif" w:cs="Liberation Serif"/>
          <w:sz w:val="24"/>
          <w:szCs w:val="24"/>
          <w:lang w:eastAsia="en-US"/>
        </w:rPr>
        <w:t>»</w:t>
      </w:r>
      <w:r w:rsidR="00C9487B" w:rsidRPr="00F70830">
        <w:rPr>
          <w:rFonts w:ascii="Liberation Serif" w:eastAsia="Calibri" w:hAnsi="Liberation Serif" w:cs="Liberation Serif"/>
          <w:sz w:val="24"/>
          <w:szCs w:val="24"/>
          <w:lang w:eastAsia="en-US"/>
        </w:rPr>
        <w:t>;</w:t>
      </w:r>
    </w:p>
    <w:p w:rsidR="003F0278" w:rsidRPr="00F70830" w:rsidRDefault="003F0278" w:rsidP="00F65245">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развитие платных услуг с направлением доходов от платных услуг на повышение уровня оплаты труда работников, стимулирование их творческого роста, развитие учреждений;</w:t>
      </w:r>
    </w:p>
    <w:p w:rsidR="003F0278" w:rsidRPr="00F70830" w:rsidRDefault="003F0278" w:rsidP="00F65245">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повышение уровня информированности населения о работе сферы культуры;</w:t>
      </w:r>
    </w:p>
    <w:p w:rsidR="003F0278" w:rsidRPr="00F70830" w:rsidRDefault="003F0278" w:rsidP="00F65245">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привлечение в учреждения культуры средств федеральных и региональных грантов;</w:t>
      </w:r>
    </w:p>
    <w:p w:rsidR="003F0278" w:rsidRPr="00F70830" w:rsidRDefault="003F0278" w:rsidP="00F65245">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повышение уровня доступности учреждений для населения городского округа, в том числе для людей с ограниченными во</w:t>
      </w:r>
      <w:r w:rsidR="00992D0A" w:rsidRPr="00F70830">
        <w:rPr>
          <w:rFonts w:ascii="Liberation Serif" w:eastAsia="Calibri" w:hAnsi="Liberation Serif" w:cs="Liberation Serif"/>
          <w:sz w:val="24"/>
          <w:szCs w:val="24"/>
          <w:lang w:eastAsia="en-US"/>
        </w:rPr>
        <w:t>зможностями здоровья</w:t>
      </w:r>
      <w:r w:rsidR="001C3670" w:rsidRPr="00F70830">
        <w:rPr>
          <w:rFonts w:ascii="Liberation Serif" w:eastAsia="Calibri" w:hAnsi="Liberation Serif" w:cs="Liberation Serif"/>
          <w:sz w:val="24"/>
          <w:szCs w:val="24"/>
          <w:lang w:eastAsia="en-US"/>
        </w:rPr>
        <w:t>;</w:t>
      </w:r>
    </w:p>
    <w:p w:rsidR="00CD62B4" w:rsidRPr="00F70830" w:rsidRDefault="00F65245" w:rsidP="00F65245">
      <w:pPr>
        <w:ind w:firstLine="567"/>
        <w:jc w:val="both"/>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00CD62B4" w:rsidRPr="00F70830">
        <w:rPr>
          <w:rFonts w:ascii="Liberation Serif" w:eastAsia="Calibri" w:hAnsi="Liberation Serif" w:cs="Liberation Serif"/>
          <w:sz w:val="24"/>
          <w:szCs w:val="24"/>
          <w:lang w:eastAsia="en-US"/>
        </w:rPr>
        <w:t xml:space="preserve">привлечение посетителей в учреждения культуры с помощью программы </w:t>
      </w:r>
      <w:r w:rsidR="001F0A80">
        <w:rPr>
          <w:rFonts w:ascii="Liberation Serif" w:eastAsia="Calibri" w:hAnsi="Liberation Serif" w:cs="Liberation Serif"/>
          <w:sz w:val="24"/>
          <w:szCs w:val="24"/>
          <w:lang w:eastAsia="en-US"/>
        </w:rPr>
        <w:t>«</w:t>
      </w:r>
      <w:r w:rsidR="00CD62B4" w:rsidRPr="00F70830">
        <w:rPr>
          <w:rFonts w:ascii="Liberation Serif" w:eastAsia="Calibri" w:hAnsi="Liberation Serif" w:cs="Liberation Serif"/>
          <w:sz w:val="24"/>
          <w:szCs w:val="24"/>
          <w:lang w:eastAsia="en-US"/>
        </w:rPr>
        <w:t>Пушкинская карта</w:t>
      </w:r>
      <w:r w:rsidR="001F0A80">
        <w:rPr>
          <w:rFonts w:ascii="Liberation Serif" w:eastAsia="Calibri" w:hAnsi="Liberation Serif" w:cs="Liberation Serif"/>
          <w:sz w:val="24"/>
          <w:szCs w:val="24"/>
          <w:lang w:eastAsia="en-US"/>
        </w:rPr>
        <w:t>»</w:t>
      </w:r>
      <w:r w:rsidR="00CD62B4" w:rsidRPr="00F70830">
        <w:rPr>
          <w:rFonts w:ascii="Liberation Serif" w:eastAsia="Calibri" w:hAnsi="Liberation Serif" w:cs="Liberation Serif"/>
          <w:sz w:val="24"/>
          <w:szCs w:val="24"/>
          <w:lang w:eastAsia="en-US"/>
        </w:rPr>
        <w:t>;</w:t>
      </w:r>
    </w:p>
    <w:p w:rsidR="008C4437" w:rsidRPr="00F70830" w:rsidRDefault="00AA0FEC" w:rsidP="003F61EE">
      <w:pPr>
        <w:ind w:firstLine="567"/>
        <w:jc w:val="both"/>
        <w:rPr>
          <w:rFonts w:ascii="Liberation Serif" w:eastAsia="Calibri" w:hAnsi="Liberation Serif" w:cs="Liberation Serif"/>
          <w:sz w:val="24"/>
          <w:szCs w:val="24"/>
          <w:highlight w:val="yellow"/>
          <w:lang w:eastAsia="en-US"/>
        </w:rPr>
      </w:pPr>
      <w:r>
        <w:rPr>
          <w:rFonts w:ascii="Liberation Serif" w:eastAsia="Calibri" w:hAnsi="Liberation Serif" w:cs="Liberation Serif"/>
          <w:sz w:val="24"/>
          <w:szCs w:val="24"/>
          <w:lang w:eastAsia="en-US"/>
        </w:rPr>
        <w:t>–</w:t>
      </w:r>
      <w:r w:rsidR="008C4437" w:rsidRPr="00F70830">
        <w:rPr>
          <w:rFonts w:ascii="Liberation Serif" w:eastAsia="Calibri" w:hAnsi="Liberation Serif" w:cs="Liberation Serif"/>
          <w:sz w:val="24"/>
          <w:szCs w:val="24"/>
          <w:lang w:eastAsia="en-US"/>
        </w:rPr>
        <w:t xml:space="preserve"> развитие нестационарных культурно</w:t>
      </w:r>
      <w:r>
        <w:rPr>
          <w:rFonts w:ascii="Liberation Serif" w:eastAsia="Calibri" w:hAnsi="Liberation Serif" w:cs="Liberation Serif"/>
          <w:sz w:val="24"/>
          <w:szCs w:val="24"/>
          <w:lang w:eastAsia="en-US"/>
        </w:rPr>
        <w:t>–</w:t>
      </w:r>
      <w:r w:rsidR="008C4437" w:rsidRPr="00F70830">
        <w:rPr>
          <w:rFonts w:ascii="Liberation Serif" w:eastAsia="Calibri" w:hAnsi="Liberation Serif" w:cs="Liberation Serif"/>
          <w:sz w:val="24"/>
          <w:szCs w:val="24"/>
          <w:lang w:eastAsia="en-US"/>
        </w:rPr>
        <w:t>досуговых услуг, наиболее востребованных у населения, а именно организация выездных концертных программ в отдаленные села и поселки</w:t>
      </w:r>
      <w:r w:rsidR="00131FD2" w:rsidRPr="00F70830">
        <w:rPr>
          <w:rFonts w:ascii="Liberation Serif" w:eastAsia="Calibri" w:hAnsi="Liberation Serif" w:cs="Liberation Serif"/>
          <w:sz w:val="24"/>
          <w:szCs w:val="24"/>
          <w:lang w:eastAsia="en-US"/>
        </w:rPr>
        <w:t>;</w:t>
      </w:r>
    </w:p>
    <w:p w:rsidR="00D815CE" w:rsidRPr="00F70830" w:rsidRDefault="00D815CE" w:rsidP="00D815CE">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разработка </w:t>
      </w:r>
      <w:r w:rsidR="00A032AA">
        <w:rPr>
          <w:rFonts w:ascii="Liberation Serif" w:eastAsia="Calibri" w:hAnsi="Liberation Serif" w:cs="Liberation Serif"/>
          <w:sz w:val="24"/>
          <w:szCs w:val="24"/>
          <w:lang w:eastAsia="en-US"/>
        </w:rPr>
        <w:t>ПСД</w:t>
      </w:r>
      <w:r w:rsidRPr="00F70830">
        <w:rPr>
          <w:rFonts w:ascii="Liberation Serif" w:eastAsia="Calibri" w:hAnsi="Liberation Serif" w:cs="Liberation Serif"/>
          <w:sz w:val="24"/>
          <w:szCs w:val="24"/>
          <w:lang w:eastAsia="en-US"/>
        </w:rPr>
        <w:t xml:space="preserve"> для реконструкции клуба в посёлке Исеть;</w:t>
      </w:r>
    </w:p>
    <w:p w:rsidR="00D815CE" w:rsidRPr="00F70830" w:rsidRDefault="00D815CE" w:rsidP="00D815CE">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завершение строительства клуба в посёлке Сагра;</w:t>
      </w:r>
    </w:p>
    <w:p w:rsidR="003F61EE" w:rsidRPr="00F70830" w:rsidRDefault="00D815CE" w:rsidP="00D815CE">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строительство клуба в посёлке Кедровое. </w:t>
      </w:r>
    </w:p>
    <w:p w:rsidR="003F2D14" w:rsidRDefault="003F2D14" w:rsidP="00C8141C">
      <w:pPr>
        <w:jc w:val="both"/>
        <w:rPr>
          <w:rFonts w:ascii="Liberation Serif" w:hAnsi="Liberation Serif" w:cs="Liberation Serif"/>
          <w:sz w:val="24"/>
          <w:szCs w:val="24"/>
          <w:highlight w:val="yellow"/>
        </w:rPr>
      </w:pPr>
    </w:p>
    <w:p w:rsidR="00667C2B" w:rsidRPr="00F70830" w:rsidRDefault="00667C2B" w:rsidP="00C8141C">
      <w:pPr>
        <w:jc w:val="both"/>
        <w:rPr>
          <w:rFonts w:ascii="Liberation Serif" w:hAnsi="Liberation Serif" w:cs="Liberation Serif"/>
          <w:sz w:val="24"/>
          <w:szCs w:val="24"/>
          <w:highlight w:val="yellow"/>
        </w:rPr>
      </w:pPr>
    </w:p>
    <w:p w:rsidR="003F0278" w:rsidRPr="00F70830" w:rsidRDefault="003F0278" w:rsidP="003F0278">
      <w:pPr>
        <w:contextualSpacing/>
        <w:jc w:val="center"/>
        <w:rPr>
          <w:rFonts w:ascii="Liberation Serif" w:hAnsi="Liberation Serif" w:cs="Liberation Serif"/>
          <w:b/>
          <w:color w:val="000000"/>
          <w:sz w:val="24"/>
          <w:szCs w:val="24"/>
        </w:rPr>
      </w:pPr>
      <w:r w:rsidRPr="00F70830">
        <w:rPr>
          <w:rFonts w:ascii="Liberation Serif" w:hAnsi="Liberation Serif" w:cs="Liberation Serif"/>
          <w:b/>
          <w:color w:val="000000"/>
          <w:sz w:val="24"/>
          <w:szCs w:val="24"/>
        </w:rPr>
        <w:t>1</w:t>
      </w:r>
      <w:r w:rsidR="009F0EF3" w:rsidRPr="00F70830">
        <w:rPr>
          <w:rFonts w:ascii="Liberation Serif" w:hAnsi="Liberation Serif" w:cs="Liberation Serif"/>
          <w:b/>
          <w:color w:val="000000"/>
          <w:sz w:val="24"/>
          <w:szCs w:val="24"/>
        </w:rPr>
        <w:t>3</w:t>
      </w:r>
      <w:r w:rsidRPr="00F70830">
        <w:rPr>
          <w:rFonts w:ascii="Liberation Serif" w:hAnsi="Liberation Serif" w:cs="Liberation Serif"/>
          <w:b/>
          <w:color w:val="000000"/>
          <w:sz w:val="24"/>
          <w:szCs w:val="24"/>
        </w:rPr>
        <w:t xml:space="preserve">. Обеспечение условий для развития на территории городского округа физической культуры и массового спорта, организация проведения официальных </w:t>
      </w:r>
      <w:proofErr w:type="spellStart"/>
      <w:r w:rsidRPr="00F70830">
        <w:rPr>
          <w:rFonts w:ascii="Liberation Serif" w:hAnsi="Liberation Serif" w:cs="Liberation Serif"/>
          <w:b/>
          <w:color w:val="000000"/>
          <w:sz w:val="24"/>
          <w:szCs w:val="24"/>
        </w:rPr>
        <w:t>физкультурно</w:t>
      </w:r>
      <w:proofErr w:type="spellEnd"/>
      <w:r w:rsidR="00AA0FEC">
        <w:rPr>
          <w:rFonts w:ascii="Liberation Serif" w:hAnsi="Liberation Serif" w:cs="Liberation Serif"/>
          <w:b/>
          <w:color w:val="000000"/>
          <w:sz w:val="24"/>
          <w:szCs w:val="24"/>
        </w:rPr>
        <w:t>–</w:t>
      </w:r>
      <w:r w:rsidRPr="00F70830">
        <w:rPr>
          <w:rFonts w:ascii="Liberation Serif" w:hAnsi="Liberation Serif" w:cs="Liberation Serif"/>
          <w:b/>
          <w:color w:val="000000"/>
          <w:sz w:val="24"/>
          <w:szCs w:val="24"/>
        </w:rPr>
        <w:t>оздоровительных и спортивных мероприятий городского округа</w:t>
      </w:r>
    </w:p>
    <w:p w:rsidR="00C8141C" w:rsidRPr="00F70830" w:rsidRDefault="00C8141C" w:rsidP="00C8141C">
      <w:pPr>
        <w:jc w:val="both"/>
        <w:rPr>
          <w:rFonts w:ascii="Liberation Serif" w:hAnsi="Liberation Serif" w:cs="Liberation Serif"/>
          <w:sz w:val="24"/>
          <w:szCs w:val="24"/>
          <w:highlight w:val="yellow"/>
        </w:rPr>
      </w:pPr>
    </w:p>
    <w:p w:rsidR="00F72012" w:rsidRPr="00F70830" w:rsidRDefault="00F72012" w:rsidP="00F72012">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Работу по развитию на территории городского округа физической культуры и массового спорта, проведению </w:t>
      </w:r>
      <w:proofErr w:type="spellStart"/>
      <w:r w:rsidRPr="00F70830">
        <w:rPr>
          <w:rFonts w:ascii="Liberation Serif" w:eastAsia="Calibri" w:hAnsi="Liberation Serif" w:cs="Liberation Serif"/>
          <w:sz w:val="24"/>
          <w:szCs w:val="24"/>
          <w:lang w:eastAsia="en-US"/>
        </w:rPr>
        <w:t>физкультурно</w:t>
      </w:r>
      <w:proofErr w:type="spellEnd"/>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оздоровительных и спортивны</w:t>
      </w:r>
      <w:r w:rsidR="000F478C" w:rsidRPr="00F70830">
        <w:rPr>
          <w:rFonts w:ascii="Liberation Serif" w:eastAsia="Calibri" w:hAnsi="Liberation Serif" w:cs="Liberation Serif"/>
          <w:sz w:val="24"/>
          <w:szCs w:val="24"/>
          <w:lang w:eastAsia="en-US"/>
        </w:rPr>
        <w:t xml:space="preserve">х мероприятий городского округа, </w:t>
      </w:r>
      <w:r w:rsidRPr="00F70830">
        <w:rPr>
          <w:rFonts w:ascii="Liberation Serif" w:eastAsia="Calibri" w:hAnsi="Liberation Serif" w:cs="Liberation Serif"/>
          <w:sz w:val="24"/>
          <w:szCs w:val="24"/>
          <w:lang w:eastAsia="en-US"/>
        </w:rPr>
        <w:t>осуществляет Управление</w:t>
      </w:r>
      <w:r w:rsidR="00F65245"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спорта и молодежной политики.</w:t>
      </w:r>
    </w:p>
    <w:p w:rsidR="00F72012" w:rsidRPr="00F70830" w:rsidRDefault="00F72012" w:rsidP="00F72012">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Основными уставными направлениями деятельности Управления спорта и молодежной политики являются: обеспечение условий для развития на территории городского округа физической культуры и массового спорта, организация проведения официальных </w:t>
      </w:r>
      <w:proofErr w:type="spellStart"/>
      <w:r w:rsidRPr="00F70830">
        <w:rPr>
          <w:rFonts w:ascii="Liberation Serif" w:eastAsia="Calibri" w:hAnsi="Liberation Serif" w:cs="Liberation Serif"/>
          <w:sz w:val="24"/>
          <w:szCs w:val="24"/>
          <w:lang w:eastAsia="en-US"/>
        </w:rPr>
        <w:t>физкультурно</w:t>
      </w:r>
      <w:proofErr w:type="spellEnd"/>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оздоровительных и спортивных мероприятий городского округа</w:t>
      </w:r>
      <w:r w:rsidR="00D41DDF"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организация и осуществление мероприятий по работе с детьми и молодежью в городском округе</w:t>
      </w:r>
      <w:r w:rsidR="00D41DDF"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D41DDF" w:rsidRPr="00F70830">
        <w:rPr>
          <w:rFonts w:ascii="Liberation Serif" w:eastAsia="Calibri" w:hAnsi="Liberation Serif" w:cs="Liberation Serif"/>
          <w:sz w:val="24"/>
          <w:szCs w:val="24"/>
          <w:lang w:eastAsia="en-US"/>
        </w:rPr>
        <w:t xml:space="preserve">организация патриотической и профилактической работы с молодежью, </w:t>
      </w:r>
      <w:r w:rsidRPr="00F70830">
        <w:rPr>
          <w:rFonts w:ascii="Liberation Serif" w:eastAsia="Calibri" w:hAnsi="Liberation Serif" w:cs="Liberation Serif"/>
          <w:sz w:val="24"/>
          <w:szCs w:val="24"/>
          <w:lang w:eastAsia="en-US"/>
        </w:rPr>
        <w:t>работа по активизации молодежи, создание системы молодежного самоуправления; работа с молодыми семьями.</w:t>
      </w:r>
    </w:p>
    <w:p w:rsidR="00F72012" w:rsidRPr="00F70830" w:rsidRDefault="00F72012" w:rsidP="00F72012">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Сеть муниципальных учреждений физической культуры и спорта представлена четырьмя учреждениями:</w:t>
      </w:r>
    </w:p>
    <w:p w:rsidR="00C14B3C"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b/>
          <w:sz w:val="24"/>
          <w:szCs w:val="24"/>
          <w:lang w:eastAsia="en-US"/>
        </w:rPr>
        <w:t xml:space="preserve">– МАУ </w:t>
      </w:r>
      <w:r w:rsidR="001F0A80">
        <w:rPr>
          <w:rFonts w:ascii="Liberation Serif" w:eastAsia="Calibri" w:hAnsi="Liberation Serif" w:cs="Liberation Serif"/>
          <w:b/>
          <w:sz w:val="24"/>
          <w:szCs w:val="24"/>
          <w:lang w:eastAsia="en-US"/>
        </w:rPr>
        <w:t>«</w:t>
      </w:r>
      <w:r w:rsidRPr="00F70830">
        <w:rPr>
          <w:rFonts w:ascii="Liberation Serif" w:eastAsia="Calibri" w:hAnsi="Liberation Serif" w:cs="Liberation Serif"/>
          <w:b/>
          <w:sz w:val="24"/>
          <w:szCs w:val="24"/>
          <w:lang w:eastAsia="en-US"/>
        </w:rPr>
        <w:t>Спортивная школа имени Александра Козицына</w:t>
      </w:r>
      <w:r w:rsidR="001F0A80">
        <w:rPr>
          <w:rFonts w:ascii="Liberation Serif" w:eastAsia="Calibri" w:hAnsi="Liberation Serif" w:cs="Liberation Serif"/>
          <w:b/>
          <w:sz w:val="24"/>
          <w:szCs w:val="24"/>
          <w:lang w:eastAsia="en-US"/>
        </w:rPr>
        <w:t>»</w:t>
      </w:r>
      <w:r w:rsidR="00BE171E" w:rsidRPr="00F70830">
        <w:rPr>
          <w:rFonts w:ascii="Liberation Serif" w:eastAsia="Calibri" w:hAnsi="Liberation Serif" w:cs="Liberation Serif"/>
          <w:sz w:val="24"/>
          <w:szCs w:val="24"/>
          <w:lang w:eastAsia="en-US"/>
        </w:rPr>
        <w:t xml:space="preserve"> (далее – </w:t>
      </w:r>
      <w:r w:rsidR="00A533BA" w:rsidRPr="00F70830">
        <w:rPr>
          <w:rFonts w:ascii="Liberation Serif" w:eastAsia="Calibri" w:hAnsi="Liberation Serif" w:cs="Liberation Serif"/>
          <w:sz w:val="24"/>
          <w:szCs w:val="24"/>
          <w:lang w:eastAsia="en-US"/>
        </w:rPr>
        <w:t>Ледовая арена</w:t>
      </w:r>
      <w:r w:rsidR="00BE171E" w:rsidRPr="00F70830">
        <w:rPr>
          <w:rFonts w:ascii="Liberation Serif" w:eastAsia="Calibri" w:hAnsi="Liberation Serif" w:cs="Liberation Serif"/>
          <w:sz w:val="24"/>
          <w:szCs w:val="24"/>
          <w:lang w:eastAsia="en-US"/>
        </w:rPr>
        <w:t>)</w:t>
      </w:r>
      <w:r w:rsidR="004B64DC" w:rsidRPr="00F70830">
        <w:rPr>
          <w:rFonts w:ascii="Liberation Serif" w:eastAsia="Calibri" w:hAnsi="Liberation Serif" w:cs="Liberation Serif"/>
          <w:sz w:val="24"/>
          <w:szCs w:val="24"/>
          <w:lang w:eastAsia="en-US"/>
        </w:rPr>
        <w:t xml:space="preserve">, в которой занимаются </w:t>
      </w:r>
      <w:r w:rsidR="0092476F" w:rsidRPr="00F70830">
        <w:rPr>
          <w:rFonts w:ascii="Liberation Serif" w:eastAsia="Calibri" w:hAnsi="Liberation Serif" w:cs="Liberation Serif"/>
          <w:sz w:val="24"/>
          <w:szCs w:val="24"/>
          <w:lang w:eastAsia="en-US"/>
        </w:rPr>
        <w:t>7</w:t>
      </w:r>
      <w:r w:rsidR="00C14B3C" w:rsidRPr="00F70830">
        <w:rPr>
          <w:rFonts w:ascii="Liberation Serif" w:eastAsia="Calibri" w:hAnsi="Liberation Serif" w:cs="Liberation Serif"/>
          <w:sz w:val="24"/>
          <w:szCs w:val="24"/>
          <w:lang w:eastAsia="en-US"/>
        </w:rPr>
        <w:t>68</w:t>
      </w:r>
      <w:r w:rsidR="00F76629" w:rsidRPr="00F70830">
        <w:rPr>
          <w:rFonts w:ascii="Liberation Serif" w:eastAsia="Calibri" w:hAnsi="Liberation Serif" w:cs="Liberation Serif"/>
          <w:sz w:val="24"/>
          <w:szCs w:val="24"/>
          <w:lang w:eastAsia="en-US"/>
        </w:rPr>
        <w:t> </w:t>
      </w:r>
      <w:r w:rsidR="0092476F" w:rsidRPr="00F70830">
        <w:rPr>
          <w:rFonts w:ascii="Liberation Serif" w:eastAsia="Calibri" w:hAnsi="Liberation Serif" w:cs="Liberation Serif"/>
          <w:sz w:val="24"/>
          <w:szCs w:val="24"/>
          <w:lang w:eastAsia="en-US"/>
        </w:rPr>
        <w:t>спортсмена</w:t>
      </w:r>
      <w:r w:rsidR="002B06C8" w:rsidRPr="00F70830">
        <w:rPr>
          <w:rFonts w:ascii="Liberation Serif" w:eastAsia="Calibri" w:hAnsi="Liberation Serif" w:cs="Liberation Serif"/>
          <w:sz w:val="24"/>
          <w:szCs w:val="24"/>
          <w:lang w:eastAsia="en-US"/>
        </w:rPr>
        <w:t xml:space="preserve">, из них на платной основе </w:t>
      </w:r>
      <w:r w:rsidR="004B64DC" w:rsidRPr="00F70830">
        <w:rPr>
          <w:rFonts w:ascii="Liberation Serif" w:eastAsia="Calibri" w:hAnsi="Liberation Serif" w:cs="Liberation Serif"/>
          <w:sz w:val="24"/>
          <w:szCs w:val="24"/>
          <w:lang w:eastAsia="en-US"/>
        </w:rPr>
        <w:t xml:space="preserve">– </w:t>
      </w:r>
      <w:r w:rsidR="00C14B3C" w:rsidRPr="00F70830">
        <w:rPr>
          <w:rFonts w:ascii="Liberation Serif" w:eastAsia="Calibri" w:hAnsi="Liberation Serif" w:cs="Liberation Serif"/>
          <w:sz w:val="24"/>
          <w:szCs w:val="24"/>
          <w:lang w:eastAsia="en-US"/>
        </w:rPr>
        <w:t>207</w:t>
      </w:r>
      <w:r w:rsidR="0058630A" w:rsidRPr="00F70830">
        <w:rPr>
          <w:rFonts w:ascii="Liberation Serif" w:eastAsia="Calibri" w:hAnsi="Liberation Serif" w:cs="Liberation Serif"/>
          <w:sz w:val="24"/>
          <w:szCs w:val="24"/>
          <w:lang w:eastAsia="en-US"/>
        </w:rPr>
        <w:t xml:space="preserve"> </w:t>
      </w:r>
      <w:r w:rsidR="002B06C8" w:rsidRPr="00F70830">
        <w:rPr>
          <w:rFonts w:ascii="Liberation Serif" w:eastAsia="Calibri" w:hAnsi="Liberation Serif" w:cs="Liberation Serif"/>
          <w:sz w:val="24"/>
          <w:szCs w:val="24"/>
          <w:lang w:eastAsia="en-US"/>
        </w:rPr>
        <w:t xml:space="preserve">человек. </w:t>
      </w:r>
      <w:r w:rsidR="00C10012" w:rsidRPr="00F70830">
        <w:rPr>
          <w:rFonts w:ascii="Liberation Serif" w:eastAsia="Calibri" w:hAnsi="Liberation Serif" w:cs="Liberation Serif"/>
          <w:sz w:val="24"/>
          <w:szCs w:val="24"/>
          <w:lang w:eastAsia="en-US"/>
        </w:rPr>
        <w:t>На баз</w:t>
      </w:r>
      <w:r w:rsidR="001372C9" w:rsidRPr="00F70830">
        <w:rPr>
          <w:rFonts w:ascii="Liberation Serif" w:eastAsia="Calibri" w:hAnsi="Liberation Serif" w:cs="Liberation Serif"/>
          <w:sz w:val="24"/>
          <w:szCs w:val="24"/>
          <w:lang w:eastAsia="en-US"/>
        </w:rPr>
        <w:t xml:space="preserve">е спортивной </w:t>
      </w:r>
      <w:r w:rsidR="001372C9" w:rsidRPr="00F70830">
        <w:rPr>
          <w:rFonts w:ascii="Liberation Serif" w:eastAsia="Calibri" w:hAnsi="Liberation Serif" w:cs="Liberation Serif"/>
          <w:sz w:val="24"/>
          <w:szCs w:val="24"/>
          <w:lang w:eastAsia="en-US"/>
        </w:rPr>
        <w:lastRenderedPageBreak/>
        <w:t xml:space="preserve">школы развивается </w:t>
      </w:r>
      <w:r w:rsidR="00A453B2" w:rsidRPr="00F70830">
        <w:rPr>
          <w:rFonts w:ascii="Liberation Serif" w:eastAsia="Calibri" w:hAnsi="Liberation Serif" w:cs="Liberation Serif"/>
          <w:sz w:val="24"/>
          <w:szCs w:val="24"/>
          <w:lang w:eastAsia="en-US"/>
        </w:rPr>
        <w:t>четыре</w:t>
      </w:r>
      <w:r w:rsidR="00F76629" w:rsidRPr="00F70830">
        <w:rPr>
          <w:rFonts w:ascii="Liberation Serif" w:eastAsia="Calibri" w:hAnsi="Liberation Serif" w:cs="Liberation Serif"/>
          <w:sz w:val="24"/>
          <w:szCs w:val="24"/>
          <w:lang w:eastAsia="en-US"/>
        </w:rPr>
        <w:t xml:space="preserve"> </w:t>
      </w:r>
      <w:r w:rsidR="00C10012" w:rsidRPr="00F70830">
        <w:rPr>
          <w:rFonts w:ascii="Liberation Serif" w:eastAsia="Calibri" w:hAnsi="Liberation Serif" w:cs="Liberation Serif"/>
          <w:sz w:val="24"/>
          <w:szCs w:val="24"/>
          <w:lang w:eastAsia="en-US"/>
        </w:rPr>
        <w:t>вид</w:t>
      </w:r>
      <w:r w:rsidR="004C1A3C" w:rsidRPr="00F70830">
        <w:rPr>
          <w:rFonts w:ascii="Liberation Serif" w:eastAsia="Calibri" w:hAnsi="Liberation Serif" w:cs="Liberation Serif"/>
          <w:sz w:val="24"/>
          <w:szCs w:val="24"/>
          <w:lang w:eastAsia="en-US"/>
        </w:rPr>
        <w:t>а</w:t>
      </w:r>
      <w:r w:rsidR="00C10012" w:rsidRPr="00F70830">
        <w:rPr>
          <w:rFonts w:ascii="Liberation Serif" w:eastAsia="Calibri" w:hAnsi="Liberation Serif" w:cs="Liberation Serif"/>
          <w:sz w:val="24"/>
          <w:szCs w:val="24"/>
          <w:lang w:eastAsia="en-US"/>
        </w:rPr>
        <w:t xml:space="preserve"> спорта: фигурное катание</w:t>
      </w:r>
      <w:r w:rsidR="00A453B2" w:rsidRPr="00F70830">
        <w:rPr>
          <w:rFonts w:ascii="Liberation Serif" w:eastAsia="Calibri" w:hAnsi="Liberation Serif" w:cs="Liberation Serif"/>
          <w:sz w:val="24"/>
          <w:szCs w:val="24"/>
          <w:lang w:eastAsia="en-US"/>
        </w:rPr>
        <w:t xml:space="preserve">, </w:t>
      </w:r>
      <w:r w:rsidR="00C10012" w:rsidRPr="00F70830">
        <w:rPr>
          <w:rFonts w:ascii="Liberation Serif" w:eastAsia="Calibri" w:hAnsi="Liberation Serif" w:cs="Liberation Serif"/>
          <w:sz w:val="24"/>
          <w:szCs w:val="24"/>
          <w:lang w:eastAsia="en-US"/>
        </w:rPr>
        <w:t>х</w:t>
      </w:r>
      <w:r w:rsidR="001372C9" w:rsidRPr="00F70830">
        <w:rPr>
          <w:rFonts w:ascii="Liberation Serif" w:eastAsia="Calibri" w:hAnsi="Liberation Serif" w:cs="Liberation Serif"/>
          <w:sz w:val="24"/>
          <w:szCs w:val="24"/>
          <w:lang w:eastAsia="en-US"/>
        </w:rPr>
        <w:t>оккей с шайбой</w:t>
      </w:r>
      <w:r w:rsidR="00D903F9" w:rsidRPr="00F70830">
        <w:rPr>
          <w:rFonts w:ascii="Liberation Serif" w:eastAsia="Calibri" w:hAnsi="Liberation Serif" w:cs="Liberation Serif"/>
          <w:sz w:val="24"/>
          <w:szCs w:val="24"/>
          <w:lang w:eastAsia="en-US"/>
        </w:rPr>
        <w:t>,</w:t>
      </w:r>
      <w:r w:rsidR="00A453B2" w:rsidRPr="00F70830">
        <w:rPr>
          <w:rFonts w:ascii="Liberation Serif" w:eastAsia="Calibri" w:hAnsi="Liberation Serif" w:cs="Liberation Serif"/>
          <w:sz w:val="24"/>
          <w:szCs w:val="24"/>
          <w:lang w:eastAsia="en-US"/>
        </w:rPr>
        <w:t xml:space="preserve"> </w:t>
      </w:r>
      <w:proofErr w:type="spellStart"/>
      <w:r w:rsidR="00A453B2" w:rsidRPr="00F70830">
        <w:rPr>
          <w:rFonts w:ascii="Liberation Serif" w:eastAsia="Calibri" w:hAnsi="Liberation Serif" w:cs="Liberation Serif"/>
          <w:sz w:val="24"/>
          <w:szCs w:val="24"/>
          <w:lang w:eastAsia="en-US"/>
        </w:rPr>
        <w:t>следж</w:t>
      </w:r>
      <w:proofErr w:type="spellEnd"/>
      <w:r w:rsidR="00AA0FEC">
        <w:rPr>
          <w:rFonts w:ascii="Liberation Serif" w:eastAsia="Calibri" w:hAnsi="Liberation Serif" w:cs="Liberation Serif"/>
          <w:sz w:val="24"/>
          <w:szCs w:val="24"/>
          <w:lang w:eastAsia="en-US"/>
        </w:rPr>
        <w:t>–</w:t>
      </w:r>
      <w:r w:rsidR="00A453B2" w:rsidRPr="00F70830">
        <w:rPr>
          <w:rFonts w:ascii="Liberation Serif" w:eastAsia="Calibri" w:hAnsi="Liberation Serif" w:cs="Liberation Serif"/>
          <w:sz w:val="24"/>
          <w:szCs w:val="24"/>
          <w:lang w:eastAsia="en-US"/>
        </w:rPr>
        <w:t>хоккей и шахматы</w:t>
      </w:r>
      <w:r w:rsidR="00A308E0" w:rsidRPr="00F70830">
        <w:rPr>
          <w:rFonts w:ascii="Liberation Serif" w:eastAsia="Calibri" w:hAnsi="Liberation Serif" w:cs="Liberation Serif"/>
          <w:sz w:val="24"/>
          <w:szCs w:val="24"/>
          <w:lang w:eastAsia="en-US"/>
        </w:rPr>
        <w:t xml:space="preserve">. </w:t>
      </w:r>
      <w:r w:rsidR="00C14B3C" w:rsidRPr="00F70830">
        <w:rPr>
          <w:rFonts w:ascii="Liberation Serif" w:eastAsia="Calibri" w:hAnsi="Liberation Serif" w:cs="Liberation Serif"/>
          <w:sz w:val="24"/>
          <w:szCs w:val="24"/>
          <w:lang w:eastAsia="en-US"/>
        </w:rPr>
        <w:t>Учреждение осуществляет свою деятельность на двух объектах, расположенных в городе Верхняя Пышма, проспект Успенский, д.4 и г. Верхня</w:t>
      </w:r>
      <w:r w:rsidR="005F3360" w:rsidRPr="00F70830">
        <w:rPr>
          <w:rFonts w:ascii="Liberation Serif" w:eastAsia="Calibri" w:hAnsi="Liberation Serif" w:cs="Liberation Serif"/>
          <w:sz w:val="24"/>
          <w:szCs w:val="24"/>
          <w:lang w:eastAsia="en-US"/>
        </w:rPr>
        <w:t>я Пышма ул. Кривоусова, д. 53 Б;</w:t>
      </w:r>
    </w:p>
    <w:p w:rsidR="009336CC" w:rsidRPr="00F70830" w:rsidRDefault="00A308E0"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Ледовая арена с</w:t>
      </w:r>
      <w:r w:rsidR="00C80431" w:rsidRPr="00F70830">
        <w:rPr>
          <w:rFonts w:ascii="Liberation Serif" w:eastAsia="Calibri" w:hAnsi="Liberation Serif" w:cs="Liberation Serif"/>
          <w:sz w:val="24"/>
          <w:szCs w:val="24"/>
          <w:lang w:eastAsia="en-US"/>
        </w:rPr>
        <w:t> </w:t>
      </w:r>
      <w:r w:rsidRPr="00F70830">
        <w:rPr>
          <w:rFonts w:ascii="Liberation Serif" w:eastAsia="Calibri" w:hAnsi="Liberation Serif" w:cs="Liberation Serif"/>
          <w:sz w:val="24"/>
          <w:szCs w:val="24"/>
          <w:lang w:eastAsia="en-US"/>
        </w:rPr>
        <w:t xml:space="preserve">2021 года регулярно принимает матчи Высшей </w:t>
      </w:r>
      <w:r w:rsidR="00C80431" w:rsidRPr="00F70830">
        <w:rPr>
          <w:rFonts w:ascii="Liberation Serif" w:eastAsia="Calibri" w:hAnsi="Liberation Serif" w:cs="Liberation Serif"/>
          <w:sz w:val="24"/>
          <w:szCs w:val="24"/>
          <w:lang w:eastAsia="en-US"/>
        </w:rPr>
        <w:t>х</w:t>
      </w:r>
      <w:r w:rsidRPr="00F70830">
        <w:rPr>
          <w:rFonts w:ascii="Liberation Serif" w:eastAsia="Calibri" w:hAnsi="Liberation Serif" w:cs="Liberation Serif"/>
          <w:sz w:val="24"/>
          <w:szCs w:val="24"/>
          <w:lang w:eastAsia="en-US"/>
        </w:rPr>
        <w:t xml:space="preserve">оккейной </w:t>
      </w:r>
      <w:r w:rsidR="00C80431" w:rsidRPr="00F70830">
        <w:rPr>
          <w:rFonts w:ascii="Liberation Serif" w:eastAsia="Calibri" w:hAnsi="Liberation Serif" w:cs="Liberation Serif"/>
          <w:sz w:val="24"/>
          <w:szCs w:val="24"/>
          <w:lang w:eastAsia="en-US"/>
        </w:rPr>
        <w:t>л</w:t>
      </w:r>
      <w:r w:rsidRPr="00F70830">
        <w:rPr>
          <w:rFonts w:ascii="Liberation Serif" w:eastAsia="Calibri" w:hAnsi="Liberation Serif" w:cs="Liberation Serif"/>
          <w:sz w:val="24"/>
          <w:szCs w:val="24"/>
          <w:lang w:eastAsia="en-US"/>
        </w:rPr>
        <w:t xml:space="preserve">иги, являясь домашней площадкой </w:t>
      </w:r>
      <w:r w:rsidR="003C7681" w:rsidRPr="00F70830">
        <w:rPr>
          <w:rFonts w:ascii="Liberation Serif" w:eastAsia="Calibri" w:hAnsi="Liberation Serif" w:cs="Liberation Serif"/>
          <w:sz w:val="24"/>
          <w:szCs w:val="24"/>
          <w:lang w:eastAsia="en-US"/>
        </w:rPr>
        <w:t>х</w:t>
      </w:r>
      <w:r w:rsidRPr="00F70830">
        <w:rPr>
          <w:rFonts w:ascii="Liberation Serif" w:eastAsia="Calibri" w:hAnsi="Liberation Serif" w:cs="Liberation Serif"/>
          <w:sz w:val="24"/>
          <w:szCs w:val="24"/>
          <w:lang w:eastAsia="en-US"/>
        </w:rPr>
        <w:t xml:space="preserve">оккейного клуба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Горняк</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УГМК</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9336CC" w:rsidRPr="00F70830">
        <w:rPr>
          <w:rFonts w:ascii="Liberation Serif" w:eastAsia="Calibri" w:hAnsi="Liberation Serif" w:cs="Liberation Serif"/>
          <w:sz w:val="24"/>
          <w:szCs w:val="24"/>
          <w:lang w:eastAsia="en-US"/>
        </w:rPr>
        <w:t xml:space="preserve">В августе 2023 года заключено соглашение с АНО ХК </w:t>
      </w:r>
      <w:r w:rsidR="001F0A80">
        <w:rPr>
          <w:rFonts w:ascii="Liberation Serif" w:eastAsia="Calibri" w:hAnsi="Liberation Serif" w:cs="Liberation Serif"/>
          <w:sz w:val="24"/>
          <w:szCs w:val="24"/>
          <w:lang w:eastAsia="en-US"/>
        </w:rPr>
        <w:t>«</w:t>
      </w:r>
      <w:r w:rsidR="009336CC" w:rsidRPr="00F70830">
        <w:rPr>
          <w:rFonts w:ascii="Liberation Serif" w:eastAsia="Calibri" w:hAnsi="Liberation Serif" w:cs="Liberation Serif"/>
          <w:sz w:val="24"/>
          <w:szCs w:val="24"/>
          <w:lang w:eastAsia="en-US"/>
        </w:rPr>
        <w:t>Автомобилист</w:t>
      </w:r>
      <w:r w:rsidR="001F0A80">
        <w:rPr>
          <w:rFonts w:ascii="Liberation Serif" w:eastAsia="Calibri" w:hAnsi="Liberation Serif" w:cs="Liberation Serif"/>
          <w:sz w:val="24"/>
          <w:szCs w:val="24"/>
          <w:lang w:eastAsia="en-US"/>
        </w:rPr>
        <w:t>»</w:t>
      </w:r>
      <w:r w:rsidR="009336CC" w:rsidRPr="00F70830">
        <w:rPr>
          <w:rFonts w:ascii="Liberation Serif" w:eastAsia="Calibri" w:hAnsi="Liberation Serif" w:cs="Liberation Serif"/>
          <w:sz w:val="24"/>
          <w:szCs w:val="24"/>
          <w:lang w:eastAsia="en-US"/>
        </w:rPr>
        <w:t xml:space="preserve"> о совместной деятельности по реализации развития хоккея. </w:t>
      </w:r>
      <w:r w:rsidR="00C14B3C" w:rsidRPr="00F70830">
        <w:rPr>
          <w:rFonts w:ascii="Liberation Serif" w:eastAsia="Calibri" w:hAnsi="Liberation Serif" w:cs="Liberation Serif"/>
          <w:sz w:val="24"/>
          <w:szCs w:val="24"/>
          <w:lang w:eastAsia="en-US"/>
        </w:rPr>
        <w:t xml:space="preserve">С сентября 2023 года создана команда по </w:t>
      </w:r>
      <w:proofErr w:type="spellStart"/>
      <w:r w:rsidR="00C14B3C" w:rsidRPr="00F70830">
        <w:rPr>
          <w:rFonts w:ascii="Liberation Serif" w:eastAsia="Calibri" w:hAnsi="Liberation Serif" w:cs="Liberation Serif"/>
          <w:sz w:val="24"/>
          <w:szCs w:val="24"/>
          <w:lang w:eastAsia="en-US"/>
        </w:rPr>
        <w:t>следж</w:t>
      </w:r>
      <w:proofErr w:type="spellEnd"/>
      <w:r w:rsidR="00AA0FEC">
        <w:rPr>
          <w:rFonts w:ascii="Liberation Serif" w:eastAsia="Calibri" w:hAnsi="Liberation Serif" w:cs="Liberation Serif"/>
          <w:sz w:val="24"/>
          <w:szCs w:val="24"/>
          <w:lang w:eastAsia="en-US"/>
        </w:rPr>
        <w:t>–</w:t>
      </w:r>
      <w:r w:rsidR="00C14B3C" w:rsidRPr="00F70830">
        <w:rPr>
          <w:rFonts w:ascii="Liberation Serif" w:eastAsia="Calibri" w:hAnsi="Liberation Serif" w:cs="Liberation Serif"/>
          <w:sz w:val="24"/>
          <w:szCs w:val="24"/>
          <w:lang w:eastAsia="en-US"/>
        </w:rPr>
        <w:t xml:space="preserve">хоккею, в которой тренируются 10 детей с нарушением </w:t>
      </w:r>
      <w:proofErr w:type="spellStart"/>
      <w:r w:rsidR="00C14B3C" w:rsidRPr="00F70830">
        <w:rPr>
          <w:rFonts w:ascii="Liberation Serif" w:eastAsia="Calibri" w:hAnsi="Liberation Serif" w:cs="Liberation Serif"/>
          <w:sz w:val="24"/>
          <w:szCs w:val="24"/>
          <w:lang w:eastAsia="en-US"/>
        </w:rPr>
        <w:t>опорно</w:t>
      </w:r>
      <w:proofErr w:type="spellEnd"/>
      <w:r w:rsidR="00AA0FEC">
        <w:rPr>
          <w:rFonts w:ascii="Liberation Serif" w:eastAsia="Calibri" w:hAnsi="Liberation Serif" w:cs="Liberation Serif"/>
          <w:sz w:val="24"/>
          <w:szCs w:val="24"/>
          <w:lang w:eastAsia="en-US"/>
        </w:rPr>
        <w:t>–</w:t>
      </w:r>
      <w:r w:rsidR="00C14B3C" w:rsidRPr="00F70830">
        <w:rPr>
          <w:rFonts w:ascii="Liberation Serif" w:eastAsia="Calibri" w:hAnsi="Liberation Serif" w:cs="Liberation Serif"/>
          <w:sz w:val="24"/>
          <w:szCs w:val="24"/>
          <w:lang w:eastAsia="en-US"/>
        </w:rPr>
        <w:t xml:space="preserve">двигательного аппарата. </w:t>
      </w:r>
    </w:p>
    <w:p w:rsidR="003F0278" w:rsidRPr="00F70830" w:rsidRDefault="00306DD9"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Основные достижения в 202</w:t>
      </w:r>
      <w:r w:rsidR="00C14B3C" w:rsidRPr="00F70830">
        <w:rPr>
          <w:rFonts w:ascii="Liberation Serif" w:eastAsia="Calibri" w:hAnsi="Liberation Serif" w:cs="Liberation Serif"/>
          <w:sz w:val="24"/>
          <w:szCs w:val="24"/>
          <w:lang w:eastAsia="en-US"/>
        </w:rPr>
        <w:t>3</w:t>
      </w:r>
      <w:r w:rsidRPr="00F70830">
        <w:rPr>
          <w:rFonts w:ascii="Liberation Serif" w:eastAsia="Calibri" w:hAnsi="Liberation Serif" w:cs="Liberation Serif"/>
          <w:sz w:val="24"/>
          <w:szCs w:val="24"/>
          <w:lang w:eastAsia="en-US"/>
        </w:rPr>
        <w:t xml:space="preserve"> году – </w:t>
      </w:r>
      <w:r w:rsidR="00C14B3C" w:rsidRPr="00F70830">
        <w:rPr>
          <w:rFonts w:ascii="Liberation Serif" w:eastAsia="Calibri" w:hAnsi="Liberation Serif" w:cs="Liberation Serif"/>
          <w:sz w:val="24"/>
          <w:szCs w:val="24"/>
          <w:lang w:eastAsia="en-US"/>
        </w:rPr>
        <w:t xml:space="preserve">победителем и призером в разных номинациях: 1 место </w:t>
      </w:r>
      <w:r w:rsidR="00AA0FEC">
        <w:rPr>
          <w:rFonts w:ascii="Liberation Serif" w:eastAsia="Calibri" w:hAnsi="Liberation Serif" w:cs="Liberation Serif"/>
          <w:sz w:val="24"/>
          <w:szCs w:val="24"/>
          <w:lang w:eastAsia="en-US"/>
        </w:rPr>
        <w:t>–</w:t>
      </w:r>
      <w:r w:rsidR="00C14B3C" w:rsidRPr="00F70830">
        <w:rPr>
          <w:rFonts w:ascii="Liberation Serif" w:eastAsia="Calibri" w:hAnsi="Liberation Serif" w:cs="Liberation Serif"/>
          <w:sz w:val="24"/>
          <w:szCs w:val="24"/>
          <w:lang w:eastAsia="en-US"/>
        </w:rPr>
        <w:t xml:space="preserve"> быстрые шахматы; 2 место – блиц; 3 место – классика стал воспитанник школы Серебряков Сергей, который принял участие в Чемпионате мира по шахматам лиц с поражением опорно</w:t>
      </w:r>
      <w:r w:rsidR="00A032AA">
        <w:rPr>
          <w:rFonts w:ascii="Liberation Serif" w:eastAsia="Calibri" w:hAnsi="Liberation Serif" w:cs="Liberation Serif"/>
          <w:sz w:val="24"/>
          <w:szCs w:val="24"/>
          <w:lang w:eastAsia="en-US"/>
        </w:rPr>
        <w:t>-</w:t>
      </w:r>
      <w:r w:rsidR="00C14B3C" w:rsidRPr="00F70830">
        <w:rPr>
          <w:rFonts w:ascii="Liberation Serif" w:eastAsia="Calibri" w:hAnsi="Liberation Serif" w:cs="Liberation Serif"/>
          <w:sz w:val="24"/>
          <w:szCs w:val="24"/>
          <w:lang w:eastAsia="en-US"/>
        </w:rPr>
        <w:t>двигательного аппарата, проходившем в Сербии</w:t>
      </w:r>
      <w:r w:rsidR="00C10012" w:rsidRPr="00F70830">
        <w:rPr>
          <w:rFonts w:ascii="Liberation Serif" w:eastAsia="Calibri" w:hAnsi="Liberation Serif" w:cs="Liberation Serif"/>
          <w:sz w:val="24"/>
          <w:szCs w:val="24"/>
          <w:lang w:eastAsia="en-US"/>
        </w:rPr>
        <w:t>;</w:t>
      </w:r>
      <w:r w:rsidR="002F298B" w:rsidRPr="00F70830">
        <w:rPr>
          <w:rFonts w:ascii="Liberation Serif" w:eastAsia="Calibri" w:hAnsi="Liberation Serif" w:cs="Liberation Serif"/>
          <w:sz w:val="24"/>
          <w:szCs w:val="24"/>
          <w:lang w:eastAsia="en-US"/>
        </w:rPr>
        <w:t xml:space="preserve"> 1 место в Первенстве </w:t>
      </w:r>
      <w:proofErr w:type="spellStart"/>
      <w:r w:rsidR="002F298B" w:rsidRPr="00F70830">
        <w:rPr>
          <w:rFonts w:ascii="Liberation Serif" w:eastAsia="Calibri" w:hAnsi="Liberation Serif" w:cs="Liberation Serif"/>
          <w:sz w:val="24"/>
          <w:szCs w:val="24"/>
          <w:lang w:eastAsia="en-US"/>
        </w:rPr>
        <w:t>УрФО</w:t>
      </w:r>
      <w:proofErr w:type="spellEnd"/>
      <w:r w:rsidR="002F298B" w:rsidRPr="00F70830">
        <w:rPr>
          <w:rFonts w:ascii="Liberation Serif" w:eastAsia="Calibri" w:hAnsi="Liberation Serif" w:cs="Liberation Serif"/>
          <w:sz w:val="24"/>
          <w:szCs w:val="24"/>
          <w:lang w:eastAsia="en-US"/>
        </w:rPr>
        <w:t xml:space="preserve"> по шахматной композиции среди мальчиков и девочек до 11, 13 лет, юношей и де</w:t>
      </w:r>
      <w:r w:rsidR="002E1260" w:rsidRPr="00F70830">
        <w:rPr>
          <w:rFonts w:ascii="Liberation Serif" w:eastAsia="Calibri" w:hAnsi="Liberation Serif" w:cs="Liberation Serif"/>
          <w:sz w:val="24"/>
          <w:szCs w:val="24"/>
          <w:lang w:eastAsia="en-US"/>
        </w:rPr>
        <w:t>вушек до 15 лет, 17 лет, 19 лет.</w:t>
      </w:r>
      <w:r w:rsidR="002F298B" w:rsidRPr="00F70830">
        <w:rPr>
          <w:rFonts w:ascii="Liberation Serif" w:eastAsia="Calibri" w:hAnsi="Liberation Serif" w:cs="Liberation Serif"/>
          <w:sz w:val="24"/>
          <w:szCs w:val="24"/>
          <w:lang w:eastAsia="en-US"/>
        </w:rPr>
        <w:t xml:space="preserve"> 3 место в Первенстве </w:t>
      </w:r>
      <w:proofErr w:type="spellStart"/>
      <w:r w:rsidR="002F298B" w:rsidRPr="00F70830">
        <w:rPr>
          <w:rFonts w:ascii="Liberation Serif" w:eastAsia="Calibri" w:hAnsi="Liberation Serif" w:cs="Liberation Serif"/>
          <w:sz w:val="24"/>
          <w:szCs w:val="24"/>
          <w:lang w:eastAsia="en-US"/>
        </w:rPr>
        <w:t>УрФО</w:t>
      </w:r>
      <w:proofErr w:type="spellEnd"/>
      <w:r w:rsidR="002F298B" w:rsidRPr="00F70830">
        <w:rPr>
          <w:rFonts w:ascii="Liberation Serif" w:eastAsia="Calibri" w:hAnsi="Liberation Serif" w:cs="Liberation Serif"/>
          <w:sz w:val="24"/>
          <w:szCs w:val="24"/>
          <w:lang w:eastAsia="en-US"/>
        </w:rPr>
        <w:t xml:space="preserve"> по спортивной акробатике среди возрастных категорий 8</w:t>
      </w:r>
      <w:r w:rsidR="00AA0FEC">
        <w:rPr>
          <w:rFonts w:ascii="Liberation Serif" w:eastAsia="Calibri" w:hAnsi="Liberation Serif" w:cs="Liberation Serif"/>
          <w:sz w:val="24"/>
          <w:szCs w:val="24"/>
          <w:lang w:eastAsia="en-US"/>
        </w:rPr>
        <w:t>–</w:t>
      </w:r>
      <w:r w:rsidR="002F298B" w:rsidRPr="00F70830">
        <w:rPr>
          <w:rFonts w:ascii="Liberation Serif" w:eastAsia="Calibri" w:hAnsi="Liberation Serif" w:cs="Liberation Serif"/>
          <w:sz w:val="24"/>
          <w:szCs w:val="24"/>
          <w:lang w:eastAsia="en-US"/>
        </w:rPr>
        <w:t>15 мальчики, девочки, 12</w:t>
      </w:r>
      <w:r w:rsidR="00AA0FEC">
        <w:rPr>
          <w:rFonts w:ascii="Liberation Serif" w:eastAsia="Calibri" w:hAnsi="Liberation Serif" w:cs="Liberation Serif"/>
          <w:sz w:val="24"/>
          <w:szCs w:val="24"/>
          <w:lang w:eastAsia="en-US"/>
        </w:rPr>
        <w:t>–</w:t>
      </w:r>
      <w:r w:rsidR="002F298B" w:rsidRPr="00F70830">
        <w:rPr>
          <w:rFonts w:ascii="Liberation Serif" w:eastAsia="Calibri" w:hAnsi="Liberation Serif" w:cs="Liberation Serif"/>
          <w:sz w:val="24"/>
          <w:szCs w:val="24"/>
          <w:lang w:eastAsia="en-US"/>
        </w:rPr>
        <w:t>18 лет юноши, девушки, 11</w:t>
      </w:r>
      <w:r w:rsidR="00AA0FEC">
        <w:rPr>
          <w:rFonts w:ascii="Liberation Serif" w:eastAsia="Calibri" w:hAnsi="Liberation Serif" w:cs="Liberation Serif"/>
          <w:sz w:val="24"/>
          <w:szCs w:val="24"/>
          <w:lang w:eastAsia="en-US"/>
        </w:rPr>
        <w:t>–</w:t>
      </w:r>
      <w:r w:rsidR="002F298B" w:rsidRPr="00F70830">
        <w:rPr>
          <w:rFonts w:ascii="Liberation Serif" w:eastAsia="Calibri" w:hAnsi="Liberation Serif" w:cs="Liberation Serif"/>
          <w:sz w:val="24"/>
          <w:szCs w:val="24"/>
          <w:lang w:eastAsia="en-US"/>
        </w:rPr>
        <w:t>16 л</w:t>
      </w:r>
      <w:r w:rsidR="002E1260" w:rsidRPr="00F70830">
        <w:rPr>
          <w:rFonts w:ascii="Liberation Serif" w:eastAsia="Calibri" w:hAnsi="Liberation Serif" w:cs="Liberation Serif"/>
          <w:sz w:val="24"/>
          <w:szCs w:val="24"/>
          <w:lang w:eastAsia="en-US"/>
        </w:rPr>
        <w:t>ет юноши, девушки, 13</w:t>
      </w:r>
      <w:r w:rsidR="00AA0FEC">
        <w:rPr>
          <w:rFonts w:ascii="Liberation Serif" w:eastAsia="Calibri" w:hAnsi="Liberation Serif" w:cs="Liberation Serif"/>
          <w:sz w:val="24"/>
          <w:szCs w:val="24"/>
          <w:lang w:eastAsia="en-US"/>
        </w:rPr>
        <w:t>–</w:t>
      </w:r>
      <w:r w:rsidR="002E1260" w:rsidRPr="00F70830">
        <w:rPr>
          <w:rFonts w:ascii="Liberation Serif" w:eastAsia="Calibri" w:hAnsi="Liberation Serif" w:cs="Liberation Serif"/>
          <w:sz w:val="24"/>
          <w:szCs w:val="24"/>
          <w:lang w:eastAsia="en-US"/>
        </w:rPr>
        <w:t>19 юниоры;</w:t>
      </w:r>
    </w:p>
    <w:p w:rsidR="001C773F" w:rsidRPr="00F70830" w:rsidRDefault="001C773F" w:rsidP="003F0278">
      <w:pPr>
        <w:ind w:firstLine="567"/>
        <w:contextualSpacing/>
        <w:jc w:val="both"/>
        <w:rPr>
          <w:rFonts w:ascii="Liberation Serif" w:eastAsia="Calibri" w:hAnsi="Liberation Serif" w:cs="Liberation Serif"/>
          <w:sz w:val="24"/>
          <w:szCs w:val="24"/>
          <w:lang w:eastAsia="en-US"/>
        </w:rPr>
      </w:pPr>
    </w:p>
    <w:p w:rsidR="00FC50CB" w:rsidRPr="00F70830" w:rsidRDefault="00F84064"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b/>
          <w:sz w:val="24"/>
          <w:szCs w:val="24"/>
          <w:lang w:eastAsia="en-US"/>
        </w:rPr>
        <w:t>– </w:t>
      </w:r>
      <w:r w:rsidR="001676AA" w:rsidRPr="00F70830">
        <w:rPr>
          <w:rFonts w:ascii="Liberation Serif" w:eastAsia="Calibri" w:hAnsi="Liberation Serif" w:cs="Liberation Serif"/>
          <w:b/>
          <w:sz w:val="24"/>
          <w:szCs w:val="24"/>
          <w:lang w:eastAsia="en-US"/>
        </w:rPr>
        <w:t xml:space="preserve">МАУ </w:t>
      </w:r>
      <w:r w:rsidR="001F0A80">
        <w:rPr>
          <w:rFonts w:ascii="Liberation Serif" w:eastAsia="Calibri" w:hAnsi="Liberation Serif" w:cs="Liberation Serif"/>
          <w:b/>
          <w:sz w:val="24"/>
          <w:szCs w:val="24"/>
          <w:lang w:eastAsia="en-US"/>
        </w:rPr>
        <w:t>«</w:t>
      </w:r>
      <w:r w:rsidR="001676AA" w:rsidRPr="00F70830">
        <w:rPr>
          <w:rFonts w:ascii="Liberation Serif" w:eastAsia="Calibri" w:hAnsi="Liberation Serif" w:cs="Liberation Serif"/>
          <w:b/>
          <w:sz w:val="24"/>
          <w:szCs w:val="24"/>
          <w:lang w:eastAsia="en-US"/>
        </w:rPr>
        <w:t xml:space="preserve">Спортивная школа </w:t>
      </w:r>
      <w:r w:rsidR="00697FC7" w:rsidRPr="00F70830">
        <w:rPr>
          <w:rFonts w:ascii="Liberation Serif" w:eastAsia="Calibri" w:hAnsi="Liberation Serif" w:cs="Liberation Serif"/>
          <w:b/>
          <w:sz w:val="24"/>
          <w:szCs w:val="24"/>
          <w:lang w:eastAsia="en-US"/>
        </w:rPr>
        <w:t xml:space="preserve">олимпийского резерва </w:t>
      </w:r>
      <w:r w:rsidR="001F0A80">
        <w:rPr>
          <w:rFonts w:ascii="Liberation Serif" w:eastAsia="Calibri" w:hAnsi="Liberation Serif" w:cs="Liberation Serif"/>
          <w:b/>
          <w:sz w:val="24"/>
          <w:szCs w:val="24"/>
          <w:lang w:eastAsia="en-US"/>
        </w:rPr>
        <w:t>«</w:t>
      </w:r>
      <w:r w:rsidR="001676AA" w:rsidRPr="00F70830">
        <w:rPr>
          <w:rFonts w:ascii="Liberation Serif" w:eastAsia="Calibri" w:hAnsi="Liberation Serif" w:cs="Liberation Serif"/>
          <w:b/>
          <w:sz w:val="24"/>
          <w:szCs w:val="24"/>
          <w:lang w:eastAsia="en-US"/>
        </w:rPr>
        <w:t>Лидер</w:t>
      </w:r>
      <w:r w:rsidR="001F0A80">
        <w:rPr>
          <w:rFonts w:ascii="Liberation Serif" w:eastAsia="Calibri" w:hAnsi="Liberation Serif" w:cs="Liberation Serif"/>
          <w:b/>
          <w:sz w:val="24"/>
          <w:szCs w:val="24"/>
          <w:lang w:eastAsia="en-US"/>
        </w:rPr>
        <w:t>»</w:t>
      </w:r>
      <w:r w:rsidR="00B10A65" w:rsidRPr="00F70830">
        <w:rPr>
          <w:rFonts w:ascii="Liberation Serif" w:eastAsia="Calibri" w:hAnsi="Liberation Serif" w:cs="Liberation Serif"/>
          <w:b/>
          <w:sz w:val="24"/>
          <w:szCs w:val="24"/>
          <w:lang w:eastAsia="en-US"/>
        </w:rPr>
        <w:t xml:space="preserve"> </w:t>
      </w:r>
      <w:r w:rsidR="00B10A65" w:rsidRPr="00F70830">
        <w:rPr>
          <w:rFonts w:ascii="Liberation Serif" w:eastAsia="Calibri" w:hAnsi="Liberation Serif" w:cs="Liberation Serif"/>
          <w:sz w:val="24"/>
          <w:szCs w:val="24"/>
          <w:lang w:eastAsia="en-US"/>
        </w:rPr>
        <w:t>(далее –</w:t>
      </w:r>
      <w:r w:rsidR="007B521D" w:rsidRPr="00F70830">
        <w:rPr>
          <w:rFonts w:ascii="Liberation Serif" w:eastAsia="Calibri" w:hAnsi="Liberation Serif" w:cs="Liberation Serif"/>
          <w:sz w:val="24"/>
          <w:szCs w:val="24"/>
          <w:lang w:eastAsia="en-US"/>
        </w:rPr>
        <w:t xml:space="preserve"> </w:t>
      </w:r>
      <w:r w:rsidR="00B10A65" w:rsidRPr="00F70830">
        <w:rPr>
          <w:rFonts w:ascii="Liberation Serif" w:eastAsia="Calibri" w:hAnsi="Liberation Serif" w:cs="Liberation Serif"/>
          <w:sz w:val="24"/>
          <w:szCs w:val="24"/>
          <w:lang w:eastAsia="en-US"/>
        </w:rPr>
        <w:t xml:space="preserve">СШ </w:t>
      </w:r>
      <w:r w:rsidR="001F0A80">
        <w:rPr>
          <w:rFonts w:ascii="Liberation Serif" w:eastAsia="Calibri" w:hAnsi="Liberation Serif" w:cs="Liberation Serif"/>
          <w:sz w:val="24"/>
          <w:szCs w:val="24"/>
          <w:lang w:eastAsia="en-US"/>
        </w:rPr>
        <w:t>«</w:t>
      </w:r>
      <w:r w:rsidR="00B10A65" w:rsidRPr="00F70830">
        <w:rPr>
          <w:rFonts w:ascii="Liberation Serif" w:eastAsia="Calibri" w:hAnsi="Liberation Serif" w:cs="Liberation Serif"/>
          <w:sz w:val="24"/>
          <w:szCs w:val="24"/>
          <w:lang w:eastAsia="en-US"/>
        </w:rPr>
        <w:t>Лидер</w:t>
      </w:r>
      <w:r w:rsidR="001F0A80">
        <w:rPr>
          <w:rFonts w:ascii="Liberation Serif" w:eastAsia="Calibri" w:hAnsi="Liberation Serif" w:cs="Liberation Serif"/>
          <w:sz w:val="24"/>
          <w:szCs w:val="24"/>
          <w:lang w:eastAsia="en-US"/>
        </w:rPr>
        <w:t>»</w:t>
      </w:r>
      <w:r w:rsidR="00B10A65" w:rsidRPr="00F70830">
        <w:rPr>
          <w:rFonts w:ascii="Liberation Serif" w:eastAsia="Calibri" w:hAnsi="Liberation Serif" w:cs="Liberation Serif"/>
          <w:sz w:val="24"/>
          <w:szCs w:val="24"/>
          <w:lang w:eastAsia="en-US"/>
        </w:rPr>
        <w:t>)</w:t>
      </w:r>
      <w:r w:rsidR="001676AA" w:rsidRPr="00F70830">
        <w:rPr>
          <w:rFonts w:ascii="Liberation Serif" w:eastAsia="Calibri" w:hAnsi="Liberation Serif" w:cs="Liberation Serif"/>
          <w:sz w:val="24"/>
          <w:szCs w:val="24"/>
          <w:lang w:eastAsia="en-US"/>
        </w:rPr>
        <w:t xml:space="preserve">, в которой занимаются </w:t>
      </w:r>
      <w:r w:rsidR="002B3A30" w:rsidRPr="00F70830">
        <w:rPr>
          <w:rFonts w:ascii="Liberation Serif" w:eastAsia="Calibri" w:hAnsi="Liberation Serif" w:cs="Liberation Serif"/>
          <w:sz w:val="24"/>
          <w:szCs w:val="24"/>
          <w:lang w:eastAsia="en-US"/>
        </w:rPr>
        <w:t>1 5</w:t>
      </w:r>
      <w:r w:rsidR="003B509B" w:rsidRPr="00F70830">
        <w:rPr>
          <w:rFonts w:ascii="Liberation Serif" w:eastAsia="Calibri" w:hAnsi="Liberation Serif" w:cs="Liberation Serif"/>
          <w:sz w:val="24"/>
          <w:szCs w:val="24"/>
          <w:lang w:eastAsia="en-US"/>
        </w:rPr>
        <w:t>07</w:t>
      </w:r>
      <w:r w:rsidR="00F76629" w:rsidRPr="00F70830">
        <w:rPr>
          <w:rFonts w:ascii="Liberation Serif" w:eastAsia="Calibri" w:hAnsi="Liberation Serif" w:cs="Liberation Serif"/>
          <w:sz w:val="24"/>
          <w:szCs w:val="24"/>
          <w:lang w:eastAsia="en-US"/>
        </w:rPr>
        <w:t xml:space="preserve"> </w:t>
      </w:r>
      <w:r w:rsidR="001676AA" w:rsidRPr="00F70830">
        <w:rPr>
          <w:rFonts w:ascii="Liberation Serif" w:eastAsia="Calibri" w:hAnsi="Liberation Serif" w:cs="Liberation Serif"/>
          <w:sz w:val="24"/>
          <w:szCs w:val="24"/>
          <w:lang w:eastAsia="en-US"/>
        </w:rPr>
        <w:t>спортсмен</w:t>
      </w:r>
      <w:r w:rsidR="003B509B" w:rsidRPr="00F70830">
        <w:rPr>
          <w:rFonts w:ascii="Liberation Serif" w:eastAsia="Calibri" w:hAnsi="Liberation Serif" w:cs="Liberation Serif"/>
          <w:sz w:val="24"/>
          <w:szCs w:val="24"/>
          <w:lang w:eastAsia="en-US"/>
        </w:rPr>
        <w:t>ов</w:t>
      </w:r>
      <w:r w:rsidR="001676AA" w:rsidRPr="00F70830">
        <w:rPr>
          <w:rFonts w:ascii="Liberation Serif" w:eastAsia="Calibri" w:hAnsi="Liberation Serif" w:cs="Liberation Serif"/>
          <w:sz w:val="24"/>
          <w:szCs w:val="24"/>
          <w:lang w:eastAsia="en-US"/>
        </w:rPr>
        <w:t>, из них на</w:t>
      </w:r>
      <w:r w:rsidR="009432A0" w:rsidRPr="00F70830">
        <w:rPr>
          <w:rFonts w:ascii="Liberation Serif" w:eastAsia="Calibri" w:hAnsi="Liberation Serif" w:cs="Liberation Serif"/>
          <w:sz w:val="24"/>
          <w:szCs w:val="24"/>
          <w:lang w:eastAsia="en-US"/>
        </w:rPr>
        <w:t xml:space="preserve"> </w:t>
      </w:r>
      <w:r w:rsidR="001676AA" w:rsidRPr="00F70830">
        <w:rPr>
          <w:rFonts w:ascii="Liberation Serif" w:eastAsia="Calibri" w:hAnsi="Liberation Serif" w:cs="Liberation Serif"/>
          <w:sz w:val="24"/>
          <w:szCs w:val="24"/>
          <w:lang w:eastAsia="en-US"/>
        </w:rPr>
        <w:t xml:space="preserve">платной основе – </w:t>
      </w:r>
      <w:r w:rsidR="003B509B" w:rsidRPr="00F70830">
        <w:rPr>
          <w:rFonts w:ascii="Liberation Serif" w:eastAsia="Calibri" w:hAnsi="Liberation Serif" w:cs="Liberation Serif"/>
          <w:sz w:val="24"/>
          <w:szCs w:val="24"/>
          <w:lang w:eastAsia="en-US"/>
        </w:rPr>
        <w:t>253</w:t>
      </w:r>
      <w:r w:rsidR="001676AA" w:rsidRPr="00F70830">
        <w:rPr>
          <w:rFonts w:ascii="Liberation Serif" w:eastAsia="Calibri" w:hAnsi="Liberation Serif" w:cs="Liberation Serif"/>
          <w:sz w:val="24"/>
          <w:szCs w:val="24"/>
          <w:lang w:eastAsia="en-US"/>
        </w:rPr>
        <w:t xml:space="preserve"> человека. На базе спортивной школы развивается 1</w:t>
      </w:r>
      <w:r w:rsidR="00A453B2" w:rsidRPr="00F70830">
        <w:rPr>
          <w:rFonts w:ascii="Liberation Serif" w:eastAsia="Calibri" w:hAnsi="Liberation Serif" w:cs="Liberation Serif"/>
          <w:sz w:val="24"/>
          <w:szCs w:val="24"/>
          <w:lang w:eastAsia="en-US"/>
        </w:rPr>
        <w:t>2</w:t>
      </w:r>
      <w:r w:rsidR="001676AA" w:rsidRPr="00F70830">
        <w:rPr>
          <w:rFonts w:ascii="Liberation Serif" w:eastAsia="Calibri" w:hAnsi="Liberation Serif" w:cs="Liberation Serif"/>
          <w:sz w:val="24"/>
          <w:szCs w:val="24"/>
          <w:lang w:eastAsia="en-US"/>
        </w:rPr>
        <w:t xml:space="preserve"> видов спорта: </w:t>
      </w:r>
      <w:r w:rsidR="0058630A" w:rsidRPr="00F70830">
        <w:rPr>
          <w:rFonts w:ascii="Liberation Serif" w:eastAsia="Calibri" w:hAnsi="Liberation Serif" w:cs="Liberation Serif"/>
          <w:sz w:val="24"/>
          <w:szCs w:val="24"/>
          <w:lang w:eastAsia="en-US"/>
        </w:rPr>
        <w:t>бокс, волейбол, дзюдо, легкая атлетика, лыжные гонки, настольный теннис, самбо</w:t>
      </w:r>
      <w:r w:rsidR="002B3A30" w:rsidRPr="00F70830">
        <w:rPr>
          <w:rFonts w:ascii="Liberation Serif" w:eastAsia="Calibri" w:hAnsi="Liberation Serif" w:cs="Liberation Serif"/>
          <w:sz w:val="24"/>
          <w:szCs w:val="24"/>
          <w:lang w:eastAsia="en-US"/>
        </w:rPr>
        <w:t xml:space="preserve"> для слепых</w:t>
      </w:r>
      <w:r w:rsidR="0058630A" w:rsidRPr="00F70830">
        <w:rPr>
          <w:rFonts w:ascii="Liberation Serif" w:eastAsia="Calibri" w:hAnsi="Liberation Serif" w:cs="Liberation Serif"/>
          <w:sz w:val="24"/>
          <w:szCs w:val="24"/>
          <w:lang w:eastAsia="en-US"/>
        </w:rPr>
        <w:t xml:space="preserve">, теннис, тхэквондо, футбол, художественная гимнастика, </w:t>
      </w:r>
      <w:r w:rsidR="00A453B2" w:rsidRPr="00F70830">
        <w:rPr>
          <w:rFonts w:ascii="Liberation Serif" w:eastAsia="Calibri" w:hAnsi="Liberation Serif" w:cs="Liberation Serif"/>
          <w:sz w:val="24"/>
          <w:szCs w:val="24"/>
          <w:lang w:eastAsia="en-US"/>
        </w:rPr>
        <w:t>плавание для детей с нарушением опорно</w:t>
      </w:r>
      <w:r w:rsidR="00A032AA">
        <w:rPr>
          <w:rFonts w:ascii="Liberation Serif" w:eastAsia="Calibri" w:hAnsi="Liberation Serif" w:cs="Liberation Serif"/>
          <w:sz w:val="24"/>
          <w:szCs w:val="24"/>
          <w:lang w:eastAsia="en-US"/>
        </w:rPr>
        <w:t>-</w:t>
      </w:r>
      <w:r w:rsidR="00A453B2" w:rsidRPr="00F70830">
        <w:rPr>
          <w:rFonts w:ascii="Liberation Serif" w:eastAsia="Calibri" w:hAnsi="Liberation Serif" w:cs="Liberation Serif"/>
          <w:sz w:val="24"/>
          <w:szCs w:val="24"/>
          <w:lang w:eastAsia="en-US"/>
        </w:rPr>
        <w:t xml:space="preserve">двигательного аппарата, </w:t>
      </w:r>
      <w:r w:rsidR="0058630A" w:rsidRPr="00F70830">
        <w:rPr>
          <w:rFonts w:ascii="Liberation Serif" w:eastAsia="Calibri" w:hAnsi="Liberation Serif" w:cs="Liberation Serif"/>
          <w:sz w:val="24"/>
          <w:szCs w:val="24"/>
          <w:lang w:eastAsia="en-US"/>
        </w:rPr>
        <w:t xml:space="preserve">из них </w:t>
      </w:r>
      <w:r w:rsidR="003B509B" w:rsidRPr="00F70830">
        <w:rPr>
          <w:rFonts w:ascii="Liberation Serif" w:eastAsia="Calibri" w:hAnsi="Liberation Serif" w:cs="Liberation Serif"/>
          <w:sz w:val="24"/>
          <w:szCs w:val="24"/>
          <w:lang w:eastAsia="en-US"/>
        </w:rPr>
        <w:t xml:space="preserve">10 </w:t>
      </w:r>
      <w:r w:rsidR="0058630A" w:rsidRPr="00F70830">
        <w:rPr>
          <w:rFonts w:ascii="Liberation Serif" w:eastAsia="Calibri" w:hAnsi="Liberation Serif" w:cs="Liberation Serif"/>
          <w:sz w:val="24"/>
          <w:szCs w:val="24"/>
          <w:lang w:eastAsia="en-US"/>
        </w:rPr>
        <w:t>олимпийских вид</w:t>
      </w:r>
      <w:r w:rsidR="00D41DDF" w:rsidRPr="00F70830">
        <w:rPr>
          <w:rFonts w:ascii="Liberation Serif" w:eastAsia="Calibri" w:hAnsi="Liberation Serif" w:cs="Liberation Serif"/>
          <w:sz w:val="24"/>
          <w:szCs w:val="24"/>
          <w:lang w:eastAsia="en-US"/>
        </w:rPr>
        <w:t>ов</w:t>
      </w:r>
      <w:r w:rsidR="0058630A" w:rsidRPr="00F70830">
        <w:rPr>
          <w:rFonts w:ascii="Liberation Serif" w:eastAsia="Calibri" w:hAnsi="Liberation Serif" w:cs="Liberation Serif"/>
          <w:sz w:val="24"/>
          <w:szCs w:val="24"/>
          <w:lang w:eastAsia="en-US"/>
        </w:rPr>
        <w:t xml:space="preserve"> спорта</w:t>
      </w:r>
      <w:r w:rsidR="003B509B" w:rsidRPr="00F70830">
        <w:rPr>
          <w:rFonts w:ascii="Liberation Serif" w:eastAsia="Calibri" w:hAnsi="Liberation Serif" w:cs="Liberation Serif"/>
          <w:sz w:val="24"/>
          <w:szCs w:val="24"/>
          <w:lang w:eastAsia="en-US"/>
        </w:rPr>
        <w:t xml:space="preserve"> и</w:t>
      </w:r>
      <w:r w:rsidR="0058630A" w:rsidRPr="00F70830">
        <w:rPr>
          <w:rFonts w:ascii="Liberation Serif" w:eastAsia="Calibri" w:hAnsi="Liberation Serif" w:cs="Liberation Serif"/>
          <w:sz w:val="24"/>
          <w:szCs w:val="24"/>
          <w:lang w:eastAsia="en-US"/>
        </w:rPr>
        <w:t xml:space="preserve"> </w:t>
      </w:r>
      <w:r w:rsidR="00A453B2" w:rsidRPr="00F70830">
        <w:rPr>
          <w:rFonts w:ascii="Liberation Serif" w:eastAsia="Calibri" w:hAnsi="Liberation Serif" w:cs="Liberation Serif"/>
          <w:sz w:val="24"/>
          <w:szCs w:val="24"/>
          <w:lang w:eastAsia="en-US"/>
        </w:rPr>
        <w:t>2</w:t>
      </w:r>
      <w:r w:rsidR="00D10493" w:rsidRPr="00F70830">
        <w:rPr>
          <w:rFonts w:ascii="Liberation Serif" w:eastAsia="Calibri" w:hAnsi="Liberation Serif" w:cs="Liberation Serif"/>
          <w:sz w:val="24"/>
          <w:szCs w:val="24"/>
          <w:lang w:eastAsia="en-US"/>
        </w:rPr>
        <w:t xml:space="preserve"> </w:t>
      </w:r>
      <w:r w:rsidR="00A453B2" w:rsidRPr="00F70830">
        <w:rPr>
          <w:rFonts w:ascii="Liberation Serif" w:eastAsia="Calibri" w:hAnsi="Liberation Serif" w:cs="Liberation Serif"/>
          <w:sz w:val="24"/>
          <w:szCs w:val="24"/>
          <w:lang w:eastAsia="en-US"/>
        </w:rPr>
        <w:t>адаптивного</w:t>
      </w:r>
      <w:r w:rsidR="0058630A" w:rsidRPr="00F70830">
        <w:rPr>
          <w:rFonts w:ascii="Liberation Serif" w:eastAsia="Calibri" w:hAnsi="Liberation Serif" w:cs="Liberation Serif"/>
          <w:sz w:val="24"/>
          <w:szCs w:val="24"/>
          <w:lang w:eastAsia="en-US"/>
        </w:rPr>
        <w:t xml:space="preserve"> спорт</w:t>
      </w:r>
      <w:r w:rsidR="00A453B2" w:rsidRPr="00F70830">
        <w:rPr>
          <w:rFonts w:ascii="Liberation Serif" w:eastAsia="Calibri" w:hAnsi="Liberation Serif" w:cs="Liberation Serif"/>
          <w:sz w:val="24"/>
          <w:szCs w:val="24"/>
          <w:lang w:eastAsia="en-US"/>
        </w:rPr>
        <w:t>а</w:t>
      </w:r>
      <w:r w:rsidR="0058630A" w:rsidRPr="00F70830">
        <w:rPr>
          <w:rFonts w:ascii="Liberation Serif" w:eastAsia="Calibri" w:hAnsi="Liberation Serif" w:cs="Liberation Serif"/>
          <w:sz w:val="24"/>
          <w:szCs w:val="24"/>
          <w:lang w:eastAsia="en-US"/>
        </w:rPr>
        <w:t>.</w:t>
      </w:r>
      <w:r w:rsidR="001676AA" w:rsidRPr="00F70830">
        <w:rPr>
          <w:rFonts w:ascii="Liberation Serif" w:eastAsia="Calibri" w:hAnsi="Liberation Serif" w:cs="Liberation Serif"/>
          <w:sz w:val="24"/>
          <w:szCs w:val="24"/>
          <w:lang w:eastAsia="en-US"/>
        </w:rPr>
        <w:t xml:space="preserve"> </w:t>
      </w:r>
      <w:r w:rsidR="002B3A30" w:rsidRPr="00F70830">
        <w:rPr>
          <w:rFonts w:ascii="Liberation Serif" w:eastAsia="Calibri" w:hAnsi="Liberation Serif" w:cs="Liberation Serif"/>
          <w:sz w:val="24"/>
          <w:szCs w:val="24"/>
          <w:lang w:eastAsia="en-US"/>
        </w:rPr>
        <w:t>В рамках спортивно</w:t>
      </w:r>
      <w:r w:rsidR="00AA0FEC">
        <w:rPr>
          <w:rFonts w:ascii="Liberation Serif" w:eastAsia="Calibri" w:hAnsi="Liberation Serif" w:cs="Liberation Serif"/>
          <w:sz w:val="24"/>
          <w:szCs w:val="24"/>
          <w:lang w:eastAsia="en-US"/>
        </w:rPr>
        <w:t>–</w:t>
      </w:r>
      <w:r w:rsidR="002B3A30" w:rsidRPr="00F70830">
        <w:rPr>
          <w:rFonts w:ascii="Liberation Serif" w:eastAsia="Calibri" w:hAnsi="Liberation Serif" w:cs="Liberation Serif"/>
          <w:sz w:val="24"/>
          <w:szCs w:val="24"/>
          <w:lang w:eastAsia="en-US"/>
        </w:rPr>
        <w:t>оздоровительной работы открыты группы плавания для детей с нарушением опорно</w:t>
      </w:r>
      <w:r w:rsidR="00A032AA">
        <w:rPr>
          <w:rFonts w:ascii="Liberation Serif" w:eastAsia="Calibri" w:hAnsi="Liberation Serif" w:cs="Liberation Serif"/>
          <w:sz w:val="24"/>
          <w:szCs w:val="24"/>
          <w:lang w:eastAsia="en-US"/>
        </w:rPr>
        <w:t>-</w:t>
      </w:r>
      <w:r w:rsidR="002B3A30" w:rsidRPr="00F70830">
        <w:rPr>
          <w:rFonts w:ascii="Liberation Serif" w:eastAsia="Calibri" w:hAnsi="Liberation Serif" w:cs="Liberation Serif"/>
          <w:sz w:val="24"/>
          <w:szCs w:val="24"/>
          <w:lang w:eastAsia="en-US"/>
        </w:rPr>
        <w:t xml:space="preserve">двигательного аппарата. </w:t>
      </w:r>
      <w:r w:rsidR="001676AA" w:rsidRPr="00F70830">
        <w:rPr>
          <w:rFonts w:ascii="Liberation Serif" w:eastAsia="Calibri" w:hAnsi="Liberation Serif" w:cs="Liberation Serif"/>
          <w:sz w:val="24"/>
          <w:szCs w:val="24"/>
          <w:lang w:eastAsia="en-US"/>
        </w:rPr>
        <w:t xml:space="preserve">Продолжают работу группы для людей с ограниченными возможностями: лыжные гонки – </w:t>
      </w:r>
      <w:r w:rsidR="00D41DDF" w:rsidRPr="00F70830">
        <w:rPr>
          <w:rFonts w:ascii="Liberation Serif" w:eastAsia="Calibri" w:hAnsi="Liberation Serif" w:cs="Liberation Serif"/>
          <w:sz w:val="24"/>
          <w:szCs w:val="24"/>
          <w:lang w:eastAsia="en-US"/>
        </w:rPr>
        <w:t>четыре</w:t>
      </w:r>
      <w:r w:rsidR="001676AA" w:rsidRPr="00F70830">
        <w:rPr>
          <w:rFonts w:ascii="Liberation Serif" w:eastAsia="Calibri" w:hAnsi="Liberation Serif" w:cs="Liberation Serif"/>
          <w:sz w:val="24"/>
          <w:szCs w:val="24"/>
          <w:lang w:eastAsia="en-US"/>
        </w:rPr>
        <w:t xml:space="preserve"> человек</w:t>
      </w:r>
      <w:r w:rsidR="00A60DAF" w:rsidRPr="00F70830">
        <w:rPr>
          <w:rFonts w:ascii="Liberation Serif" w:eastAsia="Calibri" w:hAnsi="Liberation Serif" w:cs="Liberation Serif"/>
          <w:sz w:val="24"/>
          <w:szCs w:val="24"/>
          <w:lang w:eastAsia="en-US"/>
        </w:rPr>
        <w:t>а</w:t>
      </w:r>
      <w:r w:rsidR="001676AA" w:rsidRPr="00F70830">
        <w:rPr>
          <w:rFonts w:ascii="Liberation Serif" w:eastAsia="Calibri" w:hAnsi="Liberation Serif" w:cs="Liberation Serif"/>
          <w:sz w:val="24"/>
          <w:szCs w:val="24"/>
          <w:lang w:eastAsia="en-US"/>
        </w:rPr>
        <w:t xml:space="preserve"> (спорт слабовидящих), настольный теннис – </w:t>
      </w:r>
      <w:r w:rsidR="00A60DAF" w:rsidRPr="00F70830">
        <w:rPr>
          <w:rFonts w:ascii="Liberation Serif" w:eastAsia="Calibri" w:hAnsi="Liberation Serif" w:cs="Liberation Serif"/>
          <w:sz w:val="24"/>
          <w:szCs w:val="24"/>
          <w:lang w:eastAsia="en-US"/>
        </w:rPr>
        <w:t>12</w:t>
      </w:r>
      <w:r w:rsidR="001676AA" w:rsidRPr="00F70830">
        <w:rPr>
          <w:rFonts w:ascii="Liberation Serif" w:eastAsia="Calibri" w:hAnsi="Liberation Serif" w:cs="Liberation Serif"/>
          <w:sz w:val="24"/>
          <w:szCs w:val="24"/>
          <w:lang w:eastAsia="en-US"/>
        </w:rPr>
        <w:t xml:space="preserve"> человек (спорт слабослышащих), плавание – 16 человек (с</w:t>
      </w:r>
      <w:r w:rsidR="00C80431" w:rsidRPr="00F70830">
        <w:rPr>
          <w:rFonts w:ascii="Liberation Serif" w:eastAsia="Calibri" w:hAnsi="Liberation Serif" w:cs="Liberation Serif"/>
          <w:sz w:val="24"/>
          <w:szCs w:val="24"/>
          <w:lang w:eastAsia="en-US"/>
        </w:rPr>
        <w:t> </w:t>
      </w:r>
      <w:r w:rsidR="001676AA" w:rsidRPr="00F70830">
        <w:rPr>
          <w:rFonts w:ascii="Liberation Serif" w:eastAsia="Calibri" w:hAnsi="Liberation Serif" w:cs="Liberation Serif"/>
          <w:sz w:val="24"/>
          <w:szCs w:val="24"/>
          <w:lang w:eastAsia="en-US"/>
        </w:rPr>
        <w:t>нарушением</w:t>
      </w:r>
      <w:r w:rsidR="00A60DAF" w:rsidRPr="00F70830">
        <w:rPr>
          <w:rFonts w:ascii="Liberation Serif" w:eastAsia="Calibri" w:hAnsi="Liberation Serif" w:cs="Liberation Serif"/>
          <w:sz w:val="24"/>
          <w:szCs w:val="24"/>
          <w:lang w:eastAsia="en-US"/>
        </w:rPr>
        <w:t xml:space="preserve"> опорно</w:t>
      </w:r>
      <w:r w:rsidR="00A032AA">
        <w:rPr>
          <w:rFonts w:ascii="Liberation Serif" w:eastAsia="Calibri" w:hAnsi="Liberation Serif" w:cs="Liberation Serif"/>
          <w:sz w:val="24"/>
          <w:szCs w:val="24"/>
          <w:lang w:eastAsia="en-US"/>
        </w:rPr>
        <w:t>-</w:t>
      </w:r>
      <w:r w:rsidR="00A60DAF" w:rsidRPr="00F70830">
        <w:rPr>
          <w:rFonts w:ascii="Liberation Serif" w:eastAsia="Calibri" w:hAnsi="Liberation Serif" w:cs="Liberation Serif"/>
          <w:sz w:val="24"/>
          <w:szCs w:val="24"/>
          <w:lang w:eastAsia="en-US"/>
        </w:rPr>
        <w:t>двигательного аппарата), самбо – 17 человек (спорт слабовидящих)</w:t>
      </w:r>
      <w:r w:rsidR="00A116F2" w:rsidRPr="00F70830">
        <w:rPr>
          <w:rFonts w:ascii="Liberation Serif" w:eastAsia="Calibri" w:hAnsi="Liberation Serif" w:cs="Liberation Serif"/>
          <w:sz w:val="24"/>
          <w:szCs w:val="24"/>
          <w:lang w:eastAsia="en-US"/>
        </w:rPr>
        <w:t xml:space="preserve">. </w:t>
      </w:r>
    </w:p>
    <w:p w:rsidR="003F0278" w:rsidRPr="00F70830" w:rsidRDefault="009762DC"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Основные достижения</w:t>
      </w:r>
      <w:r w:rsidR="002D4A46" w:rsidRPr="00F70830">
        <w:rPr>
          <w:rFonts w:ascii="Liberation Serif" w:eastAsia="Calibri" w:hAnsi="Liberation Serif" w:cs="Liberation Serif"/>
          <w:sz w:val="24"/>
          <w:szCs w:val="24"/>
          <w:lang w:eastAsia="en-US"/>
        </w:rPr>
        <w:t xml:space="preserve"> в 202</w:t>
      </w:r>
      <w:r w:rsidR="00244547" w:rsidRPr="00F70830">
        <w:rPr>
          <w:rFonts w:ascii="Liberation Serif" w:eastAsia="Calibri" w:hAnsi="Liberation Serif" w:cs="Liberation Serif"/>
          <w:sz w:val="24"/>
          <w:szCs w:val="24"/>
          <w:lang w:eastAsia="en-US"/>
        </w:rPr>
        <w:t>3</w:t>
      </w:r>
      <w:r w:rsidR="002D4A46" w:rsidRPr="00F70830">
        <w:rPr>
          <w:rFonts w:ascii="Liberation Serif" w:eastAsia="Calibri" w:hAnsi="Liberation Serif" w:cs="Liberation Serif"/>
          <w:sz w:val="24"/>
          <w:szCs w:val="24"/>
          <w:lang w:eastAsia="en-US"/>
        </w:rPr>
        <w:t xml:space="preserve"> году</w:t>
      </w:r>
      <w:r w:rsidRPr="00F70830">
        <w:rPr>
          <w:rFonts w:ascii="Liberation Serif" w:eastAsia="Calibri" w:hAnsi="Liberation Serif" w:cs="Liberation Serif"/>
          <w:sz w:val="24"/>
          <w:szCs w:val="24"/>
          <w:lang w:eastAsia="en-US"/>
        </w:rPr>
        <w:t xml:space="preserve"> – </w:t>
      </w:r>
      <w:r w:rsidR="00244547" w:rsidRPr="00F70830">
        <w:rPr>
          <w:rFonts w:ascii="Liberation Serif" w:eastAsia="Calibri" w:hAnsi="Liberation Serif" w:cs="Liberation Serif"/>
          <w:sz w:val="24"/>
          <w:szCs w:val="24"/>
          <w:lang w:eastAsia="en-US"/>
        </w:rPr>
        <w:t xml:space="preserve">первое место в Чемпионате </w:t>
      </w:r>
      <w:proofErr w:type="spellStart"/>
      <w:r w:rsidR="002F298B" w:rsidRPr="00F70830">
        <w:rPr>
          <w:rFonts w:ascii="Liberation Serif" w:eastAsia="Calibri" w:hAnsi="Liberation Serif" w:cs="Liberation Serif"/>
          <w:sz w:val="24"/>
          <w:szCs w:val="24"/>
          <w:lang w:eastAsia="en-US"/>
        </w:rPr>
        <w:t>УрФО</w:t>
      </w:r>
      <w:proofErr w:type="spellEnd"/>
      <w:r w:rsidR="00244547" w:rsidRPr="00F70830">
        <w:rPr>
          <w:rFonts w:ascii="Liberation Serif" w:eastAsia="Calibri" w:hAnsi="Liberation Serif" w:cs="Liberation Serif"/>
          <w:sz w:val="24"/>
          <w:szCs w:val="24"/>
          <w:lang w:eastAsia="en-US"/>
        </w:rPr>
        <w:t xml:space="preserve"> по легкой атлет</w:t>
      </w:r>
      <w:r w:rsidR="006F3E6F">
        <w:rPr>
          <w:rFonts w:ascii="Liberation Serif" w:eastAsia="Calibri" w:hAnsi="Liberation Serif" w:cs="Liberation Serif"/>
          <w:sz w:val="24"/>
          <w:szCs w:val="24"/>
          <w:lang w:eastAsia="en-US"/>
        </w:rPr>
        <w:t xml:space="preserve">ике, дисциплина </w:t>
      </w:r>
      <w:r w:rsidR="001F0A80">
        <w:rPr>
          <w:rFonts w:ascii="Liberation Serif" w:eastAsia="Calibri" w:hAnsi="Liberation Serif" w:cs="Liberation Serif"/>
          <w:sz w:val="24"/>
          <w:szCs w:val="24"/>
          <w:lang w:eastAsia="en-US"/>
        </w:rPr>
        <w:t>«</w:t>
      </w:r>
      <w:r w:rsidR="006F3E6F">
        <w:rPr>
          <w:rFonts w:ascii="Liberation Serif" w:eastAsia="Calibri" w:hAnsi="Liberation Serif" w:cs="Liberation Serif"/>
          <w:sz w:val="24"/>
          <w:szCs w:val="24"/>
          <w:lang w:eastAsia="en-US"/>
        </w:rPr>
        <w:t>толкание ядра</w:t>
      </w:r>
      <w:r w:rsidR="001F0A80">
        <w:rPr>
          <w:rFonts w:ascii="Liberation Serif" w:eastAsia="Calibri" w:hAnsi="Liberation Serif" w:cs="Liberation Serif"/>
          <w:sz w:val="24"/>
          <w:szCs w:val="24"/>
          <w:lang w:eastAsia="en-US"/>
        </w:rPr>
        <w:t>»</w:t>
      </w:r>
      <w:r w:rsidR="006F3E6F">
        <w:rPr>
          <w:rFonts w:ascii="Liberation Serif" w:eastAsia="Calibri" w:hAnsi="Liberation Serif" w:cs="Liberation Serif"/>
          <w:sz w:val="24"/>
          <w:szCs w:val="24"/>
          <w:lang w:eastAsia="en-US"/>
        </w:rPr>
        <w:t xml:space="preserve">, а также </w:t>
      </w:r>
      <w:r w:rsidR="00244547" w:rsidRPr="00F70830">
        <w:rPr>
          <w:rFonts w:ascii="Liberation Serif" w:eastAsia="Calibri" w:hAnsi="Liberation Serif" w:cs="Liberation Serif"/>
          <w:sz w:val="24"/>
          <w:szCs w:val="24"/>
          <w:lang w:eastAsia="en-US"/>
        </w:rPr>
        <w:t xml:space="preserve">8 призовых мест с Первенств </w:t>
      </w:r>
      <w:proofErr w:type="spellStart"/>
      <w:r w:rsidR="00244547" w:rsidRPr="00F70830">
        <w:rPr>
          <w:rFonts w:ascii="Liberation Serif" w:eastAsia="Calibri" w:hAnsi="Liberation Serif" w:cs="Liberation Serif"/>
          <w:sz w:val="24"/>
          <w:szCs w:val="24"/>
          <w:lang w:eastAsia="en-US"/>
        </w:rPr>
        <w:t>У</w:t>
      </w:r>
      <w:r w:rsidR="002F298B" w:rsidRPr="00F70830">
        <w:rPr>
          <w:rFonts w:ascii="Liberation Serif" w:eastAsia="Calibri" w:hAnsi="Liberation Serif" w:cs="Liberation Serif"/>
          <w:sz w:val="24"/>
          <w:szCs w:val="24"/>
          <w:lang w:eastAsia="en-US"/>
        </w:rPr>
        <w:t>р</w:t>
      </w:r>
      <w:r w:rsidR="00244547" w:rsidRPr="00F70830">
        <w:rPr>
          <w:rFonts w:ascii="Liberation Serif" w:eastAsia="Calibri" w:hAnsi="Liberation Serif" w:cs="Liberation Serif"/>
          <w:sz w:val="24"/>
          <w:szCs w:val="24"/>
          <w:lang w:eastAsia="en-US"/>
        </w:rPr>
        <w:t>ФО</w:t>
      </w:r>
      <w:proofErr w:type="spellEnd"/>
      <w:r w:rsidR="00244547" w:rsidRPr="00F70830">
        <w:rPr>
          <w:rFonts w:ascii="Liberation Serif" w:eastAsia="Calibri" w:hAnsi="Liberation Serif" w:cs="Liberation Serif"/>
          <w:sz w:val="24"/>
          <w:szCs w:val="24"/>
          <w:lang w:eastAsia="en-US"/>
        </w:rPr>
        <w:t xml:space="preserve"> по легкой атлетике в течение года; 5 призовых мест в течение года с Первенств </w:t>
      </w:r>
      <w:proofErr w:type="spellStart"/>
      <w:r w:rsidR="00244547" w:rsidRPr="00F70830">
        <w:rPr>
          <w:rFonts w:ascii="Liberation Serif" w:eastAsia="Calibri" w:hAnsi="Liberation Serif" w:cs="Liberation Serif"/>
          <w:sz w:val="24"/>
          <w:szCs w:val="24"/>
          <w:lang w:eastAsia="en-US"/>
        </w:rPr>
        <w:t>У</w:t>
      </w:r>
      <w:r w:rsidR="002F298B" w:rsidRPr="00F70830">
        <w:rPr>
          <w:rFonts w:ascii="Liberation Serif" w:eastAsia="Calibri" w:hAnsi="Liberation Serif" w:cs="Liberation Serif"/>
          <w:sz w:val="24"/>
          <w:szCs w:val="24"/>
          <w:lang w:eastAsia="en-US"/>
        </w:rPr>
        <w:t>р</w:t>
      </w:r>
      <w:r w:rsidR="00244547" w:rsidRPr="00F70830">
        <w:rPr>
          <w:rFonts w:ascii="Liberation Serif" w:eastAsia="Calibri" w:hAnsi="Liberation Serif" w:cs="Liberation Serif"/>
          <w:sz w:val="24"/>
          <w:szCs w:val="24"/>
          <w:lang w:eastAsia="en-US"/>
        </w:rPr>
        <w:t>ФО</w:t>
      </w:r>
      <w:proofErr w:type="spellEnd"/>
      <w:r w:rsidR="00244547" w:rsidRPr="00F70830">
        <w:rPr>
          <w:rFonts w:ascii="Liberation Serif" w:eastAsia="Calibri" w:hAnsi="Liberation Serif" w:cs="Liberation Serif"/>
          <w:sz w:val="24"/>
          <w:szCs w:val="24"/>
          <w:lang w:eastAsia="en-US"/>
        </w:rPr>
        <w:t xml:space="preserve"> по настольному теннису</w:t>
      </w:r>
      <w:r w:rsidR="00A57491" w:rsidRPr="00F70830">
        <w:rPr>
          <w:rFonts w:ascii="Liberation Serif" w:eastAsia="Calibri" w:hAnsi="Liberation Serif" w:cs="Liberation Serif"/>
          <w:sz w:val="24"/>
          <w:szCs w:val="24"/>
          <w:lang w:eastAsia="en-US"/>
        </w:rPr>
        <w:t>;</w:t>
      </w:r>
      <w:r w:rsidR="002F298B" w:rsidRPr="00F70830">
        <w:rPr>
          <w:rFonts w:ascii="Liberation Serif" w:eastAsia="Calibri" w:hAnsi="Liberation Serif" w:cs="Liberation Serif"/>
          <w:sz w:val="24"/>
          <w:szCs w:val="24"/>
          <w:lang w:eastAsia="en-US"/>
        </w:rPr>
        <w:t xml:space="preserve"> 6 место в Чемпионате </w:t>
      </w:r>
      <w:proofErr w:type="spellStart"/>
      <w:r w:rsidR="002F298B" w:rsidRPr="00F70830">
        <w:rPr>
          <w:rFonts w:ascii="Liberation Serif" w:eastAsia="Calibri" w:hAnsi="Liberation Serif" w:cs="Liberation Serif"/>
          <w:sz w:val="24"/>
          <w:szCs w:val="24"/>
          <w:lang w:eastAsia="en-US"/>
        </w:rPr>
        <w:t>УрФО</w:t>
      </w:r>
      <w:proofErr w:type="spellEnd"/>
      <w:r w:rsidR="002F298B" w:rsidRPr="00F70830">
        <w:rPr>
          <w:rFonts w:ascii="Liberation Serif" w:eastAsia="Calibri" w:hAnsi="Liberation Serif" w:cs="Liberation Serif"/>
          <w:sz w:val="24"/>
          <w:szCs w:val="24"/>
          <w:lang w:eastAsia="en-US"/>
        </w:rPr>
        <w:t xml:space="preserve"> по лыжным гонкам на дистанцию 10 километров;</w:t>
      </w:r>
    </w:p>
    <w:p w:rsidR="00244547" w:rsidRPr="00F70830" w:rsidRDefault="00244547" w:rsidP="003F0278">
      <w:pPr>
        <w:ind w:firstLine="567"/>
        <w:contextualSpacing/>
        <w:jc w:val="both"/>
        <w:rPr>
          <w:rFonts w:ascii="Liberation Serif" w:eastAsia="Calibri" w:hAnsi="Liberation Serif" w:cs="Liberation Serif"/>
          <w:sz w:val="24"/>
          <w:szCs w:val="24"/>
          <w:lang w:eastAsia="en-US"/>
        </w:rPr>
      </w:pPr>
    </w:p>
    <w:p w:rsidR="006F3E6F" w:rsidRPr="00F70830" w:rsidRDefault="003F0278" w:rsidP="006F3E6F">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b/>
          <w:sz w:val="24"/>
          <w:szCs w:val="24"/>
          <w:lang w:eastAsia="en-US"/>
        </w:rPr>
        <w:t>– МАУ</w:t>
      </w:r>
      <w:r w:rsidR="00F04BAE" w:rsidRPr="00F70830">
        <w:rPr>
          <w:rFonts w:ascii="Liberation Serif" w:eastAsia="Calibri" w:hAnsi="Liberation Serif" w:cs="Liberation Serif"/>
          <w:b/>
          <w:sz w:val="24"/>
          <w:szCs w:val="24"/>
          <w:lang w:eastAsia="en-US"/>
        </w:rPr>
        <w:t xml:space="preserve"> ДО</w:t>
      </w:r>
      <w:r w:rsidRPr="00F70830">
        <w:rPr>
          <w:rFonts w:ascii="Liberation Serif" w:eastAsia="Calibri" w:hAnsi="Liberation Serif" w:cs="Liberation Serif"/>
          <w:b/>
          <w:sz w:val="24"/>
          <w:szCs w:val="24"/>
          <w:lang w:eastAsia="en-US"/>
        </w:rPr>
        <w:t xml:space="preserve"> </w:t>
      </w:r>
      <w:r w:rsidR="001F0A80">
        <w:rPr>
          <w:rFonts w:ascii="Liberation Serif" w:eastAsia="Calibri" w:hAnsi="Liberation Serif" w:cs="Liberation Serif"/>
          <w:b/>
          <w:sz w:val="24"/>
          <w:szCs w:val="24"/>
          <w:lang w:eastAsia="en-US"/>
        </w:rPr>
        <w:t>«</w:t>
      </w:r>
      <w:r w:rsidRPr="00F70830">
        <w:rPr>
          <w:rFonts w:ascii="Liberation Serif" w:eastAsia="Calibri" w:hAnsi="Liberation Serif" w:cs="Liberation Serif"/>
          <w:b/>
          <w:sz w:val="24"/>
          <w:szCs w:val="24"/>
          <w:lang w:eastAsia="en-US"/>
        </w:rPr>
        <w:t>Спор</w:t>
      </w:r>
      <w:r w:rsidR="002B06C8" w:rsidRPr="00F70830">
        <w:rPr>
          <w:rFonts w:ascii="Liberation Serif" w:eastAsia="Calibri" w:hAnsi="Liberation Serif" w:cs="Liberation Serif"/>
          <w:b/>
          <w:sz w:val="24"/>
          <w:szCs w:val="24"/>
          <w:lang w:eastAsia="en-US"/>
        </w:rPr>
        <w:t>тивная школа по автомотоспорту</w:t>
      </w:r>
      <w:r w:rsidR="001F0A80">
        <w:rPr>
          <w:rFonts w:ascii="Liberation Serif" w:eastAsia="Calibri" w:hAnsi="Liberation Serif" w:cs="Liberation Serif"/>
          <w:b/>
          <w:sz w:val="24"/>
          <w:szCs w:val="24"/>
          <w:lang w:eastAsia="en-US"/>
        </w:rPr>
        <w:t>»</w:t>
      </w:r>
      <w:r w:rsidR="004B64DC" w:rsidRPr="00F70830">
        <w:rPr>
          <w:rFonts w:ascii="Liberation Serif" w:hAnsi="Liberation Serif" w:cs="Liberation Serif"/>
          <w:sz w:val="24"/>
          <w:szCs w:val="24"/>
        </w:rPr>
        <w:t xml:space="preserve">, в которой занимаются </w:t>
      </w:r>
      <w:r w:rsidR="00675552" w:rsidRPr="00F70830">
        <w:rPr>
          <w:rFonts w:ascii="Liberation Serif" w:eastAsia="Calibri" w:hAnsi="Liberation Serif" w:cs="Liberation Serif"/>
          <w:sz w:val="24"/>
          <w:szCs w:val="24"/>
          <w:lang w:eastAsia="en-US"/>
        </w:rPr>
        <w:t>53</w:t>
      </w:r>
      <w:r w:rsidR="00B75B99" w:rsidRPr="00F70830">
        <w:rPr>
          <w:rFonts w:ascii="Liberation Serif" w:eastAsia="Calibri" w:hAnsi="Liberation Serif" w:cs="Liberation Serif"/>
          <w:sz w:val="24"/>
          <w:szCs w:val="24"/>
          <w:lang w:eastAsia="en-US"/>
        </w:rPr>
        <w:t>5</w:t>
      </w:r>
      <w:r w:rsidR="00123119" w:rsidRPr="00F70830">
        <w:rPr>
          <w:rFonts w:ascii="Liberation Serif" w:eastAsia="Calibri" w:hAnsi="Liberation Serif" w:cs="Liberation Serif"/>
          <w:sz w:val="24"/>
          <w:szCs w:val="24"/>
          <w:lang w:eastAsia="en-US"/>
        </w:rPr>
        <w:t xml:space="preserve"> спортсмен</w:t>
      </w:r>
      <w:r w:rsidR="00D41DDF" w:rsidRPr="00F70830">
        <w:rPr>
          <w:rFonts w:ascii="Liberation Serif" w:eastAsia="Calibri" w:hAnsi="Liberation Serif" w:cs="Liberation Serif"/>
          <w:sz w:val="24"/>
          <w:szCs w:val="24"/>
          <w:lang w:eastAsia="en-US"/>
        </w:rPr>
        <w:t>ов</w:t>
      </w:r>
      <w:r w:rsidR="002B06C8" w:rsidRPr="00F70830">
        <w:rPr>
          <w:rFonts w:ascii="Liberation Serif" w:eastAsia="Calibri" w:hAnsi="Liberation Serif" w:cs="Liberation Serif"/>
          <w:sz w:val="24"/>
          <w:szCs w:val="24"/>
          <w:lang w:eastAsia="en-US"/>
        </w:rPr>
        <w:t xml:space="preserve">, </w:t>
      </w:r>
      <w:r w:rsidR="000F6D8B" w:rsidRPr="00F70830">
        <w:rPr>
          <w:rFonts w:ascii="Liberation Serif" w:eastAsia="Calibri" w:hAnsi="Liberation Serif" w:cs="Liberation Serif"/>
          <w:sz w:val="24"/>
          <w:szCs w:val="24"/>
          <w:lang w:eastAsia="en-US"/>
        </w:rPr>
        <w:t>из</w:t>
      </w:r>
      <w:r w:rsidR="00F76629" w:rsidRPr="00F70830">
        <w:rPr>
          <w:rFonts w:ascii="Liberation Serif" w:eastAsia="Calibri" w:hAnsi="Liberation Serif" w:cs="Liberation Serif"/>
          <w:sz w:val="24"/>
          <w:szCs w:val="24"/>
          <w:lang w:eastAsia="en-US"/>
        </w:rPr>
        <w:t> </w:t>
      </w:r>
      <w:r w:rsidR="000F6D8B" w:rsidRPr="00F70830">
        <w:rPr>
          <w:rFonts w:ascii="Liberation Serif" w:eastAsia="Calibri" w:hAnsi="Liberation Serif" w:cs="Liberation Serif"/>
          <w:sz w:val="24"/>
          <w:szCs w:val="24"/>
          <w:lang w:eastAsia="en-US"/>
        </w:rPr>
        <w:t xml:space="preserve">них на платной основе </w:t>
      </w:r>
      <w:r w:rsidR="004B64DC" w:rsidRPr="00F70830">
        <w:rPr>
          <w:rFonts w:ascii="Liberation Serif" w:eastAsia="Calibri" w:hAnsi="Liberation Serif" w:cs="Liberation Serif"/>
          <w:sz w:val="24"/>
          <w:szCs w:val="24"/>
          <w:lang w:eastAsia="en-US"/>
        </w:rPr>
        <w:t xml:space="preserve">– </w:t>
      </w:r>
      <w:r w:rsidR="00716DE0" w:rsidRPr="00F70830">
        <w:rPr>
          <w:rFonts w:ascii="Liberation Serif" w:eastAsia="Calibri" w:hAnsi="Liberation Serif" w:cs="Liberation Serif"/>
          <w:sz w:val="24"/>
          <w:szCs w:val="24"/>
          <w:lang w:eastAsia="en-US"/>
        </w:rPr>
        <w:t>110</w:t>
      </w:r>
      <w:r w:rsidR="002B06C8" w:rsidRPr="00F70830">
        <w:rPr>
          <w:rFonts w:ascii="Liberation Serif" w:eastAsia="Calibri" w:hAnsi="Liberation Serif" w:cs="Liberation Serif"/>
          <w:sz w:val="24"/>
          <w:szCs w:val="24"/>
          <w:lang w:eastAsia="en-US"/>
        </w:rPr>
        <w:t xml:space="preserve"> человек. </w:t>
      </w:r>
      <w:r w:rsidR="006D1A09" w:rsidRPr="00F70830">
        <w:rPr>
          <w:rFonts w:ascii="Liberation Serif" w:eastAsia="Calibri" w:hAnsi="Liberation Serif" w:cs="Liberation Serif"/>
          <w:sz w:val="24"/>
          <w:szCs w:val="24"/>
          <w:lang w:eastAsia="en-US"/>
        </w:rPr>
        <w:t xml:space="preserve">На базе спортивной школы развивается </w:t>
      </w:r>
      <w:r w:rsidR="00BE171E" w:rsidRPr="00F70830">
        <w:rPr>
          <w:rFonts w:ascii="Liberation Serif" w:eastAsia="Calibri" w:hAnsi="Liberation Serif" w:cs="Liberation Serif"/>
          <w:sz w:val="24"/>
          <w:szCs w:val="24"/>
          <w:lang w:eastAsia="en-US"/>
        </w:rPr>
        <w:t>два</w:t>
      </w:r>
      <w:r w:rsidR="006D1A09" w:rsidRPr="00F70830">
        <w:rPr>
          <w:rFonts w:ascii="Liberation Serif" w:eastAsia="Calibri" w:hAnsi="Liberation Serif" w:cs="Liberation Serif"/>
          <w:sz w:val="24"/>
          <w:szCs w:val="24"/>
          <w:lang w:eastAsia="en-US"/>
        </w:rPr>
        <w:t xml:space="preserve"> вида спорта: автомобильный и мотоциклетный.</w:t>
      </w:r>
      <w:r w:rsidR="006D1A09" w:rsidRPr="00F70830">
        <w:rPr>
          <w:rFonts w:ascii="Liberation Serif" w:hAnsi="Liberation Serif" w:cs="Liberation Serif"/>
          <w:sz w:val="24"/>
          <w:szCs w:val="24"/>
        </w:rPr>
        <w:t xml:space="preserve"> </w:t>
      </w:r>
      <w:r w:rsidR="006D1A09" w:rsidRPr="00F70830">
        <w:rPr>
          <w:rFonts w:ascii="Liberation Serif" w:eastAsia="Calibri" w:hAnsi="Liberation Serif" w:cs="Liberation Serif"/>
          <w:sz w:val="24"/>
          <w:szCs w:val="24"/>
          <w:lang w:eastAsia="en-US"/>
        </w:rPr>
        <w:t>В автомобильном спорте три дисциплины: авто</w:t>
      </w:r>
      <w:r w:rsidR="00123119" w:rsidRPr="00F70830">
        <w:rPr>
          <w:rFonts w:ascii="Liberation Serif" w:eastAsia="Calibri" w:hAnsi="Liberation Serif" w:cs="Liberation Serif"/>
          <w:sz w:val="24"/>
          <w:szCs w:val="24"/>
          <w:lang w:eastAsia="en-US"/>
        </w:rPr>
        <w:t xml:space="preserve">мобильное </w:t>
      </w:r>
      <w:r w:rsidR="006D1A09" w:rsidRPr="00F70830">
        <w:rPr>
          <w:rFonts w:ascii="Liberation Serif" w:eastAsia="Calibri" w:hAnsi="Liberation Serif" w:cs="Liberation Serif"/>
          <w:sz w:val="24"/>
          <w:szCs w:val="24"/>
          <w:lang w:eastAsia="en-US"/>
        </w:rPr>
        <w:t>многоборье, автокросс</w:t>
      </w:r>
      <w:r w:rsidR="002B06C8" w:rsidRPr="00F70830">
        <w:rPr>
          <w:rFonts w:ascii="Liberation Serif" w:eastAsia="Calibri" w:hAnsi="Liberation Serif" w:cs="Liberation Serif"/>
          <w:sz w:val="24"/>
          <w:szCs w:val="24"/>
          <w:lang w:eastAsia="en-US"/>
        </w:rPr>
        <w:t>, картинг.</w:t>
      </w:r>
      <w:r w:rsidR="00123119" w:rsidRPr="00F70830">
        <w:rPr>
          <w:rFonts w:ascii="Liberation Serif" w:eastAsia="Calibri" w:hAnsi="Liberation Serif" w:cs="Liberation Serif"/>
          <w:sz w:val="24"/>
          <w:szCs w:val="24"/>
          <w:lang w:eastAsia="en-US"/>
        </w:rPr>
        <w:t xml:space="preserve"> Мотокросс </w:t>
      </w:r>
      <w:r w:rsidR="00F84064" w:rsidRPr="00F70830">
        <w:rPr>
          <w:rFonts w:ascii="Liberation Serif" w:eastAsia="Calibri" w:hAnsi="Liberation Serif" w:cs="Liberation Serif"/>
          <w:sz w:val="24"/>
          <w:szCs w:val="24"/>
          <w:lang w:eastAsia="en-US"/>
        </w:rPr>
        <w:t>–</w:t>
      </w:r>
      <w:r w:rsidR="00123119" w:rsidRPr="00F70830">
        <w:rPr>
          <w:rFonts w:ascii="Liberation Serif" w:eastAsia="Calibri" w:hAnsi="Liberation Serif" w:cs="Liberation Serif"/>
          <w:sz w:val="24"/>
          <w:szCs w:val="24"/>
          <w:lang w:eastAsia="en-US"/>
        </w:rPr>
        <w:t xml:space="preserve"> самая</w:t>
      </w:r>
      <w:r w:rsidR="00F84064" w:rsidRPr="00F70830">
        <w:rPr>
          <w:rFonts w:ascii="Liberation Serif" w:eastAsia="Calibri" w:hAnsi="Liberation Serif" w:cs="Liberation Serif"/>
          <w:sz w:val="24"/>
          <w:szCs w:val="24"/>
          <w:lang w:eastAsia="en-US"/>
        </w:rPr>
        <w:t xml:space="preserve"> </w:t>
      </w:r>
      <w:r w:rsidR="00123119" w:rsidRPr="00F70830">
        <w:rPr>
          <w:rFonts w:ascii="Liberation Serif" w:eastAsia="Calibri" w:hAnsi="Liberation Serif" w:cs="Liberation Serif"/>
          <w:sz w:val="24"/>
          <w:szCs w:val="24"/>
          <w:lang w:eastAsia="en-US"/>
        </w:rPr>
        <w:t>молодая дисциплина в</w:t>
      </w:r>
      <w:r w:rsidR="009432A0" w:rsidRPr="00F70830">
        <w:rPr>
          <w:rFonts w:ascii="Liberation Serif" w:eastAsia="Calibri" w:hAnsi="Liberation Serif" w:cs="Liberation Serif"/>
          <w:sz w:val="24"/>
          <w:szCs w:val="24"/>
          <w:lang w:eastAsia="en-US"/>
        </w:rPr>
        <w:t xml:space="preserve"> </w:t>
      </w:r>
      <w:r w:rsidR="00123119" w:rsidRPr="00F70830">
        <w:rPr>
          <w:rFonts w:ascii="Liberation Serif" w:eastAsia="Calibri" w:hAnsi="Liberation Serif" w:cs="Liberation Serif"/>
          <w:sz w:val="24"/>
          <w:szCs w:val="24"/>
          <w:lang w:eastAsia="en-US"/>
        </w:rPr>
        <w:t xml:space="preserve">спортивной школе, в которой занимаются </w:t>
      </w:r>
      <w:r w:rsidR="00716DE0" w:rsidRPr="00F70830">
        <w:rPr>
          <w:rFonts w:ascii="Liberation Serif" w:eastAsia="Calibri" w:hAnsi="Liberation Serif" w:cs="Liberation Serif"/>
          <w:sz w:val="24"/>
          <w:szCs w:val="24"/>
          <w:lang w:eastAsia="en-US"/>
        </w:rPr>
        <w:t>101</w:t>
      </w:r>
      <w:r w:rsidR="00123119" w:rsidRPr="00F70830">
        <w:rPr>
          <w:rFonts w:ascii="Liberation Serif" w:eastAsia="Calibri" w:hAnsi="Liberation Serif" w:cs="Liberation Serif"/>
          <w:sz w:val="24"/>
          <w:szCs w:val="24"/>
          <w:lang w:eastAsia="en-US"/>
        </w:rPr>
        <w:t xml:space="preserve"> спортсмен, начиная с </w:t>
      </w:r>
      <w:r w:rsidR="00BE171E" w:rsidRPr="00F70830">
        <w:rPr>
          <w:rFonts w:ascii="Liberation Serif" w:eastAsia="Calibri" w:hAnsi="Liberation Serif" w:cs="Liberation Serif"/>
          <w:sz w:val="24"/>
          <w:szCs w:val="24"/>
          <w:lang w:eastAsia="en-US"/>
        </w:rPr>
        <w:t>пяти</w:t>
      </w:r>
      <w:r w:rsidR="00123119" w:rsidRPr="00F70830">
        <w:rPr>
          <w:rFonts w:ascii="Liberation Serif" w:eastAsia="Calibri" w:hAnsi="Liberation Serif" w:cs="Liberation Serif"/>
          <w:sz w:val="24"/>
          <w:szCs w:val="24"/>
          <w:lang w:eastAsia="en-US"/>
        </w:rPr>
        <w:t xml:space="preserve"> лет. Спортсмены приняли участие </w:t>
      </w:r>
      <w:r w:rsidR="0058630A" w:rsidRPr="00F70830">
        <w:rPr>
          <w:rFonts w:ascii="Liberation Serif" w:eastAsia="Calibri" w:hAnsi="Liberation Serif" w:cs="Liberation Serif"/>
          <w:sz w:val="24"/>
          <w:szCs w:val="24"/>
          <w:lang w:eastAsia="en-US"/>
        </w:rPr>
        <w:t xml:space="preserve">в мотоциклетных </w:t>
      </w:r>
      <w:r w:rsidR="00123119" w:rsidRPr="00F70830">
        <w:rPr>
          <w:rFonts w:ascii="Liberation Serif" w:eastAsia="Calibri" w:hAnsi="Liberation Serif" w:cs="Liberation Serif"/>
          <w:sz w:val="24"/>
          <w:szCs w:val="24"/>
          <w:lang w:eastAsia="en-US"/>
        </w:rPr>
        <w:t xml:space="preserve">гонках разного уровня. </w:t>
      </w:r>
      <w:r w:rsidR="00121FDF">
        <w:rPr>
          <w:rFonts w:ascii="Liberation Serif" w:eastAsia="Calibri" w:hAnsi="Liberation Serif" w:cs="Liberation Serif"/>
          <w:sz w:val="24"/>
          <w:szCs w:val="24"/>
          <w:lang w:eastAsia="en-US"/>
        </w:rPr>
        <w:t>В</w:t>
      </w:r>
      <w:r w:rsidR="006F3E6F" w:rsidRPr="00F70830">
        <w:rPr>
          <w:rFonts w:ascii="Liberation Serif" w:eastAsia="Calibri" w:hAnsi="Liberation Serif" w:cs="Liberation Serif"/>
          <w:sz w:val="24"/>
          <w:szCs w:val="24"/>
          <w:lang w:eastAsia="en-US"/>
        </w:rPr>
        <w:t xml:space="preserve">первые организован турнир по картингу </w:t>
      </w:r>
      <w:r w:rsidR="001F0A80">
        <w:rPr>
          <w:rFonts w:ascii="Liberation Serif" w:eastAsia="Calibri" w:hAnsi="Liberation Serif" w:cs="Liberation Serif"/>
          <w:sz w:val="24"/>
          <w:szCs w:val="24"/>
          <w:lang w:eastAsia="en-US"/>
        </w:rPr>
        <w:t>«</w:t>
      </w:r>
      <w:r w:rsidR="006F3E6F" w:rsidRPr="00F70830">
        <w:rPr>
          <w:rFonts w:ascii="Liberation Serif" w:eastAsia="Calibri" w:hAnsi="Liberation Serif" w:cs="Liberation Serif"/>
          <w:sz w:val="24"/>
          <w:szCs w:val="24"/>
          <w:lang w:eastAsia="en-US"/>
        </w:rPr>
        <w:t>4 колеса</w:t>
      </w:r>
      <w:r w:rsidR="001F0A80">
        <w:rPr>
          <w:rFonts w:ascii="Liberation Serif" w:eastAsia="Calibri" w:hAnsi="Liberation Serif" w:cs="Liberation Serif"/>
          <w:sz w:val="24"/>
          <w:szCs w:val="24"/>
          <w:lang w:eastAsia="en-US"/>
        </w:rPr>
        <w:t>»</w:t>
      </w:r>
      <w:r w:rsidR="006F3E6F" w:rsidRPr="00F70830">
        <w:rPr>
          <w:rFonts w:ascii="Liberation Serif" w:eastAsia="Calibri" w:hAnsi="Liberation Serif" w:cs="Liberation Serif"/>
          <w:sz w:val="24"/>
          <w:szCs w:val="24"/>
          <w:lang w:eastAsia="en-US"/>
        </w:rPr>
        <w:t xml:space="preserve">, посвященный Дню местного самоуправления. </w:t>
      </w:r>
    </w:p>
    <w:p w:rsidR="00D12D0D" w:rsidRPr="00F70830" w:rsidRDefault="001C773F" w:rsidP="001C773F">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2023 году открыто отделение Российского движения детей и молодёжи. </w:t>
      </w:r>
      <w:r w:rsidR="002E1260" w:rsidRPr="00F70830">
        <w:rPr>
          <w:rFonts w:ascii="Liberation Serif" w:eastAsia="Calibri" w:hAnsi="Liberation Serif" w:cs="Liberation Serif"/>
          <w:sz w:val="24"/>
          <w:szCs w:val="24"/>
          <w:lang w:eastAsia="en-US"/>
        </w:rPr>
        <w:t>О</w:t>
      </w:r>
      <w:r w:rsidRPr="00F70830">
        <w:rPr>
          <w:rFonts w:ascii="Liberation Serif" w:eastAsia="Calibri" w:hAnsi="Liberation Serif" w:cs="Liberation Serif"/>
          <w:sz w:val="24"/>
          <w:szCs w:val="24"/>
          <w:lang w:eastAsia="en-US"/>
        </w:rPr>
        <w:t>рганизован Музей школы, история которой начинается с 1978 года.</w:t>
      </w:r>
      <w:r w:rsidR="0012132D" w:rsidRPr="00F70830">
        <w:rPr>
          <w:rFonts w:ascii="Liberation Serif" w:eastAsia="Calibri" w:hAnsi="Liberation Serif" w:cs="Liberation Serif"/>
          <w:sz w:val="24"/>
          <w:szCs w:val="24"/>
          <w:lang w:eastAsia="en-US"/>
        </w:rPr>
        <w:t xml:space="preserve"> </w:t>
      </w:r>
    </w:p>
    <w:p w:rsidR="00675552" w:rsidRPr="00F70830" w:rsidRDefault="00123119" w:rsidP="002F298B">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Основны</w:t>
      </w:r>
      <w:r w:rsidR="00F76629" w:rsidRPr="00F70830">
        <w:rPr>
          <w:rFonts w:ascii="Liberation Serif" w:eastAsia="Calibri" w:hAnsi="Liberation Serif" w:cs="Liberation Serif"/>
          <w:sz w:val="24"/>
          <w:szCs w:val="24"/>
          <w:lang w:eastAsia="en-US"/>
        </w:rPr>
        <w:t>е</w:t>
      </w:r>
      <w:r w:rsidRPr="00F70830">
        <w:rPr>
          <w:rFonts w:ascii="Liberation Serif" w:eastAsia="Calibri" w:hAnsi="Liberation Serif" w:cs="Liberation Serif"/>
          <w:sz w:val="24"/>
          <w:szCs w:val="24"/>
          <w:lang w:eastAsia="en-US"/>
        </w:rPr>
        <w:t xml:space="preserve"> достижения в 202</w:t>
      </w:r>
      <w:r w:rsidR="00675552" w:rsidRPr="00F70830">
        <w:rPr>
          <w:rFonts w:ascii="Liberation Serif" w:eastAsia="Calibri" w:hAnsi="Liberation Serif" w:cs="Liberation Serif"/>
          <w:sz w:val="24"/>
          <w:szCs w:val="24"/>
          <w:lang w:eastAsia="en-US"/>
        </w:rPr>
        <w:t>3</w:t>
      </w:r>
      <w:r w:rsidRPr="00F70830">
        <w:rPr>
          <w:rFonts w:ascii="Liberation Serif" w:eastAsia="Calibri" w:hAnsi="Liberation Serif" w:cs="Liberation Serif"/>
          <w:sz w:val="24"/>
          <w:szCs w:val="24"/>
          <w:lang w:eastAsia="en-US"/>
        </w:rPr>
        <w:t xml:space="preserve"> году</w:t>
      </w:r>
      <w:r w:rsidR="002F298B"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r w:rsidR="00675552" w:rsidRPr="00F70830">
        <w:rPr>
          <w:rFonts w:ascii="Liberation Serif" w:eastAsia="Calibri" w:hAnsi="Liberation Serif" w:cs="Liberation Serif"/>
          <w:sz w:val="24"/>
          <w:szCs w:val="24"/>
          <w:lang w:eastAsia="en-US"/>
        </w:rPr>
        <w:t xml:space="preserve">впервые проведены межрегиональные соревнования по </w:t>
      </w:r>
      <w:proofErr w:type="spellStart"/>
      <w:r w:rsidR="00675552" w:rsidRPr="00F70830">
        <w:rPr>
          <w:rFonts w:ascii="Liberation Serif" w:eastAsia="Calibri" w:hAnsi="Liberation Serif" w:cs="Liberation Serif"/>
          <w:sz w:val="24"/>
          <w:szCs w:val="24"/>
          <w:lang w:eastAsia="en-US"/>
        </w:rPr>
        <w:t>автомногоборью</w:t>
      </w:r>
      <w:proofErr w:type="spellEnd"/>
      <w:r w:rsidR="00675552" w:rsidRPr="00F70830">
        <w:rPr>
          <w:rFonts w:ascii="Liberation Serif" w:eastAsia="Calibri" w:hAnsi="Liberation Serif" w:cs="Liberation Serif"/>
          <w:sz w:val="24"/>
          <w:szCs w:val="24"/>
          <w:lang w:eastAsia="en-US"/>
        </w:rPr>
        <w:t xml:space="preserve">, областные соревнования по </w:t>
      </w:r>
      <w:proofErr w:type="spellStart"/>
      <w:r w:rsidR="00675552" w:rsidRPr="00F70830">
        <w:rPr>
          <w:rFonts w:ascii="Liberation Serif" w:eastAsia="Calibri" w:hAnsi="Liberation Serif" w:cs="Liberation Serif"/>
          <w:sz w:val="24"/>
          <w:szCs w:val="24"/>
          <w:lang w:eastAsia="en-US"/>
        </w:rPr>
        <w:t>автомногоборью</w:t>
      </w:r>
      <w:proofErr w:type="spellEnd"/>
      <w:r w:rsidR="00675552" w:rsidRPr="00F70830">
        <w:rPr>
          <w:rFonts w:ascii="Liberation Serif" w:eastAsia="Calibri" w:hAnsi="Liberation Serif" w:cs="Liberation Serif"/>
          <w:sz w:val="24"/>
          <w:szCs w:val="24"/>
          <w:lang w:eastAsia="en-US"/>
        </w:rPr>
        <w:t xml:space="preserve"> среди управлений спецслужб Свердловской области, соревнования по картингу среди сотрудников 60</w:t>
      </w:r>
      <w:r w:rsidR="00AA0FEC">
        <w:rPr>
          <w:rFonts w:ascii="Liberation Serif" w:eastAsia="Calibri" w:hAnsi="Liberation Serif" w:cs="Liberation Serif"/>
          <w:sz w:val="24"/>
          <w:szCs w:val="24"/>
          <w:lang w:eastAsia="en-US"/>
        </w:rPr>
        <w:t>–</w:t>
      </w:r>
      <w:r w:rsidR="00675552" w:rsidRPr="00F70830">
        <w:rPr>
          <w:rFonts w:ascii="Liberation Serif" w:eastAsia="Calibri" w:hAnsi="Liberation Serif" w:cs="Liberation Serif"/>
          <w:sz w:val="24"/>
          <w:szCs w:val="24"/>
          <w:lang w:eastAsia="en-US"/>
        </w:rPr>
        <w:t>й Пожарно</w:t>
      </w:r>
      <w:r w:rsidR="00DD7B7A">
        <w:rPr>
          <w:rFonts w:ascii="Liberation Serif" w:eastAsia="Calibri" w:hAnsi="Liberation Serif" w:cs="Liberation Serif"/>
          <w:sz w:val="24"/>
          <w:szCs w:val="24"/>
          <w:lang w:eastAsia="en-US"/>
        </w:rPr>
        <w:t>-</w:t>
      </w:r>
      <w:r w:rsidR="00675552" w:rsidRPr="00F70830">
        <w:rPr>
          <w:rFonts w:ascii="Liberation Serif" w:eastAsia="Calibri" w:hAnsi="Liberation Serif" w:cs="Liberation Serif"/>
          <w:sz w:val="24"/>
          <w:szCs w:val="24"/>
          <w:lang w:eastAsia="en-US"/>
        </w:rPr>
        <w:t>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г. Верхняя Пышма; 1 и 3 места в Первенстве России по автокроссу; 1 место в Кубке Евразии по картингу и во Всероссий</w:t>
      </w:r>
      <w:r w:rsidR="002F298B" w:rsidRPr="00F70830">
        <w:rPr>
          <w:rFonts w:ascii="Liberation Serif" w:eastAsia="Calibri" w:hAnsi="Liberation Serif" w:cs="Liberation Serif"/>
          <w:sz w:val="24"/>
          <w:szCs w:val="24"/>
          <w:lang w:eastAsia="en-US"/>
        </w:rPr>
        <w:t>ских соревнованиях по картингу;</w:t>
      </w:r>
      <w:r w:rsidR="00675552" w:rsidRPr="00F70830">
        <w:rPr>
          <w:rFonts w:ascii="Liberation Serif" w:eastAsia="Calibri" w:hAnsi="Liberation Serif" w:cs="Liberation Serif"/>
          <w:sz w:val="24"/>
          <w:szCs w:val="24"/>
          <w:lang w:eastAsia="en-US"/>
        </w:rPr>
        <w:t xml:space="preserve"> 1,2 и 3 места в командном зачете в Че</w:t>
      </w:r>
      <w:r w:rsidR="002E1260" w:rsidRPr="00F70830">
        <w:rPr>
          <w:rFonts w:ascii="Liberation Serif" w:eastAsia="Calibri" w:hAnsi="Liberation Serif" w:cs="Liberation Serif"/>
          <w:sz w:val="24"/>
          <w:szCs w:val="24"/>
          <w:lang w:eastAsia="en-US"/>
        </w:rPr>
        <w:t xml:space="preserve">мпионате </w:t>
      </w:r>
      <w:proofErr w:type="spellStart"/>
      <w:r w:rsidR="002E1260" w:rsidRPr="00F70830">
        <w:rPr>
          <w:rFonts w:ascii="Liberation Serif" w:eastAsia="Calibri" w:hAnsi="Liberation Serif" w:cs="Liberation Serif"/>
          <w:sz w:val="24"/>
          <w:szCs w:val="24"/>
          <w:lang w:eastAsia="en-US"/>
        </w:rPr>
        <w:t>УрФО</w:t>
      </w:r>
      <w:proofErr w:type="spellEnd"/>
      <w:r w:rsidR="002E1260" w:rsidRPr="00F70830">
        <w:rPr>
          <w:rFonts w:ascii="Liberation Serif" w:eastAsia="Calibri" w:hAnsi="Liberation Serif" w:cs="Liberation Serif"/>
          <w:sz w:val="24"/>
          <w:szCs w:val="24"/>
          <w:lang w:eastAsia="en-US"/>
        </w:rPr>
        <w:t xml:space="preserve"> по </w:t>
      </w:r>
      <w:proofErr w:type="spellStart"/>
      <w:r w:rsidR="002E1260" w:rsidRPr="00F70830">
        <w:rPr>
          <w:rFonts w:ascii="Liberation Serif" w:eastAsia="Calibri" w:hAnsi="Liberation Serif" w:cs="Liberation Serif"/>
          <w:sz w:val="24"/>
          <w:szCs w:val="24"/>
          <w:lang w:eastAsia="en-US"/>
        </w:rPr>
        <w:t>автомногоборью</w:t>
      </w:r>
      <w:proofErr w:type="spellEnd"/>
      <w:r w:rsidR="002E1260" w:rsidRPr="00F70830">
        <w:rPr>
          <w:rFonts w:ascii="Liberation Serif" w:eastAsia="Calibri" w:hAnsi="Liberation Serif" w:cs="Liberation Serif"/>
          <w:sz w:val="24"/>
          <w:szCs w:val="24"/>
          <w:lang w:eastAsia="en-US"/>
        </w:rPr>
        <w:t>;</w:t>
      </w:r>
    </w:p>
    <w:p w:rsidR="001C773F" w:rsidRPr="00F70830" w:rsidRDefault="001C773F" w:rsidP="003F0278">
      <w:pPr>
        <w:ind w:firstLine="567"/>
        <w:contextualSpacing/>
        <w:jc w:val="both"/>
        <w:rPr>
          <w:rFonts w:ascii="Liberation Serif" w:eastAsia="Calibri" w:hAnsi="Liberation Serif" w:cs="Liberation Serif"/>
          <w:sz w:val="24"/>
          <w:szCs w:val="24"/>
          <w:lang w:eastAsia="en-US"/>
        </w:rPr>
      </w:pPr>
    </w:p>
    <w:p w:rsidR="003E333B" w:rsidRPr="00F70830" w:rsidRDefault="00F65245" w:rsidP="003F0278">
      <w:pPr>
        <w:ind w:firstLine="567"/>
        <w:contextualSpacing/>
        <w:jc w:val="both"/>
        <w:rPr>
          <w:rFonts w:ascii="Liberation Serif" w:eastAsia="Calibri" w:hAnsi="Liberation Serif" w:cs="Liberation Serif"/>
          <w:sz w:val="24"/>
          <w:szCs w:val="24"/>
          <w:lang w:eastAsia="en-US"/>
        </w:rPr>
      </w:pPr>
      <w:r w:rsidRPr="00F70830">
        <w:rPr>
          <w:rFonts w:ascii="Liberation Serif" w:hAnsi="Liberation Serif" w:cs="Liberation Serif"/>
          <w:b/>
          <w:sz w:val="24"/>
          <w:szCs w:val="24"/>
        </w:rPr>
        <w:t>– </w:t>
      </w:r>
      <w:r w:rsidR="00A60DAF" w:rsidRPr="00F70830">
        <w:rPr>
          <w:rFonts w:ascii="Liberation Serif" w:eastAsia="Calibri" w:hAnsi="Liberation Serif" w:cs="Liberation Serif"/>
          <w:b/>
          <w:sz w:val="24"/>
          <w:szCs w:val="24"/>
          <w:lang w:eastAsia="en-US"/>
        </w:rPr>
        <w:t xml:space="preserve">МАУ </w:t>
      </w:r>
      <w:r w:rsidR="001F0A80">
        <w:rPr>
          <w:rFonts w:ascii="Liberation Serif" w:eastAsia="Calibri" w:hAnsi="Liberation Serif" w:cs="Liberation Serif"/>
          <w:b/>
          <w:sz w:val="24"/>
          <w:szCs w:val="24"/>
          <w:lang w:eastAsia="en-US"/>
        </w:rPr>
        <w:t>«</w:t>
      </w:r>
      <w:r w:rsidR="00A60DAF" w:rsidRPr="00F70830">
        <w:rPr>
          <w:rFonts w:ascii="Liberation Serif" w:eastAsia="Calibri" w:hAnsi="Liberation Serif" w:cs="Liberation Serif"/>
          <w:b/>
          <w:sz w:val="24"/>
          <w:szCs w:val="24"/>
          <w:lang w:eastAsia="en-US"/>
        </w:rPr>
        <w:t>Спортивная школа единоборств</w:t>
      </w:r>
      <w:r w:rsidR="001F0A80">
        <w:rPr>
          <w:rFonts w:ascii="Liberation Serif" w:eastAsia="Calibri" w:hAnsi="Liberation Serif" w:cs="Liberation Serif"/>
          <w:b/>
          <w:sz w:val="24"/>
          <w:szCs w:val="24"/>
          <w:lang w:eastAsia="en-US"/>
        </w:rPr>
        <w:t>»</w:t>
      </w:r>
      <w:r w:rsidR="00BE171E" w:rsidRPr="00F70830">
        <w:rPr>
          <w:rFonts w:ascii="Liberation Serif" w:eastAsia="Calibri" w:hAnsi="Liberation Serif" w:cs="Liberation Serif"/>
          <w:sz w:val="24"/>
          <w:szCs w:val="24"/>
          <w:lang w:eastAsia="en-US"/>
        </w:rPr>
        <w:t>,</w:t>
      </w:r>
      <w:r w:rsidR="00A60DAF" w:rsidRPr="00F70830">
        <w:rPr>
          <w:rFonts w:ascii="Liberation Serif" w:eastAsia="Calibri" w:hAnsi="Liberation Serif" w:cs="Liberation Serif"/>
          <w:sz w:val="24"/>
          <w:szCs w:val="24"/>
          <w:lang w:eastAsia="en-US"/>
        </w:rPr>
        <w:t xml:space="preserve"> </w:t>
      </w:r>
      <w:r w:rsidR="0092393E" w:rsidRPr="00F70830">
        <w:rPr>
          <w:rFonts w:ascii="Liberation Serif" w:eastAsia="Calibri" w:hAnsi="Liberation Serif" w:cs="Liberation Serif"/>
          <w:sz w:val="24"/>
          <w:szCs w:val="24"/>
          <w:lang w:eastAsia="en-US"/>
        </w:rPr>
        <w:t xml:space="preserve">в которой занимается 861 спортсмен, из них на платной основе – 148 человек. На базе спортивной школы развивается 7 видов спорта: самбо, тхэквондо, </w:t>
      </w:r>
      <w:proofErr w:type="spellStart"/>
      <w:r w:rsidR="0092393E" w:rsidRPr="00F70830">
        <w:rPr>
          <w:rFonts w:ascii="Liberation Serif" w:eastAsia="Calibri" w:hAnsi="Liberation Serif" w:cs="Liberation Serif"/>
          <w:sz w:val="24"/>
          <w:szCs w:val="24"/>
          <w:lang w:eastAsia="en-US"/>
        </w:rPr>
        <w:t>киокусинкай</w:t>
      </w:r>
      <w:proofErr w:type="spellEnd"/>
      <w:r w:rsidR="0092393E" w:rsidRPr="00F70830">
        <w:rPr>
          <w:rFonts w:ascii="Liberation Serif" w:eastAsia="Calibri" w:hAnsi="Liberation Serif" w:cs="Liberation Serif"/>
          <w:sz w:val="24"/>
          <w:szCs w:val="24"/>
          <w:lang w:eastAsia="en-US"/>
        </w:rPr>
        <w:t xml:space="preserve">, дзюдо, прыжки на батуте, художественная гимнастика и спортивная акробатика. Основные достижения в 2023 году – </w:t>
      </w:r>
      <w:r w:rsidR="002F298B" w:rsidRPr="00F70830">
        <w:rPr>
          <w:rFonts w:ascii="Liberation Serif" w:eastAsia="Calibri" w:hAnsi="Liberation Serif" w:cs="Liberation Serif"/>
          <w:sz w:val="24"/>
          <w:szCs w:val="24"/>
          <w:lang w:eastAsia="en-US"/>
        </w:rPr>
        <w:t>1</w:t>
      </w:r>
      <w:r w:rsidR="0092393E" w:rsidRPr="00F70830">
        <w:rPr>
          <w:rFonts w:ascii="Liberation Serif" w:eastAsia="Calibri" w:hAnsi="Liberation Serif" w:cs="Liberation Serif"/>
          <w:sz w:val="24"/>
          <w:szCs w:val="24"/>
          <w:lang w:eastAsia="en-US"/>
        </w:rPr>
        <w:t xml:space="preserve"> место в Первенстве </w:t>
      </w:r>
      <w:proofErr w:type="spellStart"/>
      <w:r w:rsidR="002F298B" w:rsidRPr="00F70830">
        <w:rPr>
          <w:rFonts w:ascii="Liberation Serif" w:eastAsia="Calibri" w:hAnsi="Liberation Serif" w:cs="Liberation Serif"/>
          <w:sz w:val="24"/>
          <w:szCs w:val="24"/>
          <w:lang w:eastAsia="en-US"/>
        </w:rPr>
        <w:t>УрФО</w:t>
      </w:r>
      <w:proofErr w:type="spellEnd"/>
      <w:r w:rsidR="002F298B" w:rsidRPr="00F70830">
        <w:rPr>
          <w:rFonts w:ascii="Liberation Serif" w:eastAsia="Calibri" w:hAnsi="Liberation Serif" w:cs="Liberation Serif"/>
          <w:sz w:val="24"/>
          <w:szCs w:val="24"/>
          <w:lang w:eastAsia="en-US"/>
        </w:rPr>
        <w:t xml:space="preserve"> по тхэквондо среди юниоров;</w:t>
      </w:r>
      <w:r w:rsidR="0092393E" w:rsidRPr="00F70830">
        <w:rPr>
          <w:rFonts w:ascii="Liberation Serif" w:eastAsia="Calibri" w:hAnsi="Liberation Serif" w:cs="Liberation Serif"/>
          <w:sz w:val="24"/>
          <w:szCs w:val="24"/>
          <w:lang w:eastAsia="en-US"/>
        </w:rPr>
        <w:t xml:space="preserve"> </w:t>
      </w:r>
      <w:r w:rsidR="002F298B" w:rsidRPr="00F70830">
        <w:rPr>
          <w:rFonts w:ascii="Liberation Serif" w:eastAsia="Calibri" w:hAnsi="Liberation Serif" w:cs="Liberation Serif"/>
          <w:sz w:val="24"/>
          <w:szCs w:val="24"/>
          <w:lang w:eastAsia="en-US"/>
        </w:rPr>
        <w:t>1</w:t>
      </w:r>
      <w:r w:rsidR="0092393E" w:rsidRPr="00F70830">
        <w:rPr>
          <w:rFonts w:ascii="Liberation Serif" w:eastAsia="Calibri" w:hAnsi="Liberation Serif" w:cs="Liberation Serif"/>
          <w:sz w:val="24"/>
          <w:szCs w:val="24"/>
          <w:lang w:eastAsia="en-US"/>
        </w:rPr>
        <w:t xml:space="preserve"> место в Первенстве </w:t>
      </w:r>
      <w:proofErr w:type="spellStart"/>
      <w:r w:rsidR="0092393E" w:rsidRPr="00F70830">
        <w:rPr>
          <w:rFonts w:ascii="Liberation Serif" w:eastAsia="Calibri" w:hAnsi="Liberation Serif" w:cs="Liberation Serif"/>
          <w:sz w:val="24"/>
          <w:szCs w:val="24"/>
          <w:lang w:eastAsia="en-US"/>
        </w:rPr>
        <w:t>УрФО</w:t>
      </w:r>
      <w:proofErr w:type="spellEnd"/>
      <w:r w:rsidR="0092393E" w:rsidRPr="00F70830">
        <w:rPr>
          <w:rFonts w:ascii="Liberation Serif" w:eastAsia="Calibri" w:hAnsi="Liberation Serif" w:cs="Liberation Serif"/>
          <w:sz w:val="24"/>
          <w:szCs w:val="24"/>
          <w:lang w:eastAsia="en-US"/>
        </w:rPr>
        <w:t xml:space="preserve"> по </w:t>
      </w:r>
      <w:proofErr w:type="spellStart"/>
      <w:r w:rsidR="0092393E" w:rsidRPr="00F70830">
        <w:rPr>
          <w:rFonts w:ascii="Liberation Serif" w:eastAsia="Calibri" w:hAnsi="Liberation Serif" w:cs="Liberation Serif"/>
          <w:sz w:val="24"/>
          <w:szCs w:val="24"/>
          <w:lang w:eastAsia="en-US"/>
        </w:rPr>
        <w:t>киокусинкай</w:t>
      </w:r>
      <w:proofErr w:type="spellEnd"/>
      <w:r w:rsidR="0092393E" w:rsidRPr="00F70830">
        <w:rPr>
          <w:rFonts w:ascii="Liberation Serif" w:eastAsia="Calibri" w:hAnsi="Liberation Serif" w:cs="Liberation Serif"/>
          <w:sz w:val="24"/>
          <w:szCs w:val="24"/>
          <w:lang w:eastAsia="en-US"/>
        </w:rPr>
        <w:t xml:space="preserve"> среди мальчиков, де</w:t>
      </w:r>
      <w:r w:rsidR="002F298B" w:rsidRPr="00F70830">
        <w:rPr>
          <w:rFonts w:ascii="Liberation Serif" w:eastAsia="Calibri" w:hAnsi="Liberation Serif" w:cs="Liberation Serif"/>
          <w:sz w:val="24"/>
          <w:szCs w:val="24"/>
          <w:lang w:eastAsia="en-US"/>
        </w:rPr>
        <w:t xml:space="preserve">вочек, юношей, девушек, </w:t>
      </w:r>
      <w:r w:rsidR="002F298B" w:rsidRPr="00F70830">
        <w:rPr>
          <w:rFonts w:ascii="Liberation Serif" w:eastAsia="Calibri" w:hAnsi="Liberation Serif" w:cs="Liberation Serif"/>
          <w:sz w:val="24"/>
          <w:szCs w:val="24"/>
          <w:lang w:eastAsia="en-US"/>
        </w:rPr>
        <w:lastRenderedPageBreak/>
        <w:t>юниоров;</w:t>
      </w:r>
      <w:r w:rsidR="0092393E" w:rsidRPr="00F70830">
        <w:rPr>
          <w:rFonts w:ascii="Liberation Serif" w:eastAsia="Calibri" w:hAnsi="Liberation Serif" w:cs="Liberation Serif"/>
          <w:sz w:val="24"/>
          <w:szCs w:val="24"/>
          <w:lang w:eastAsia="en-US"/>
        </w:rPr>
        <w:t xml:space="preserve"> </w:t>
      </w:r>
      <w:r w:rsidR="002F298B" w:rsidRPr="00F70830">
        <w:rPr>
          <w:rFonts w:ascii="Liberation Serif" w:eastAsia="Calibri" w:hAnsi="Liberation Serif" w:cs="Liberation Serif"/>
          <w:sz w:val="24"/>
          <w:szCs w:val="24"/>
          <w:lang w:eastAsia="en-US"/>
        </w:rPr>
        <w:t xml:space="preserve">2 место в Чемпионате </w:t>
      </w:r>
      <w:proofErr w:type="spellStart"/>
      <w:r w:rsidR="002F298B" w:rsidRPr="00F70830">
        <w:rPr>
          <w:rFonts w:ascii="Liberation Serif" w:eastAsia="Calibri" w:hAnsi="Liberation Serif" w:cs="Liberation Serif"/>
          <w:sz w:val="24"/>
          <w:szCs w:val="24"/>
          <w:lang w:eastAsia="en-US"/>
        </w:rPr>
        <w:t>УрФО</w:t>
      </w:r>
      <w:proofErr w:type="spellEnd"/>
      <w:r w:rsidR="002F298B" w:rsidRPr="00F70830">
        <w:rPr>
          <w:rFonts w:ascii="Liberation Serif" w:eastAsia="Calibri" w:hAnsi="Liberation Serif" w:cs="Liberation Serif"/>
          <w:sz w:val="24"/>
          <w:szCs w:val="24"/>
          <w:lang w:eastAsia="en-US"/>
        </w:rPr>
        <w:t xml:space="preserve"> среди мужчин и женщин по тхэквондо, 3</w:t>
      </w:r>
      <w:r w:rsidR="0092393E" w:rsidRPr="00F70830">
        <w:rPr>
          <w:rFonts w:ascii="Liberation Serif" w:eastAsia="Calibri" w:hAnsi="Liberation Serif" w:cs="Liberation Serif"/>
          <w:sz w:val="24"/>
          <w:szCs w:val="24"/>
          <w:lang w:eastAsia="en-US"/>
        </w:rPr>
        <w:t xml:space="preserve"> место в Первенстве </w:t>
      </w:r>
      <w:proofErr w:type="spellStart"/>
      <w:r w:rsidR="0092393E" w:rsidRPr="00F70830">
        <w:rPr>
          <w:rFonts w:ascii="Liberation Serif" w:eastAsia="Calibri" w:hAnsi="Liberation Serif" w:cs="Liberation Serif"/>
          <w:sz w:val="24"/>
          <w:szCs w:val="24"/>
          <w:lang w:eastAsia="en-US"/>
        </w:rPr>
        <w:t>УрФО</w:t>
      </w:r>
      <w:proofErr w:type="spellEnd"/>
      <w:r w:rsidR="0092393E" w:rsidRPr="00F70830">
        <w:rPr>
          <w:rFonts w:ascii="Liberation Serif" w:eastAsia="Calibri" w:hAnsi="Liberation Serif" w:cs="Liberation Serif"/>
          <w:sz w:val="24"/>
          <w:szCs w:val="24"/>
          <w:lang w:eastAsia="en-US"/>
        </w:rPr>
        <w:t xml:space="preserve"> по самбо с</w:t>
      </w:r>
      <w:r w:rsidR="002F298B" w:rsidRPr="00F70830">
        <w:rPr>
          <w:rFonts w:ascii="Liberation Serif" w:eastAsia="Calibri" w:hAnsi="Liberation Serif" w:cs="Liberation Serif"/>
          <w:sz w:val="24"/>
          <w:szCs w:val="24"/>
          <w:lang w:eastAsia="en-US"/>
        </w:rPr>
        <w:t>реди юношей и девушек 14</w:t>
      </w:r>
      <w:r w:rsidR="00AA0FEC">
        <w:rPr>
          <w:rFonts w:ascii="Liberation Serif" w:eastAsia="Calibri" w:hAnsi="Liberation Serif" w:cs="Liberation Serif"/>
          <w:sz w:val="24"/>
          <w:szCs w:val="24"/>
          <w:lang w:eastAsia="en-US"/>
        </w:rPr>
        <w:t>–</w:t>
      </w:r>
      <w:r w:rsidR="002F298B" w:rsidRPr="00F70830">
        <w:rPr>
          <w:rFonts w:ascii="Liberation Serif" w:eastAsia="Calibri" w:hAnsi="Liberation Serif" w:cs="Liberation Serif"/>
          <w:sz w:val="24"/>
          <w:szCs w:val="24"/>
          <w:lang w:eastAsia="en-US"/>
        </w:rPr>
        <w:t>16 лет; 3 место в</w:t>
      </w:r>
      <w:r w:rsidR="002F298B" w:rsidRPr="00F70830">
        <w:rPr>
          <w:sz w:val="24"/>
          <w:szCs w:val="24"/>
        </w:rPr>
        <w:t xml:space="preserve"> </w:t>
      </w:r>
      <w:r w:rsidR="002F298B" w:rsidRPr="00F70830">
        <w:rPr>
          <w:rFonts w:ascii="Liberation Serif" w:eastAsia="Calibri" w:hAnsi="Liberation Serif" w:cs="Liberation Serif"/>
          <w:sz w:val="24"/>
          <w:szCs w:val="24"/>
          <w:lang w:eastAsia="en-US"/>
        </w:rPr>
        <w:t xml:space="preserve">Первенстве </w:t>
      </w:r>
      <w:proofErr w:type="spellStart"/>
      <w:r w:rsidR="002F298B" w:rsidRPr="00F70830">
        <w:rPr>
          <w:rFonts w:ascii="Liberation Serif" w:eastAsia="Calibri" w:hAnsi="Liberation Serif" w:cs="Liberation Serif"/>
          <w:sz w:val="24"/>
          <w:szCs w:val="24"/>
          <w:lang w:eastAsia="en-US"/>
        </w:rPr>
        <w:t>УрФО</w:t>
      </w:r>
      <w:proofErr w:type="spellEnd"/>
      <w:r w:rsidR="002F298B" w:rsidRPr="00F70830">
        <w:rPr>
          <w:rFonts w:ascii="Liberation Serif" w:eastAsia="Calibri" w:hAnsi="Liberation Serif" w:cs="Liberation Serif"/>
          <w:sz w:val="24"/>
          <w:szCs w:val="24"/>
          <w:lang w:eastAsia="en-US"/>
        </w:rPr>
        <w:t xml:space="preserve"> по самбо среди юношей и девушек 14</w:t>
      </w:r>
      <w:r w:rsidR="00AA0FEC">
        <w:rPr>
          <w:rFonts w:ascii="Liberation Serif" w:eastAsia="Calibri" w:hAnsi="Liberation Serif" w:cs="Liberation Serif"/>
          <w:sz w:val="24"/>
          <w:szCs w:val="24"/>
          <w:lang w:eastAsia="en-US"/>
        </w:rPr>
        <w:t>–</w:t>
      </w:r>
      <w:r w:rsidR="002F298B" w:rsidRPr="00F70830">
        <w:rPr>
          <w:rFonts w:ascii="Liberation Serif" w:eastAsia="Calibri" w:hAnsi="Liberation Serif" w:cs="Liberation Serif"/>
          <w:sz w:val="24"/>
          <w:szCs w:val="24"/>
          <w:lang w:eastAsia="en-US"/>
        </w:rPr>
        <w:t>16 лет</w:t>
      </w:r>
      <w:r w:rsidR="002E1260" w:rsidRPr="00F70830">
        <w:rPr>
          <w:rFonts w:ascii="Liberation Serif" w:eastAsia="Calibri" w:hAnsi="Liberation Serif" w:cs="Liberation Serif"/>
          <w:sz w:val="24"/>
          <w:szCs w:val="24"/>
          <w:lang w:eastAsia="en-US"/>
        </w:rPr>
        <w:t>.</w:t>
      </w:r>
    </w:p>
    <w:p w:rsidR="00F72012" w:rsidRPr="00F70830" w:rsidRDefault="00F72012" w:rsidP="00F72012">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указанных учреждениях по программам спортивной подготовки занимается </w:t>
      </w:r>
      <w:r w:rsidR="000421B0" w:rsidRPr="00F70830">
        <w:rPr>
          <w:rFonts w:ascii="Liberation Serif" w:eastAsia="Calibri" w:hAnsi="Liberation Serif" w:cs="Liberation Serif"/>
          <w:sz w:val="24"/>
          <w:szCs w:val="24"/>
          <w:lang w:eastAsia="en-US"/>
        </w:rPr>
        <w:t xml:space="preserve">3 671 </w:t>
      </w:r>
      <w:r w:rsidRPr="00F70830">
        <w:rPr>
          <w:rFonts w:ascii="Liberation Serif" w:eastAsia="Calibri" w:hAnsi="Liberation Serif" w:cs="Liberation Serif"/>
          <w:sz w:val="24"/>
          <w:szCs w:val="24"/>
          <w:lang w:eastAsia="en-US"/>
        </w:rPr>
        <w:t>воспитанник.</w:t>
      </w:r>
    </w:p>
    <w:p w:rsidR="00F72012" w:rsidRPr="00F70830" w:rsidRDefault="00F72012" w:rsidP="00F72012">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На территории городского округа систематически занимаются физической культурой и</w:t>
      </w:r>
      <w:r w:rsidRPr="00F70830">
        <w:rPr>
          <w:rFonts w:ascii="Liberation Serif" w:hAnsi="Liberation Serif" w:cs="Liberation Serif"/>
          <w:sz w:val="24"/>
          <w:szCs w:val="24"/>
        </w:rPr>
        <w:t> </w:t>
      </w:r>
      <w:r w:rsidR="009445CE" w:rsidRPr="00F70830">
        <w:rPr>
          <w:rFonts w:ascii="Liberation Serif" w:eastAsia="Calibri" w:hAnsi="Liberation Serif" w:cs="Liberation Serif"/>
          <w:sz w:val="24"/>
          <w:szCs w:val="24"/>
          <w:lang w:eastAsia="en-US"/>
        </w:rPr>
        <w:t>спортом 55</w:t>
      </w:r>
      <w:r w:rsidRPr="00F70830">
        <w:rPr>
          <w:rFonts w:ascii="Liberation Serif" w:eastAsia="Calibri" w:hAnsi="Liberation Serif" w:cs="Liberation Serif"/>
          <w:sz w:val="24"/>
          <w:szCs w:val="24"/>
          <w:lang w:eastAsia="en-US"/>
        </w:rPr>
        <w:t>,2</w:t>
      </w:r>
      <w:r w:rsidR="00243CA1"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00243CA1"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населения, увеличение по сравнению с 202</w:t>
      </w:r>
      <w:r w:rsidR="009445CE" w:rsidRPr="00F70830">
        <w:rPr>
          <w:rFonts w:ascii="Liberation Serif" w:eastAsia="Calibri" w:hAnsi="Liberation Serif" w:cs="Liberation Serif"/>
          <w:sz w:val="24"/>
          <w:szCs w:val="24"/>
          <w:lang w:eastAsia="en-US"/>
        </w:rPr>
        <w:t>2</w:t>
      </w:r>
      <w:r w:rsidRPr="00F70830">
        <w:rPr>
          <w:rFonts w:ascii="Liberation Serif" w:eastAsia="Calibri" w:hAnsi="Liberation Serif" w:cs="Liberation Serif"/>
          <w:sz w:val="24"/>
          <w:szCs w:val="24"/>
          <w:lang w:eastAsia="en-US"/>
        </w:rPr>
        <w:t xml:space="preserve"> годом составило </w:t>
      </w:r>
      <w:r w:rsidR="009445CE" w:rsidRPr="00F70830">
        <w:rPr>
          <w:rFonts w:ascii="Liberation Serif" w:eastAsia="Calibri" w:hAnsi="Liberation Serif" w:cs="Liberation Serif"/>
          <w:sz w:val="24"/>
          <w:szCs w:val="24"/>
          <w:lang w:eastAsia="en-US"/>
        </w:rPr>
        <w:t>5,7</w:t>
      </w:r>
      <w:r w:rsidR="00F20408" w:rsidRPr="00F70830">
        <w:rPr>
          <w:rFonts w:ascii="Liberation Serif" w:hAnsi="Liberation Serif" w:cs="Liberation Serif"/>
          <w:sz w:val="24"/>
          <w:szCs w:val="24"/>
        </w:rPr>
        <w:t xml:space="preserve"> </w:t>
      </w:r>
      <w:r w:rsidR="00D70C38">
        <w:rPr>
          <w:rFonts w:ascii="Liberation Serif" w:hAnsi="Liberation Serif" w:cs="Liberation Serif"/>
          <w:sz w:val="24"/>
          <w:szCs w:val="24"/>
        </w:rPr>
        <w:t>процента</w:t>
      </w:r>
      <w:r w:rsidRPr="00F70830">
        <w:rPr>
          <w:rFonts w:ascii="Liberation Serif" w:eastAsia="Calibri" w:hAnsi="Liberation Serif" w:cs="Liberation Serif"/>
          <w:sz w:val="24"/>
          <w:szCs w:val="24"/>
          <w:lang w:eastAsia="en-US"/>
        </w:rPr>
        <w:t xml:space="preserve">. Общее количество занимающихся составляет </w:t>
      </w:r>
      <w:r w:rsidR="009445CE" w:rsidRPr="00F70830">
        <w:rPr>
          <w:rFonts w:ascii="Liberation Serif" w:eastAsia="Calibri" w:hAnsi="Liberation Serif" w:cs="Liberation Serif"/>
          <w:sz w:val="24"/>
          <w:szCs w:val="24"/>
          <w:lang w:eastAsia="en-US"/>
        </w:rPr>
        <w:t>47 869</w:t>
      </w:r>
      <w:r w:rsidRPr="00F70830">
        <w:rPr>
          <w:rFonts w:ascii="Liberation Serif" w:eastAsia="Calibri" w:hAnsi="Liberation Serif" w:cs="Liberation Serif"/>
          <w:sz w:val="24"/>
          <w:szCs w:val="24"/>
          <w:lang w:eastAsia="en-US"/>
        </w:rPr>
        <w:t xml:space="preserve"> человек.</w:t>
      </w:r>
    </w:p>
    <w:p w:rsidR="0056602F" w:rsidRPr="00F70830" w:rsidRDefault="005B7957" w:rsidP="008576C9">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С целью создания благоприятных условий для </w:t>
      </w:r>
      <w:r w:rsidRPr="00F70830">
        <w:rPr>
          <w:rFonts w:ascii="Liberation Serif" w:hAnsi="Liberation Serif" w:cs="Liberation Serif"/>
          <w:sz w:val="24"/>
          <w:szCs w:val="24"/>
        </w:rPr>
        <w:t xml:space="preserve">занятий </w:t>
      </w:r>
      <w:r w:rsidR="00137A96" w:rsidRPr="00F70830">
        <w:rPr>
          <w:rFonts w:ascii="Liberation Serif" w:hAnsi="Liberation Serif" w:cs="Liberation Serif"/>
          <w:sz w:val="24"/>
          <w:szCs w:val="24"/>
        </w:rPr>
        <w:t xml:space="preserve">населению </w:t>
      </w:r>
      <w:r w:rsidRPr="00F70830">
        <w:rPr>
          <w:rFonts w:ascii="Liberation Serif" w:hAnsi="Liberation Serif" w:cs="Liberation Serif"/>
          <w:sz w:val="24"/>
          <w:szCs w:val="24"/>
        </w:rPr>
        <w:t xml:space="preserve">физической </w:t>
      </w:r>
      <w:r w:rsidRPr="00F70830">
        <w:rPr>
          <w:rFonts w:ascii="Liberation Serif" w:eastAsia="Calibri" w:hAnsi="Liberation Serif" w:cs="Liberation Serif"/>
          <w:sz w:val="24"/>
          <w:szCs w:val="24"/>
          <w:lang w:eastAsia="en-US"/>
        </w:rPr>
        <w:t>культурой в</w:t>
      </w:r>
      <w:r w:rsidR="00F76629" w:rsidRPr="00F70830">
        <w:rPr>
          <w:rFonts w:ascii="Liberation Serif" w:eastAsia="Calibri" w:hAnsi="Liberation Serif" w:cs="Liberation Serif"/>
          <w:sz w:val="24"/>
          <w:szCs w:val="24"/>
          <w:lang w:eastAsia="en-US"/>
        </w:rPr>
        <w:t> </w:t>
      </w:r>
      <w:r w:rsidR="008576C9" w:rsidRPr="00F70830">
        <w:rPr>
          <w:rFonts w:ascii="Liberation Serif" w:eastAsia="Calibri" w:hAnsi="Liberation Serif" w:cs="Liberation Serif"/>
          <w:sz w:val="24"/>
          <w:szCs w:val="24"/>
          <w:lang w:eastAsia="en-US"/>
        </w:rPr>
        <w:t>дв</w:t>
      </w:r>
      <w:r w:rsidRPr="00F70830">
        <w:rPr>
          <w:rFonts w:ascii="Liberation Serif" w:eastAsia="Calibri" w:hAnsi="Liberation Serif" w:cs="Liberation Serif"/>
          <w:sz w:val="24"/>
          <w:szCs w:val="24"/>
          <w:lang w:eastAsia="en-US"/>
        </w:rPr>
        <w:t>ух спортивных</w:t>
      </w:r>
      <w:r w:rsidR="008576C9" w:rsidRPr="00F70830">
        <w:rPr>
          <w:rFonts w:ascii="Liberation Serif" w:eastAsia="Calibri" w:hAnsi="Liberation Serif" w:cs="Liberation Serif"/>
          <w:sz w:val="24"/>
          <w:szCs w:val="24"/>
          <w:lang w:eastAsia="en-US"/>
        </w:rPr>
        <w:t xml:space="preserve"> школ</w:t>
      </w:r>
      <w:r w:rsidRPr="00F70830">
        <w:rPr>
          <w:rFonts w:ascii="Liberation Serif" w:eastAsia="Calibri" w:hAnsi="Liberation Serif" w:cs="Liberation Serif"/>
          <w:sz w:val="24"/>
          <w:szCs w:val="24"/>
          <w:lang w:eastAsia="en-US"/>
        </w:rPr>
        <w:t>ах</w:t>
      </w:r>
      <w:r w:rsidR="008576C9" w:rsidRPr="00F70830">
        <w:rPr>
          <w:rFonts w:ascii="Liberation Serif" w:eastAsia="Calibri" w:hAnsi="Liberation Serif" w:cs="Liberation Serif"/>
          <w:sz w:val="24"/>
          <w:szCs w:val="24"/>
          <w:lang w:eastAsia="en-US"/>
        </w:rPr>
        <w:t xml:space="preserve"> обеспеч</w:t>
      </w:r>
      <w:r w:rsidRPr="00F70830">
        <w:rPr>
          <w:rFonts w:ascii="Liberation Serif" w:eastAsia="Calibri" w:hAnsi="Liberation Serif" w:cs="Liberation Serif"/>
          <w:sz w:val="24"/>
          <w:szCs w:val="24"/>
          <w:lang w:eastAsia="en-US"/>
        </w:rPr>
        <w:t>ен</w:t>
      </w:r>
      <w:r w:rsidR="008576C9" w:rsidRPr="00F70830">
        <w:rPr>
          <w:rFonts w:ascii="Liberation Serif" w:eastAsia="Calibri" w:hAnsi="Liberation Serif" w:cs="Liberation Serif"/>
          <w:sz w:val="24"/>
          <w:szCs w:val="24"/>
          <w:lang w:eastAsia="en-US"/>
        </w:rPr>
        <w:t xml:space="preserve"> бесплатный доступ к спортивным сооружениям:</w:t>
      </w:r>
    </w:p>
    <w:p w:rsidR="0056602F" w:rsidRPr="00F70830" w:rsidRDefault="00F84064" w:rsidP="008576C9">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A533BA" w:rsidRPr="00F70830">
        <w:rPr>
          <w:rFonts w:ascii="Liberation Serif" w:eastAsia="Calibri" w:hAnsi="Liberation Serif" w:cs="Liberation Serif"/>
          <w:sz w:val="24"/>
          <w:szCs w:val="24"/>
          <w:lang w:eastAsia="en-US"/>
        </w:rPr>
        <w:t xml:space="preserve">Ледовая арена </w:t>
      </w:r>
      <w:r w:rsidR="008576C9" w:rsidRPr="00F70830">
        <w:rPr>
          <w:rFonts w:ascii="Liberation Serif" w:eastAsia="Calibri" w:hAnsi="Liberation Serif" w:cs="Liberation Serif"/>
          <w:sz w:val="24"/>
          <w:szCs w:val="24"/>
          <w:lang w:eastAsia="en-US"/>
        </w:rPr>
        <w:t xml:space="preserve">предоставляет </w:t>
      </w:r>
      <w:r w:rsidR="00D92453" w:rsidRPr="00F70830">
        <w:rPr>
          <w:rFonts w:ascii="Liberation Serif" w:eastAsia="Calibri" w:hAnsi="Liberation Serif" w:cs="Liberation Serif"/>
          <w:sz w:val="24"/>
          <w:szCs w:val="24"/>
          <w:lang w:eastAsia="en-US"/>
        </w:rPr>
        <w:t xml:space="preserve">теннисные корты, хоккейные уличные корты, учебный шахматный класс и </w:t>
      </w:r>
      <w:r w:rsidR="008576C9" w:rsidRPr="00F70830">
        <w:rPr>
          <w:rFonts w:ascii="Liberation Serif" w:eastAsia="Calibri" w:hAnsi="Liberation Serif" w:cs="Liberation Serif"/>
          <w:sz w:val="24"/>
          <w:szCs w:val="24"/>
          <w:lang w:eastAsia="en-US"/>
        </w:rPr>
        <w:t>площадку экстремальных видов спорта, оснащенную</w:t>
      </w:r>
      <w:r w:rsidR="00D92453" w:rsidRPr="00F70830">
        <w:rPr>
          <w:rFonts w:ascii="Liberation Serif" w:eastAsia="Calibri" w:hAnsi="Liberation Serif" w:cs="Liberation Serif"/>
          <w:sz w:val="24"/>
          <w:szCs w:val="24"/>
          <w:lang w:eastAsia="en-US"/>
        </w:rPr>
        <w:t xml:space="preserve"> уличными тренажерами</w:t>
      </w:r>
      <w:r w:rsidR="00AB7C55" w:rsidRPr="00F70830">
        <w:rPr>
          <w:rFonts w:ascii="Liberation Serif" w:eastAsia="Calibri" w:hAnsi="Liberation Serif" w:cs="Liberation Serif"/>
          <w:sz w:val="24"/>
          <w:szCs w:val="24"/>
          <w:lang w:eastAsia="en-US"/>
        </w:rPr>
        <w:t>.</w:t>
      </w:r>
      <w:r w:rsidR="00AB7C55" w:rsidRPr="00F70830">
        <w:rPr>
          <w:rFonts w:ascii="Liberation Serif" w:hAnsi="Liberation Serif" w:cs="Liberation Serif"/>
          <w:sz w:val="24"/>
          <w:szCs w:val="24"/>
        </w:rPr>
        <w:t xml:space="preserve"> В рамках предоставления платных услуг в Ледовой арене в</w:t>
      </w:r>
      <w:r w:rsidR="00AB7C55" w:rsidRPr="00F70830">
        <w:rPr>
          <w:rFonts w:ascii="Liberation Serif" w:eastAsia="Calibri" w:hAnsi="Liberation Serif" w:cs="Liberation Serif"/>
          <w:sz w:val="24"/>
          <w:szCs w:val="24"/>
          <w:lang w:eastAsia="en-US"/>
        </w:rPr>
        <w:t xml:space="preserve"> </w:t>
      </w:r>
      <w:r w:rsidR="00AB7C55" w:rsidRPr="00F70830">
        <w:rPr>
          <w:rFonts w:ascii="Liberation Serif" w:hAnsi="Liberation Serif" w:cs="Liberation Serif"/>
          <w:sz w:val="24"/>
          <w:szCs w:val="24"/>
        </w:rPr>
        <w:t>выходные дни проходят массовые катания на коньках, работают тренажерные залы</w:t>
      </w:r>
      <w:r w:rsidR="00137A96" w:rsidRPr="00F70830">
        <w:rPr>
          <w:rFonts w:ascii="Liberation Serif" w:eastAsia="Calibri" w:hAnsi="Liberation Serif" w:cs="Liberation Serif"/>
          <w:sz w:val="24"/>
          <w:szCs w:val="24"/>
          <w:lang w:eastAsia="en-US"/>
        </w:rPr>
        <w:t>;</w:t>
      </w:r>
    </w:p>
    <w:p w:rsidR="008576C9" w:rsidRPr="00F70830" w:rsidRDefault="00F84064" w:rsidP="008576C9">
      <w:pPr>
        <w:ind w:firstLine="567"/>
        <w:contextualSpacing/>
        <w:jc w:val="both"/>
        <w:rPr>
          <w:rFonts w:ascii="Liberation Serif" w:hAnsi="Liberation Serif" w:cs="Liberation Serif"/>
          <w:sz w:val="24"/>
          <w:szCs w:val="24"/>
        </w:rPr>
      </w:pPr>
      <w:r w:rsidRPr="00F70830">
        <w:rPr>
          <w:rFonts w:ascii="Liberation Serif" w:eastAsia="Calibri" w:hAnsi="Liberation Serif" w:cs="Liberation Serif"/>
          <w:sz w:val="24"/>
          <w:szCs w:val="24"/>
          <w:lang w:eastAsia="en-US"/>
        </w:rPr>
        <w:t>– </w:t>
      </w:r>
      <w:r w:rsidR="00D41DDF" w:rsidRPr="00F70830">
        <w:rPr>
          <w:rFonts w:ascii="Liberation Serif" w:eastAsia="Calibri" w:hAnsi="Liberation Serif" w:cs="Liberation Serif"/>
          <w:sz w:val="24"/>
          <w:szCs w:val="24"/>
          <w:lang w:eastAsia="en-US"/>
        </w:rPr>
        <w:t xml:space="preserve">СШ </w:t>
      </w:r>
      <w:r w:rsidR="001F0A80">
        <w:rPr>
          <w:rFonts w:ascii="Liberation Serif" w:eastAsia="Calibri" w:hAnsi="Liberation Serif" w:cs="Liberation Serif"/>
          <w:sz w:val="24"/>
          <w:szCs w:val="24"/>
          <w:lang w:eastAsia="en-US"/>
        </w:rPr>
        <w:t>«</w:t>
      </w:r>
      <w:r w:rsidR="008576C9" w:rsidRPr="00F70830">
        <w:rPr>
          <w:rFonts w:ascii="Liberation Serif" w:eastAsia="Calibri" w:hAnsi="Liberation Serif" w:cs="Liberation Serif"/>
          <w:sz w:val="24"/>
          <w:szCs w:val="24"/>
          <w:lang w:eastAsia="en-US"/>
        </w:rPr>
        <w:t>Л</w:t>
      </w:r>
      <w:r w:rsidR="00D92453" w:rsidRPr="00F70830">
        <w:rPr>
          <w:rFonts w:ascii="Liberation Serif" w:eastAsia="Calibri" w:hAnsi="Liberation Serif" w:cs="Liberation Serif"/>
          <w:sz w:val="24"/>
          <w:szCs w:val="24"/>
          <w:lang w:eastAsia="en-US"/>
        </w:rPr>
        <w:t>идер</w:t>
      </w:r>
      <w:r w:rsidR="001F0A80">
        <w:rPr>
          <w:rFonts w:ascii="Liberation Serif" w:eastAsia="Calibri" w:hAnsi="Liberation Serif" w:cs="Liberation Serif"/>
          <w:sz w:val="24"/>
          <w:szCs w:val="24"/>
          <w:lang w:eastAsia="en-US"/>
        </w:rPr>
        <w:t>»</w:t>
      </w:r>
      <w:r w:rsidR="00D92453" w:rsidRPr="00F70830">
        <w:rPr>
          <w:rFonts w:ascii="Liberation Serif" w:eastAsia="Calibri" w:hAnsi="Liberation Serif" w:cs="Liberation Serif"/>
          <w:sz w:val="24"/>
          <w:szCs w:val="24"/>
          <w:lang w:eastAsia="en-US"/>
        </w:rPr>
        <w:t xml:space="preserve"> </w:t>
      </w:r>
      <w:r w:rsidR="00137A96" w:rsidRPr="00F70830">
        <w:rPr>
          <w:rFonts w:ascii="Liberation Serif" w:eastAsia="Calibri" w:hAnsi="Liberation Serif" w:cs="Liberation Serif"/>
          <w:sz w:val="24"/>
          <w:szCs w:val="24"/>
          <w:lang w:eastAsia="en-US"/>
        </w:rPr>
        <w:t xml:space="preserve">предоставляет </w:t>
      </w:r>
      <w:r w:rsidR="00D92453" w:rsidRPr="00F70830">
        <w:rPr>
          <w:rFonts w:ascii="Liberation Serif" w:eastAsia="Calibri" w:hAnsi="Liberation Serif" w:cs="Liberation Serif"/>
          <w:sz w:val="24"/>
          <w:szCs w:val="24"/>
          <w:lang w:eastAsia="en-US"/>
        </w:rPr>
        <w:t xml:space="preserve">для пользования </w:t>
      </w:r>
      <w:r w:rsidR="00137A96" w:rsidRPr="00F70830">
        <w:rPr>
          <w:rFonts w:ascii="Liberation Serif" w:eastAsia="Calibri" w:hAnsi="Liberation Serif" w:cs="Liberation Serif"/>
          <w:sz w:val="24"/>
          <w:szCs w:val="24"/>
          <w:lang w:eastAsia="en-US"/>
        </w:rPr>
        <w:t>футбольное поле, беговую</w:t>
      </w:r>
      <w:r w:rsidR="008576C9" w:rsidRPr="00F70830">
        <w:rPr>
          <w:rFonts w:ascii="Liberation Serif" w:eastAsia="Calibri" w:hAnsi="Liberation Serif" w:cs="Liberation Serif"/>
          <w:sz w:val="24"/>
          <w:szCs w:val="24"/>
          <w:lang w:eastAsia="en-US"/>
        </w:rPr>
        <w:t xml:space="preserve"> дорожк</w:t>
      </w:r>
      <w:r w:rsidR="00137A96" w:rsidRPr="00F70830">
        <w:rPr>
          <w:rFonts w:ascii="Liberation Serif" w:eastAsia="Calibri" w:hAnsi="Liberation Serif" w:cs="Liberation Serif"/>
          <w:sz w:val="24"/>
          <w:szCs w:val="24"/>
          <w:lang w:eastAsia="en-US"/>
        </w:rPr>
        <w:t>у</w:t>
      </w:r>
      <w:r w:rsidR="008576C9" w:rsidRPr="00F70830">
        <w:rPr>
          <w:rFonts w:ascii="Liberation Serif" w:eastAsia="Calibri" w:hAnsi="Liberation Serif" w:cs="Liberation Serif"/>
          <w:sz w:val="24"/>
          <w:szCs w:val="24"/>
          <w:lang w:eastAsia="en-US"/>
        </w:rPr>
        <w:t>, шахматный клуб</w:t>
      </w:r>
      <w:r w:rsidR="00137A96" w:rsidRPr="00F70830">
        <w:rPr>
          <w:rFonts w:ascii="Liberation Serif" w:eastAsia="Calibri" w:hAnsi="Liberation Serif" w:cs="Liberation Serif"/>
          <w:sz w:val="24"/>
          <w:szCs w:val="24"/>
          <w:lang w:eastAsia="en-US"/>
        </w:rPr>
        <w:t>,</w:t>
      </w:r>
      <w:r w:rsidR="008576C9" w:rsidRPr="00F70830">
        <w:rPr>
          <w:rFonts w:ascii="Liberation Serif" w:eastAsia="Calibri" w:hAnsi="Liberation Serif" w:cs="Liberation Serif"/>
          <w:sz w:val="24"/>
          <w:szCs w:val="24"/>
          <w:lang w:eastAsia="en-US"/>
        </w:rPr>
        <w:t xml:space="preserve"> </w:t>
      </w:r>
      <w:r w:rsidR="00137A96" w:rsidRPr="00F70830">
        <w:rPr>
          <w:rFonts w:ascii="Liberation Serif" w:eastAsia="Calibri" w:hAnsi="Liberation Serif" w:cs="Liberation Serif"/>
          <w:sz w:val="24"/>
          <w:szCs w:val="24"/>
          <w:lang w:eastAsia="en-US"/>
        </w:rPr>
        <w:t>стрелковый</w:t>
      </w:r>
      <w:r w:rsidR="00137A96" w:rsidRPr="00F70830">
        <w:rPr>
          <w:rFonts w:ascii="Liberation Serif" w:hAnsi="Liberation Serif" w:cs="Liberation Serif"/>
          <w:sz w:val="24"/>
          <w:szCs w:val="24"/>
        </w:rPr>
        <w:t xml:space="preserve"> тир </w:t>
      </w:r>
      <w:r w:rsidR="008576C9" w:rsidRPr="00F70830">
        <w:rPr>
          <w:rFonts w:ascii="Liberation Serif" w:hAnsi="Liberation Serif" w:cs="Liberation Serif"/>
          <w:sz w:val="24"/>
          <w:szCs w:val="24"/>
        </w:rPr>
        <w:t xml:space="preserve">и хоккейный корт. </w:t>
      </w:r>
      <w:r w:rsidR="00137A96" w:rsidRPr="00F70830">
        <w:rPr>
          <w:rFonts w:ascii="Liberation Serif" w:hAnsi="Liberation Serif" w:cs="Liberation Serif"/>
          <w:sz w:val="24"/>
          <w:szCs w:val="24"/>
        </w:rPr>
        <w:t>Жители</w:t>
      </w:r>
      <w:r w:rsidR="008576C9" w:rsidRPr="00F70830">
        <w:rPr>
          <w:rFonts w:ascii="Liberation Serif" w:hAnsi="Liberation Serif" w:cs="Liberation Serif"/>
          <w:sz w:val="24"/>
          <w:szCs w:val="24"/>
        </w:rPr>
        <w:t xml:space="preserve"> п</w:t>
      </w:r>
      <w:r w:rsidR="00BE171E" w:rsidRPr="00F70830">
        <w:rPr>
          <w:rFonts w:ascii="Liberation Serif" w:hAnsi="Liberation Serif" w:cs="Liberation Serif"/>
          <w:sz w:val="24"/>
          <w:szCs w:val="24"/>
        </w:rPr>
        <w:t>.</w:t>
      </w:r>
      <w:r w:rsidR="008576C9" w:rsidRPr="00F70830">
        <w:rPr>
          <w:rFonts w:ascii="Liberation Serif" w:hAnsi="Liberation Serif" w:cs="Liberation Serif"/>
          <w:sz w:val="24"/>
          <w:szCs w:val="24"/>
        </w:rPr>
        <w:t xml:space="preserve"> Кедровое </w:t>
      </w:r>
      <w:r w:rsidR="00137A96" w:rsidRPr="00F70830">
        <w:rPr>
          <w:rFonts w:ascii="Liberation Serif" w:hAnsi="Liberation Serif" w:cs="Liberation Serif"/>
          <w:sz w:val="24"/>
          <w:szCs w:val="24"/>
        </w:rPr>
        <w:t>пользуются</w:t>
      </w:r>
      <w:r w:rsidR="008576C9" w:rsidRPr="00F70830">
        <w:rPr>
          <w:rFonts w:ascii="Liberation Serif" w:hAnsi="Liberation Serif" w:cs="Liberation Serif"/>
          <w:sz w:val="24"/>
          <w:szCs w:val="24"/>
        </w:rPr>
        <w:t xml:space="preserve"> хоккейны</w:t>
      </w:r>
      <w:r w:rsidR="00137A96" w:rsidRPr="00F70830">
        <w:rPr>
          <w:rFonts w:ascii="Liberation Serif" w:hAnsi="Liberation Serif" w:cs="Liberation Serif"/>
          <w:sz w:val="24"/>
          <w:szCs w:val="24"/>
        </w:rPr>
        <w:t>м</w:t>
      </w:r>
      <w:r w:rsidR="008576C9" w:rsidRPr="00F70830">
        <w:rPr>
          <w:rFonts w:ascii="Liberation Serif" w:hAnsi="Liberation Serif" w:cs="Liberation Serif"/>
          <w:sz w:val="24"/>
          <w:szCs w:val="24"/>
        </w:rPr>
        <w:t xml:space="preserve"> корт</w:t>
      </w:r>
      <w:r w:rsidR="00137A96" w:rsidRPr="00F70830">
        <w:rPr>
          <w:rFonts w:ascii="Liberation Serif" w:hAnsi="Liberation Serif" w:cs="Liberation Serif"/>
          <w:sz w:val="24"/>
          <w:szCs w:val="24"/>
        </w:rPr>
        <w:t>ом</w:t>
      </w:r>
      <w:r w:rsidR="00D92453" w:rsidRPr="00F70830">
        <w:rPr>
          <w:rFonts w:ascii="Liberation Serif" w:hAnsi="Liberation Serif" w:cs="Liberation Serif"/>
          <w:sz w:val="24"/>
          <w:szCs w:val="24"/>
        </w:rPr>
        <w:t>,</w:t>
      </w:r>
      <w:r w:rsidR="008576C9" w:rsidRPr="00F70830">
        <w:rPr>
          <w:rFonts w:ascii="Liberation Serif" w:hAnsi="Liberation Serif" w:cs="Liberation Serif"/>
          <w:sz w:val="24"/>
          <w:szCs w:val="24"/>
        </w:rPr>
        <w:t xml:space="preserve"> аэроб</w:t>
      </w:r>
      <w:r w:rsidR="00137A96" w:rsidRPr="00F70830">
        <w:rPr>
          <w:rFonts w:ascii="Liberation Serif" w:hAnsi="Liberation Serif" w:cs="Liberation Serif"/>
          <w:sz w:val="24"/>
          <w:szCs w:val="24"/>
        </w:rPr>
        <w:t>ным</w:t>
      </w:r>
      <w:r w:rsidR="008576C9" w:rsidRPr="00F70830">
        <w:rPr>
          <w:rFonts w:ascii="Liberation Serif" w:hAnsi="Liberation Serif" w:cs="Liberation Serif"/>
          <w:sz w:val="24"/>
          <w:szCs w:val="24"/>
        </w:rPr>
        <w:t>, тренажерны</w:t>
      </w:r>
      <w:r w:rsidR="00137A96" w:rsidRPr="00F70830">
        <w:rPr>
          <w:rFonts w:ascii="Liberation Serif" w:hAnsi="Liberation Serif" w:cs="Liberation Serif"/>
          <w:sz w:val="24"/>
          <w:szCs w:val="24"/>
        </w:rPr>
        <w:t>м и спортивным залами</w:t>
      </w:r>
      <w:r w:rsidR="008576C9" w:rsidRPr="00F70830">
        <w:rPr>
          <w:rFonts w:ascii="Liberation Serif" w:hAnsi="Liberation Serif" w:cs="Liberation Serif"/>
          <w:sz w:val="24"/>
          <w:szCs w:val="24"/>
        </w:rPr>
        <w:t>.</w:t>
      </w:r>
      <w:r w:rsidR="004229ED" w:rsidRPr="00F70830">
        <w:rPr>
          <w:sz w:val="24"/>
          <w:szCs w:val="24"/>
        </w:rPr>
        <w:t xml:space="preserve"> </w:t>
      </w:r>
      <w:r w:rsidR="004229ED" w:rsidRPr="00F70830">
        <w:rPr>
          <w:rFonts w:ascii="Liberation Serif" w:hAnsi="Liberation Serif" w:cs="Liberation Serif"/>
          <w:sz w:val="24"/>
          <w:szCs w:val="24"/>
        </w:rPr>
        <w:t xml:space="preserve">В рамках регионального проекта </w:t>
      </w:r>
      <w:r w:rsidR="001F0A80">
        <w:rPr>
          <w:rFonts w:ascii="Liberation Serif" w:hAnsi="Liberation Serif" w:cs="Liberation Serif"/>
          <w:sz w:val="24"/>
          <w:szCs w:val="24"/>
        </w:rPr>
        <w:t>«</w:t>
      </w:r>
      <w:r w:rsidR="004229ED" w:rsidRPr="00F70830">
        <w:rPr>
          <w:rFonts w:ascii="Liberation Serif" w:hAnsi="Liberation Serif" w:cs="Liberation Serif"/>
          <w:sz w:val="24"/>
          <w:szCs w:val="24"/>
        </w:rPr>
        <w:t>Спорт – норма жизни</w:t>
      </w:r>
      <w:r w:rsidR="001F0A80">
        <w:rPr>
          <w:rFonts w:ascii="Liberation Serif" w:hAnsi="Liberation Serif" w:cs="Liberation Serif"/>
          <w:sz w:val="24"/>
          <w:szCs w:val="24"/>
        </w:rPr>
        <w:t>»</w:t>
      </w:r>
      <w:r w:rsidR="004229ED" w:rsidRPr="00F70830">
        <w:rPr>
          <w:rFonts w:ascii="Liberation Serif" w:hAnsi="Liberation Serif" w:cs="Liberation Serif"/>
          <w:sz w:val="24"/>
          <w:szCs w:val="24"/>
        </w:rPr>
        <w:t xml:space="preserve"> в 2023 году площадка по адресу: г. Верхняя Пышма, с. Балтым, ул. Первомайская, 50а оснащена тренажерами для занятий уличной гимнастикой.</w:t>
      </w:r>
      <w:r w:rsidR="00AB7C55" w:rsidRPr="00F70830">
        <w:rPr>
          <w:rFonts w:ascii="Liberation Serif" w:hAnsi="Liberation Serif" w:cs="Liberation Serif"/>
          <w:sz w:val="24"/>
          <w:szCs w:val="24"/>
        </w:rPr>
        <w:t xml:space="preserve"> В</w:t>
      </w:r>
      <w:r w:rsidR="00AB7C55" w:rsidRPr="00F70830">
        <w:rPr>
          <w:rFonts w:ascii="Liberation Serif" w:eastAsia="Calibri" w:hAnsi="Liberation Serif" w:cs="Liberation Serif"/>
          <w:sz w:val="24"/>
          <w:szCs w:val="24"/>
          <w:lang w:eastAsia="en-US"/>
        </w:rPr>
        <w:t xml:space="preserve"> </w:t>
      </w:r>
      <w:r w:rsidR="00AB7C55" w:rsidRPr="00F70830">
        <w:rPr>
          <w:rFonts w:ascii="Liberation Serif" w:hAnsi="Liberation Serif" w:cs="Liberation Serif"/>
          <w:sz w:val="24"/>
          <w:szCs w:val="24"/>
        </w:rPr>
        <w:t>спортивной школе по автомотоспорту предлагают индивидуальные занятия с тренером на</w:t>
      </w:r>
      <w:r w:rsidR="00AB7C55" w:rsidRPr="00F70830">
        <w:rPr>
          <w:rFonts w:ascii="Liberation Serif" w:eastAsia="Calibri" w:hAnsi="Liberation Serif" w:cs="Liberation Serif"/>
          <w:sz w:val="24"/>
          <w:szCs w:val="24"/>
          <w:lang w:eastAsia="en-US"/>
        </w:rPr>
        <w:t xml:space="preserve"> </w:t>
      </w:r>
      <w:r w:rsidR="00AB7C55" w:rsidRPr="00F70830">
        <w:rPr>
          <w:rFonts w:ascii="Liberation Serif" w:hAnsi="Liberation Serif" w:cs="Liberation Serif"/>
          <w:sz w:val="24"/>
          <w:szCs w:val="24"/>
        </w:rPr>
        <w:t>мотоцикле или</w:t>
      </w:r>
      <w:r w:rsidR="00AB7C55" w:rsidRPr="00F70830">
        <w:rPr>
          <w:rFonts w:ascii="Liberation Serif" w:eastAsia="Calibri" w:hAnsi="Liberation Serif" w:cs="Liberation Serif"/>
          <w:sz w:val="24"/>
          <w:szCs w:val="24"/>
          <w:lang w:eastAsia="en-US"/>
        </w:rPr>
        <w:t> </w:t>
      </w:r>
      <w:r w:rsidR="00AB7C55" w:rsidRPr="00F70830">
        <w:rPr>
          <w:rFonts w:ascii="Liberation Serif" w:hAnsi="Liberation Serif" w:cs="Liberation Serif"/>
          <w:sz w:val="24"/>
          <w:szCs w:val="24"/>
        </w:rPr>
        <w:t>аренду спортивного карта.</w:t>
      </w:r>
    </w:p>
    <w:p w:rsidR="00EA75DB" w:rsidRPr="00F70830" w:rsidRDefault="00EA75DB" w:rsidP="00EA75DB">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рамках региональной программы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Старшее поколение</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для ветеранов, обслуживаемых государственным автономным учреждением социального обслуживания Свердловской области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Комплексный центр социального обслуживания населения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Спутник</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города Верхняя Пышма при МАУ ДО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СШОР </w:t>
      </w:r>
      <w:r w:rsidR="001F0A80">
        <w:rPr>
          <w:rFonts w:ascii="Liberation Serif" w:eastAsia="Calibri" w:hAnsi="Liberation Serif" w:cs="Liberation Serif"/>
          <w:sz w:val="24"/>
          <w:szCs w:val="24"/>
          <w:lang w:eastAsia="en-US"/>
        </w:rPr>
        <w:t>«</w:t>
      </w:r>
      <w:proofErr w:type="gramStart"/>
      <w:r w:rsidRPr="00F70830">
        <w:rPr>
          <w:rFonts w:ascii="Liberation Serif" w:eastAsia="Calibri" w:hAnsi="Liberation Serif" w:cs="Liberation Serif"/>
          <w:sz w:val="24"/>
          <w:szCs w:val="24"/>
          <w:lang w:eastAsia="en-US"/>
        </w:rPr>
        <w:t>Лидер</w:t>
      </w:r>
      <w:r w:rsidR="001F0A80">
        <w:rPr>
          <w:rFonts w:ascii="Liberation Serif" w:eastAsia="Calibri" w:hAnsi="Liberation Serif" w:cs="Liberation Serif"/>
          <w:sz w:val="24"/>
          <w:szCs w:val="24"/>
          <w:lang w:eastAsia="en-US"/>
        </w:rPr>
        <w:t>»«</w:t>
      </w:r>
      <w:proofErr w:type="gramEnd"/>
      <w:r w:rsidRPr="00F70830">
        <w:rPr>
          <w:rFonts w:ascii="Liberation Serif" w:eastAsia="Calibri" w:hAnsi="Liberation Serif" w:cs="Liberation Serif"/>
          <w:sz w:val="24"/>
          <w:szCs w:val="24"/>
          <w:lang w:eastAsia="en-US"/>
        </w:rPr>
        <w:t xml:space="preserve"> проводятся безвозмездно занятия группы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Активное долголетие</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342 часа в аэробном зале, 42 часа в парке с палками для скандинавской ходьбы. СШОР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Лидер</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проводит занятия по плаванию с детьми с нарушением опорно</w:t>
      </w:r>
      <w:r w:rsidR="00DD7B7A">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двигательного аппарата. В детских садах города Верхняя Пышма проводятся бесплатные тренировки по настольному теннису.</w:t>
      </w:r>
    </w:p>
    <w:p w:rsidR="006D7911" w:rsidRDefault="0092393E" w:rsidP="0092393E">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С целью создания условия для занятий населения физической культурой и спортом в 2023 году</w:t>
      </w:r>
      <w:r w:rsidR="006D7911">
        <w:rPr>
          <w:rFonts w:ascii="Liberation Serif" w:eastAsia="Calibri" w:hAnsi="Liberation Serif" w:cs="Liberation Serif"/>
          <w:sz w:val="24"/>
          <w:szCs w:val="24"/>
          <w:lang w:eastAsia="en-US"/>
        </w:rPr>
        <w:t>:</w:t>
      </w:r>
    </w:p>
    <w:p w:rsidR="0092393E" w:rsidRPr="00F70830" w:rsidRDefault="006030E4" w:rsidP="006D7911">
      <w:pPr>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 за счет средств местного бюджета</w:t>
      </w:r>
      <w:r w:rsidR="0092393E" w:rsidRPr="00F70830">
        <w:rPr>
          <w:rFonts w:ascii="Liberation Serif" w:eastAsia="Calibri" w:hAnsi="Liberation Serif" w:cs="Liberation Serif"/>
          <w:sz w:val="24"/>
          <w:szCs w:val="24"/>
          <w:lang w:eastAsia="en-US"/>
        </w:rPr>
        <w:t>:</w:t>
      </w:r>
    </w:p>
    <w:p w:rsidR="0092393E" w:rsidRPr="00F70830" w:rsidRDefault="00AA0FEC" w:rsidP="0092393E">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6030E4">
        <w:rPr>
          <w:rFonts w:ascii="Liberation Serif" w:eastAsia="Calibri" w:hAnsi="Liberation Serif" w:cs="Liberation Serif"/>
          <w:sz w:val="24"/>
          <w:szCs w:val="24"/>
          <w:lang w:eastAsia="en-US"/>
        </w:rPr>
        <w:t xml:space="preserve"> </w:t>
      </w:r>
      <w:r w:rsidR="0092393E" w:rsidRPr="00F70830">
        <w:rPr>
          <w:rFonts w:ascii="Liberation Serif" w:eastAsia="Calibri" w:hAnsi="Liberation Serif" w:cs="Liberation Serif"/>
          <w:sz w:val="24"/>
          <w:szCs w:val="24"/>
          <w:lang w:eastAsia="en-US"/>
        </w:rPr>
        <w:t xml:space="preserve">начато строительство </w:t>
      </w:r>
      <w:proofErr w:type="spellStart"/>
      <w:r w:rsidR="0092393E" w:rsidRPr="00F70830">
        <w:rPr>
          <w:rFonts w:ascii="Liberation Serif" w:eastAsia="Calibri" w:hAnsi="Liberation Serif" w:cs="Liberation Serif"/>
          <w:sz w:val="24"/>
          <w:szCs w:val="24"/>
          <w:lang w:eastAsia="en-US"/>
        </w:rPr>
        <w:t>физкультурно</w:t>
      </w:r>
      <w:proofErr w:type="spellEnd"/>
      <w:r>
        <w:rPr>
          <w:rFonts w:ascii="Liberation Serif" w:eastAsia="Calibri" w:hAnsi="Liberation Serif" w:cs="Liberation Serif"/>
          <w:sz w:val="24"/>
          <w:szCs w:val="24"/>
          <w:lang w:eastAsia="en-US"/>
        </w:rPr>
        <w:t>–</w:t>
      </w:r>
      <w:r w:rsidR="0092393E" w:rsidRPr="00F70830">
        <w:rPr>
          <w:rFonts w:ascii="Liberation Serif" w:eastAsia="Calibri" w:hAnsi="Liberation Serif" w:cs="Liberation Serif"/>
          <w:sz w:val="24"/>
          <w:szCs w:val="24"/>
          <w:lang w:eastAsia="en-US"/>
        </w:rPr>
        <w:t>оздоровит</w:t>
      </w:r>
      <w:r w:rsidR="00AB7C55" w:rsidRPr="00F70830">
        <w:rPr>
          <w:rFonts w:ascii="Liberation Serif" w:eastAsia="Calibri" w:hAnsi="Liberation Serif" w:cs="Liberation Serif"/>
          <w:sz w:val="24"/>
          <w:szCs w:val="24"/>
          <w:lang w:eastAsia="en-US"/>
        </w:rPr>
        <w:t>ельного комплекса в п. Красный</w:t>
      </w:r>
      <w:r w:rsidR="00CE787C" w:rsidRPr="00F70830">
        <w:rPr>
          <w:rFonts w:ascii="Liberation Serif" w:eastAsia="Calibri" w:hAnsi="Liberation Serif" w:cs="Liberation Serif"/>
          <w:sz w:val="24"/>
          <w:szCs w:val="24"/>
          <w:lang w:eastAsia="en-US"/>
        </w:rPr>
        <w:t>,</w:t>
      </w:r>
      <w:r w:rsidR="00AB7C55" w:rsidRPr="00F70830">
        <w:rPr>
          <w:rFonts w:ascii="Liberation Serif" w:eastAsia="Calibri" w:hAnsi="Liberation Serif" w:cs="Liberation Serif"/>
          <w:sz w:val="24"/>
          <w:szCs w:val="24"/>
          <w:lang w:eastAsia="en-US"/>
        </w:rPr>
        <w:t xml:space="preserve"> расходы составили 168,9 миллиона рублей</w:t>
      </w:r>
      <w:r w:rsidR="0092393E" w:rsidRPr="00F70830">
        <w:rPr>
          <w:rFonts w:ascii="Liberation Serif" w:eastAsia="Calibri" w:hAnsi="Liberation Serif" w:cs="Liberation Serif"/>
          <w:sz w:val="24"/>
          <w:szCs w:val="24"/>
          <w:lang w:eastAsia="en-US"/>
        </w:rPr>
        <w:t>;</w:t>
      </w:r>
    </w:p>
    <w:p w:rsidR="0092393E" w:rsidRPr="00F70830" w:rsidRDefault="00AA0FEC" w:rsidP="0092393E">
      <w:pPr>
        <w:ind w:firstLine="567"/>
        <w:contextualSpacing/>
        <w:jc w:val="both"/>
        <w:rPr>
          <w:rFonts w:ascii="Liberation Serif" w:eastAsia="Calibri" w:hAnsi="Liberation Serif" w:cs="Liberation Serif"/>
          <w:color w:val="FF0000"/>
          <w:sz w:val="24"/>
          <w:szCs w:val="24"/>
          <w:lang w:eastAsia="en-US"/>
        </w:rPr>
      </w:pPr>
      <w:r>
        <w:rPr>
          <w:rFonts w:ascii="Liberation Serif" w:eastAsia="Calibri" w:hAnsi="Liberation Serif" w:cs="Liberation Serif"/>
          <w:sz w:val="24"/>
          <w:szCs w:val="24"/>
          <w:lang w:eastAsia="en-US"/>
        </w:rPr>
        <w:t>–</w:t>
      </w:r>
      <w:r w:rsidR="006030E4">
        <w:rPr>
          <w:rFonts w:ascii="Liberation Serif" w:eastAsia="Calibri" w:hAnsi="Liberation Serif" w:cs="Liberation Serif"/>
          <w:sz w:val="24"/>
          <w:szCs w:val="24"/>
          <w:lang w:eastAsia="en-US"/>
        </w:rPr>
        <w:t xml:space="preserve"> </w:t>
      </w:r>
      <w:r w:rsidR="0092393E" w:rsidRPr="00F70830">
        <w:rPr>
          <w:rFonts w:ascii="Liberation Serif" w:eastAsia="Calibri" w:hAnsi="Liberation Serif" w:cs="Liberation Serif"/>
          <w:sz w:val="24"/>
          <w:szCs w:val="24"/>
          <w:lang w:eastAsia="en-US"/>
        </w:rPr>
        <w:t xml:space="preserve">начато строительство </w:t>
      </w:r>
      <w:proofErr w:type="spellStart"/>
      <w:r w:rsidR="0092393E" w:rsidRPr="00F70830">
        <w:rPr>
          <w:rFonts w:ascii="Liberation Serif" w:eastAsia="Calibri" w:hAnsi="Liberation Serif" w:cs="Liberation Serif"/>
          <w:sz w:val="24"/>
          <w:szCs w:val="24"/>
          <w:lang w:eastAsia="en-US"/>
        </w:rPr>
        <w:t>физкультурно</w:t>
      </w:r>
      <w:proofErr w:type="spellEnd"/>
      <w:r>
        <w:rPr>
          <w:rFonts w:ascii="Liberation Serif" w:eastAsia="Calibri" w:hAnsi="Liberation Serif" w:cs="Liberation Serif"/>
          <w:sz w:val="24"/>
          <w:szCs w:val="24"/>
          <w:lang w:eastAsia="en-US"/>
        </w:rPr>
        <w:t>–</w:t>
      </w:r>
      <w:r w:rsidR="0092393E" w:rsidRPr="00F70830">
        <w:rPr>
          <w:rFonts w:ascii="Liberation Serif" w:eastAsia="Calibri" w:hAnsi="Liberation Serif" w:cs="Liberation Serif"/>
          <w:sz w:val="24"/>
          <w:szCs w:val="24"/>
          <w:lang w:eastAsia="en-US"/>
        </w:rPr>
        <w:t>оздоровительного комплекса в п. Исеть</w:t>
      </w:r>
      <w:r w:rsidR="00CE787C" w:rsidRPr="00F70830">
        <w:rPr>
          <w:rFonts w:ascii="Liberation Serif" w:eastAsia="Calibri" w:hAnsi="Liberation Serif" w:cs="Liberation Serif"/>
          <w:sz w:val="24"/>
          <w:szCs w:val="24"/>
          <w:lang w:eastAsia="en-US"/>
        </w:rPr>
        <w:t>,</w:t>
      </w:r>
      <w:r w:rsidR="0092393E" w:rsidRPr="00F70830">
        <w:rPr>
          <w:rFonts w:ascii="Liberation Serif" w:eastAsia="Calibri" w:hAnsi="Liberation Serif" w:cs="Liberation Serif"/>
          <w:sz w:val="24"/>
          <w:szCs w:val="24"/>
          <w:lang w:eastAsia="en-US"/>
        </w:rPr>
        <w:t xml:space="preserve"> </w:t>
      </w:r>
      <w:r w:rsidR="00AB7C55" w:rsidRPr="00F70830">
        <w:rPr>
          <w:rFonts w:ascii="Liberation Serif" w:eastAsia="Calibri" w:hAnsi="Liberation Serif" w:cs="Liberation Serif"/>
          <w:sz w:val="24"/>
          <w:szCs w:val="24"/>
          <w:lang w:eastAsia="en-US"/>
        </w:rPr>
        <w:t xml:space="preserve">расходы составили </w:t>
      </w:r>
      <w:r w:rsidR="0092393E" w:rsidRPr="00F70830">
        <w:rPr>
          <w:rFonts w:ascii="Liberation Serif" w:eastAsia="Calibri" w:hAnsi="Liberation Serif" w:cs="Liberation Serif"/>
          <w:sz w:val="24"/>
          <w:szCs w:val="24"/>
          <w:lang w:eastAsia="en-US"/>
        </w:rPr>
        <w:t>67,3 миллиона рублей;</w:t>
      </w:r>
      <w:r w:rsidR="00CE787C" w:rsidRPr="00F70830">
        <w:rPr>
          <w:rFonts w:ascii="Liberation Serif" w:eastAsia="Calibri" w:hAnsi="Liberation Serif" w:cs="Liberation Serif"/>
          <w:sz w:val="24"/>
          <w:szCs w:val="24"/>
          <w:lang w:eastAsia="en-US"/>
        </w:rPr>
        <w:t xml:space="preserve"> </w:t>
      </w:r>
    </w:p>
    <w:p w:rsidR="0092393E" w:rsidRPr="006D7911" w:rsidRDefault="006D7911" w:rsidP="006D7911">
      <w:pPr>
        <w:contextualSpacing/>
        <w:jc w:val="both"/>
        <w:rPr>
          <w:rFonts w:ascii="Liberation Serif" w:eastAsia="Calibri" w:hAnsi="Liberation Serif" w:cs="Liberation Serif"/>
          <w:sz w:val="24"/>
          <w:szCs w:val="24"/>
          <w:lang w:eastAsia="en-US"/>
        </w:rPr>
      </w:pPr>
      <w:r w:rsidRPr="006D7911">
        <w:rPr>
          <w:rFonts w:ascii="Liberation Serif" w:eastAsia="Calibri" w:hAnsi="Liberation Serif" w:cs="Liberation Serif"/>
          <w:sz w:val="24"/>
          <w:szCs w:val="24"/>
          <w:lang w:eastAsia="en-US"/>
        </w:rPr>
        <w:t xml:space="preserve">за счёт внебюджетных источников </w:t>
      </w:r>
      <w:r w:rsidR="0092393E" w:rsidRPr="006D7911">
        <w:rPr>
          <w:rFonts w:ascii="Liberation Serif" w:eastAsia="Calibri" w:hAnsi="Liberation Serif" w:cs="Liberation Serif"/>
          <w:sz w:val="24"/>
          <w:szCs w:val="24"/>
          <w:lang w:eastAsia="en-US"/>
        </w:rPr>
        <w:t xml:space="preserve">спроектирована вторая очередь асфальтированной, освещенной лыжероллерной трассы в городском парке г. Верхняя Пышма. </w:t>
      </w:r>
    </w:p>
    <w:p w:rsidR="00AC36C4" w:rsidRPr="00F70830" w:rsidRDefault="003F0278" w:rsidP="00AC36C4">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рамках регионального проекта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Спорт – норма жизни</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национального проекта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Демография</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 20</w:t>
      </w:r>
      <w:r w:rsidR="00792414" w:rsidRPr="00F70830">
        <w:rPr>
          <w:rFonts w:ascii="Liberation Serif" w:eastAsia="Calibri" w:hAnsi="Liberation Serif" w:cs="Liberation Serif"/>
          <w:sz w:val="24"/>
          <w:szCs w:val="24"/>
          <w:lang w:eastAsia="en-US"/>
        </w:rPr>
        <w:t>2</w:t>
      </w:r>
      <w:r w:rsidR="00B40133" w:rsidRPr="00F70830">
        <w:rPr>
          <w:rFonts w:ascii="Liberation Serif" w:eastAsia="Calibri" w:hAnsi="Liberation Serif" w:cs="Liberation Serif"/>
          <w:sz w:val="24"/>
          <w:szCs w:val="24"/>
          <w:lang w:eastAsia="en-US"/>
        </w:rPr>
        <w:t>3</w:t>
      </w:r>
      <w:r w:rsidRPr="00F70830">
        <w:rPr>
          <w:rFonts w:ascii="Liberation Serif" w:eastAsia="Calibri" w:hAnsi="Liberation Serif" w:cs="Liberation Serif"/>
          <w:sz w:val="24"/>
          <w:szCs w:val="24"/>
          <w:lang w:eastAsia="en-US"/>
        </w:rPr>
        <w:t xml:space="preserve"> году на условиях софинансирования с областным бюджетом </w:t>
      </w:r>
      <w:r w:rsidR="00AC36C4" w:rsidRPr="00F70830">
        <w:rPr>
          <w:rFonts w:ascii="Liberation Serif" w:eastAsia="Calibri" w:hAnsi="Liberation Serif" w:cs="Liberation Serif"/>
          <w:sz w:val="24"/>
          <w:szCs w:val="24"/>
          <w:lang w:eastAsia="en-US"/>
        </w:rPr>
        <w:t>освоены субсидии</w:t>
      </w:r>
      <w:r w:rsidR="00B30BEE" w:rsidRPr="00F70830">
        <w:rPr>
          <w:rFonts w:ascii="Liberation Serif" w:eastAsia="Calibri" w:hAnsi="Liberation Serif" w:cs="Liberation Serif"/>
          <w:sz w:val="24"/>
          <w:szCs w:val="24"/>
          <w:lang w:eastAsia="en-US"/>
        </w:rPr>
        <w:t xml:space="preserve"> на</w:t>
      </w:r>
      <w:r w:rsidR="00AC36C4" w:rsidRPr="00F70830">
        <w:rPr>
          <w:rFonts w:ascii="Liberation Serif" w:eastAsia="Calibri" w:hAnsi="Liberation Serif" w:cs="Liberation Serif"/>
          <w:sz w:val="24"/>
          <w:szCs w:val="24"/>
          <w:lang w:eastAsia="en-US"/>
        </w:rPr>
        <w:t>:</w:t>
      </w:r>
    </w:p>
    <w:p w:rsidR="00AC36C4" w:rsidRPr="00F70830" w:rsidRDefault="00F84064" w:rsidP="00AC36C4">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1) </w:t>
      </w:r>
      <w:r w:rsidR="0087204F" w:rsidRPr="00F70830">
        <w:rPr>
          <w:rFonts w:ascii="Liberation Serif" w:eastAsia="Calibri" w:hAnsi="Liberation Serif" w:cs="Liberation Serif"/>
          <w:sz w:val="24"/>
          <w:szCs w:val="24"/>
          <w:lang w:eastAsia="en-US"/>
        </w:rPr>
        <w:t>прио</w:t>
      </w:r>
      <w:r w:rsidR="00B40133" w:rsidRPr="00F70830">
        <w:rPr>
          <w:rFonts w:ascii="Liberation Serif" w:eastAsia="Calibri" w:hAnsi="Liberation Serif" w:cs="Liberation Serif"/>
          <w:sz w:val="24"/>
          <w:szCs w:val="24"/>
          <w:lang w:eastAsia="en-US"/>
        </w:rPr>
        <w:t xml:space="preserve">бретение спортивной экипировки, спортивного инвентаря: лыжных ботинок, лыжных палок, лыжных креплений, изготовление специализированных теннисных ракеток для игр в настольный теннис для слепых </w:t>
      </w:r>
      <w:r w:rsidR="0087204F" w:rsidRPr="00F70830">
        <w:rPr>
          <w:rFonts w:ascii="Liberation Serif" w:eastAsia="Calibri" w:hAnsi="Liberation Serif" w:cs="Liberation Serif"/>
          <w:sz w:val="24"/>
          <w:szCs w:val="24"/>
          <w:lang w:eastAsia="en-US"/>
        </w:rPr>
        <w:t xml:space="preserve">для спортсменов, входящих в состав спортивных сборных команд Свердловской области и Российской Федерации в </w:t>
      </w:r>
      <w:r w:rsidR="00B30BEE" w:rsidRPr="00F70830">
        <w:rPr>
          <w:rFonts w:ascii="Liberation Serif" w:eastAsia="Calibri" w:hAnsi="Liberation Serif" w:cs="Liberation Serif"/>
          <w:sz w:val="24"/>
          <w:szCs w:val="24"/>
          <w:lang w:eastAsia="en-US"/>
        </w:rPr>
        <w:t>целях</w:t>
      </w:r>
      <w:r w:rsidR="00AC36C4" w:rsidRPr="00F70830">
        <w:rPr>
          <w:rFonts w:ascii="Liberation Serif" w:eastAsia="Calibri" w:hAnsi="Liberation Serif" w:cs="Liberation Serif"/>
          <w:sz w:val="24"/>
          <w:szCs w:val="24"/>
          <w:lang w:eastAsia="en-US"/>
        </w:rPr>
        <w:t xml:space="preserve"> государственн</w:t>
      </w:r>
      <w:r w:rsidR="0087204F" w:rsidRPr="00F70830">
        <w:rPr>
          <w:rFonts w:ascii="Liberation Serif" w:eastAsia="Calibri" w:hAnsi="Liberation Serif" w:cs="Liberation Serif"/>
          <w:sz w:val="24"/>
          <w:szCs w:val="24"/>
          <w:lang w:eastAsia="en-US"/>
        </w:rPr>
        <w:t>ой</w:t>
      </w:r>
      <w:r w:rsidR="00AC36C4" w:rsidRPr="00F70830">
        <w:rPr>
          <w:rFonts w:ascii="Liberation Serif" w:eastAsia="Calibri" w:hAnsi="Liberation Serif" w:cs="Liberation Serif"/>
          <w:sz w:val="24"/>
          <w:szCs w:val="24"/>
          <w:lang w:eastAsia="en-US"/>
        </w:rPr>
        <w:t xml:space="preserve"> поддержк</w:t>
      </w:r>
      <w:r w:rsidR="0087204F" w:rsidRPr="00F70830">
        <w:rPr>
          <w:rFonts w:ascii="Liberation Serif" w:eastAsia="Calibri" w:hAnsi="Liberation Serif" w:cs="Liberation Serif"/>
          <w:sz w:val="24"/>
          <w:szCs w:val="24"/>
          <w:lang w:eastAsia="en-US"/>
        </w:rPr>
        <w:t>и</w:t>
      </w:r>
      <w:r w:rsidR="00AC36C4" w:rsidRPr="00F70830">
        <w:rPr>
          <w:rFonts w:ascii="Liberation Serif" w:eastAsia="Calibri" w:hAnsi="Liberation Serif" w:cs="Liberation Serif"/>
          <w:sz w:val="24"/>
          <w:szCs w:val="24"/>
          <w:lang w:eastAsia="en-US"/>
        </w:rPr>
        <w:t xml:space="preserve">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на общую сумму </w:t>
      </w:r>
      <w:r w:rsidR="00B40133" w:rsidRPr="00F70830">
        <w:rPr>
          <w:rFonts w:ascii="Liberation Serif" w:eastAsia="Calibri" w:hAnsi="Liberation Serif" w:cs="Liberation Serif"/>
          <w:sz w:val="24"/>
          <w:szCs w:val="24"/>
          <w:lang w:eastAsia="en-US"/>
        </w:rPr>
        <w:t>169,9</w:t>
      </w:r>
      <w:r w:rsidR="00AC36C4" w:rsidRPr="00F70830">
        <w:rPr>
          <w:rFonts w:ascii="Liberation Serif" w:eastAsia="Calibri" w:hAnsi="Liberation Serif" w:cs="Liberation Serif"/>
          <w:sz w:val="24"/>
          <w:szCs w:val="24"/>
          <w:lang w:eastAsia="en-US"/>
        </w:rPr>
        <w:t xml:space="preserve"> </w:t>
      </w:r>
      <w:r w:rsidR="000139DD" w:rsidRPr="00F70830">
        <w:rPr>
          <w:rFonts w:ascii="Liberation Serif" w:eastAsia="Calibri" w:hAnsi="Liberation Serif" w:cs="Liberation Serif"/>
          <w:sz w:val="24"/>
          <w:szCs w:val="24"/>
          <w:lang w:eastAsia="en-US"/>
        </w:rPr>
        <w:t xml:space="preserve">тысячи </w:t>
      </w:r>
      <w:r w:rsidR="00AC36C4" w:rsidRPr="00F70830">
        <w:rPr>
          <w:rFonts w:ascii="Liberation Serif" w:eastAsia="Calibri" w:hAnsi="Liberation Serif" w:cs="Liberation Serif"/>
          <w:sz w:val="24"/>
          <w:szCs w:val="24"/>
          <w:lang w:eastAsia="en-US"/>
        </w:rPr>
        <w:t xml:space="preserve">рублей, из </w:t>
      </w:r>
      <w:r w:rsidR="00AB7C55" w:rsidRPr="00F70830">
        <w:rPr>
          <w:rFonts w:ascii="Liberation Serif" w:eastAsia="Calibri" w:hAnsi="Liberation Serif" w:cs="Liberation Serif"/>
          <w:sz w:val="24"/>
          <w:szCs w:val="24"/>
          <w:lang w:eastAsia="en-US"/>
        </w:rPr>
        <w:t>них</w:t>
      </w:r>
      <w:r w:rsidR="00AC36C4" w:rsidRPr="00F70830">
        <w:rPr>
          <w:rFonts w:ascii="Liberation Serif" w:eastAsia="Calibri" w:hAnsi="Liberation Serif" w:cs="Liberation Serif"/>
          <w:sz w:val="24"/>
          <w:szCs w:val="24"/>
          <w:lang w:eastAsia="en-US"/>
        </w:rPr>
        <w:t xml:space="preserve"> областной бюджет – </w:t>
      </w:r>
      <w:r w:rsidR="00B40133" w:rsidRPr="00F70830">
        <w:rPr>
          <w:rFonts w:ascii="Liberation Serif" w:eastAsia="Calibri" w:hAnsi="Liberation Serif" w:cs="Liberation Serif"/>
          <w:sz w:val="24"/>
          <w:szCs w:val="24"/>
          <w:lang w:eastAsia="en-US"/>
        </w:rPr>
        <w:t>118,9</w:t>
      </w:r>
      <w:r w:rsidR="00F76629" w:rsidRPr="00F70830">
        <w:rPr>
          <w:rFonts w:ascii="Liberation Serif" w:eastAsia="Calibri" w:hAnsi="Liberation Serif" w:cs="Liberation Serif"/>
          <w:sz w:val="24"/>
          <w:szCs w:val="24"/>
          <w:lang w:eastAsia="en-US"/>
        </w:rPr>
        <w:t> </w:t>
      </w:r>
      <w:r w:rsidR="000139DD" w:rsidRPr="00F70830">
        <w:rPr>
          <w:rFonts w:ascii="Liberation Serif" w:eastAsia="Calibri" w:hAnsi="Liberation Serif" w:cs="Liberation Serif"/>
          <w:sz w:val="24"/>
          <w:szCs w:val="24"/>
          <w:lang w:eastAsia="en-US"/>
        </w:rPr>
        <w:t>тысячи</w:t>
      </w:r>
      <w:r w:rsidR="00B40133" w:rsidRPr="00F70830">
        <w:rPr>
          <w:rFonts w:ascii="Liberation Serif" w:eastAsia="Calibri" w:hAnsi="Liberation Serif" w:cs="Liberation Serif"/>
          <w:sz w:val="24"/>
          <w:szCs w:val="24"/>
          <w:lang w:eastAsia="en-US"/>
        </w:rPr>
        <w:t xml:space="preserve"> рублей</w:t>
      </w:r>
      <w:r w:rsidR="00E9450C" w:rsidRPr="00F70830">
        <w:rPr>
          <w:rFonts w:ascii="Liberation Serif" w:eastAsia="Calibri" w:hAnsi="Liberation Serif" w:cs="Liberation Serif"/>
          <w:sz w:val="24"/>
          <w:szCs w:val="24"/>
          <w:lang w:eastAsia="en-US"/>
        </w:rPr>
        <w:t>;</w:t>
      </w:r>
    </w:p>
    <w:p w:rsidR="00AC36C4" w:rsidRPr="00F70830" w:rsidRDefault="00F84064" w:rsidP="00AC36C4">
      <w:pPr>
        <w:ind w:firstLine="567"/>
        <w:contextualSpacing/>
        <w:jc w:val="both"/>
        <w:rPr>
          <w:rFonts w:ascii="Liberation Serif" w:eastAsia="Calibri" w:hAnsi="Liberation Serif" w:cs="Liberation Serif"/>
          <w:color w:val="FF0000"/>
          <w:sz w:val="24"/>
          <w:szCs w:val="24"/>
          <w:lang w:eastAsia="en-US"/>
        </w:rPr>
      </w:pPr>
      <w:r w:rsidRPr="00F70830">
        <w:rPr>
          <w:rFonts w:ascii="Liberation Serif" w:eastAsia="Calibri" w:hAnsi="Liberation Serif" w:cs="Liberation Serif"/>
          <w:sz w:val="24"/>
          <w:szCs w:val="24"/>
          <w:lang w:eastAsia="en-US"/>
        </w:rPr>
        <w:t>2) </w:t>
      </w:r>
      <w:r w:rsidR="000139DD" w:rsidRPr="00F70830">
        <w:rPr>
          <w:rFonts w:ascii="Liberation Serif" w:eastAsia="Calibri" w:hAnsi="Liberation Serif" w:cs="Liberation Serif"/>
          <w:sz w:val="24"/>
          <w:szCs w:val="24"/>
          <w:lang w:eastAsia="en-US"/>
        </w:rPr>
        <w:t>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w:t>
      </w:r>
      <w:r w:rsidR="00671D42" w:rsidRPr="00F70830">
        <w:rPr>
          <w:rFonts w:ascii="Liberation Serif" w:eastAsia="Calibri" w:hAnsi="Liberation Serif" w:cs="Liberation Serif"/>
          <w:sz w:val="24"/>
          <w:szCs w:val="24"/>
          <w:lang w:eastAsia="en-US"/>
        </w:rPr>
        <w:t>приобретение оборудования и экипировки для членов спортивных сборных команд</w:t>
      </w:r>
      <w:r w:rsidR="000139DD" w:rsidRPr="00F70830">
        <w:rPr>
          <w:rFonts w:ascii="Liberation Serif" w:eastAsia="Calibri" w:hAnsi="Liberation Serif" w:cs="Liberation Serif"/>
          <w:sz w:val="24"/>
          <w:szCs w:val="24"/>
          <w:lang w:eastAsia="en-US"/>
        </w:rPr>
        <w:t>)</w:t>
      </w:r>
      <w:r w:rsidR="00DA7925" w:rsidRPr="00F70830">
        <w:rPr>
          <w:rFonts w:ascii="Liberation Serif" w:eastAsia="Calibri" w:hAnsi="Liberation Serif" w:cs="Liberation Serif"/>
          <w:sz w:val="24"/>
          <w:szCs w:val="24"/>
          <w:lang w:eastAsia="en-US"/>
        </w:rPr>
        <w:t>,</w:t>
      </w:r>
      <w:r w:rsidR="00AC36C4" w:rsidRPr="00F70830">
        <w:rPr>
          <w:rFonts w:ascii="Liberation Serif" w:eastAsia="Calibri" w:hAnsi="Liberation Serif" w:cs="Liberation Serif"/>
          <w:sz w:val="24"/>
          <w:szCs w:val="24"/>
          <w:lang w:eastAsia="en-US"/>
        </w:rPr>
        <w:t xml:space="preserve"> на общую сумму </w:t>
      </w:r>
      <w:r w:rsidR="00671D42" w:rsidRPr="00F70830">
        <w:rPr>
          <w:rFonts w:ascii="Liberation Serif" w:eastAsia="Calibri" w:hAnsi="Liberation Serif" w:cs="Liberation Serif"/>
          <w:sz w:val="24"/>
          <w:szCs w:val="24"/>
          <w:lang w:eastAsia="en-US"/>
        </w:rPr>
        <w:t>294,3</w:t>
      </w:r>
      <w:r w:rsidR="000139DD" w:rsidRPr="00F70830">
        <w:rPr>
          <w:rFonts w:ascii="Liberation Serif" w:eastAsia="Calibri" w:hAnsi="Liberation Serif" w:cs="Liberation Serif"/>
          <w:sz w:val="24"/>
          <w:szCs w:val="24"/>
          <w:lang w:eastAsia="en-US"/>
        </w:rPr>
        <w:t xml:space="preserve"> тысячи </w:t>
      </w:r>
      <w:r w:rsidR="00AC36C4" w:rsidRPr="00F70830">
        <w:rPr>
          <w:rFonts w:ascii="Liberation Serif" w:eastAsia="Calibri" w:hAnsi="Liberation Serif" w:cs="Liberation Serif"/>
          <w:sz w:val="24"/>
          <w:szCs w:val="24"/>
          <w:lang w:eastAsia="en-US"/>
        </w:rPr>
        <w:t xml:space="preserve">рублей, из них областной бюджет – </w:t>
      </w:r>
      <w:r w:rsidR="00671D42" w:rsidRPr="00F70830">
        <w:rPr>
          <w:rFonts w:ascii="Liberation Serif" w:eastAsia="Calibri" w:hAnsi="Liberation Serif" w:cs="Liberation Serif"/>
          <w:sz w:val="24"/>
          <w:szCs w:val="24"/>
          <w:lang w:eastAsia="en-US"/>
        </w:rPr>
        <w:t>206,0</w:t>
      </w:r>
      <w:r w:rsidR="00F90B0F" w:rsidRPr="00F70830">
        <w:rPr>
          <w:rFonts w:ascii="Liberation Serif" w:eastAsia="Calibri" w:hAnsi="Liberation Serif" w:cs="Liberation Serif"/>
          <w:sz w:val="24"/>
          <w:szCs w:val="24"/>
          <w:lang w:eastAsia="en-US"/>
        </w:rPr>
        <w:t xml:space="preserve"> </w:t>
      </w:r>
      <w:r w:rsidR="000139DD" w:rsidRPr="00F70830">
        <w:rPr>
          <w:rFonts w:ascii="Liberation Serif" w:eastAsia="Calibri" w:hAnsi="Liberation Serif" w:cs="Liberation Serif"/>
          <w:sz w:val="24"/>
          <w:szCs w:val="24"/>
          <w:lang w:eastAsia="en-US"/>
        </w:rPr>
        <w:t>тысячи</w:t>
      </w:r>
      <w:r w:rsidR="00671D42" w:rsidRPr="00F70830">
        <w:rPr>
          <w:rFonts w:ascii="Liberation Serif" w:eastAsia="Calibri" w:hAnsi="Liberation Serif" w:cs="Liberation Serif"/>
          <w:sz w:val="24"/>
          <w:szCs w:val="24"/>
          <w:lang w:eastAsia="en-US"/>
        </w:rPr>
        <w:t xml:space="preserve"> рублей</w:t>
      </w:r>
      <w:r w:rsidR="00944790" w:rsidRPr="00F70830">
        <w:rPr>
          <w:rFonts w:ascii="Liberation Serif" w:eastAsia="Calibri" w:hAnsi="Liberation Serif" w:cs="Liberation Serif"/>
          <w:sz w:val="24"/>
          <w:szCs w:val="24"/>
          <w:lang w:eastAsia="en-US"/>
        </w:rPr>
        <w:t>.</w:t>
      </w:r>
    </w:p>
    <w:p w:rsidR="00DF70D2" w:rsidRPr="00F70830" w:rsidRDefault="00C94A17" w:rsidP="00AC36C4">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По инициативе депутата Законодательного Собрания Свердловской области </w:t>
      </w:r>
      <w:proofErr w:type="spellStart"/>
      <w:r w:rsidRPr="00F70830">
        <w:rPr>
          <w:rFonts w:ascii="Liberation Serif" w:eastAsia="Calibri" w:hAnsi="Liberation Serif" w:cs="Liberation Serif"/>
          <w:sz w:val="24"/>
          <w:szCs w:val="24"/>
          <w:lang w:eastAsia="en-US"/>
        </w:rPr>
        <w:t>Свалова</w:t>
      </w:r>
      <w:proofErr w:type="spellEnd"/>
      <w:r w:rsidRPr="00F70830">
        <w:rPr>
          <w:rFonts w:ascii="Liberation Serif" w:eastAsia="Calibri" w:hAnsi="Liberation Serif" w:cs="Liberation Serif"/>
          <w:sz w:val="24"/>
          <w:szCs w:val="24"/>
          <w:lang w:eastAsia="en-US"/>
        </w:rPr>
        <w:t xml:space="preserve"> А.Г. и</w:t>
      </w:r>
      <w:r w:rsidR="00DF70D2" w:rsidRPr="00F70830">
        <w:rPr>
          <w:rFonts w:ascii="Liberation Serif" w:eastAsia="Calibri" w:hAnsi="Liberation Serif" w:cs="Liberation Serif"/>
          <w:sz w:val="24"/>
          <w:szCs w:val="24"/>
          <w:lang w:eastAsia="en-US"/>
        </w:rPr>
        <w:t xml:space="preserve">з средств Резервного фонда Правительства Свердловской области приобретено спортивное оборудование: борцовский ковер размером 12 х 2 метров для МАУ </w:t>
      </w:r>
      <w:r w:rsidR="001F0A80">
        <w:rPr>
          <w:rFonts w:ascii="Liberation Serif" w:eastAsia="Calibri" w:hAnsi="Liberation Serif" w:cs="Liberation Serif"/>
          <w:sz w:val="24"/>
          <w:szCs w:val="24"/>
          <w:lang w:eastAsia="en-US"/>
        </w:rPr>
        <w:t>«</w:t>
      </w:r>
      <w:r w:rsidR="00DF70D2" w:rsidRPr="00F70830">
        <w:rPr>
          <w:rFonts w:ascii="Liberation Serif" w:eastAsia="Calibri" w:hAnsi="Liberation Serif" w:cs="Liberation Serif"/>
          <w:sz w:val="24"/>
          <w:szCs w:val="24"/>
          <w:lang w:eastAsia="en-US"/>
        </w:rPr>
        <w:t xml:space="preserve">СШОР </w:t>
      </w:r>
      <w:r w:rsidR="001F0A80">
        <w:rPr>
          <w:rFonts w:ascii="Liberation Serif" w:eastAsia="Calibri" w:hAnsi="Liberation Serif" w:cs="Liberation Serif"/>
          <w:sz w:val="24"/>
          <w:szCs w:val="24"/>
          <w:lang w:eastAsia="en-US"/>
        </w:rPr>
        <w:t>«</w:t>
      </w:r>
      <w:r w:rsidR="00DF70D2" w:rsidRPr="00F70830">
        <w:rPr>
          <w:rFonts w:ascii="Liberation Serif" w:eastAsia="Calibri" w:hAnsi="Liberation Serif" w:cs="Liberation Serif"/>
          <w:sz w:val="24"/>
          <w:szCs w:val="24"/>
          <w:lang w:eastAsia="en-US"/>
        </w:rPr>
        <w:t>Лидер</w:t>
      </w:r>
      <w:r w:rsidR="001F0A80">
        <w:rPr>
          <w:rFonts w:ascii="Liberation Serif" w:eastAsia="Calibri" w:hAnsi="Liberation Serif" w:cs="Liberation Serif"/>
          <w:sz w:val="24"/>
          <w:szCs w:val="24"/>
          <w:lang w:eastAsia="en-US"/>
        </w:rPr>
        <w:t>»</w:t>
      </w:r>
      <w:r w:rsidR="00DF70D2" w:rsidRPr="00F70830">
        <w:rPr>
          <w:rFonts w:ascii="Liberation Serif" w:eastAsia="Calibri" w:hAnsi="Liberation Serif" w:cs="Liberation Serif"/>
          <w:sz w:val="24"/>
          <w:szCs w:val="24"/>
          <w:lang w:eastAsia="en-US"/>
        </w:rPr>
        <w:t xml:space="preserve"> на сумму 299,3 тысячи рублей</w:t>
      </w:r>
      <w:r w:rsidR="00944790" w:rsidRPr="00F70830">
        <w:rPr>
          <w:rFonts w:ascii="Liberation Serif" w:eastAsia="Calibri" w:hAnsi="Liberation Serif" w:cs="Liberation Serif"/>
          <w:sz w:val="24"/>
          <w:szCs w:val="24"/>
          <w:lang w:eastAsia="en-US"/>
        </w:rPr>
        <w:t>.</w:t>
      </w:r>
    </w:p>
    <w:p w:rsidR="00944790" w:rsidRPr="00F70830" w:rsidRDefault="00944790" w:rsidP="00AC36C4">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lastRenderedPageBreak/>
        <w:t xml:space="preserve">Предоставлены субсидии спортивным некоммерческим организациям (Тхэквондо, </w:t>
      </w:r>
      <w:proofErr w:type="spellStart"/>
      <w:r w:rsidRPr="00F70830">
        <w:rPr>
          <w:rFonts w:ascii="Liberation Serif" w:eastAsia="Calibri" w:hAnsi="Liberation Serif" w:cs="Liberation Serif"/>
          <w:sz w:val="24"/>
          <w:szCs w:val="24"/>
          <w:lang w:eastAsia="en-US"/>
        </w:rPr>
        <w:t>Киокусинкай</w:t>
      </w:r>
      <w:proofErr w:type="spellEnd"/>
      <w:r w:rsidRPr="00F70830">
        <w:rPr>
          <w:rFonts w:ascii="Liberation Serif" w:eastAsia="Calibri" w:hAnsi="Liberation Serif" w:cs="Liberation Serif"/>
          <w:sz w:val="24"/>
          <w:szCs w:val="24"/>
          <w:lang w:eastAsia="en-US"/>
        </w:rPr>
        <w:t xml:space="preserve"> каратэ</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до, Федерация автомотоспорта городского округа Верхняя Пышма, Федерация шахмат городского округа Верхняя Пышма) из средств местного бюджета на сумму 700</w:t>
      </w:r>
      <w:r w:rsidR="002F34D2" w:rsidRPr="00F70830">
        <w:rPr>
          <w:rFonts w:ascii="Liberation Serif" w:eastAsia="Calibri" w:hAnsi="Liberation Serif" w:cs="Liberation Serif"/>
          <w:sz w:val="24"/>
          <w:szCs w:val="24"/>
          <w:lang w:eastAsia="en-US"/>
        </w:rPr>
        <w:t>,0</w:t>
      </w:r>
      <w:r w:rsidRPr="00F70830">
        <w:rPr>
          <w:rFonts w:ascii="Liberation Serif" w:eastAsia="Calibri" w:hAnsi="Liberation Serif" w:cs="Liberation Serif"/>
          <w:sz w:val="24"/>
          <w:szCs w:val="24"/>
          <w:lang w:eastAsia="en-US"/>
        </w:rPr>
        <w:t xml:space="preserve"> </w:t>
      </w:r>
      <w:r w:rsidR="00532972">
        <w:rPr>
          <w:rFonts w:ascii="Liberation Serif" w:eastAsia="Calibri" w:hAnsi="Liberation Serif" w:cs="Liberation Serif"/>
          <w:sz w:val="24"/>
          <w:szCs w:val="24"/>
          <w:lang w:eastAsia="en-US"/>
        </w:rPr>
        <w:t>тысячи</w:t>
      </w:r>
      <w:r w:rsidRPr="00F70830">
        <w:rPr>
          <w:rFonts w:ascii="Liberation Serif" w:eastAsia="Calibri" w:hAnsi="Liberation Serif" w:cs="Liberation Serif"/>
          <w:sz w:val="24"/>
          <w:szCs w:val="24"/>
          <w:lang w:eastAsia="en-US"/>
        </w:rPr>
        <w:t xml:space="preserve"> рублей.</w:t>
      </w:r>
    </w:p>
    <w:p w:rsidR="00325E69" w:rsidRPr="00F70830" w:rsidRDefault="00325E69" w:rsidP="00325E69">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С целью укрепления и развития материально–технической базы в сфере физической культуры и спорта приобретены: мотоциклы, надувная фигура Финиш, акустическая система, карт в сборе, карт </w:t>
      </w:r>
      <w:proofErr w:type="spellStart"/>
      <w:r w:rsidRPr="00F70830">
        <w:rPr>
          <w:rFonts w:ascii="Liberation Serif" w:eastAsia="Calibri" w:hAnsi="Liberation Serif" w:cs="Liberation Serif"/>
          <w:sz w:val="24"/>
          <w:szCs w:val="24"/>
          <w:lang w:eastAsia="en-US"/>
        </w:rPr>
        <w:t>Минихонда</w:t>
      </w:r>
      <w:proofErr w:type="spellEnd"/>
      <w:r w:rsidRPr="00F70830">
        <w:rPr>
          <w:rFonts w:ascii="Liberation Serif" w:eastAsia="Calibri" w:hAnsi="Liberation Serif" w:cs="Liberation Serif"/>
          <w:sz w:val="24"/>
          <w:szCs w:val="24"/>
          <w:lang w:eastAsia="en-US"/>
        </w:rPr>
        <w:t xml:space="preserve"> детский, прицеп автомобильный, подъемник, багги, оргтехника (компьютеры, мониторы, ноутбуки, МФУ лазерные; оборудование для восстановительного центра: две </w:t>
      </w:r>
      <w:proofErr w:type="spellStart"/>
      <w:r w:rsidRPr="00F70830">
        <w:rPr>
          <w:rFonts w:ascii="Liberation Serif" w:eastAsia="Calibri" w:hAnsi="Liberation Serif" w:cs="Liberation Serif"/>
          <w:sz w:val="24"/>
          <w:szCs w:val="24"/>
          <w:lang w:eastAsia="en-US"/>
        </w:rPr>
        <w:t>паротермальных</w:t>
      </w:r>
      <w:proofErr w:type="spellEnd"/>
      <w:r w:rsidRPr="00F70830">
        <w:rPr>
          <w:rFonts w:ascii="Liberation Serif" w:eastAsia="Calibri" w:hAnsi="Liberation Serif" w:cs="Liberation Serif"/>
          <w:sz w:val="24"/>
          <w:szCs w:val="24"/>
          <w:lang w:eastAsia="en-US"/>
        </w:rPr>
        <w:t xml:space="preserve"> печи c пультом управления в МАУ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СШ единоборств</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на общую сумму 12,3 миллиона рублей.</w:t>
      </w:r>
    </w:p>
    <w:p w:rsidR="00325E69" w:rsidRPr="00F70830" w:rsidRDefault="00325E69" w:rsidP="00325E69">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Осуществлен капитальный ремонт и приведение зданий, сооружений, помещений муниципальных учреждений в сфере физической культуры и спорта: устройство асфальтового покрытия автодрома в СШ по автомотоспорту; монтаж забора в СШ единоборств с целью получения постоянной образовательной лицензии по дополнительному образованию; приобретено оборудование, инвентарь и расходные материалы для прохождения процедуры лицензирования медкабинета на общую сумму 8,3 миллиона рублей.</w:t>
      </w:r>
    </w:p>
    <w:p w:rsidR="00325E69" w:rsidRPr="00F70830" w:rsidRDefault="00325E69" w:rsidP="00325E69">
      <w:pPr>
        <w:ind w:firstLine="567"/>
        <w:contextualSpacing/>
        <w:jc w:val="both"/>
        <w:rPr>
          <w:rFonts w:ascii="Liberation Serif" w:eastAsia="Calibri" w:hAnsi="Liberation Serif" w:cs="Liberation Serif"/>
          <w:sz w:val="24"/>
          <w:szCs w:val="24"/>
          <w:lang w:eastAsia="en-US"/>
        </w:rPr>
      </w:pPr>
    </w:p>
    <w:p w:rsidR="000D65FD" w:rsidRPr="00F70830" w:rsidRDefault="00325E69" w:rsidP="000D65FD">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городе Екатеринбурге с 19 по 31 августа 2023 года прошёл Международный фестиваль университетского спорта. Международный фестиваль университетского спорта – альтернатива </w:t>
      </w:r>
      <w:r w:rsidR="00447D02">
        <w:rPr>
          <w:rFonts w:ascii="Liberation Serif" w:eastAsia="Calibri" w:hAnsi="Liberation Serif" w:cs="Liberation Serif"/>
          <w:sz w:val="24"/>
          <w:szCs w:val="24"/>
          <w:lang w:val="en-US" w:eastAsia="en-US"/>
        </w:rPr>
        <w:t>XXXII</w:t>
      </w:r>
      <w:r w:rsidR="00447D02" w:rsidRPr="00447D02">
        <w:rPr>
          <w:rFonts w:ascii="Liberation Serif" w:eastAsia="Calibri" w:hAnsi="Liberation Serif" w:cs="Liberation Serif"/>
          <w:sz w:val="24"/>
          <w:szCs w:val="24"/>
          <w:lang w:eastAsia="en-US"/>
        </w:rPr>
        <w:t xml:space="preserve"> </w:t>
      </w:r>
      <w:r w:rsidR="00447D02">
        <w:rPr>
          <w:rFonts w:ascii="Liberation Serif" w:eastAsia="Calibri" w:hAnsi="Liberation Serif" w:cs="Liberation Serif"/>
          <w:sz w:val="24"/>
          <w:szCs w:val="24"/>
          <w:lang w:eastAsia="en-US"/>
        </w:rPr>
        <w:t xml:space="preserve">Летней </w:t>
      </w:r>
      <w:r w:rsidRPr="00F70830">
        <w:rPr>
          <w:rFonts w:ascii="Liberation Serif" w:eastAsia="Calibri" w:hAnsi="Liberation Serif" w:cs="Liberation Serif"/>
          <w:sz w:val="24"/>
          <w:szCs w:val="24"/>
          <w:lang w:eastAsia="en-US"/>
        </w:rPr>
        <w:t>Универсиады</w:t>
      </w:r>
      <w:r w:rsidR="00E01297" w:rsidRPr="00F70830">
        <w:rPr>
          <w:rFonts w:ascii="Liberation Serif" w:eastAsia="Calibri" w:hAnsi="Liberation Serif" w:cs="Liberation Serif"/>
          <w:sz w:val="24"/>
          <w:szCs w:val="24"/>
          <w:lang w:eastAsia="en-US"/>
        </w:rPr>
        <w:t xml:space="preserve"> (далее – Универсиада). К ранее подготовленным к </w:t>
      </w:r>
      <w:r w:rsidRPr="00F70830">
        <w:rPr>
          <w:rFonts w:ascii="Liberation Serif" w:eastAsia="Calibri" w:hAnsi="Liberation Serif" w:cs="Liberation Serif"/>
          <w:sz w:val="24"/>
          <w:szCs w:val="24"/>
          <w:lang w:eastAsia="en-US"/>
        </w:rPr>
        <w:t>Универсиаде объект</w:t>
      </w:r>
      <w:r w:rsidR="000D65FD" w:rsidRPr="00F70830">
        <w:rPr>
          <w:rFonts w:ascii="Liberation Serif" w:eastAsia="Calibri" w:hAnsi="Liberation Serif" w:cs="Liberation Serif"/>
          <w:sz w:val="24"/>
          <w:szCs w:val="24"/>
          <w:lang w:eastAsia="en-US"/>
        </w:rPr>
        <w:t>ам в городе Верхней Пышме:</w:t>
      </w:r>
    </w:p>
    <w:p w:rsidR="00325E69" w:rsidRPr="00F70830" w:rsidRDefault="000D65FD" w:rsidP="000D65FD">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проведены</w:t>
      </w:r>
      <w:r w:rsidR="00325E69" w:rsidRPr="00F70830">
        <w:rPr>
          <w:rFonts w:ascii="Liberation Serif" w:eastAsia="Calibri" w:hAnsi="Liberation Serif" w:cs="Liberation Serif"/>
          <w:sz w:val="24"/>
          <w:szCs w:val="24"/>
          <w:lang w:eastAsia="en-US"/>
        </w:rPr>
        <w:t xml:space="preserve"> работы по приведению к единому цветовому решению многоквартирных домов в г. Верхняя Пышма, расположенных по гостевому маршруту следования гостей </w:t>
      </w:r>
      <w:r w:rsidRPr="00F70830">
        <w:rPr>
          <w:rFonts w:ascii="Liberation Serif" w:eastAsia="Calibri" w:hAnsi="Liberation Serif" w:cs="Liberation Serif"/>
          <w:sz w:val="24"/>
          <w:szCs w:val="24"/>
          <w:lang w:eastAsia="en-US"/>
        </w:rPr>
        <w:t>Универсиады</w:t>
      </w:r>
      <w:r w:rsidR="00325E69" w:rsidRPr="00F70830">
        <w:rPr>
          <w:rFonts w:ascii="Liberation Serif" w:eastAsia="Calibri" w:hAnsi="Liberation Serif" w:cs="Liberation Serif"/>
          <w:sz w:val="24"/>
          <w:szCs w:val="24"/>
          <w:lang w:eastAsia="en-US"/>
        </w:rPr>
        <w:t xml:space="preserve"> по пр. Успенский, д. 48; ул. Кривоусова, д. 8, 10, 12, 14, 16, 18, 23, 27, 29, 31, 33, 35, 37, 39, 49, 51; ул. Уральских Рабочих, д. 17, 19, 21, 23, 25, 27, 31, 33; ул. Юбилейная, д. 2; ул.</w:t>
      </w:r>
      <w:r w:rsidR="002F34D2" w:rsidRPr="00F70830">
        <w:rPr>
          <w:rFonts w:ascii="Liberation Serif" w:eastAsia="Calibri" w:hAnsi="Liberation Serif" w:cs="Liberation Serif"/>
          <w:sz w:val="24"/>
          <w:szCs w:val="24"/>
          <w:lang w:eastAsia="en-US"/>
        </w:rPr>
        <w:t xml:space="preserve"> </w:t>
      </w:r>
      <w:r w:rsidR="00447D02">
        <w:rPr>
          <w:rFonts w:ascii="Liberation Serif" w:eastAsia="Calibri" w:hAnsi="Liberation Serif" w:cs="Liberation Serif"/>
          <w:sz w:val="24"/>
          <w:szCs w:val="24"/>
          <w:lang w:eastAsia="en-US"/>
        </w:rPr>
        <w:t>Щорса, д. 2</w:t>
      </w:r>
      <w:r w:rsidR="002F34D2"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из средств местного бюджета выделены</w:t>
      </w:r>
      <w:r w:rsidR="002F34D2" w:rsidRPr="00F70830">
        <w:rPr>
          <w:rFonts w:ascii="Liberation Serif" w:eastAsia="Calibri" w:hAnsi="Liberation Serif" w:cs="Liberation Serif"/>
          <w:sz w:val="24"/>
          <w:szCs w:val="24"/>
          <w:lang w:eastAsia="en-US"/>
        </w:rPr>
        <w:t xml:space="preserve"> 58,02 миллиона </w:t>
      </w:r>
      <w:r w:rsidR="00325E69" w:rsidRPr="00F70830">
        <w:rPr>
          <w:rFonts w:ascii="Liberation Serif" w:eastAsia="Calibri" w:hAnsi="Liberation Serif" w:cs="Liberation Serif"/>
          <w:sz w:val="24"/>
          <w:szCs w:val="24"/>
          <w:lang w:eastAsia="en-US"/>
        </w:rPr>
        <w:t>рублей;</w:t>
      </w:r>
    </w:p>
    <w:p w:rsidR="00325E69" w:rsidRPr="00F70830" w:rsidRDefault="000D65FD" w:rsidP="002F34D2">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продолжен</w:t>
      </w:r>
      <w:r w:rsidR="00325E69" w:rsidRPr="00F70830">
        <w:rPr>
          <w:rFonts w:ascii="Liberation Serif" w:eastAsia="Calibri" w:hAnsi="Liberation Serif" w:cs="Liberation Serif"/>
          <w:sz w:val="24"/>
          <w:szCs w:val="24"/>
          <w:lang w:eastAsia="en-US"/>
        </w:rPr>
        <w:t xml:space="preserve"> ремонт здания муниципального автономного учреждения </w:t>
      </w:r>
      <w:r w:rsidR="001F0A80">
        <w:rPr>
          <w:rFonts w:ascii="Liberation Serif" w:eastAsia="Calibri" w:hAnsi="Liberation Serif" w:cs="Liberation Serif"/>
          <w:sz w:val="24"/>
          <w:szCs w:val="24"/>
          <w:lang w:eastAsia="en-US"/>
        </w:rPr>
        <w:t>«</w:t>
      </w:r>
      <w:r w:rsidR="00325E69" w:rsidRPr="00F70830">
        <w:rPr>
          <w:rFonts w:ascii="Liberation Serif" w:eastAsia="Calibri" w:hAnsi="Liberation Serif" w:cs="Liberation Serif"/>
          <w:sz w:val="24"/>
          <w:szCs w:val="24"/>
          <w:lang w:eastAsia="en-US"/>
        </w:rPr>
        <w:t>Спортивная школа им. Александра Козицына</w:t>
      </w:r>
      <w:r w:rsidR="001F0A80">
        <w:rPr>
          <w:rFonts w:ascii="Liberation Serif" w:eastAsia="Calibri" w:hAnsi="Liberation Serif" w:cs="Liberation Serif"/>
          <w:sz w:val="24"/>
          <w:szCs w:val="24"/>
          <w:lang w:eastAsia="en-US"/>
        </w:rPr>
        <w:t>»</w:t>
      </w:r>
      <w:r w:rsidR="00325E69" w:rsidRPr="00F70830">
        <w:rPr>
          <w:rFonts w:ascii="Liberation Serif" w:eastAsia="Calibri" w:hAnsi="Liberation Serif" w:cs="Liberation Serif"/>
          <w:sz w:val="24"/>
          <w:szCs w:val="24"/>
          <w:lang w:eastAsia="en-US"/>
        </w:rPr>
        <w:t xml:space="preserve">. В 2023 году на ремонт направлено 86 миллионов рублей. Выполнены работы по установке системы безопасности и террористической защищенности, системы обеспечения эвакуации при пожаре, пожарной сигнализации, установлена мультимедийная система; выполнен ремонт помещений; приобретена мебель в раздевалки, спортивные тренажеры, </w:t>
      </w:r>
      <w:r w:rsidR="002C41E6">
        <w:rPr>
          <w:rFonts w:ascii="Liberation Serif" w:eastAsia="Calibri" w:hAnsi="Liberation Serif" w:cs="Liberation Serif"/>
          <w:sz w:val="24"/>
          <w:szCs w:val="24"/>
          <w:lang w:eastAsia="en-US"/>
        </w:rPr>
        <w:t xml:space="preserve">смонтировано </w:t>
      </w:r>
      <w:r w:rsidR="00325E69" w:rsidRPr="00F70830">
        <w:rPr>
          <w:rFonts w:ascii="Liberation Serif" w:eastAsia="Calibri" w:hAnsi="Liberation Serif" w:cs="Liberation Serif"/>
          <w:sz w:val="24"/>
          <w:szCs w:val="24"/>
          <w:lang w:eastAsia="en-US"/>
        </w:rPr>
        <w:t>оборудование для увеличения объема системы водоподготовки</w:t>
      </w:r>
      <w:r w:rsidR="002F34D2" w:rsidRPr="00F70830">
        <w:rPr>
          <w:rFonts w:ascii="Liberation Serif" w:eastAsia="Calibri" w:hAnsi="Liberation Serif" w:cs="Liberation Serif"/>
          <w:sz w:val="24"/>
          <w:szCs w:val="24"/>
          <w:lang w:eastAsia="en-US"/>
        </w:rPr>
        <w:t>;</w:t>
      </w:r>
    </w:p>
    <w:p w:rsidR="00325E69" w:rsidRPr="00F70830" w:rsidRDefault="00325E69" w:rsidP="00325E69">
      <w:pPr>
        <w:ind w:firstLine="567"/>
        <w:jc w:val="both"/>
        <w:rPr>
          <w:rFonts w:ascii="Liberation Serif" w:eastAsia="Calibri" w:hAnsi="Liberation Serif" w:cs="Liberation Serif"/>
          <w:sz w:val="24"/>
          <w:szCs w:val="24"/>
          <w:lang w:eastAsia="en-US"/>
        </w:rPr>
      </w:pPr>
      <w:r w:rsidRPr="000E0174">
        <w:rPr>
          <w:rFonts w:ascii="Liberation Serif" w:eastAsia="Calibri" w:hAnsi="Liberation Serif" w:cs="Liberation Serif"/>
          <w:sz w:val="24"/>
          <w:szCs w:val="24"/>
          <w:lang w:eastAsia="en-US"/>
        </w:rPr>
        <w:t xml:space="preserve">– благоустроена территория в районе проспекта Успенского </w:t>
      </w:r>
      <w:r w:rsidR="00AA0FEC" w:rsidRPr="000E0174">
        <w:rPr>
          <w:rFonts w:ascii="Liberation Serif" w:eastAsia="Calibri" w:hAnsi="Liberation Serif" w:cs="Liberation Serif"/>
          <w:sz w:val="24"/>
          <w:szCs w:val="24"/>
          <w:lang w:eastAsia="en-US"/>
        </w:rPr>
        <w:t>–</w:t>
      </w:r>
      <w:r w:rsidRPr="000E0174">
        <w:rPr>
          <w:rFonts w:ascii="Liberation Serif" w:eastAsia="Calibri" w:hAnsi="Liberation Serif" w:cs="Liberation Serif"/>
          <w:sz w:val="24"/>
          <w:szCs w:val="24"/>
          <w:lang w:eastAsia="en-US"/>
        </w:rPr>
        <w:t xml:space="preserve"> улиц Октябрьской </w:t>
      </w:r>
      <w:r w:rsidR="00AA0FEC" w:rsidRPr="000E0174">
        <w:rPr>
          <w:rFonts w:ascii="Liberation Serif" w:eastAsia="Calibri" w:hAnsi="Liberation Serif" w:cs="Liberation Serif"/>
          <w:sz w:val="24"/>
          <w:szCs w:val="24"/>
          <w:lang w:eastAsia="en-US"/>
        </w:rPr>
        <w:t>–</w:t>
      </w:r>
      <w:r w:rsidRPr="000E0174">
        <w:rPr>
          <w:rFonts w:ascii="Liberation Serif" w:eastAsia="Calibri" w:hAnsi="Liberation Serif" w:cs="Liberation Serif"/>
          <w:sz w:val="24"/>
          <w:szCs w:val="24"/>
          <w:lang w:eastAsia="en-US"/>
        </w:rPr>
        <w:t xml:space="preserve"> Ал. Козицына </w:t>
      </w:r>
      <w:r w:rsidR="000D65FD" w:rsidRPr="000E0174">
        <w:rPr>
          <w:rFonts w:ascii="Liberation Serif" w:eastAsia="Calibri" w:hAnsi="Liberation Serif" w:cs="Liberation Serif"/>
          <w:sz w:val="24"/>
          <w:szCs w:val="24"/>
          <w:lang w:eastAsia="en-US"/>
        </w:rPr>
        <w:t xml:space="preserve">из местного бюджета выделен </w:t>
      </w:r>
      <w:r w:rsidRPr="000E0174">
        <w:rPr>
          <w:rFonts w:ascii="Liberation Serif" w:eastAsia="Calibri" w:hAnsi="Liberation Serif" w:cs="Liberation Serif"/>
          <w:sz w:val="24"/>
          <w:szCs w:val="24"/>
          <w:lang w:eastAsia="en-US"/>
        </w:rPr>
        <w:t xml:space="preserve">31,01 </w:t>
      </w:r>
      <w:r w:rsidR="000E0174" w:rsidRPr="000E0174">
        <w:rPr>
          <w:rFonts w:ascii="Liberation Serif" w:eastAsia="Calibri" w:hAnsi="Liberation Serif" w:cs="Liberation Serif"/>
          <w:sz w:val="24"/>
          <w:szCs w:val="24"/>
          <w:lang w:eastAsia="en-US"/>
        </w:rPr>
        <w:t>миллиона</w:t>
      </w:r>
      <w:r w:rsidRPr="000E0174">
        <w:rPr>
          <w:rFonts w:ascii="Liberation Serif" w:eastAsia="Calibri" w:hAnsi="Liberation Serif" w:cs="Liberation Serif"/>
          <w:sz w:val="24"/>
          <w:szCs w:val="24"/>
          <w:lang w:eastAsia="en-US"/>
        </w:rPr>
        <w:t xml:space="preserve"> рублей.</w:t>
      </w:r>
    </w:p>
    <w:p w:rsidR="00325E69" w:rsidRPr="00F70830" w:rsidRDefault="00325E69" w:rsidP="00325E69">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Объекты, подготовленные к Универсиаде, эффективно используются. За период 2022 </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2023 годов во Дворце Самбо состоялись международные соревнования по самбо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Кубок Урал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Содружество</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Всероссийские соревнования по тхэквондо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Уральская зима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Первенство России по самбо, Чемпионат Урала по смешанным единоборствам. Площадка Спортивной школы им. Александра Козицына является домашней для хоккейного клуба ВХЛ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Горняк</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женской сборной Свердловской области по хоккею, детского хоккейного клуба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Авто </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Верхняя Пышма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На площадках школы проводятся городские, областные, региональные, всероссийские соревнования по хоккею с шайбой, хоккею с мячом, фигурному катанию.</w:t>
      </w:r>
    </w:p>
    <w:p w:rsidR="00325E69" w:rsidRPr="00F70830" w:rsidRDefault="00325E69" w:rsidP="00325E69">
      <w:pPr>
        <w:jc w:val="both"/>
        <w:rPr>
          <w:rFonts w:ascii="Liberation Serif" w:hAnsi="Liberation Serif" w:cs="Liberation Serif"/>
          <w:sz w:val="24"/>
          <w:szCs w:val="24"/>
        </w:rPr>
      </w:pPr>
    </w:p>
    <w:p w:rsidR="00325E69" w:rsidRPr="00F70830" w:rsidRDefault="005D581E" w:rsidP="00325E69">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Продолжены работы по внедрению и развитию ГТО. </w:t>
      </w:r>
      <w:r w:rsidR="00325E69" w:rsidRPr="00F70830">
        <w:rPr>
          <w:rFonts w:ascii="Liberation Serif" w:eastAsia="Calibri" w:hAnsi="Liberation Serif" w:cs="Liberation Serif"/>
          <w:sz w:val="24"/>
          <w:szCs w:val="24"/>
          <w:lang w:eastAsia="en-US"/>
        </w:rPr>
        <w:t>В 2023 году в городском округе проведено 275 спортивных мероприятий муниципального уровня, из них 24 мероприятия по тестированию выполнения нормативов испытаний (тестов) комплекса ГТО, пять фестиваля ВФСК ГТО, 133 официальных физкультурных (</w:t>
      </w:r>
      <w:proofErr w:type="spellStart"/>
      <w:r w:rsidR="00325E69" w:rsidRPr="00F70830">
        <w:rPr>
          <w:rFonts w:ascii="Liberation Serif" w:eastAsia="Calibri" w:hAnsi="Liberation Serif" w:cs="Liberation Serif"/>
          <w:sz w:val="24"/>
          <w:szCs w:val="24"/>
          <w:lang w:eastAsia="en-US"/>
        </w:rPr>
        <w:t>физкультурно</w:t>
      </w:r>
      <w:proofErr w:type="spellEnd"/>
      <w:r w:rsidR="00325E69" w:rsidRPr="00F70830">
        <w:rPr>
          <w:rFonts w:ascii="Liberation Serif" w:eastAsia="Calibri" w:hAnsi="Liberation Serif" w:cs="Liberation Serif"/>
          <w:sz w:val="24"/>
          <w:szCs w:val="24"/>
          <w:lang w:eastAsia="en-US"/>
        </w:rPr>
        <w:t xml:space="preserve">–оздоровительных) мероприятий и 113 спортивных мероприятий. В рамках Всероссийского </w:t>
      </w:r>
      <w:proofErr w:type="spellStart"/>
      <w:r w:rsidR="00325E69" w:rsidRPr="00F70830">
        <w:rPr>
          <w:rFonts w:ascii="Liberation Serif" w:eastAsia="Calibri" w:hAnsi="Liberation Serif" w:cs="Liberation Serif"/>
          <w:sz w:val="24"/>
          <w:szCs w:val="24"/>
          <w:lang w:eastAsia="en-US"/>
        </w:rPr>
        <w:t>физкультурно</w:t>
      </w:r>
      <w:proofErr w:type="spellEnd"/>
      <w:r w:rsidR="00325E69" w:rsidRPr="00F70830">
        <w:rPr>
          <w:rFonts w:ascii="Liberation Serif" w:eastAsia="Calibri" w:hAnsi="Liberation Serif" w:cs="Liberation Serif"/>
          <w:sz w:val="24"/>
          <w:szCs w:val="24"/>
          <w:lang w:eastAsia="en-US"/>
        </w:rPr>
        <w:t xml:space="preserve">–спортивного комплекса </w:t>
      </w:r>
      <w:r w:rsidR="001F0A80">
        <w:rPr>
          <w:rFonts w:ascii="Liberation Serif" w:eastAsia="Calibri" w:hAnsi="Liberation Serif" w:cs="Liberation Serif"/>
          <w:sz w:val="24"/>
          <w:szCs w:val="24"/>
          <w:lang w:eastAsia="en-US"/>
        </w:rPr>
        <w:t>«</w:t>
      </w:r>
      <w:r w:rsidR="00325E69" w:rsidRPr="00F70830">
        <w:rPr>
          <w:rFonts w:ascii="Liberation Serif" w:eastAsia="Calibri" w:hAnsi="Liberation Serif" w:cs="Liberation Serif"/>
          <w:sz w:val="24"/>
          <w:szCs w:val="24"/>
          <w:lang w:eastAsia="en-US"/>
        </w:rPr>
        <w:t>Готов к труду и обороне</w:t>
      </w:r>
      <w:r w:rsidR="001F0A80">
        <w:rPr>
          <w:rFonts w:ascii="Liberation Serif" w:eastAsia="Calibri" w:hAnsi="Liberation Serif" w:cs="Liberation Serif"/>
          <w:sz w:val="24"/>
          <w:szCs w:val="24"/>
          <w:lang w:eastAsia="en-US"/>
        </w:rPr>
        <w:t>»</w:t>
      </w:r>
      <w:r w:rsidR="00325E69" w:rsidRPr="00F70830">
        <w:rPr>
          <w:rFonts w:ascii="Liberation Serif" w:eastAsia="Calibri" w:hAnsi="Liberation Serif" w:cs="Liberation Serif"/>
          <w:sz w:val="24"/>
          <w:szCs w:val="24"/>
          <w:lang w:eastAsia="en-US"/>
        </w:rPr>
        <w:t xml:space="preserve"> (ГТО) среди жителей городского округа Верхняя Пышма проведено 29 мероприятий по сдаче нормативов ГТО, в сдаче нормативов ГТО приняли участие 1 996 человек, из них 1 844 человек выполнили нормативы и получили знаки отличия комплекса ГТО.</w:t>
      </w:r>
      <w:r w:rsidR="00325E69" w:rsidRPr="00F70830">
        <w:rPr>
          <w:rFonts w:ascii="Liberation Serif" w:hAnsi="Liberation Serif" w:cs="Liberation Serif"/>
          <w:sz w:val="24"/>
          <w:szCs w:val="24"/>
        </w:rPr>
        <w:t xml:space="preserve"> </w:t>
      </w:r>
      <w:r w:rsidR="00325E69" w:rsidRPr="00F70830">
        <w:rPr>
          <w:rFonts w:ascii="Liberation Serif" w:eastAsia="Calibri" w:hAnsi="Liberation Serif" w:cs="Liberation Serif"/>
          <w:sz w:val="24"/>
          <w:szCs w:val="24"/>
          <w:lang w:eastAsia="en-US"/>
        </w:rPr>
        <w:t>Золотой знак получили 666 человек, серебряный знак – 631 человек, бронзовый знак – 547 человек.</w:t>
      </w:r>
    </w:p>
    <w:p w:rsidR="000958B1" w:rsidRPr="00F70830" w:rsidRDefault="000958B1"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Доля населения городского округа, выполнившего </w:t>
      </w:r>
      <w:r w:rsidR="000D65FD" w:rsidRPr="00F70830">
        <w:rPr>
          <w:rFonts w:ascii="Liberation Serif" w:eastAsia="Calibri" w:hAnsi="Liberation Serif" w:cs="Liberation Serif"/>
          <w:sz w:val="24"/>
          <w:szCs w:val="24"/>
          <w:lang w:eastAsia="en-US"/>
        </w:rPr>
        <w:t xml:space="preserve">в 2023 году </w:t>
      </w:r>
      <w:r w:rsidRPr="00F70830">
        <w:rPr>
          <w:rFonts w:ascii="Liberation Serif" w:eastAsia="Calibri" w:hAnsi="Liberation Serif" w:cs="Liberation Serif"/>
          <w:sz w:val="24"/>
          <w:szCs w:val="24"/>
          <w:lang w:eastAsia="en-US"/>
        </w:rPr>
        <w:t xml:space="preserve">нормативы испытаний </w:t>
      </w:r>
      <w:r w:rsidR="00F76629" w:rsidRPr="00F70830">
        <w:rPr>
          <w:rFonts w:ascii="Liberation Serif" w:eastAsia="Calibri" w:hAnsi="Liberation Serif" w:cs="Liberation Serif"/>
          <w:sz w:val="24"/>
          <w:szCs w:val="24"/>
          <w:lang w:eastAsia="en-US"/>
        </w:rPr>
        <w:t>ВФСК</w:t>
      </w:r>
      <w:r w:rsidRPr="00F70830">
        <w:rPr>
          <w:rFonts w:ascii="Liberation Serif" w:eastAsia="Calibri" w:hAnsi="Liberation Serif" w:cs="Liberation Serif"/>
          <w:sz w:val="24"/>
          <w:szCs w:val="24"/>
          <w:lang w:eastAsia="en-US"/>
        </w:rPr>
        <w:t xml:space="preserve"> ГТО</w:t>
      </w:r>
      <w:r w:rsidR="00D35041"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w:t>
      </w:r>
      <w:r w:rsidR="0012625B"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общей численности населения, принявшего участие в выполнении нормативов ВФСК</w:t>
      </w:r>
      <w:r w:rsidR="00051859" w:rsidRPr="00F70830">
        <w:rPr>
          <w:rFonts w:ascii="Liberation Serif" w:eastAsia="Calibri" w:hAnsi="Liberation Serif" w:cs="Liberation Serif"/>
          <w:sz w:val="24"/>
          <w:szCs w:val="24"/>
          <w:lang w:eastAsia="en-US"/>
        </w:rPr>
        <w:t xml:space="preserve"> ГТО</w:t>
      </w:r>
      <w:r w:rsidR="00A86284" w:rsidRPr="00F70830">
        <w:rPr>
          <w:rFonts w:ascii="Liberation Serif" w:eastAsia="Calibri" w:hAnsi="Liberation Serif" w:cs="Liberation Serif"/>
          <w:sz w:val="24"/>
          <w:szCs w:val="24"/>
          <w:lang w:eastAsia="en-US"/>
        </w:rPr>
        <w:t>,</w:t>
      </w:r>
      <w:r w:rsidR="00051859" w:rsidRPr="00F70830">
        <w:rPr>
          <w:rFonts w:ascii="Liberation Serif" w:eastAsia="Calibri" w:hAnsi="Liberation Serif" w:cs="Liberation Serif"/>
          <w:sz w:val="24"/>
          <w:szCs w:val="24"/>
          <w:lang w:eastAsia="en-US"/>
        </w:rPr>
        <w:t xml:space="preserve"> </w:t>
      </w:r>
      <w:r w:rsidR="00A86284" w:rsidRPr="00F70830">
        <w:rPr>
          <w:rFonts w:ascii="Liberation Serif" w:eastAsia="Calibri" w:hAnsi="Liberation Serif" w:cs="Liberation Serif"/>
          <w:sz w:val="24"/>
          <w:szCs w:val="24"/>
          <w:lang w:eastAsia="en-US"/>
        </w:rPr>
        <w:t>в</w:t>
      </w:r>
      <w:r w:rsidR="0012625B" w:rsidRPr="00F70830">
        <w:rPr>
          <w:rFonts w:ascii="Liberation Serif" w:eastAsia="Calibri" w:hAnsi="Liberation Serif" w:cs="Liberation Serif"/>
          <w:sz w:val="24"/>
          <w:szCs w:val="24"/>
          <w:lang w:eastAsia="en-US"/>
        </w:rPr>
        <w:t> </w:t>
      </w:r>
      <w:r w:rsidR="00051859" w:rsidRPr="00F70830">
        <w:rPr>
          <w:rFonts w:ascii="Liberation Serif" w:eastAsia="Calibri" w:hAnsi="Liberation Serif" w:cs="Liberation Serif"/>
          <w:sz w:val="24"/>
          <w:szCs w:val="24"/>
          <w:lang w:eastAsia="en-US"/>
        </w:rPr>
        <w:t>202</w:t>
      </w:r>
      <w:r w:rsidR="00D42DB0" w:rsidRPr="00F70830">
        <w:rPr>
          <w:rFonts w:ascii="Liberation Serif" w:eastAsia="Calibri" w:hAnsi="Liberation Serif" w:cs="Liberation Serif"/>
          <w:sz w:val="24"/>
          <w:szCs w:val="24"/>
          <w:lang w:eastAsia="en-US"/>
        </w:rPr>
        <w:t>3</w:t>
      </w:r>
      <w:r w:rsidR="0012625B" w:rsidRPr="00F70830">
        <w:rPr>
          <w:rFonts w:ascii="Liberation Serif" w:eastAsia="Calibri" w:hAnsi="Liberation Serif" w:cs="Liberation Serif"/>
          <w:sz w:val="24"/>
          <w:szCs w:val="24"/>
          <w:lang w:eastAsia="en-US"/>
        </w:rPr>
        <w:t> </w:t>
      </w:r>
      <w:r w:rsidR="00051859" w:rsidRPr="00F70830">
        <w:rPr>
          <w:rFonts w:ascii="Liberation Serif" w:eastAsia="Calibri" w:hAnsi="Liberation Serif" w:cs="Liberation Serif"/>
          <w:sz w:val="24"/>
          <w:szCs w:val="24"/>
          <w:lang w:eastAsia="en-US"/>
        </w:rPr>
        <w:t>год</w:t>
      </w:r>
      <w:r w:rsidR="00A86284" w:rsidRPr="00F70830">
        <w:rPr>
          <w:rFonts w:ascii="Liberation Serif" w:eastAsia="Calibri" w:hAnsi="Liberation Serif" w:cs="Liberation Serif"/>
          <w:sz w:val="24"/>
          <w:szCs w:val="24"/>
          <w:lang w:eastAsia="en-US"/>
        </w:rPr>
        <w:t>у</w:t>
      </w:r>
      <w:r w:rsidR="00051859" w:rsidRPr="00F70830">
        <w:rPr>
          <w:rFonts w:ascii="Liberation Serif" w:eastAsia="Calibri" w:hAnsi="Liberation Serif" w:cs="Liberation Serif"/>
          <w:sz w:val="24"/>
          <w:szCs w:val="24"/>
          <w:lang w:eastAsia="en-US"/>
        </w:rPr>
        <w:t xml:space="preserve"> составил</w:t>
      </w:r>
      <w:r w:rsidR="00721C87" w:rsidRPr="00F70830">
        <w:rPr>
          <w:rFonts w:ascii="Liberation Serif" w:eastAsia="Calibri" w:hAnsi="Liberation Serif" w:cs="Liberation Serif"/>
          <w:sz w:val="24"/>
          <w:szCs w:val="24"/>
          <w:lang w:eastAsia="en-US"/>
        </w:rPr>
        <w:t>а</w:t>
      </w:r>
      <w:r w:rsidR="00051859" w:rsidRPr="00F70830">
        <w:rPr>
          <w:rFonts w:ascii="Liberation Serif" w:eastAsia="Calibri" w:hAnsi="Liberation Serif" w:cs="Liberation Serif"/>
          <w:sz w:val="24"/>
          <w:szCs w:val="24"/>
          <w:lang w:eastAsia="en-US"/>
        </w:rPr>
        <w:t xml:space="preserve"> 5</w:t>
      </w:r>
      <w:r w:rsidR="00D42DB0" w:rsidRPr="00F70830">
        <w:rPr>
          <w:rFonts w:ascii="Liberation Serif" w:eastAsia="Calibri" w:hAnsi="Liberation Serif" w:cs="Liberation Serif"/>
          <w:sz w:val="24"/>
          <w:szCs w:val="24"/>
          <w:lang w:eastAsia="en-US"/>
        </w:rPr>
        <w:t>2</w:t>
      </w:r>
      <w:r w:rsidR="00F84064" w:rsidRPr="00F70830">
        <w:rPr>
          <w:rFonts w:ascii="Liberation Serif" w:eastAsia="Calibri" w:hAnsi="Liberation Serif" w:cs="Liberation Serif"/>
          <w:sz w:val="24"/>
          <w:szCs w:val="24"/>
          <w:lang w:eastAsia="en-US"/>
        </w:rPr>
        <w:t> </w:t>
      </w:r>
      <w:r w:rsidR="00F20408" w:rsidRPr="00F70830">
        <w:rPr>
          <w:rFonts w:ascii="Liberation Serif" w:hAnsi="Liberation Serif" w:cs="Liberation Serif"/>
          <w:sz w:val="24"/>
          <w:szCs w:val="24"/>
        </w:rPr>
        <w:t>п</w:t>
      </w:r>
      <w:r w:rsidR="003C39C7" w:rsidRPr="00F70830">
        <w:rPr>
          <w:rFonts w:ascii="Liberation Serif" w:hAnsi="Liberation Serif" w:cs="Liberation Serif"/>
          <w:sz w:val="24"/>
          <w:szCs w:val="24"/>
        </w:rPr>
        <w:t>роцента</w:t>
      </w:r>
      <w:r w:rsidRPr="00F70830">
        <w:rPr>
          <w:rFonts w:ascii="Liberation Serif" w:eastAsia="Calibri" w:hAnsi="Liberation Serif" w:cs="Liberation Serif"/>
          <w:sz w:val="24"/>
          <w:szCs w:val="24"/>
          <w:lang w:eastAsia="en-US"/>
        </w:rPr>
        <w:t>.</w:t>
      </w:r>
    </w:p>
    <w:p w:rsidR="00B96ADB" w:rsidRPr="00F70830" w:rsidRDefault="004B21A3"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lastRenderedPageBreak/>
        <w:t>Самыми массовыми мероприятиями</w:t>
      </w:r>
      <w:r w:rsidR="000D65FD" w:rsidRPr="00F70830">
        <w:rPr>
          <w:rFonts w:ascii="Liberation Serif" w:eastAsia="Calibri" w:hAnsi="Liberation Serif" w:cs="Liberation Serif"/>
          <w:sz w:val="24"/>
          <w:szCs w:val="24"/>
          <w:lang w:eastAsia="en-US"/>
        </w:rPr>
        <w:t>, прошедшими в 2023 году, стали:</w:t>
      </w:r>
      <w:r w:rsidR="00B96ADB" w:rsidRPr="00F70830">
        <w:rPr>
          <w:rFonts w:ascii="Liberation Serif" w:eastAsia="Calibri" w:hAnsi="Liberation Serif" w:cs="Liberation Serif"/>
          <w:sz w:val="24"/>
          <w:szCs w:val="24"/>
          <w:lang w:eastAsia="en-US"/>
        </w:rPr>
        <w:t xml:space="preserve"> декада лыжного бега в рамках Всероссийских соревнований </w:t>
      </w:r>
      <w:r w:rsidR="001F0A80">
        <w:rPr>
          <w:rFonts w:ascii="Liberation Serif" w:eastAsia="Calibri" w:hAnsi="Liberation Serif" w:cs="Liberation Serif"/>
          <w:sz w:val="24"/>
          <w:szCs w:val="24"/>
          <w:lang w:eastAsia="en-US"/>
        </w:rPr>
        <w:t>«</w:t>
      </w:r>
      <w:r w:rsidR="00B96ADB" w:rsidRPr="00F70830">
        <w:rPr>
          <w:rFonts w:ascii="Liberation Serif" w:eastAsia="Calibri" w:hAnsi="Liberation Serif" w:cs="Liberation Serif"/>
          <w:sz w:val="24"/>
          <w:szCs w:val="24"/>
          <w:lang w:eastAsia="en-US"/>
        </w:rPr>
        <w:t>Лыжня России – 2023</w:t>
      </w:r>
      <w:r w:rsidR="001F0A80">
        <w:rPr>
          <w:rFonts w:ascii="Liberation Serif" w:eastAsia="Calibri" w:hAnsi="Liberation Serif" w:cs="Liberation Serif"/>
          <w:sz w:val="24"/>
          <w:szCs w:val="24"/>
          <w:lang w:eastAsia="en-US"/>
        </w:rPr>
        <w:t>»</w:t>
      </w:r>
      <w:r w:rsidR="00B96ADB" w:rsidRPr="00F70830">
        <w:rPr>
          <w:rFonts w:ascii="Liberation Serif" w:eastAsia="Calibri" w:hAnsi="Liberation Serif" w:cs="Liberation Serif"/>
          <w:sz w:val="24"/>
          <w:szCs w:val="24"/>
          <w:lang w:eastAsia="en-US"/>
        </w:rPr>
        <w:t xml:space="preserve">, декада бега в рамках Всероссийских соревнований </w:t>
      </w:r>
      <w:r w:rsidR="001F0A80">
        <w:rPr>
          <w:rFonts w:ascii="Liberation Serif" w:eastAsia="Calibri" w:hAnsi="Liberation Serif" w:cs="Liberation Serif"/>
          <w:sz w:val="24"/>
          <w:szCs w:val="24"/>
          <w:lang w:eastAsia="en-US"/>
        </w:rPr>
        <w:t>«</w:t>
      </w:r>
      <w:r w:rsidR="00B96ADB" w:rsidRPr="00F70830">
        <w:rPr>
          <w:rFonts w:ascii="Liberation Serif" w:eastAsia="Calibri" w:hAnsi="Liberation Serif" w:cs="Liberation Serif"/>
          <w:sz w:val="24"/>
          <w:szCs w:val="24"/>
          <w:lang w:eastAsia="en-US"/>
        </w:rPr>
        <w:t>Кросс Нации – 2023</w:t>
      </w:r>
      <w:r w:rsidR="001F0A80">
        <w:rPr>
          <w:rFonts w:ascii="Liberation Serif" w:eastAsia="Calibri" w:hAnsi="Liberation Serif" w:cs="Liberation Serif"/>
          <w:sz w:val="24"/>
          <w:szCs w:val="24"/>
          <w:lang w:eastAsia="en-US"/>
        </w:rPr>
        <w:t>»</w:t>
      </w:r>
      <w:r w:rsidR="00B96ADB" w:rsidRPr="00F70830">
        <w:rPr>
          <w:rFonts w:ascii="Liberation Serif" w:eastAsia="Calibri" w:hAnsi="Liberation Serif" w:cs="Liberation Serif"/>
          <w:sz w:val="24"/>
          <w:szCs w:val="24"/>
          <w:lang w:eastAsia="en-US"/>
        </w:rPr>
        <w:t xml:space="preserve">, Легкоатлетическая эстафета </w:t>
      </w:r>
      <w:r w:rsidR="001F0A80">
        <w:rPr>
          <w:rFonts w:ascii="Liberation Serif" w:eastAsia="Calibri" w:hAnsi="Liberation Serif" w:cs="Liberation Serif"/>
          <w:sz w:val="24"/>
          <w:szCs w:val="24"/>
          <w:lang w:eastAsia="en-US"/>
        </w:rPr>
        <w:t>«</w:t>
      </w:r>
      <w:r w:rsidR="00B96ADB" w:rsidRPr="00F70830">
        <w:rPr>
          <w:rFonts w:ascii="Liberation Serif" w:eastAsia="Calibri" w:hAnsi="Liberation Serif" w:cs="Liberation Serif"/>
          <w:sz w:val="24"/>
          <w:szCs w:val="24"/>
          <w:lang w:eastAsia="en-US"/>
        </w:rPr>
        <w:t>Весна Победы</w:t>
      </w:r>
      <w:r w:rsidR="001F0A80">
        <w:rPr>
          <w:rFonts w:ascii="Liberation Serif" w:eastAsia="Calibri" w:hAnsi="Liberation Serif" w:cs="Liberation Serif"/>
          <w:sz w:val="24"/>
          <w:szCs w:val="24"/>
          <w:lang w:eastAsia="en-US"/>
        </w:rPr>
        <w:t>»</w:t>
      </w:r>
      <w:r w:rsidR="00B96ADB" w:rsidRPr="00F70830">
        <w:rPr>
          <w:rFonts w:ascii="Liberation Serif" w:eastAsia="Calibri" w:hAnsi="Liberation Serif" w:cs="Liberation Serif"/>
          <w:sz w:val="24"/>
          <w:szCs w:val="24"/>
          <w:lang w:eastAsia="en-US"/>
        </w:rPr>
        <w:t>. Большое количество турниров и соревнований посвящается знаменательным датам, таким как День Победы, День города, День физкультурника.</w:t>
      </w:r>
      <w:r w:rsidR="00151731" w:rsidRPr="00F70830">
        <w:rPr>
          <w:sz w:val="24"/>
          <w:szCs w:val="24"/>
        </w:rPr>
        <w:t xml:space="preserve"> </w:t>
      </w:r>
      <w:r w:rsidR="00151731" w:rsidRPr="00F70830">
        <w:rPr>
          <w:rFonts w:ascii="Liberation Serif" w:eastAsia="Calibri" w:hAnsi="Liberation Serif" w:cs="Liberation Serif"/>
          <w:sz w:val="24"/>
          <w:szCs w:val="24"/>
          <w:lang w:eastAsia="en-US"/>
        </w:rPr>
        <w:t xml:space="preserve">Жители сельской местности ежегодно принимают участие в традиционных крупных спортивных событиях: </w:t>
      </w:r>
      <w:r w:rsidR="001F0A80">
        <w:rPr>
          <w:rFonts w:ascii="Liberation Serif" w:eastAsia="Calibri" w:hAnsi="Liberation Serif" w:cs="Liberation Serif"/>
          <w:sz w:val="24"/>
          <w:szCs w:val="24"/>
          <w:lang w:eastAsia="en-US"/>
        </w:rPr>
        <w:t>«</w:t>
      </w:r>
      <w:r w:rsidR="00151731" w:rsidRPr="00F70830">
        <w:rPr>
          <w:rFonts w:ascii="Liberation Serif" w:eastAsia="Calibri" w:hAnsi="Liberation Serif" w:cs="Liberation Serif"/>
          <w:sz w:val="24"/>
          <w:szCs w:val="24"/>
          <w:lang w:eastAsia="en-US"/>
        </w:rPr>
        <w:t>Лыжня России</w:t>
      </w:r>
      <w:r w:rsidR="001F0A80">
        <w:rPr>
          <w:rFonts w:ascii="Liberation Serif" w:eastAsia="Calibri" w:hAnsi="Liberation Serif" w:cs="Liberation Serif"/>
          <w:sz w:val="24"/>
          <w:szCs w:val="24"/>
          <w:lang w:eastAsia="en-US"/>
        </w:rPr>
        <w:t>»</w:t>
      </w:r>
      <w:r w:rsidR="00151731" w:rsidRPr="00F70830">
        <w:rPr>
          <w:rFonts w:ascii="Liberation Serif" w:eastAsia="Calibri" w:hAnsi="Liberation Serif" w:cs="Liberation Serif"/>
          <w:sz w:val="24"/>
          <w:szCs w:val="24"/>
          <w:lang w:eastAsia="en-US"/>
        </w:rPr>
        <w:t xml:space="preserve">, </w:t>
      </w:r>
      <w:r w:rsidR="001F0A80">
        <w:rPr>
          <w:rFonts w:ascii="Liberation Serif" w:eastAsia="Calibri" w:hAnsi="Liberation Serif" w:cs="Liberation Serif"/>
          <w:sz w:val="24"/>
          <w:szCs w:val="24"/>
          <w:lang w:eastAsia="en-US"/>
        </w:rPr>
        <w:t>«</w:t>
      </w:r>
      <w:r w:rsidR="00151731" w:rsidRPr="00F70830">
        <w:rPr>
          <w:rFonts w:ascii="Liberation Serif" w:eastAsia="Calibri" w:hAnsi="Liberation Serif" w:cs="Liberation Serif"/>
          <w:sz w:val="24"/>
          <w:szCs w:val="24"/>
          <w:lang w:eastAsia="en-US"/>
        </w:rPr>
        <w:t>Зарница</w:t>
      </w:r>
      <w:r w:rsidR="001F0A80">
        <w:rPr>
          <w:rFonts w:ascii="Liberation Serif" w:eastAsia="Calibri" w:hAnsi="Liberation Serif" w:cs="Liberation Serif"/>
          <w:sz w:val="24"/>
          <w:szCs w:val="24"/>
          <w:lang w:eastAsia="en-US"/>
        </w:rPr>
        <w:t>»</w:t>
      </w:r>
      <w:r w:rsidR="00151731" w:rsidRPr="00F70830">
        <w:rPr>
          <w:rFonts w:ascii="Liberation Serif" w:eastAsia="Calibri" w:hAnsi="Liberation Serif" w:cs="Liberation Serif"/>
          <w:sz w:val="24"/>
          <w:szCs w:val="24"/>
          <w:lang w:eastAsia="en-US"/>
        </w:rPr>
        <w:t xml:space="preserve">, </w:t>
      </w:r>
      <w:r w:rsidR="001F0A80">
        <w:rPr>
          <w:rFonts w:ascii="Liberation Serif" w:eastAsia="Calibri" w:hAnsi="Liberation Serif" w:cs="Liberation Serif"/>
          <w:sz w:val="24"/>
          <w:szCs w:val="24"/>
          <w:lang w:eastAsia="en-US"/>
        </w:rPr>
        <w:t>«</w:t>
      </w:r>
      <w:r w:rsidR="00151731" w:rsidRPr="00F70830">
        <w:rPr>
          <w:rFonts w:ascii="Liberation Serif" w:eastAsia="Calibri" w:hAnsi="Liberation Serif" w:cs="Liberation Serif"/>
          <w:sz w:val="24"/>
          <w:szCs w:val="24"/>
          <w:lang w:eastAsia="en-US"/>
        </w:rPr>
        <w:t>День поселка</w:t>
      </w:r>
      <w:r w:rsidR="001F0A80">
        <w:rPr>
          <w:rFonts w:ascii="Liberation Serif" w:eastAsia="Calibri" w:hAnsi="Liberation Serif" w:cs="Liberation Serif"/>
          <w:sz w:val="24"/>
          <w:szCs w:val="24"/>
          <w:lang w:eastAsia="en-US"/>
        </w:rPr>
        <w:t>»</w:t>
      </w:r>
      <w:r w:rsidR="00151731" w:rsidRPr="00F70830">
        <w:rPr>
          <w:rFonts w:ascii="Liberation Serif" w:eastAsia="Calibri" w:hAnsi="Liberation Serif" w:cs="Liberation Serif"/>
          <w:sz w:val="24"/>
          <w:szCs w:val="24"/>
          <w:lang w:eastAsia="en-US"/>
        </w:rPr>
        <w:t xml:space="preserve">. Многие жители </w:t>
      </w:r>
      <w:r w:rsidR="000D65FD" w:rsidRPr="00F70830">
        <w:rPr>
          <w:rFonts w:ascii="Liberation Serif" w:eastAsia="Calibri" w:hAnsi="Liberation Serif" w:cs="Liberation Serif"/>
          <w:sz w:val="24"/>
          <w:szCs w:val="24"/>
          <w:lang w:eastAsia="en-US"/>
        </w:rPr>
        <w:t xml:space="preserve">сельских населенных пунктов городского округа Верхняя Пышма </w:t>
      </w:r>
      <w:r w:rsidR="00151731" w:rsidRPr="00F70830">
        <w:rPr>
          <w:rFonts w:ascii="Liberation Serif" w:eastAsia="Calibri" w:hAnsi="Liberation Serif" w:cs="Liberation Serif"/>
          <w:sz w:val="24"/>
          <w:szCs w:val="24"/>
          <w:lang w:eastAsia="en-US"/>
        </w:rPr>
        <w:t>школьного возраста являются активными участниками фестиваля ГТО.</w:t>
      </w:r>
    </w:p>
    <w:p w:rsidR="00EF7087" w:rsidRPr="00F70830" w:rsidRDefault="00EF7087"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Активное участие в спортивных мероприятиях </w:t>
      </w:r>
      <w:r w:rsidR="0079018E" w:rsidRPr="00F70830">
        <w:rPr>
          <w:rFonts w:ascii="Liberation Serif" w:eastAsia="Calibri" w:hAnsi="Liberation Serif" w:cs="Liberation Serif"/>
          <w:sz w:val="24"/>
          <w:szCs w:val="24"/>
          <w:lang w:eastAsia="en-US"/>
        </w:rPr>
        <w:t xml:space="preserve">городского округа </w:t>
      </w:r>
      <w:r w:rsidRPr="00F70830">
        <w:rPr>
          <w:rFonts w:ascii="Liberation Serif" w:eastAsia="Calibri" w:hAnsi="Liberation Serif" w:cs="Liberation Serif"/>
          <w:sz w:val="24"/>
          <w:szCs w:val="24"/>
          <w:lang w:eastAsia="en-US"/>
        </w:rPr>
        <w:t xml:space="preserve">принимают сотрудники крупных промышленных предприятий: АО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Уралэлектромедь</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ООО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Уральские</w:t>
      </w:r>
      <w:r w:rsidR="00994A9A" w:rsidRPr="00F70830">
        <w:rPr>
          <w:rFonts w:ascii="Liberation Serif" w:eastAsia="Calibri" w:hAnsi="Liberation Serif" w:cs="Liberation Serif"/>
          <w:sz w:val="24"/>
          <w:szCs w:val="24"/>
          <w:lang w:eastAsia="en-US"/>
        </w:rPr>
        <w:t xml:space="preserve"> локомотивы</w:t>
      </w:r>
      <w:r w:rsidR="001F0A80">
        <w:rPr>
          <w:rFonts w:ascii="Liberation Serif" w:eastAsia="Calibri" w:hAnsi="Liberation Serif" w:cs="Liberation Serif"/>
          <w:sz w:val="24"/>
          <w:szCs w:val="24"/>
          <w:lang w:eastAsia="en-US"/>
        </w:rPr>
        <w:t>»</w:t>
      </w:r>
      <w:r w:rsidR="00994A9A" w:rsidRPr="00F70830">
        <w:rPr>
          <w:rFonts w:ascii="Liberation Serif" w:eastAsia="Calibri" w:hAnsi="Liberation Serif" w:cs="Liberation Serif"/>
          <w:sz w:val="24"/>
          <w:szCs w:val="24"/>
          <w:lang w:eastAsia="en-US"/>
        </w:rPr>
        <w:t xml:space="preserve">, АО </w:t>
      </w:r>
      <w:r w:rsidR="001F0A80">
        <w:rPr>
          <w:rFonts w:ascii="Liberation Serif" w:eastAsia="Calibri" w:hAnsi="Liberation Serif" w:cs="Liberation Serif"/>
          <w:sz w:val="24"/>
          <w:szCs w:val="24"/>
          <w:lang w:eastAsia="en-US"/>
        </w:rPr>
        <w:t>«</w:t>
      </w:r>
      <w:r w:rsidR="00994A9A" w:rsidRPr="00F70830">
        <w:rPr>
          <w:rFonts w:ascii="Liberation Serif" w:eastAsia="Calibri" w:hAnsi="Liberation Serif" w:cs="Liberation Serif"/>
          <w:sz w:val="24"/>
          <w:szCs w:val="24"/>
          <w:lang w:eastAsia="en-US"/>
        </w:rPr>
        <w:t>Уралредмет</w:t>
      </w:r>
      <w:r w:rsidR="001F0A80">
        <w:rPr>
          <w:rFonts w:ascii="Liberation Serif" w:eastAsia="Calibri" w:hAnsi="Liberation Serif" w:cs="Liberation Serif"/>
          <w:sz w:val="24"/>
          <w:szCs w:val="24"/>
          <w:lang w:eastAsia="en-US"/>
        </w:rPr>
        <w:t>»</w:t>
      </w:r>
      <w:r w:rsidR="00994A9A"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 xml:space="preserve">АО </w:t>
      </w:r>
      <w:r w:rsidR="001F0A80">
        <w:rPr>
          <w:rFonts w:ascii="Liberation Serif" w:eastAsia="Calibri" w:hAnsi="Liberation Serif" w:cs="Liberation Serif"/>
          <w:sz w:val="24"/>
          <w:szCs w:val="24"/>
          <w:lang w:eastAsia="en-US"/>
        </w:rPr>
        <w:t>«</w:t>
      </w:r>
      <w:r w:rsidR="00994A9A" w:rsidRPr="00F70830">
        <w:rPr>
          <w:rFonts w:ascii="Liberation Serif" w:eastAsia="Calibri" w:hAnsi="Liberation Serif" w:cs="Liberation Serif"/>
          <w:sz w:val="24"/>
          <w:szCs w:val="24"/>
          <w:lang w:eastAsia="en-US"/>
        </w:rPr>
        <w:t>Екатеринбургский завод по обработке цветных металлов</w:t>
      </w:r>
      <w:r w:rsidR="001F0A80">
        <w:rPr>
          <w:rFonts w:ascii="Liberation Serif" w:eastAsia="Calibri" w:hAnsi="Liberation Serif" w:cs="Liberation Serif"/>
          <w:sz w:val="24"/>
          <w:szCs w:val="24"/>
          <w:lang w:eastAsia="en-US"/>
        </w:rPr>
        <w:t>»</w:t>
      </w:r>
      <w:r w:rsidR="000D65FD" w:rsidRPr="00F70830">
        <w:rPr>
          <w:rFonts w:ascii="Liberation Serif" w:eastAsia="Calibri" w:hAnsi="Liberation Serif" w:cs="Liberation Serif"/>
          <w:sz w:val="24"/>
          <w:szCs w:val="24"/>
          <w:lang w:eastAsia="en-US"/>
        </w:rPr>
        <w:t xml:space="preserve"> и ряд других предприятий.</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По итогам 20</w:t>
      </w:r>
      <w:r w:rsidR="0009682B" w:rsidRPr="00F70830">
        <w:rPr>
          <w:rFonts w:ascii="Liberation Serif" w:eastAsia="Calibri" w:hAnsi="Liberation Serif" w:cs="Liberation Serif"/>
          <w:sz w:val="24"/>
          <w:szCs w:val="24"/>
          <w:lang w:eastAsia="en-US"/>
        </w:rPr>
        <w:t>2</w:t>
      </w:r>
      <w:r w:rsidR="001904D6" w:rsidRPr="00F70830">
        <w:rPr>
          <w:rFonts w:ascii="Liberation Serif" w:eastAsia="Calibri" w:hAnsi="Liberation Serif" w:cs="Liberation Serif"/>
          <w:sz w:val="24"/>
          <w:szCs w:val="24"/>
          <w:lang w:eastAsia="en-US"/>
        </w:rPr>
        <w:t>3</w:t>
      </w:r>
      <w:r w:rsidR="005E5403" w:rsidRPr="00F70830">
        <w:rPr>
          <w:rFonts w:ascii="Liberation Serif" w:eastAsia="Calibri" w:hAnsi="Liberation Serif" w:cs="Liberation Serif"/>
          <w:sz w:val="24"/>
          <w:szCs w:val="24"/>
          <w:lang w:eastAsia="en-US"/>
        </w:rPr>
        <w:t xml:space="preserve"> года </w:t>
      </w:r>
      <w:r w:rsidR="001218F2" w:rsidRPr="00F70830">
        <w:rPr>
          <w:rFonts w:ascii="Liberation Serif" w:eastAsia="Calibri" w:hAnsi="Liberation Serif" w:cs="Liberation Serif"/>
          <w:sz w:val="24"/>
          <w:szCs w:val="24"/>
          <w:lang w:eastAsia="en-US"/>
        </w:rPr>
        <w:t>97</w:t>
      </w:r>
      <w:r w:rsidRPr="00F70830">
        <w:rPr>
          <w:rFonts w:ascii="Liberation Serif" w:eastAsia="Calibri" w:hAnsi="Liberation Serif" w:cs="Liberation Serif"/>
          <w:sz w:val="24"/>
          <w:szCs w:val="24"/>
          <w:lang w:eastAsia="en-US"/>
        </w:rPr>
        <w:t xml:space="preserve"> спортсмен</w:t>
      </w:r>
      <w:r w:rsidR="001218F2" w:rsidRPr="00F70830">
        <w:rPr>
          <w:rFonts w:ascii="Liberation Serif" w:eastAsia="Calibri" w:hAnsi="Liberation Serif" w:cs="Liberation Serif"/>
          <w:sz w:val="24"/>
          <w:szCs w:val="24"/>
          <w:lang w:eastAsia="en-US"/>
        </w:rPr>
        <w:t>а</w:t>
      </w:r>
      <w:r w:rsidRPr="00F70830">
        <w:rPr>
          <w:rFonts w:ascii="Liberation Serif" w:eastAsia="Calibri" w:hAnsi="Liberation Serif" w:cs="Liberation Serif"/>
          <w:sz w:val="24"/>
          <w:szCs w:val="24"/>
          <w:lang w:eastAsia="en-US"/>
        </w:rPr>
        <w:t xml:space="preserve"> в возрасте от 8 до 18 лет награждены стипендиями Главы городского округа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За высокие спортивные достижения</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из них </w:t>
      </w:r>
      <w:r w:rsidR="001904D6" w:rsidRPr="00F70830">
        <w:rPr>
          <w:rFonts w:ascii="Liberation Serif" w:eastAsia="Calibri" w:hAnsi="Liberation Serif" w:cs="Liberation Serif"/>
          <w:sz w:val="24"/>
          <w:szCs w:val="24"/>
          <w:lang w:eastAsia="en-US"/>
        </w:rPr>
        <w:t>66</w:t>
      </w:r>
      <w:r w:rsidRPr="00F70830">
        <w:rPr>
          <w:rFonts w:ascii="Liberation Serif" w:eastAsia="Calibri" w:hAnsi="Liberation Serif" w:cs="Liberation Serif"/>
          <w:sz w:val="24"/>
          <w:szCs w:val="24"/>
          <w:lang w:eastAsia="en-US"/>
        </w:rPr>
        <w:t xml:space="preserve"> спортсмен</w:t>
      </w:r>
      <w:r w:rsidR="0009682B" w:rsidRPr="00F70830">
        <w:rPr>
          <w:rFonts w:ascii="Liberation Serif" w:eastAsia="Calibri" w:hAnsi="Liberation Serif" w:cs="Liberation Serif"/>
          <w:sz w:val="24"/>
          <w:szCs w:val="24"/>
          <w:lang w:eastAsia="en-US"/>
        </w:rPr>
        <w:t>ов</w:t>
      </w:r>
      <w:r w:rsidRPr="00F70830">
        <w:rPr>
          <w:rFonts w:ascii="Liberation Serif" w:eastAsia="Calibri" w:hAnsi="Liberation Serif" w:cs="Liberation Serif"/>
          <w:sz w:val="24"/>
          <w:szCs w:val="24"/>
          <w:lang w:eastAsia="en-US"/>
        </w:rPr>
        <w:t xml:space="preserve"> всероссийского уровня (первенство России), </w:t>
      </w:r>
      <w:r w:rsidR="001904D6" w:rsidRPr="00F70830">
        <w:rPr>
          <w:rFonts w:ascii="Liberation Serif" w:eastAsia="Calibri" w:hAnsi="Liberation Serif" w:cs="Liberation Serif"/>
          <w:sz w:val="24"/>
          <w:szCs w:val="24"/>
          <w:lang w:eastAsia="en-US"/>
        </w:rPr>
        <w:t>27</w:t>
      </w:r>
      <w:r w:rsidR="0009682B" w:rsidRPr="00F70830">
        <w:rPr>
          <w:rFonts w:ascii="Liberation Serif" w:eastAsia="Calibri" w:hAnsi="Liberation Serif" w:cs="Liberation Serif"/>
          <w:sz w:val="24"/>
          <w:szCs w:val="24"/>
          <w:lang w:eastAsia="en-US"/>
        </w:rPr>
        <w:t xml:space="preserve"> спортсменов</w:t>
      </w:r>
      <w:r w:rsidRPr="00F70830">
        <w:rPr>
          <w:rFonts w:ascii="Liberation Serif" w:eastAsia="Calibri" w:hAnsi="Liberation Serif" w:cs="Liberation Serif"/>
          <w:sz w:val="24"/>
          <w:szCs w:val="24"/>
          <w:lang w:eastAsia="en-US"/>
        </w:rPr>
        <w:t xml:space="preserve"> межрегионального уровня (первенство Ур</w:t>
      </w:r>
      <w:r w:rsidR="008744EA" w:rsidRPr="00F70830">
        <w:rPr>
          <w:rFonts w:ascii="Liberation Serif" w:eastAsia="Calibri" w:hAnsi="Liberation Serif" w:cs="Liberation Serif"/>
          <w:sz w:val="24"/>
          <w:szCs w:val="24"/>
          <w:lang w:eastAsia="en-US"/>
        </w:rPr>
        <w:t>альского федерального округа</w:t>
      </w:r>
      <w:r w:rsidRPr="00F70830">
        <w:rPr>
          <w:rFonts w:ascii="Liberation Serif" w:eastAsia="Calibri" w:hAnsi="Liberation Serif" w:cs="Liberation Serif"/>
          <w:sz w:val="24"/>
          <w:szCs w:val="24"/>
          <w:lang w:eastAsia="en-US"/>
        </w:rPr>
        <w:t>)</w:t>
      </w:r>
      <w:r w:rsidR="0035698D" w:rsidRPr="00F70830">
        <w:rPr>
          <w:rFonts w:ascii="Liberation Serif" w:eastAsia="Calibri" w:hAnsi="Liberation Serif" w:cs="Liberation Serif"/>
          <w:sz w:val="24"/>
          <w:szCs w:val="24"/>
          <w:lang w:eastAsia="en-US"/>
        </w:rPr>
        <w:t xml:space="preserve"> и </w:t>
      </w:r>
      <w:r w:rsidR="001904D6" w:rsidRPr="00F70830">
        <w:rPr>
          <w:rFonts w:ascii="Liberation Serif" w:eastAsia="Calibri" w:hAnsi="Liberation Serif" w:cs="Liberation Serif"/>
          <w:sz w:val="24"/>
          <w:szCs w:val="24"/>
          <w:lang w:eastAsia="en-US"/>
        </w:rPr>
        <w:t>четыре</w:t>
      </w:r>
      <w:r w:rsidR="0035698D" w:rsidRPr="00F70830">
        <w:rPr>
          <w:rFonts w:ascii="Liberation Serif" w:eastAsia="Calibri" w:hAnsi="Liberation Serif" w:cs="Liberation Serif"/>
          <w:sz w:val="24"/>
          <w:szCs w:val="24"/>
          <w:lang w:eastAsia="en-US"/>
        </w:rPr>
        <w:t xml:space="preserve"> спортсмен</w:t>
      </w:r>
      <w:r w:rsidR="001904D6" w:rsidRPr="00F70830">
        <w:rPr>
          <w:rFonts w:ascii="Liberation Serif" w:eastAsia="Calibri" w:hAnsi="Liberation Serif" w:cs="Liberation Serif"/>
          <w:sz w:val="24"/>
          <w:szCs w:val="24"/>
          <w:lang w:eastAsia="en-US"/>
        </w:rPr>
        <w:t>а</w:t>
      </w:r>
      <w:r w:rsidR="0035698D" w:rsidRPr="00F70830">
        <w:rPr>
          <w:rFonts w:ascii="Liberation Serif" w:eastAsia="Calibri" w:hAnsi="Liberation Serif" w:cs="Liberation Serif"/>
          <w:sz w:val="24"/>
          <w:szCs w:val="24"/>
          <w:lang w:eastAsia="en-US"/>
        </w:rPr>
        <w:t xml:space="preserve"> международного уровня</w:t>
      </w:r>
      <w:r w:rsidRPr="00F70830">
        <w:rPr>
          <w:rFonts w:ascii="Liberation Serif" w:eastAsia="Calibri" w:hAnsi="Liberation Serif" w:cs="Liberation Serif"/>
          <w:sz w:val="24"/>
          <w:szCs w:val="24"/>
          <w:lang w:eastAsia="en-US"/>
        </w:rPr>
        <w:t>.</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За отличную подготовку спортсменов премия Глав</w:t>
      </w:r>
      <w:r w:rsidR="0022208B" w:rsidRPr="00F70830">
        <w:rPr>
          <w:rFonts w:ascii="Liberation Serif" w:eastAsia="Calibri" w:hAnsi="Liberation Serif" w:cs="Liberation Serif"/>
          <w:sz w:val="24"/>
          <w:szCs w:val="24"/>
          <w:lang w:eastAsia="en-US"/>
        </w:rPr>
        <w:t>ы городского округа присуждена 3</w:t>
      </w:r>
      <w:r w:rsidR="0035698D" w:rsidRPr="00F70830">
        <w:rPr>
          <w:rFonts w:ascii="Liberation Serif" w:eastAsia="Calibri" w:hAnsi="Liberation Serif" w:cs="Liberation Serif"/>
          <w:sz w:val="24"/>
          <w:szCs w:val="24"/>
          <w:lang w:eastAsia="en-US"/>
        </w:rPr>
        <w:t>6</w:t>
      </w:r>
      <w:r w:rsidR="0012625B"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тренерам. В течение 20</w:t>
      </w:r>
      <w:r w:rsidR="00A472FE" w:rsidRPr="00F70830">
        <w:rPr>
          <w:rFonts w:ascii="Liberation Serif" w:eastAsia="Calibri" w:hAnsi="Liberation Serif" w:cs="Liberation Serif"/>
          <w:sz w:val="24"/>
          <w:szCs w:val="24"/>
          <w:lang w:eastAsia="en-US"/>
        </w:rPr>
        <w:t>2</w:t>
      </w:r>
      <w:r w:rsidR="004B21A3" w:rsidRPr="00F70830">
        <w:rPr>
          <w:rFonts w:ascii="Liberation Serif" w:eastAsia="Calibri" w:hAnsi="Liberation Serif" w:cs="Liberation Serif"/>
          <w:sz w:val="24"/>
          <w:szCs w:val="24"/>
          <w:lang w:eastAsia="en-US"/>
        </w:rPr>
        <w:t>3</w:t>
      </w:r>
      <w:r w:rsidRPr="00F70830">
        <w:rPr>
          <w:rFonts w:ascii="Liberation Serif" w:eastAsia="Calibri" w:hAnsi="Liberation Serif" w:cs="Liberation Serif"/>
          <w:sz w:val="24"/>
          <w:szCs w:val="24"/>
          <w:lang w:eastAsia="en-US"/>
        </w:rPr>
        <w:t xml:space="preserve"> года присвоены спортивные </w:t>
      </w:r>
      <w:r w:rsidR="00F65245" w:rsidRPr="00F70830">
        <w:rPr>
          <w:rFonts w:ascii="Liberation Serif" w:eastAsia="Calibri" w:hAnsi="Liberation Serif" w:cs="Liberation Serif"/>
          <w:sz w:val="24"/>
          <w:szCs w:val="24"/>
          <w:lang w:eastAsia="en-US"/>
        </w:rPr>
        <w:t>звания (</w:t>
      </w:r>
      <w:r w:rsidRPr="00F70830">
        <w:rPr>
          <w:rFonts w:ascii="Liberation Serif" w:eastAsia="Calibri" w:hAnsi="Liberation Serif" w:cs="Liberation Serif"/>
          <w:sz w:val="24"/>
          <w:szCs w:val="24"/>
          <w:lang w:eastAsia="en-US"/>
        </w:rPr>
        <w:t>разряды</w:t>
      </w:r>
      <w:r w:rsidR="00F65245" w:rsidRPr="00F7083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2173BD" w:rsidRPr="00F70830" w:rsidRDefault="00F65245" w:rsidP="002173BD">
      <w:pPr>
        <w:ind w:firstLine="567"/>
        <w:contextualSpacing/>
        <w:jc w:val="both"/>
        <w:rPr>
          <w:rFonts w:ascii="Liberation Serif" w:eastAsia="Calibri" w:hAnsi="Liberation Serif" w:cs="Liberation Serif"/>
          <w:sz w:val="24"/>
          <w:szCs w:val="24"/>
          <w:lang w:eastAsia="en-US"/>
        </w:rPr>
      </w:pPr>
      <w:r w:rsidRPr="00F70830">
        <w:rPr>
          <w:rFonts w:ascii="Liberation Serif" w:hAnsi="Liberation Serif" w:cs="Liberation Serif"/>
          <w:sz w:val="24"/>
          <w:szCs w:val="24"/>
        </w:rPr>
        <w:t>– </w:t>
      </w:r>
      <w:r w:rsidR="0035698D" w:rsidRPr="00F70830">
        <w:rPr>
          <w:rFonts w:ascii="Liberation Serif" w:eastAsia="Calibri" w:hAnsi="Liberation Serif" w:cs="Liberation Serif"/>
          <w:sz w:val="24"/>
          <w:szCs w:val="24"/>
          <w:lang w:eastAsia="en-US"/>
        </w:rPr>
        <w:t>Мастер спорта России – 1</w:t>
      </w:r>
      <w:r w:rsidR="002173BD" w:rsidRPr="00F70830">
        <w:rPr>
          <w:rFonts w:ascii="Liberation Serif" w:eastAsia="Calibri" w:hAnsi="Liberation Serif" w:cs="Liberation Serif"/>
          <w:sz w:val="24"/>
          <w:szCs w:val="24"/>
          <w:lang w:eastAsia="en-US"/>
        </w:rPr>
        <w:t>1 спортсменам;</w:t>
      </w:r>
    </w:p>
    <w:p w:rsidR="002173BD" w:rsidRPr="00F70830" w:rsidRDefault="00AA0FEC" w:rsidP="002173BD">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2173BD" w:rsidRPr="00F70830">
        <w:rPr>
          <w:rFonts w:ascii="Liberation Serif" w:eastAsia="Calibri" w:hAnsi="Liberation Serif" w:cs="Liberation Serif"/>
          <w:sz w:val="24"/>
          <w:szCs w:val="24"/>
          <w:lang w:eastAsia="en-US"/>
        </w:rPr>
        <w:t xml:space="preserve"> Мастер спорта международного класса – 3 спортсмена</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кандидат в мастера спорта – </w:t>
      </w:r>
      <w:r w:rsidR="002173BD" w:rsidRPr="00F70830">
        <w:rPr>
          <w:rFonts w:ascii="Liberation Serif" w:eastAsia="Calibri" w:hAnsi="Liberation Serif" w:cs="Liberation Serif"/>
          <w:sz w:val="24"/>
          <w:szCs w:val="24"/>
          <w:lang w:eastAsia="en-US"/>
        </w:rPr>
        <w:t>53</w:t>
      </w:r>
      <w:r w:rsidRPr="00F70830">
        <w:rPr>
          <w:rFonts w:ascii="Liberation Serif" w:eastAsia="Calibri" w:hAnsi="Liberation Serif" w:cs="Liberation Serif"/>
          <w:sz w:val="24"/>
          <w:szCs w:val="24"/>
          <w:lang w:eastAsia="en-US"/>
        </w:rPr>
        <w:t xml:space="preserve"> </w:t>
      </w:r>
      <w:r w:rsidR="00A472FE" w:rsidRPr="00F70830">
        <w:rPr>
          <w:rFonts w:ascii="Liberation Serif" w:hAnsi="Liberation Serif" w:cs="Liberation Serif"/>
          <w:sz w:val="24"/>
          <w:szCs w:val="24"/>
        </w:rPr>
        <w:t>спортсменам</w:t>
      </w:r>
      <w:r w:rsidRPr="00F70830">
        <w:rPr>
          <w:rFonts w:ascii="Liberation Serif" w:eastAsia="Calibri" w:hAnsi="Liberation Serif" w:cs="Liberation Serif"/>
          <w:sz w:val="24"/>
          <w:szCs w:val="24"/>
          <w:lang w:eastAsia="en-US"/>
        </w:rPr>
        <w:t>;</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Pr="00F70830">
        <w:rPr>
          <w:rFonts w:ascii="Liberation Serif" w:eastAsia="Calibri" w:hAnsi="Liberation Serif" w:cs="Liberation Serif"/>
          <w:sz w:val="24"/>
          <w:szCs w:val="24"/>
          <w:lang w:val="en-US" w:eastAsia="en-US"/>
        </w:rPr>
        <w:t>I</w:t>
      </w:r>
      <w:r w:rsidRPr="00F70830">
        <w:rPr>
          <w:rFonts w:ascii="Liberation Serif" w:eastAsia="Calibri" w:hAnsi="Liberation Serif" w:cs="Liberation Serif"/>
          <w:sz w:val="24"/>
          <w:szCs w:val="24"/>
          <w:lang w:eastAsia="en-US"/>
        </w:rPr>
        <w:t xml:space="preserve"> разряд –</w:t>
      </w:r>
      <w:r w:rsidR="005D686C" w:rsidRPr="00F70830">
        <w:rPr>
          <w:rFonts w:ascii="Liberation Serif" w:eastAsia="Calibri" w:hAnsi="Liberation Serif" w:cs="Liberation Serif"/>
          <w:sz w:val="24"/>
          <w:szCs w:val="24"/>
          <w:lang w:eastAsia="en-US"/>
        </w:rPr>
        <w:t xml:space="preserve"> </w:t>
      </w:r>
      <w:r w:rsidR="002173BD" w:rsidRPr="00F70830">
        <w:rPr>
          <w:rFonts w:ascii="Liberation Serif" w:eastAsia="Calibri" w:hAnsi="Liberation Serif" w:cs="Liberation Serif"/>
          <w:sz w:val="24"/>
          <w:szCs w:val="24"/>
          <w:lang w:eastAsia="en-US"/>
        </w:rPr>
        <w:t xml:space="preserve">63 </w:t>
      </w:r>
      <w:r w:rsidR="00B05554" w:rsidRPr="00F70830">
        <w:rPr>
          <w:rFonts w:ascii="Liberation Serif" w:hAnsi="Liberation Serif" w:cs="Liberation Serif"/>
          <w:sz w:val="24"/>
          <w:szCs w:val="24"/>
        </w:rPr>
        <w:t>спортсмен</w:t>
      </w:r>
      <w:r w:rsidR="002173BD" w:rsidRPr="00F70830">
        <w:rPr>
          <w:rFonts w:ascii="Liberation Serif" w:hAnsi="Liberation Serif" w:cs="Liberation Serif"/>
          <w:sz w:val="24"/>
          <w:szCs w:val="24"/>
        </w:rPr>
        <w:t>ам</w:t>
      </w:r>
      <w:r w:rsidRPr="00F70830">
        <w:rPr>
          <w:rFonts w:ascii="Liberation Serif" w:eastAsia="Calibri" w:hAnsi="Liberation Serif" w:cs="Liberation Serif"/>
          <w:sz w:val="24"/>
          <w:szCs w:val="24"/>
          <w:lang w:eastAsia="en-US"/>
        </w:rPr>
        <w:t>;</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массовые спортивные разряды – </w:t>
      </w:r>
      <w:r w:rsidR="002173BD" w:rsidRPr="00F70830">
        <w:rPr>
          <w:rFonts w:ascii="Liberation Serif" w:eastAsia="Calibri" w:hAnsi="Liberation Serif" w:cs="Liberation Serif"/>
          <w:sz w:val="24"/>
          <w:szCs w:val="24"/>
          <w:lang w:eastAsia="en-US"/>
        </w:rPr>
        <w:t>3</w:t>
      </w:r>
      <w:r w:rsidR="0035698D" w:rsidRPr="00F70830">
        <w:rPr>
          <w:rFonts w:ascii="Liberation Serif" w:eastAsia="Calibri" w:hAnsi="Liberation Serif" w:cs="Liberation Serif"/>
          <w:sz w:val="24"/>
          <w:szCs w:val="24"/>
          <w:lang w:eastAsia="en-US"/>
        </w:rPr>
        <w:t xml:space="preserve">80 </w:t>
      </w:r>
      <w:r w:rsidR="00B05554" w:rsidRPr="00F70830">
        <w:rPr>
          <w:rFonts w:ascii="Liberation Serif" w:hAnsi="Liberation Serif" w:cs="Liberation Serif"/>
          <w:sz w:val="24"/>
          <w:szCs w:val="24"/>
        </w:rPr>
        <w:t>спортсменам</w:t>
      </w:r>
      <w:r w:rsidRPr="00F70830">
        <w:rPr>
          <w:rFonts w:ascii="Liberation Serif" w:eastAsia="Calibri" w:hAnsi="Liberation Serif" w:cs="Liberation Serif"/>
          <w:sz w:val="24"/>
          <w:szCs w:val="24"/>
          <w:lang w:eastAsia="en-US"/>
        </w:rPr>
        <w:t>.</w:t>
      </w:r>
    </w:p>
    <w:p w:rsidR="003F0278" w:rsidRPr="00F70830" w:rsidRDefault="002C41E6" w:rsidP="003F0278">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Приоритетные</w:t>
      </w:r>
      <w:r w:rsidR="00FA6A14" w:rsidRPr="00F70830">
        <w:rPr>
          <w:rFonts w:ascii="Liberation Serif" w:eastAsia="Calibri" w:hAnsi="Liberation Serif" w:cs="Liberation Serif"/>
          <w:sz w:val="24"/>
          <w:szCs w:val="24"/>
          <w:lang w:eastAsia="en-US"/>
        </w:rPr>
        <w:t xml:space="preserve"> задачи на 202</w:t>
      </w:r>
      <w:r w:rsidR="00162950" w:rsidRPr="00F70830">
        <w:rPr>
          <w:rFonts w:ascii="Liberation Serif" w:eastAsia="Calibri" w:hAnsi="Liberation Serif" w:cs="Liberation Serif"/>
          <w:sz w:val="24"/>
          <w:szCs w:val="24"/>
          <w:lang w:eastAsia="en-US"/>
        </w:rPr>
        <w:t>4</w:t>
      </w:r>
      <w:r w:rsidR="003F0278" w:rsidRPr="00F70830">
        <w:rPr>
          <w:rFonts w:ascii="Liberation Serif" w:eastAsia="Calibri" w:hAnsi="Liberation Serif" w:cs="Liberation Serif"/>
          <w:sz w:val="24"/>
          <w:szCs w:val="24"/>
          <w:lang w:eastAsia="en-US"/>
        </w:rPr>
        <w:t xml:space="preserve"> год:</w:t>
      </w:r>
    </w:p>
    <w:p w:rsidR="003F0278" w:rsidRPr="00F70830" w:rsidRDefault="00163703" w:rsidP="00221CED">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B249DE" w:rsidRPr="00F70830">
        <w:rPr>
          <w:rFonts w:ascii="Liberation Serif" w:eastAsia="Calibri" w:hAnsi="Liberation Serif" w:cs="Liberation Serif"/>
          <w:sz w:val="24"/>
          <w:szCs w:val="24"/>
          <w:lang w:eastAsia="en-US"/>
        </w:rPr>
        <w:t xml:space="preserve">выполнение целевых показателей, установленных городскому округу в рамках национального проекта </w:t>
      </w:r>
      <w:r w:rsidR="001F0A80">
        <w:rPr>
          <w:rFonts w:ascii="Liberation Serif" w:eastAsia="Calibri" w:hAnsi="Liberation Serif" w:cs="Liberation Serif"/>
          <w:sz w:val="24"/>
          <w:szCs w:val="24"/>
          <w:lang w:eastAsia="en-US"/>
        </w:rPr>
        <w:t>«</w:t>
      </w:r>
      <w:r w:rsidR="00B249DE" w:rsidRPr="00F70830">
        <w:rPr>
          <w:rFonts w:ascii="Liberation Serif" w:eastAsia="Calibri" w:hAnsi="Liberation Serif" w:cs="Liberation Serif"/>
          <w:sz w:val="24"/>
          <w:szCs w:val="24"/>
          <w:lang w:eastAsia="en-US"/>
        </w:rPr>
        <w:t>Демографи</w:t>
      </w:r>
      <w:r w:rsidR="00221CED" w:rsidRPr="00F70830">
        <w:rPr>
          <w:rFonts w:ascii="Liberation Serif" w:eastAsia="Calibri" w:hAnsi="Liberation Serif" w:cs="Liberation Serif"/>
          <w:sz w:val="24"/>
          <w:szCs w:val="24"/>
          <w:lang w:eastAsia="en-US"/>
        </w:rPr>
        <w:t>я</w:t>
      </w:r>
      <w:r w:rsidR="001F0A80">
        <w:rPr>
          <w:rFonts w:ascii="Liberation Serif" w:eastAsia="Calibri" w:hAnsi="Liberation Serif" w:cs="Liberation Serif"/>
          <w:sz w:val="24"/>
          <w:szCs w:val="24"/>
          <w:lang w:eastAsia="en-US"/>
        </w:rPr>
        <w:t>»</w:t>
      </w:r>
      <w:r w:rsidR="00221CED" w:rsidRPr="00F70830">
        <w:rPr>
          <w:rFonts w:ascii="Liberation Serif" w:eastAsia="Calibri" w:hAnsi="Liberation Serif" w:cs="Liberation Serif"/>
          <w:sz w:val="24"/>
          <w:szCs w:val="24"/>
          <w:lang w:eastAsia="en-US"/>
        </w:rPr>
        <w:t xml:space="preserve">, </w:t>
      </w:r>
      <w:r w:rsidR="003F0278" w:rsidRPr="00F70830">
        <w:rPr>
          <w:rFonts w:ascii="Liberation Serif" w:eastAsia="Calibri" w:hAnsi="Liberation Serif" w:cs="Liberation Serif"/>
          <w:sz w:val="24"/>
          <w:szCs w:val="24"/>
          <w:lang w:eastAsia="en-US"/>
        </w:rPr>
        <w:t>увеличение доли населения, систематически занимающ</w:t>
      </w:r>
      <w:r w:rsidR="00EC6389" w:rsidRPr="00F70830">
        <w:rPr>
          <w:rFonts w:ascii="Liberation Serif" w:eastAsia="Calibri" w:hAnsi="Liberation Serif" w:cs="Liberation Serif"/>
          <w:sz w:val="24"/>
          <w:szCs w:val="24"/>
          <w:lang w:eastAsia="en-US"/>
        </w:rPr>
        <w:t>его</w:t>
      </w:r>
      <w:r w:rsidR="003F0278" w:rsidRPr="00F70830">
        <w:rPr>
          <w:rFonts w:ascii="Liberation Serif" w:eastAsia="Calibri" w:hAnsi="Liberation Serif" w:cs="Liberation Serif"/>
          <w:sz w:val="24"/>
          <w:szCs w:val="24"/>
          <w:lang w:eastAsia="en-US"/>
        </w:rPr>
        <w:t>ся спортом;</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создание условий для </w:t>
      </w:r>
      <w:r w:rsidR="008E3178" w:rsidRPr="00F70830">
        <w:rPr>
          <w:rFonts w:ascii="Liberation Serif" w:eastAsia="Calibri" w:hAnsi="Liberation Serif" w:cs="Liberation Serif"/>
          <w:sz w:val="24"/>
          <w:szCs w:val="24"/>
          <w:lang w:eastAsia="en-US"/>
        </w:rPr>
        <w:t xml:space="preserve">занятий спортом </w:t>
      </w:r>
      <w:r w:rsidRPr="00F70830">
        <w:rPr>
          <w:rFonts w:ascii="Liberation Serif" w:eastAsia="Calibri" w:hAnsi="Liberation Serif" w:cs="Liberation Serif"/>
          <w:sz w:val="24"/>
          <w:szCs w:val="24"/>
          <w:lang w:eastAsia="en-US"/>
        </w:rPr>
        <w:t>жителей городского округа</w:t>
      </w:r>
      <w:r w:rsidR="00EF7087" w:rsidRPr="00F70830">
        <w:rPr>
          <w:rFonts w:ascii="Liberation Serif" w:eastAsia="Calibri" w:hAnsi="Liberation Serif" w:cs="Liberation Serif"/>
          <w:sz w:val="24"/>
          <w:szCs w:val="24"/>
          <w:lang w:eastAsia="en-US"/>
        </w:rPr>
        <w:t>, в том числе для</w:t>
      </w:r>
      <w:r w:rsidR="0012625B" w:rsidRPr="00F70830">
        <w:rPr>
          <w:rFonts w:ascii="Liberation Serif" w:eastAsia="Calibri" w:hAnsi="Liberation Serif" w:cs="Liberation Serif"/>
          <w:sz w:val="24"/>
          <w:szCs w:val="24"/>
          <w:lang w:eastAsia="en-US"/>
        </w:rPr>
        <w:t xml:space="preserve"> </w:t>
      </w:r>
      <w:r w:rsidR="008E3178" w:rsidRPr="00F70830">
        <w:rPr>
          <w:rFonts w:ascii="Liberation Serif" w:eastAsia="Calibri" w:hAnsi="Liberation Serif" w:cs="Liberation Serif"/>
          <w:sz w:val="24"/>
          <w:szCs w:val="24"/>
          <w:lang w:eastAsia="en-US"/>
        </w:rPr>
        <w:t>людей</w:t>
      </w:r>
      <w:r w:rsidR="00EF7087" w:rsidRPr="00F70830">
        <w:rPr>
          <w:rFonts w:ascii="Liberation Serif" w:eastAsia="Calibri" w:hAnsi="Liberation Serif" w:cs="Liberation Serif"/>
          <w:sz w:val="24"/>
          <w:szCs w:val="24"/>
          <w:lang w:eastAsia="en-US"/>
        </w:rPr>
        <w:t xml:space="preserve"> с ограниченными возможностями</w:t>
      </w:r>
      <w:r w:rsidR="000D65FD" w:rsidRPr="00F70830">
        <w:rPr>
          <w:rFonts w:ascii="Liberation Serif" w:eastAsia="Calibri" w:hAnsi="Liberation Serif" w:cs="Liberation Serif"/>
          <w:sz w:val="24"/>
          <w:szCs w:val="24"/>
          <w:lang w:eastAsia="en-US"/>
        </w:rPr>
        <w:t>.</w:t>
      </w:r>
      <w:r w:rsidR="00624C0A" w:rsidRPr="00F70830">
        <w:rPr>
          <w:rFonts w:ascii="Liberation Serif" w:eastAsia="Calibri" w:hAnsi="Liberation Serif" w:cs="Liberation Serif"/>
          <w:sz w:val="24"/>
          <w:szCs w:val="24"/>
          <w:lang w:eastAsia="en-US"/>
        </w:rPr>
        <w:t xml:space="preserve"> </w:t>
      </w:r>
      <w:r w:rsidR="000D65FD" w:rsidRPr="00F70830">
        <w:rPr>
          <w:rFonts w:ascii="Liberation Serif" w:eastAsia="Calibri" w:hAnsi="Liberation Serif" w:cs="Liberation Serif"/>
          <w:sz w:val="24"/>
          <w:szCs w:val="24"/>
          <w:lang w:eastAsia="en-US"/>
        </w:rPr>
        <w:t>Н</w:t>
      </w:r>
      <w:r w:rsidR="00624C0A" w:rsidRPr="00F70830">
        <w:rPr>
          <w:rFonts w:ascii="Liberation Serif" w:eastAsia="Calibri" w:hAnsi="Liberation Serif" w:cs="Liberation Serif"/>
          <w:sz w:val="24"/>
          <w:szCs w:val="24"/>
          <w:lang w:eastAsia="en-US"/>
        </w:rPr>
        <w:t>а</w:t>
      </w:r>
      <w:r w:rsidR="008E3178" w:rsidRPr="00F70830">
        <w:rPr>
          <w:rFonts w:ascii="Liberation Serif" w:eastAsia="Calibri" w:hAnsi="Liberation Serif" w:cs="Liberation Serif"/>
          <w:sz w:val="24"/>
          <w:szCs w:val="24"/>
          <w:lang w:eastAsia="en-US"/>
        </w:rPr>
        <w:t xml:space="preserve"> </w:t>
      </w:r>
      <w:r w:rsidR="00624C0A" w:rsidRPr="00F70830">
        <w:rPr>
          <w:rFonts w:ascii="Liberation Serif" w:eastAsia="Calibri" w:hAnsi="Liberation Serif" w:cs="Liberation Serif"/>
          <w:sz w:val="24"/>
          <w:szCs w:val="24"/>
          <w:lang w:eastAsia="en-US"/>
        </w:rPr>
        <w:t xml:space="preserve">базе </w:t>
      </w:r>
      <w:r w:rsidR="00A533BA" w:rsidRPr="00F70830">
        <w:rPr>
          <w:rFonts w:ascii="Liberation Serif" w:eastAsia="Calibri" w:hAnsi="Liberation Serif" w:cs="Liberation Serif"/>
          <w:sz w:val="24"/>
          <w:szCs w:val="24"/>
          <w:lang w:eastAsia="en-US"/>
        </w:rPr>
        <w:t xml:space="preserve">Ледовой арены </w:t>
      </w:r>
      <w:r w:rsidR="000D65FD" w:rsidRPr="00F70830">
        <w:rPr>
          <w:rFonts w:ascii="Liberation Serif" w:eastAsia="Calibri" w:hAnsi="Liberation Serif" w:cs="Liberation Serif"/>
          <w:sz w:val="24"/>
          <w:szCs w:val="24"/>
          <w:lang w:eastAsia="en-US"/>
        </w:rPr>
        <w:t>откроются</w:t>
      </w:r>
      <w:r w:rsidR="00624C0A" w:rsidRPr="00F70830">
        <w:rPr>
          <w:rFonts w:ascii="Liberation Serif" w:eastAsia="Calibri" w:hAnsi="Liberation Serif" w:cs="Liberation Serif"/>
          <w:sz w:val="24"/>
          <w:szCs w:val="24"/>
          <w:lang w:eastAsia="en-US"/>
        </w:rPr>
        <w:t xml:space="preserve"> группы оздоровительной физкультуры для детей с</w:t>
      </w:r>
      <w:r w:rsidR="0012625B" w:rsidRPr="00F70830">
        <w:rPr>
          <w:rFonts w:ascii="Liberation Serif" w:eastAsia="Calibri" w:hAnsi="Liberation Serif" w:cs="Liberation Serif"/>
          <w:sz w:val="24"/>
          <w:szCs w:val="24"/>
          <w:lang w:eastAsia="en-US"/>
        </w:rPr>
        <w:t xml:space="preserve"> </w:t>
      </w:r>
      <w:r w:rsidR="00624C0A" w:rsidRPr="00F70830">
        <w:rPr>
          <w:rFonts w:ascii="Liberation Serif" w:eastAsia="Calibri" w:hAnsi="Liberation Serif" w:cs="Liberation Serif"/>
          <w:sz w:val="24"/>
          <w:szCs w:val="24"/>
          <w:lang w:eastAsia="en-US"/>
        </w:rPr>
        <w:t>аутизмом;</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привлечение жителей городского округа к сдаче норм ГТО;</w:t>
      </w:r>
    </w:p>
    <w:p w:rsidR="003F0278" w:rsidRPr="00F70830" w:rsidRDefault="003F0278"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повышение уровня эффективности оказания муниципа</w:t>
      </w:r>
      <w:r w:rsidR="00EF7087" w:rsidRPr="00F70830">
        <w:rPr>
          <w:rFonts w:ascii="Liberation Serif" w:eastAsia="Calibri" w:hAnsi="Liberation Serif" w:cs="Liberation Serif"/>
          <w:sz w:val="24"/>
          <w:szCs w:val="24"/>
          <w:lang w:eastAsia="en-US"/>
        </w:rPr>
        <w:t>льных услуг спортивными школами</w:t>
      </w:r>
      <w:r w:rsidR="00A23FC4" w:rsidRPr="00F70830">
        <w:rPr>
          <w:rFonts w:ascii="Liberation Serif" w:eastAsia="Calibri" w:hAnsi="Liberation Serif" w:cs="Liberation Serif"/>
          <w:sz w:val="24"/>
          <w:szCs w:val="24"/>
          <w:lang w:eastAsia="en-US"/>
        </w:rPr>
        <w:t>;</w:t>
      </w:r>
    </w:p>
    <w:p w:rsidR="00D67048" w:rsidRDefault="00BA7E3B" w:rsidP="003F027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D67048" w:rsidRPr="00F70830">
        <w:rPr>
          <w:rFonts w:ascii="Liberation Serif" w:eastAsia="Calibri" w:hAnsi="Liberation Serif" w:cs="Liberation Serif"/>
          <w:sz w:val="24"/>
          <w:szCs w:val="24"/>
          <w:lang w:eastAsia="en-US"/>
        </w:rPr>
        <w:t>завершение строительств</w:t>
      </w:r>
      <w:r w:rsidR="00EC6389" w:rsidRPr="00F70830">
        <w:rPr>
          <w:rFonts w:ascii="Liberation Serif" w:eastAsia="Calibri" w:hAnsi="Liberation Serif" w:cs="Liberation Serif"/>
          <w:sz w:val="24"/>
          <w:szCs w:val="24"/>
          <w:lang w:eastAsia="en-US"/>
        </w:rPr>
        <w:t>а</w:t>
      </w:r>
      <w:r w:rsidR="00D67048" w:rsidRPr="00F70830">
        <w:rPr>
          <w:rFonts w:ascii="Liberation Serif" w:eastAsia="Calibri" w:hAnsi="Liberation Serif" w:cs="Liberation Serif"/>
          <w:sz w:val="24"/>
          <w:szCs w:val="24"/>
          <w:lang w:eastAsia="en-US"/>
        </w:rPr>
        <w:t xml:space="preserve"> </w:t>
      </w:r>
      <w:proofErr w:type="spellStart"/>
      <w:r w:rsidR="00D67048" w:rsidRPr="00F70830">
        <w:rPr>
          <w:rFonts w:ascii="Liberation Serif" w:eastAsia="Calibri" w:hAnsi="Liberation Serif" w:cs="Liberation Serif"/>
          <w:sz w:val="24"/>
          <w:szCs w:val="24"/>
          <w:lang w:eastAsia="en-US"/>
        </w:rPr>
        <w:t>физкультурно</w:t>
      </w:r>
      <w:proofErr w:type="spellEnd"/>
      <w:r w:rsidR="00AA0FEC">
        <w:rPr>
          <w:rFonts w:ascii="Liberation Serif" w:eastAsia="Calibri" w:hAnsi="Liberation Serif" w:cs="Liberation Serif"/>
          <w:sz w:val="24"/>
          <w:szCs w:val="24"/>
          <w:lang w:eastAsia="en-US"/>
        </w:rPr>
        <w:t>–</w:t>
      </w:r>
      <w:r w:rsidR="00D67048" w:rsidRPr="00F70830">
        <w:rPr>
          <w:rFonts w:ascii="Liberation Serif" w:eastAsia="Calibri" w:hAnsi="Liberation Serif" w:cs="Liberation Serif"/>
          <w:sz w:val="24"/>
          <w:szCs w:val="24"/>
          <w:lang w:eastAsia="en-US"/>
        </w:rPr>
        <w:t>оздоровительных комплексов</w:t>
      </w:r>
      <w:r w:rsidR="00E071F0" w:rsidRPr="00F70830">
        <w:rPr>
          <w:rFonts w:ascii="Liberation Serif" w:eastAsia="Calibri" w:hAnsi="Liberation Serif" w:cs="Liberation Serif"/>
          <w:sz w:val="24"/>
          <w:szCs w:val="24"/>
          <w:lang w:eastAsia="en-US"/>
        </w:rPr>
        <w:t xml:space="preserve"> в поселках</w:t>
      </w:r>
      <w:r w:rsidR="00994598" w:rsidRPr="00F70830">
        <w:rPr>
          <w:rFonts w:ascii="Liberation Serif" w:eastAsia="Calibri" w:hAnsi="Liberation Serif" w:cs="Liberation Serif"/>
          <w:sz w:val="24"/>
          <w:szCs w:val="24"/>
          <w:lang w:eastAsia="en-US"/>
        </w:rPr>
        <w:t xml:space="preserve"> Красный и </w:t>
      </w:r>
      <w:r w:rsidR="00E071F0" w:rsidRPr="00F70830">
        <w:rPr>
          <w:rFonts w:ascii="Liberation Serif" w:eastAsia="Calibri" w:hAnsi="Liberation Serif" w:cs="Liberation Serif"/>
          <w:sz w:val="24"/>
          <w:szCs w:val="24"/>
          <w:lang w:eastAsia="en-US"/>
        </w:rPr>
        <w:t>Исеть</w:t>
      </w:r>
      <w:r w:rsidR="00CE5596">
        <w:rPr>
          <w:rFonts w:ascii="Liberation Serif" w:eastAsia="Calibri" w:hAnsi="Liberation Serif" w:cs="Liberation Serif"/>
          <w:sz w:val="24"/>
          <w:szCs w:val="24"/>
          <w:lang w:eastAsia="en-US"/>
        </w:rPr>
        <w:t>;</w:t>
      </w:r>
    </w:p>
    <w:p w:rsidR="00CE5596" w:rsidRPr="00F70830" w:rsidRDefault="00CE5596" w:rsidP="003F0278">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завершение проектирования здания бассейна для последующего строительства данного объекта;</w:t>
      </w:r>
    </w:p>
    <w:p w:rsidR="006947D1" w:rsidRPr="00F70830" w:rsidRDefault="00AA0FEC" w:rsidP="003F0278">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6947D1" w:rsidRPr="00F70830">
        <w:rPr>
          <w:rFonts w:ascii="Liberation Serif" w:eastAsia="Calibri" w:hAnsi="Liberation Serif" w:cs="Liberation Serif"/>
          <w:sz w:val="24"/>
          <w:szCs w:val="24"/>
          <w:lang w:eastAsia="en-US"/>
        </w:rPr>
        <w:t xml:space="preserve"> проектирование пристроя к существующему зданию МАУ ДО </w:t>
      </w:r>
      <w:r w:rsidR="001F0A80">
        <w:rPr>
          <w:rFonts w:ascii="Liberation Serif" w:eastAsia="Calibri" w:hAnsi="Liberation Serif" w:cs="Liberation Serif"/>
          <w:sz w:val="24"/>
          <w:szCs w:val="24"/>
          <w:lang w:eastAsia="en-US"/>
        </w:rPr>
        <w:t>«</w:t>
      </w:r>
      <w:r w:rsidR="006947D1" w:rsidRPr="00F70830">
        <w:rPr>
          <w:rFonts w:ascii="Liberation Serif" w:eastAsia="Calibri" w:hAnsi="Liberation Serif" w:cs="Liberation Serif"/>
          <w:sz w:val="24"/>
          <w:szCs w:val="24"/>
          <w:lang w:eastAsia="en-US"/>
        </w:rPr>
        <w:t>СШ имени Александра Козицына</w:t>
      </w:r>
      <w:r w:rsidR="001F0A80">
        <w:rPr>
          <w:rFonts w:ascii="Liberation Serif" w:eastAsia="Calibri" w:hAnsi="Liberation Serif" w:cs="Liberation Serif"/>
          <w:sz w:val="24"/>
          <w:szCs w:val="24"/>
          <w:lang w:eastAsia="en-US"/>
        </w:rPr>
        <w:t>»</w:t>
      </w:r>
      <w:r w:rsidR="006947D1" w:rsidRPr="00F70830">
        <w:rPr>
          <w:rFonts w:ascii="Liberation Serif" w:eastAsia="Calibri" w:hAnsi="Liberation Serif" w:cs="Liberation Serif"/>
          <w:sz w:val="24"/>
          <w:szCs w:val="24"/>
          <w:lang w:eastAsia="en-US"/>
        </w:rPr>
        <w:t xml:space="preserve"> с дополнительным льдом и раздевалками, а также проектирование легкоатлетического манежа;</w:t>
      </w:r>
    </w:p>
    <w:p w:rsidR="006947D1" w:rsidRPr="00F70830" w:rsidRDefault="00AA0FEC" w:rsidP="003F0278">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w:t>
      </w:r>
      <w:r w:rsidR="006947D1" w:rsidRPr="00F70830">
        <w:rPr>
          <w:rFonts w:ascii="Liberation Serif" w:eastAsia="Calibri" w:hAnsi="Liberation Serif" w:cs="Liberation Serif"/>
          <w:sz w:val="24"/>
          <w:szCs w:val="24"/>
          <w:lang w:eastAsia="en-US"/>
        </w:rPr>
        <w:t xml:space="preserve"> благоустройство и развитие нового спортивного объекта в городе – мототрассы (г. Верхняя Пышма, ул. 2</w:t>
      </w:r>
      <w:r w:rsidR="004B6DBA">
        <w:rPr>
          <w:rFonts w:ascii="Liberation Serif" w:eastAsia="Calibri" w:hAnsi="Liberation Serif" w:cs="Liberation Serif"/>
          <w:sz w:val="24"/>
          <w:szCs w:val="24"/>
          <w:lang w:eastAsia="en-US"/>
        </w:rPr>
        <w:t>-</w:t>
      </w:r>
      <w:r w:rsidR="006947D1" w:rsidRPr="00F70830">
        <w:rPr>
          <w:rFonts w:ascii="Liberation Serif" w:eastAsia="Calibri" w:hAnsi="Liberation Serif" w:cs="Liberation Serif"/>
          <w:sz w:val="24"/>
          <w:szCs w:val="24"/>
          <w:lang w:eastAsia="en-US"/>
        </w:rPr>
        <w:t>ая Пролетарская, д. 1).</w:t>
      </w:r>
    </w:p>
    <w:p w:rsidR="00201F5D" w:rsidRPr="00F70830" w:rsidRDefault="00201F5D" w:rsidP="003F0278">
      <w:pPr>
        <w:ind w:firstLine="567"/>
        <w:contextualSpacing/>
        <w:jc w:val="both"/>
        <w:rPr>
          <w:rFonts w:ascii="Liberation Serif" w:eastAsia="Calibri" w:hAnsi="Liberation Serif" w:cs="Liberation Serif"/>
          <w:sz w:val="24"/>
          <w:szCs w:val="24"/>
          <w:lang w:eastAsia="en-US"/>
        </w:rPr>
      </w:pPr>
    </w:p>
    <w:p w:rsidR="00E258C2" w:rsidRPr="00F70830" w:rsidRDefault="00E258C2" w:rsidP="00C8141C">
      <w:pPr>
        <w:jc w:val="both"/>
        <w:rPr>
          <w:rFonts w:ascii="Liberation Serif" w:hAnsi="Liberation Serif" w:cs="Liberation Serif"/>
          <w:sz w:val="24"/>
          <w:szCs w:val="24"/>
          <w:highlight w:val="yellow"/>
        </w:rPr>
      </w:pPr>
    </w:p>
    <w:p w:rsidR="003F0278" w:rsidRPr="00F70830" w:rsidRDefault="003F0278" w:rsidP="003F0278">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9F0EF3" w:rsidRPr="00F70830">
        <w:rPr>
          <w:rFonts w:ascii="Liberation Serif" w:hAnsi="Liberation Serif" w:cs="Liberation Serif"/>
          <w:b/>
          <w:sz w:val="24"/>
          <w:szCs w:val="24"/>
        </w:rPr>
        <w:t>4</w:t>
      </w:r>
      <w:r w:rsidRPr="00F70830">
        <w:rPr>
          <w:rFonts w:ascii="Liberation Serif" w:hAnsi="Liberation Serif" w:cs="Liberation Serif"/>
          <w:b/>
          <w:sz w:val="24"/>
          <w:szCs w:val="24"/>
        </w:rPr>
        <w:t>. Организация и осуществление мероприятий по работе с детьми и молодежью в</w:t>
      </w:r>
      <w:r w:rsidR="0012625B" w:rsidRPr="00F70830">
        <w:rPr>
          <w:rFonts w:ascii="Liberation Serif" w:hAnsi="Liberation Serif" w:cs="Liberation Serif"/>
          <w:b/>
          <w:sz w:val="24"/>
          <w:szCs w:val="24"/>
        </w:rPr>
        <w:t xml:space="preserve"> </w:t>
      </w:r>
      <w:r w:rsidRPr="00F70830">
        <w:rPr>
          <w:rFonts w:ascii="Liberation Serif" w:hAnsi="Liberation Serif" w:cs="Liberation Serif"/>
          <w:b/>
          <w:sz w:val="24"/>
          <w:szCs w:val="24"/>
        </w:rPr>
        <w:t>городском округе</w:t>
      </w:r>
    </w:p>
    <w:p w:rsidR="00C8141C" w:rsidRPr="00F70830" w:rsidRDefault="00C8141C" w:rsidP="00C8141C">
      <w:pPr>
        <w:jc w:val="both"/>
        <w:rPr>
          <w:rFonts w:ascii="Liberation Serif" w:hAnsi="Liberation Serif" w:cs="Liberation Serif"/>
          <w:sz w:val="24"/>
          <w:szCs w:val="24"/>
        </w:rPr>
      </w:pPr>
    </w:p>
    <w:p w:rsidR="00773C3F" w:rsidRPr="00F70830" w:rsidRDefault="00773C3F" w:rsidP="00773C3F">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t xml:space="preserve">Молодежная политика в городском округе реализуется в учреждениях общего и среднего профессионального образования, в организациях и </w:t>
      </w:r>
      <w:r w:rsidR="00EC6389" w:rsidRPr="00F70830">
        <w:rPr>
          <w:rFonts w:ascii="Liberation Serif" w:eastAsia="Calibri" w:hAnsi="Liberation Serif"/>
          <w:sz w:val="24"/>
          <w:szCs w:val="24"/>
          <w:lang w:eastAsia="en-US"/>
        </w:rPr>
        <w:t xml:space="preserve">на </w:t>
      </w:r>
      <w:r w:rsidRPr="00F70830">
        <w:rPr>
          <w:rFonts w:ascii="Liberation Serif" w:eastAsia="Calibri" w:hAnsi="Liberation Serif"/>
          <w:sz w:val="24"/>
          <w:szCs w:val="24"/>
          <w:lang w:eastAsia="en-US"/>
        </w:rPr>
        <w:t>предприятиях городского округа по нескольким направлениям.</w:t>
      </w:r>
    </w:p>
    <w:p w:rsidR="00773C3F" w:rsidRPr="00F70830" w:rsidRDefault="00773C3F" w:rsidP="00773C3F">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t xml:space="preserve">Координирующий центр работы с молодежью в городском округе – МАУ </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 xml:space="preserve">Центр по работе с молодежью </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Объединение клубов по месту жительства</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w:t>
      </w:r>
    </w:p>
    <w:p w:rsidR="00773C3F" w:rsidRPr="00F70830" w:rsidRDefault="00773C3F" w:rsidP="00773C3F">
      <w:pPr>
        <w:jc w:val="both"/>
        <w:rPr>
          <w:rFonts w:ascii="Liberation Serif" w:hAnsi="Liberation Serif"/>
          <w:sz w:val="24"/>
          <w:szCs w:val="24"/>
          <w:highlight w:val="yellow"/>
        </w:rPr>
      </w:pPr>
    </w:p>
    <w:p w:rsidR="00EC6389" w:rsidRPr="00F70830" w:rsidRDefault="00EC6389" w:rsidP="00EC6389">
      <w:pPr>
        <w:jc w:val="center"/>
        <w:rPr>
          <w:rFonts w:ascii="Liberation Serif" w:hAnsi="Liberation Serif"/>
          <w:b/>
          <w:i/>
          <w:sz w:val="24"/>
          <w:szCs w:val="24"/>
        </w:rPr>
      </w:pPr>
      <w:r w:rsidRPr="00F70830">
        <w:rPr>
          <w:rFonts w:ascii="Liberation Serif" w:hAnsi="Liberation Serif"/>
          <w:b/>
          <w:i/>
          <w:sz w:val="24"/>
          <w:szCs w:val="24"/>
        </w:rPr>
        <w:t>Организация патриотической работы с молодежью</w:t>
      </w:r>
    </w:p>
    <w:p w:rsidR="00773C3F" w:rsidRPr="00F70830" w:rsidRDefault="00773C3F" w:rsidP="00F65245">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t>В 202</w:t>
      </w:r>
      <w:r w:rsidR="00203A86" w:rsidRPr="00F70830">
        <w:rPr>
          <w:rFonts w:ascii="Liberation Serif" w:eastAsia="Calibri" w:hAnsi="Liberation Serif"/>
          <w:sz w:val="24"/>
          <w:szCs w:val="24"/>
          <w:lang w:eastAsia="en-US"/>
        </w:rPr>
        <w:t>3</w:t>
      </w:r>
      <w:r w:rsidRPr="00F70830">
        <w:rPr>
          <w:rFonts w:ascii="Liberation Serif" w:eastAsia="Calibri" w:hAnsi="Liberation Serif"/>
          <w:sz w:val="24"/>
          <w:szCs w:val="24"/>
          <w:lang w:eastAsia="en-US"/>
        </w:rPr>
        <w:t xml:space="preserve"> году проведено 45 мероприяти</w:t>
      </w:r>
      <w:r w:rsidR="00F65245" w:rsidRPr="00F70830">
        <w:rPr>
          <w:rFonts w:ascii="Liberation Serif" w:eastAsia="Calibri" w:hAnsi="Liberation Serif"/>
          <w:sz w:val="24"/>
          <w:szCs w:val="24"/>
          <w:lang w:eastAsia="en-US"/>
        </w:rPr>
        <w:t>й</w:t>
      </w:r>
      <w:r w:rsidRPr="00F70830">
        <w:rPr>
          <w:rFonts w:ascii="Liberation Serif" w:eastAsia="Calibri" w:hAnsi="Liberation Serif"/>
          <w:sz w:val="24"/>
          <w:szCs w:val="24"/>
          <w:lang w:eastAsia="en-US"/>
        </w:rPr>
        <w:t xml:space="preserve"> муниципального уровня с общим охватом 5</w:t>
      </w:r>
      <w:r w:rsidR="00683D09" w:rsidRPr="00F70830">
        <w:rPr>
          <w:rFonts w:ascii="Liberation Serif" w:eastAsia="Calibri" w:hAnsi="Liberation Serif"/>
          <w:sz w:val="24"/>
          <w:szCs w:val="24"/>
          <w:lang w:eastAsia="en-US"/>
        </w:rPr>
        <w:t> </w:t>
      </w:r>
      <w:r w:rsidR="00203A86" w:rsidRPr="00F70830">
        <w:rPr>
          <w:rFonts w:ascii="Liberation Serif" w:eastAsia="Calibri" w:hAnsi="Liberation Serif"/>
          <w:sz w:val="24"/>
          <w:szCs w:val="24"/>
          <w:lang w:eastAsia="en-US"/>
        </w:rPr>
        <w:t>486</w:t>
      </w:r>
      <w:r w:rsidR="00683D09" w:rsidRPr="00F70830">
        <w:rPr>
          <w:rFonts w:ascii="Liberation Serif" w:hAnsi="Liberation Serif" w:cs="Liberation Serif"/>
          <w:sz w:val="24"/>
          <w:szCs w:val="24"/>
        </w:rPr>
        <w:t> </w:t>
      </w:r>
      <w:r w:rsidR="00203A86" w:rsidRPr="00F70830">
        <w:rPr>
          <w:rFonts w:ascii="Liberation Serif" w:eastAsia="Calibri" w:hAnsi="Liberation Serif"/>
          <w:sz w:val="24"/>
          <w:szCs w:val="24"/>
          <w:lang w:eastAsia="en-US"/>
        </w:rPr>
        <w:t>человек, а также более 114 внутриклубных мероприятий с общим охватом 9 914 человека</w:t>
      </w:r>
    </w:p>
    <w:p w:rsidR="00773C3F" w:rsidRPr="00F70830" w:rsidRDefault="00773C3F" w:rsidP="00F65245">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lastRenderedPageBreak/>
        <w:t>В городском округе занимаются патриотическим движением</w:t>
      </w:r>
      <w:r w:rsidR="0052382E" w:rsidRPr="00F70830">
        <w:rPr>
          <w:rFonts w:ascii="Liberation Serif" w:eastAsia="Calibri" w:hAnsi="Liberation Serif"/>
          <w:sz w:val="24"/>
          <w:szCs w:val="24"/>
          <w:lang w:eastAsia="en-US"/>
        </w:rPr>
        <w:t xml:space="preserve"> </w:t>
      </w:r>
      <w:r w:rsidR="00EC6389" w:rsidRPr="00F70830">
        <w:rPr>
          <w:rFonts w:ascii="Liberation Serif" w:eastAsia="Calibri" w:hAnsi="Liberation Serif"/>
          <w:sz w:val="24"/>
          <w:szCs w:val="24"/>
          <w:lang w:eastAsia="en-US"/>
        </w:rPr>
        <w:t>восемь</w:t>
      </w:r>
      <w:r w:rsidRPr="00F70830">
        <w:rPr>
          <w:rFonts w:ascii="Liberation Serif" w:eastAsia="Calibri" w:hAnsi="Liberation Serif"/>
          <w:sz w:val="24"/>
          <w:szCs w:val="24"/>
          <w:lang w:eastAsia="en-US"/>
        </w:rPr>
        <w:t xml:space="preserve"> </w:t>
      </w:r>
      <w:r w:rsidR="004B6DBA">
        <w:rPr>
          <w:rFonts w:ascii="Liberation Serif" w:eastAsia="Calibri" w:hAnsi="Liberation Serif"/>
          <w:sz w:val="24"/>
          <w:szCs w:val="24"/>
          <w:lang w:eastAsia="en-US"/>
        </w:rPr>
        <w:t>военно-</w:t>
      </w:r>
      <w:r w:rsidRPr="00F70830">
        <w:rPr>
          <w:rFonts w:ascii="Liberation Serif" w:eastAsia="Calibri" w:hAnsi="Liberation Serif"/>
          <w:sz w:val="24"/>
          <w:szCs w:val="24"/>
          <w:lang w:eastAsia="en-US"/>
        </w:rPr>
        <w:t>патриотических клубов</w:t>
      </w:r>
      <w:r w:rsidR="0052382E" w:rsidRPr="00F70830">
        <w:rPr>
          <w:rFonts w:ascii="Liberation Serif" w:eastAsia="Calibri" w:hAnsi="Liberation Serif"/>
          <w:sz w:val="24"/>
          <w:szCs w:val="24"/>
          <w:lang w:eastAsia="en-US"/>
        </w:rPr>
        <w:t xml:space="preserve"> (далее – ВПК), </w:t>
      </w:r>
      <w:r w:rsidR="00EC6389" w:rsidRPr="00F70830">
        <w:rPr>
          <w:rFonts w:ascii="Liberation Serif" w:eastAsia="Calibri" w:hAnsi="Liberation Serif"/>
          <w:sz w:val="24"/>
          <w:szCs w:val="24"/>
          <w:lang w:eastAsia="en-US"/>
        </w:rPr>
        <w:t>два</w:t>
      </w:r>
      <w:r w:rsidRPr="00F70830">
        <w:rPr>
          <w:rFonts w:ascii="Liberation Serif" w:eastAsia="Calibri" w:hAnsi="Liberation Serif"/>
          <w:sz w:val="24"/>
          <w:szCs w:val="24"/>
          <w:lang w:eastAsia="en-US"/>
        </w:rPr>
        <w:t xml:space="preserve"> </w:t>
      </w:r>
      <w:r w:rsidR="004B6DBA">
        <w:rPr>
          <w:rFonts w:ascii="Liberation Serif" w:eastAsia="Calibri" w:hAnsi="Liberation Serif"/>
          <w:sz w:val="24"/>
          <w:szCs w:val="24"/>
          <w:lang w:eastAsia="en-US"/>
        </w:rPr>
        <w:t>туристско-</w:t>
      </w:r>
      <w:r w:rsidRPr="00F70830">
        <w:rPr>
          <w:rFonts w:ascii="Liberation Serif" w:eastAsia="Calibri" w:hAnsi="Liberation Serif"/>
          <w:sz w:val="24"/>
          <w:szCs w:val="24"/>
          <w:lang w:eastAsia="en-US"/>
        </w:rPr>
        <w:t>краеведческих клуба</w:t>
      </w:r>
      <w:r w:rsidR="0052382E" w:rsidRPr="00F70830">
        <w:rPr>
          <w:rFonts w:ascii="Liberation Serif" w:eastAsia="Calibri" w:hAnsi="Liberation Serif"/>
          <w:sz w:val="24"/>
          <w:szCs w:val="24"/>
          <w:lang w:eastAsia="en-US"/>
        </w:rPr>
        <w:t xml:space="preserve">, </w:t>
      </w:r>
      <w:r w:rsidR="00EC6389" w:rsidRPr="00F70830">
        <w:rPr>
          <w:rFonts w:ascii="Liberation Serif" w:eastAsia="Calibri" w:hAnsi="Liberation Serif"/>
          <w:sz w:val="24"/>
          <w:szCs w:val="24"/>
          <w:lang w:eastAsia="en-US"/>
        </w:rPr>
        <w:t>три</w:t>
      </w:r>
      <w:r w:rsidRPr="00F70830">
        <w:rPr>
          <w:rFonts w:ascii="Liberation Serif" w:eastAsia="Calibri" w:hAnsi="Liberation Serif"/>
          <w:sz w:val="24"/>
          <w:szCs w:val="24"/>
          <w:lang w:eastAsia="en-US"/>
        </w:rPr>
        <w:t xml:space="preserve"> поисковых отряда</w:t>
      </w:r>
      <w:r w:rsidR="0052382E" w:rsidRPr="00F70830">
        <w:rPr>
          <w:rFonts w:ascii="Liberation Serif" w:eastAsia="Calibri" w:hAnsi="Liberation Serif"/>
          <w:sz w:val="24"/>
          <w:szCs w:val="24"/>
          <w:lang w:eastAsia="en-US"/>
        </w:rPr>
        <w:t xml:space="preserve"> и </w:t>
      </w:r>
      <w:r w:rsidR="00EC6389" w:rsidRPr="00F70830">
        <w:rPr>
          <w:rFonts w:ascii="Liberation Serif" w:eastAsia="Calibri" w:hAnsi="Liberation Serif"/>
          <w:sz w:val="24"/>
          <w:szCs w:val="24"/>
          <w:lang w:eastAsia="en-US"/>
        </w:rPr>
        <w:t>семь</w:t>
      </w:r>
      <w:r w:rsidRPr="00F70830">
        <w:rPr>
          <w:rFonts w:ascii="Liberation Serif" w:eastAsia="Calibri" w:hAnsi="Liberation Serif"/>
          <w:sz w:val="24"/>
          <w:szCs w:val="24"/>
          <w:lang w:eastAsia="en-US"/>
        </w:rPr>
        <w:t xml:space="preserve"> юнармейских отрядов.</w:t>
      </w:r>
    </w:p>
    <w:p w:rsidR="003F61EE" w:rsidRPr="00F70830" w:rsidRDefault="003F61EE" w:rsidP="003F61EE">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t xml:space="preserve">Мероприятия по патриотическому воспитанию граждан реализуются в рамках подпрограммы </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 xml:space="preserve">Патриотическое воспитание граждан на территории городского округа Верхняя Пышма до </w:t>
      </w:r>
      <w:r w:rsidR="00FE03E5">
        <w:rPr>
          <w:rFonts w:ascii="Liberation Serif" w:eastAsia="Calibri" w:hAnsi="Liberation Serif"/>
          <w:sz w:val="24"/>
          <w:szCs w:val="24"/>
          <w:lang w:eastAsia="en-US"/>
        </w:rPr>
        <w:t>2027</w:t>
      </w:r>
      <w:r w:rsidRPr="00F70830">
        <w:rPr>
          <w:rFonts w:ascii="Liberation Serif" w:eastAsia="Calibri" w:hAnsi="Liberation Serif"/>
          <w:sz w:val="24"/>
          <w:szCs w:val="24"/>
          <w:lang w:eastAsia="en-US"/>
        </w:rPr>
        <w:t xml:space="preserve"> года</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 xml:space="preserve"> муниципальной программы </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 xml:space="preserve">Развитие социальной сферы в городском округе Верхняя Пышма до </w:t>
      </w:r>
      <w:r w:rsidR="00FE03E5">
        <w:rPr>
          <w:rFonts w:ascii="Liberation Serif" w:eastAsia="Calibri" w:hAnsi="Liberation Serif"/>
          <w:sz w:val="24"/>
          <w:szCs w:val="24"/>
          <w:lang w:eastAsia="en-US"/>
        </w:rPr>
        <w:t>2027</w:t>
      </w:r>
      <w:r w:rsidRPr="00F70830">
        <w:rPr>
          <w:rFonts w:ascii="Liberation Serif" w:eastAsia="Calibri" w:hAnsi="Liberation Serif"/>
          <w:sz w:val="24"/>
          <w:szCs w:val="24"/>
          <w:lang w:eastAsia="en-US"/>
        </w:rPr>
        <w:t xml:space="preserve"> года</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w:t>
      </w:r>
    </w:p>
    <w:p w:rsidR="00773C3F" w:rsidRPr="00F70830" w:rsidRDefault="00203A86" w:rsidP="00F65245">
      <w:pPr>
        <w:ind w:firstLine="567"/>
        <w:jc w:val="both"/>
        <w:rPr>
          <w:rFonts w:ascii="Liberation Serif" w:hAnsi="Liberation Serif"/>
          <w:sz w:val="24"/>
          <w:szCs w:val="24"/>
        </w:rPr>
      </w:pPr>
      <w:r w:rsidRPr="00F70830">
        <w:rPr>
          <w:rFonts w:ascii="Liberation Serif" w:eastAsia="Calibri" w:hAnsi="Liberation Serif"/>
          <w:sz w:val="24"/>
          <w:szCs w:val="24"/>
          <w:lang w:eastAsia="en-US"/>
        </w:rPr>
        <w:t>В 2023</w:t>
      </w:r>
      <w:r w:rsidR="00773C3F" w:rsidRPr="00F70830">
        <w:rPr>
          <w:rFonts w:ascii="Liberation Serif" w:eastAsia="Calibri" w:hAnsi="Liberation Serif"/>
          <w:sz w:val="24"/>
          <w:szCs w:val="24"/>
          <w:lang w:eastAsia="en-US"/>
        </w:rPr>
        <w:t xml:space="preserve"> году </w:t>
      </w:r>
      <w:r w:rsidRPr="00F70830">
        <w:rPr>
          <w:rFonts w:ascii="Liberation Serif" w:hAnsi="Liberation Serif"/>
          <w:sz w:val="24"/>
          <w:szCs w:val="24"/>
        </w:rPr>
        <w:t>организованы 16</w:t>
      </w:r>
      <w:r w:rsidR="00773C3F" w:rsidRPr="00F70830">
        <w:rPr>
          <w:rFonts w:ascii="Liberation Serif" w:hAnsi="Liberation Serif"/>
          <w:sz w:val="24"/>
          <w:szCs w:val="24"/>
        </w:rPr>
        <w:t xml:space="preserve"> мероприятий для </w:t>
      </w:r>
      <w:r w:rsidR="003C61C7" w:rsidRPr="00F70830">
        <w:rPr>
          <w:rFonts w:ascii="Liberation Serif" w:hAnsi="Liberation Serif"/>
          <w:sz w:val="24"/>
          <w:szCs w:val="24"/>
        </w:rPr>
        <w:t>1</w:t>
      </w:r>
      <w:r w:rsidR="00F65245" w:rsidRPr="00F70830">
        <w:rPr>
          <w:rFonts w:ascii="Liberation Serif" w:hAnsi="Liberation Serif"/>
          <w:sz w:val="24"/>
          <w:szCs w:val="24"/>
        </w:rPr>
        <w:t> </w:t>
      </w:r>
      <w:r w:rsidRPr="00F70830">
        <w:rPr>
          <w:rFonts w:ascii="Liberation Serif" w:hAnsi="Liberation Serif"/>
          <w:sz w:val="24"/>
          <w:szCs w:val="24"/>
        </w:rPr>
        <w:t>754</w:t>
      </w:r>
      <w:r w:rsidR="00F65245" w:rsidRPr="00F70830">
        <w:rPr>
          <w:rFonts w:ascii="Liberation Serif" w:hAnsi="Liberation Serif"/>
          <w:sz w:val="24"/>
          <w:szCs w:val="24"/>
        </w:rPr>
        <w:t xml:space="preserve"> </w:t>
      </w:r>
      <w:r w:rsidR="00773C3F" w:rsidRPr="00F70830">
        <w:rPr>
          <w:rFonts w:ascii="Liberation Serif" w:hAnsi="Liberation Serif"/>
          <w:sz w:val="24"/>
          <w:szCs w:val="24"/>
        </w:rPr>
        <w:t>человек: мероприятия культурно</w:t>
      </w:r>
      <w:r w:rsidR="00AA0FEC">
        <w:rPr>
          <w:rFonts w:ascii="Liberation Serif" w:hAnsi="Liberation Serif"/>
          <w:sz w:val="24"/>
          <w:szCs w:val="24"/>
        </w:rPr>
        <w:t>–</w:t>
      </w:r>
      <w:r w:rsidR="00773C3F" w:rsidRPr="00F70830">
        <w:rPr>
          <w:rFonts w:ascii="Liberation Serif" w:hAnsi="Liberation Serif"/>
          <w:sz w:val="24"/>
          <w:szCs w:val="24"/>
        </w:rPr>
        <w:t xml:space="preserve">массовой направленности, социальные и патриотические акции, </w:t>
      </w:r>
      <w:r w:rsidR="004B6DBA">
        <w:rPr>
          <w:rFonts w:ascii="Liberation Serif" w:hAnsi="Liberation Serif"/>
          <w:sz w:val="24"/>
          <w:szCs w:val="24"/>
        </w:rPr>
        <w:t>военно-</w:t>
      </w:r>
      <w:r w:rsidR="00773C3F" w:rsidRPr="00F70830">
        <w:rPr>
          <w:rFonts w:ascii="Liberation Serif" w:hAnsi="Liberation Serif"/>
          <w:sz w:val="24"/>
          <w:szCs w:val="24"/>
        </w:rPr>
        <w:t>спортивные игры и спортивные мероприятия, интеллектуальные игры, мастер</w:t>
      </w:r>
      <w:r w:rsidR="00AA0FEC">
        <w:rPr>
          <w:rFonts w:ascii="Liberation Serif" w:hAnsi="Liberation Serif"/>
          <w:sz w:val="24"/>
          <w:szCs w:val="24"/>
        </w:rPr>
        <w:t>–</w:t>
      </w:r>
      <w:r w:rsidR="00773C3F" w:rsidRPr="00F70830">
        <w:rPr>
          <w:rFonts w:ascii="Liberation Serif" w:hAnsi="Liberation Serif"/>
          <w:sz w:val="24"/>
          <w:szCs w:val="24"/>
        </w:rPr>
        <w:t>классы.</w:t>
      </w:r>
    </w:p>
    <w:p w:rsidR="00773C3F" w:rsidRPr="00F70830" w:rsidRDefault="00862E0A" w:rsidP="00F65245">
      <w:pPr>
        <w:ind w:firstLine="567"/>
        <w:jc w:val="both"/>
        <w:rPr>
          <w:rFonts w:ascii="Liberation Serif" w:eastAsia="Calibri" w:hAnsi="Liberation Serif"/>
          <w:sz w:val="24"/>
          <w:szCs w:val="24"/>
          <w:lang w:eastAsia="en-US"/>
        </w:rPr>
      </w:pPr>
      <w:r>
        <w:rPr>
          <w:rFonts w:ascii="Liberation Serif" w:eastAsia="Calibri" w:hAnsi="Liberation Serif"/>
          <w:sz w:val="24"/>
          <w:szCs w:val="24"/>
          <w:lang w:eastAsia="en-US"/>
        </w:rPr>
        <w:t>О</w:t>
      </w:r>
      <w:r w:rsidR="00773C3F" w:rsidRPr="00F70830">
        <w:rPr>
          <w:rFonts w:ascii="Liberation Serif" w:eastAsia="Calibri" w:hAnsi="Liberation Serif"/>
          <w:sz w:val="24"/>
          <w:szCs w:val="24"/>
          <w:lang w:eastAsia="en-US"/>
        </w:rPr>
        <w:t xml:space="preserve">рганизованы традиционные летние </w:t>
      </w:r>
      <w:r w:rsidR="004B6DBA">
        <w:rPr>
          <w:rFonts w:ascii="Liberation Serif" w:eastAsia="Calibri" w:hAnsi="Liberation Serif"/>
          <w:sz w:val="24"/>
          <w:szCs w:val="24"/>
          <w:lang w:eastAsia="en-US"/>
        </w:rPr>
        <w:t>военно-</w:t>
      </w:r>
      <w:r w:rsidR="00773C3F" w:rsidRPr="00F70830">
        <w:rPr>
          <w:rFonts w:ascii="Liberation Serif" w:eastAsia="Calibri" w:hAnsi="Liberation Serif"/>
          <w:sz w:val="24"/>
          <w:szCs w:val="24"/>
          <w:lang w:eastAsia="en-US"/>
        </w:rPr>
        <w:t xml:space="preserve">спортивные сборы для </w:t>
      </w:r>
      <w:r w:rsidR="004B6DBA">
        <w:rPr>
          <w:rFonts w:ascii="Liberation Serif" w:eastAsia="Calibri" w:hAnsi="Liberation Serif"/>
          <w:sz w:val="24"/>
          <w:szCs w:val="24"/>
          <w:lang w:eastAsia="en-US"/>
        </w:rPr>
        <w:t>военно-</w:t>
      </w:r>
      <w:r w:rsidR="00773C3F" w:rsidRPr="00F70830">
        <w:rPr>
          <w:rFonts w:ascii="Liberation Serif" w:eastAsia="Calibri" w:hAnsi="Liberation Serif"/>
          <w:sz w:val="24"/>
          <w:szCs w:val="24"/>
          <w:lang w:eastAsia="en-US"/>
        </w:rPr>
        <w:t xml:space="preserve">патриотических клубов и юнармейских отрядов, в которых приняли участие </w:t>
      </w:r>
      <w:r w:rsidR="003C61C7" w:rsidRPr="00F70830">
        <w:rPr>
          <w:rFonts w:ascii="Liberation Serif" w:eastAsia="Calibri" w:hAnsi="Liberation Serif"/>
          <w:sz w:val="24"/>
          <w:szCs w:val="24"/>
          <w:lang w:eastAsia="en-US"/>
        </w:rPr>
        <w:t>50</w:t>
      </w:r>
      <w:r w:rsidR="00773C3F" w:rsidRPr="00F70830">
        <w:rPr>
          <w:rFonts w:ascii="Liberation Serif" w:eastAsia="Calibri" w:hAnsi="Liberation Serif"/>
          <w:sz w:val="24"/>
          <w:szCs w:val="24"/>
          <w:lang w:eastAsia="en-US"/>
        </w:rPr>
        <w:t xml:space="preserve"> юношей</w:t>
      </w:r>
      <w:r w:rsidR="003C61C7" w:rsidRPr="00F70830">
        <w:rPr>
          <w:rFonts w:ascii="Liberation Serif" w:eastAsia="Calibri" w:hAnsi="Liberation Serif"/>
          <w:sz w:val="24"/>
          <w:szCs w:val="24"/>
          <w:lang w:eastAsia="en-US"/>
        </w:rPr>
        <w:t xml:space="preserve"> и девушек</w:t>
      </w:r>
      <w:r w:rsidR="00773C3F" w:rsidRPr="00F70830">
        <w:rPr>
          <w:rFonts w:ascii="Liberation Serif" w:eastAsia="Calibri" w:hAnsi="Liberation Serif"/>
          <w:sz w:val="24"/>
          <w:szCs w:val="24"/>
          <w:lang w:eastAsia="en-US"/>
        </w:rPr>
        <w:t xml:space="preserve">. </w:t>
      </w:r>
      <w:r w:rsidR="00773C3F" w:rsidRPr="00F70830">
        <w:rPr>
          <w:rFonts w:ascii="Liberation Serif" w:hAnsi="Liberation Serif"/>
          <w:sz w:val="24"/>
          <w:szCs w:val="24"/>
        </w:rPr>
        <w:t>В ходе сборов участниками пройден теоретический и практический курс знаний по следующим направлениям:</w:t>
      </w:r>
    </w:p>
    <w:p w:rsidR="00773C3F" w:rsidRPr="00F70830" w:rsidRDefault="00F65245" w:rsidP="00F65245">
      <w:pPr>
        <w:ind w:firstLine="567"/>
        <w:jc w:val="both"/>
        <w:rPr>
          <w:rFonts w:ascii="Liberation Serif" w:hAnsi="Liberation Serif"/>
          <w:sz w:val="24"/>
          <w:szCs w:val="24"/>
        </w:rPr>
      </w:pPr>
      <w:r w:rsidRPr="00F70830">
        <w:rPr>
          <w:rFonts w:ascii="Liberation Serif" w:hAnsi="Liberation Serif" w:cs="Liberation Serif"/>
          <w:sz w:val="24"/>
          <w:szCs w:val="24"/>
        </w:rPr>
        <w:t>– </w:t>
      </w:r>
      <w:r w:rsidR="00773C3F" w:rsidRPr="00F70830">
        <w:rPr>
          <w:rFonts w:ascii="Liberation Serif" w:hAnsi="Liberation Serif"/>
          <w:sz w:val="24"/>
          <w:szCs w:val="24"/>
        </w:rPr>
        <w:t>строевая подготовка и основы военной службы;</w:t>
      </w:r>
    </w:p>
    <w:p w:rsidR="00773C3F" w:rsidRPr="00F70830" w:rsidRDefault="00F65245" w:rsidP="00F65245">
      <w:pPr>
        <w:ind w:firstLine="567"/>
        <w:jc w:val="both"/>
        <w:rPr>
          <w:rFonts w:ascii="Liberation Serif" w:hAnsi="Liberation Serif"/>
          <w:sz w:val="24"/>
          <w:szCs w:val="24"/>
        </w:rPr>
      </w:pPr>
      <w:r w:rsidRPr="00F70830">
        <w:rPr>
          <w:rFonts w:ascii="Liberation Serif" w:hAnsi="Liberation Serif" w:cs="Liberation Serif"/>
          <w:sz w:val="24"/>
          <w:szCs w:val="24"/>
        </w:rPr>
        <w:t>– </w:t>
      </w:r>
      <w:r w:rsidR="004B6DBA">
        <w:rPr>
          <w:rFonts w:ascii="Liberation Serif" w:hAnsi="Liberation Serif"/>
          <w:sz w:val="24"/>
          <w:szCs w:val="24"/>
        </w:rPr>
        <w:t>военно-</w:t>
      </w:r>
      <w:r w:rsidR="00773C3F" w:rsidRPr="00F70830">
        <w:rPr>
          <w:rFonts w:ascii="Liberation Serif" w:hAnsi="Liberation Serif"/>
          <w:sz w:val="24"/>
          <w:szCs w:val="24"/>
        </w:rPr>
        <w:t xml:space="preserve">спортивная подготовка (изучение оружия </w:t>
      </w:r>
      <w:r w:rsidR="0052382E" w:rsidRPr="00F70830">
        <w:rPr>
          <w:rFonts w:ascii="Liberation Serif" w:hAnsi="Liberation Serif"/>
          <w:sz w:val="24"/>
          <w:szCs w:val="24"/>
        </w:rPr>
        <w:t>р</w:t>
      </w:r>
      <w:r w:rsidR="00773C3F" w:rsidRPr="00F70830">
        <w:rPr>
          <w:rFonts w:ascii="Liberation Serif" w:hAnsi="Liberation Serif"/>
          <w:sz w:val="24"/>
          <w:szCs w:val="24"/>
        </w:rPr>
        <w:t>оссийской армии, тактическая подготовка на местности</w:t>
      </w:r>
      <w:r w:rsidR="0052382E" w:rsidRPr="00F70830">
        <w:rPr>
          <w:rFonts w:ascii="Liberation Serif" w:hAnsi="Liberation Serif"/>
          <w:sz w:val="24"/>
          <w:szCs w:val="24"/>
        </w:rPr>
        <w:t>,</w:t>
      </w:r>
      <w:r w:rsidR="00773C3F" w:rsidRPr="00F70830">
        <w:rPr>
          <w:rFonts w:ascii="Liberation Serif" w:hAnsi="Liberation Serif"/>
          <w:sz w:val="24"/>
          <w:szCs w:val="24"/>
        </w:rPr>
        <w:t xml:space="preserve"> стрельба из лазерного оружия по мишеням, сборка</w:t>
      </w:r>
      <w:r w:rsidR="00AA0FEC">
        <w:rPr>
          <w:rFonts w:ascii="Liberation Serif" w:hAnsi="Liberation Serif"/>
          <w:sz w:val="24"/>
          <w:szCs w:val="24"/>
        </w:rPr>
        <w:t>–</w:t>
      </w:r>
      <w:r w:rsidR="00773C3F" w:rsidRPr="00F70830">
        <w:rPr>
          <w:rFonts w:ascii="Liberation Serif" w:hAnsi="Liberation Serif"/>
          <w:sz w:val="24"/>
          <w:szCs w:val="24"/>
        </w:rPr>
        <w:t xml:space="preserve">разборка </w:t>
      </w:r>
      <w:r w:rsidR="00773C3F" w:rsidRPr="00F70830">
        <w:rPr>
          <w:rFonts w:ascii="Liberation Serif" w:eastAsia="Calibri" w:hAnsi="Liberation Serif"/>
          <w:sz w:val="24"/>
          <w:szCs w:val="24"/>
          <w:lang w:eastAsia="en-US"/>
        </w:rPr>
        <w:t xml:space="preserve">автомата </w:t>
      </w:r>
      <w:r w:rsidR="00D153EE" w:rsidRPr="00F70830">
        <w:rPr>
          <w:rFonts w:ascii="Liberation Serif" w:eastAsia="Calibri" w:hAnsi="Liberation Serif"/>
          <w:sz w:val="24"/>
          <w:szCs w:val="24"/>
          <w:lang w:eastAsia="en-US"/>
        </w:rPr>
        <w:t>Калашникова, снаряжение и разрядка магазина автомата Калашникова</w:t>
      </w:r>
      <w:r w:rsidR="00773C3F" w:rsidRPr="00F70830">
        <w:rPr>
          <w:rFonts w:ascii="Liberation Serif" w:eastAsia="Calibri" w:hAnsi="Liberation Serif"/>
          <w:sz w:val="24"/>
          <w:szCs w:val="24"/>
          <w:lang w:eastAsia="en-US"/>
        </w:rPr>
        <w:t>);</w:t>
      </w:r>
    </w:p>
    <w:p w:rsidR="00B70832" w:rsidRPr="00F70830" w:rsidRDefault="00B70832" w:rsidP="00B70832">
      <w:pPr>
        <w:ind w:firstLine="567"/>
        <w:jc w:val="both"/>
        <w:rPr>
          <w:rFonts w:ascii="Liberation Serif" w:hAnsi="Liberation Serif"/>
          <w:sz w:val="24"/>
          <w:szCs w:val="24"/>
        </w:rPr>
      </w:pPr>
      <w:r w:rsidRPr="00F70830">
        <w:rPr>
          <w:rFonts w:ascii="Liberation Serif" w:hAnsi="Liberation Serif" w:cs="Liberation Serif"/>
          <w:sz w:val="24"/>
          <w:szCs w:val="24"/>
        </w:rPr>
        <w:t>– </w:t>
      </w:r>
      <w:r w:rsidRPr="00F70830">
        <w:rPr>
          <w:rFonts w:ascii="Liberation Serif" w:hAnsi="Liberation Serif"/>
          <w:sz w:val="24"/>
          <w:szCs w:val="24"/>
        </w:rPr>
        <w:t>первая медицинская помощь (теоретические занятия по оказанию первой помощи при различных травмах, ожогах, обморожениях и пр., практическая подготовка – сердечно</w:t>
      </w:r>
      <w:r w:rsidR="00AA0FEC">
        <w:rPr>
          <w:rFonts w:ascii="Liberation Serif" w:hAnsi="Liberation Serif"/>
          <w:sz w:val="24"/>
          <w:szCs w:val="24"/>
        </w:rPr>
        <w:t>–</w:t>
      </w:r>
      <w:r w:rsidRPr="00F70830">
        <w:rPr>
          <w:rFonts w:ascii="Liberation Serif" w:hAnsi="Liberation Serif"/>
          <w:sz w:val="24"/>
          <w:szCs w:val="24"/>
        </w:rPr>
        <w:t xml:space="preserve">легочная реанимация на роботе </w:t>
      </w:r>
      <w:r w:rsidR="001F0A80">
        <w:rPr>
          <w:rFonts w:ascii="Liberation Serif" w:hAnsi="Liberation Serif"/>
          <w:sz w:val="24"/>
          <w:szCs w:val="24"/>
        </w:rPr>
        <w:t>«</w:t>
      </w:r>
      <w:r w:rsidRPr="00F70830">
        <w:rPr>
          <w:rFonts w:ascii="Liberation Serif" w:hAnsi="Liberation Serif"/>
          <w:sz w:val="24"/>
          <w:szCs w:val="24"/>
        </w:rPr>
        <w:t>Гоша</w:t>
      </w:r>
      <w:r w:rsidR="001F0A80">
        <w:rPr>
          <w:rFonts w:ascii="Liberation Serif" w:hAnsi="Liberation Serif"/>
          <w:sz w:val="24"/>
          <w:szCs w:val="24"/>
        </w:rPr>
        <w:t>»</w:t>
      </w:r>
      <w:r w:rsidRPr="00F70830">
        <w:rPr>
          <w:rFonts w:ascii="Liberation Serif" w:hAnsi="Liberation Serif"/>
          <w:sz w:val="24"/>
          <w:szCs w:val="24"/>
        </w:rPr>
        <w:t>, изучение и отработка перевязок).</w:t>
      </w:r>
    </w:p>
    <w:p w:rsidR="00A242E9" w:rsidRPr="00F70830" w:rsidRDefault="00A242E9" w:rsidP="00A242E9">
      <w:pPr>
        <w:ind w:firstLine="567"/>
        <w:jc w:val="both"/>
        <w:rPr>
          <w:rFonts w:ascii="Liberation Serif" w:hAnsi="Liberation Serif"/>
          <w:sz w:val="24"/>
          <w:szCs w:val="24"/>
        </w:rPr>
      </w:pPr>
      <w:r w:rsidRPr="00F70830">
        <w:rPr>
          <w:rFonts w:ascii="Liberation Serif" w:hAnsi="Liberation Serif"/>
          <w:sz w:val="24"/>
          <w:szCs w:val="24"/>
        </w:rPr>
        <w:t>Для определения уровня освоенности материала проведены соревнования по изученным курсам. Для более полного удовлетворения образовательных потребностей воспитанников, развития личности и талантов участников проведены вечерние досуговые мероприятия.</w:t>
      </w:r>
    </w:p>
    <w:p w:rsidR="00B70832" w:rsidRPr="00F70830" w:rsidRDefault="00B70832" w:rsidP="00B70832">
      <w:pPr>
        <w:ind w:firstLine="567"/>
        <w:jc w:val="both"/>
        <w:rPr>
          <w:rFonts w:ascii="Liberation Serif" w:hAnsi="Liberation Serif"/>
          <w:sz w:val="24"/>
          <w:szCs w:val="24"/>
        </w:rPr>
      </w:pPr>
      <w:r w:rsidRPr="00F70830">
        <w:rPr>
          <w:rFonts w:ascii="Liberation Serif" w:hAnsi="Liberation Serif"/>
          <w:sz w:val="24"/>
          <w:szCs w:val="24"/>
        </w:rPr>
        <w:t xml:space="preserve">Ежегодно в феврале на территории городского округа проходит мероприятие </w:t>
      </w:r>
      <w:r w:rsidR="001F0A80">
        <w:rPr>
          <w:rFonts w:ascii="Liberation Serif" w:hAnsi="Liberation Serif"/>
          <w:sz w:val="24"/>
          <w:szCs w:val="24"/>
        </w:rPr>
        <w:t>«</w:t>
      </w:r>
      <w:r w:rsidRPr="00F70830">
        <w:rPr>
          <w:rFonts w:ascii="Liberation Serif" w:hAnsi="Liberation Serif"/>
          <w:sz w:val="24"/>
          <w:szCs w:val="24"/>
        </w:rPr>
        <w:t>Защитник Отечества</w:t>
      </w:r>
      <w:r w:rsidR="001F0A80">
        <w:rPr>
          <w:rFonts w:ascii="Liberation Serif" w:hAnsi="Liberation Serif"/>
          <w:sz w:val="24"/>
          <w:szCs w:val="24"/>
        </w:rPr>
        <w:t>»</w:t>
      </w:r>
      <w:r w:rsidRPr="00F70830">
        <w:rPr>
          <w:rFonts w:ascii="Liberation Serif" w:hAnsi="Liberation Serif"/>
          <w:sz w:val="24"/>
          <w:szCs w:val="24"/>
        </w:rPr>
        <w:t>.</w:t>
      </w:r>
    </w:p>
    <w:p w:rsidR="00243CA1" w:rsidRPr="00F70830" w:rsidRDefault="00773C3F" w:rsidP="00F65245">
      <w:pPr>
        <w:ind w:firstLine="567"/>
        <w:jc w:val="both"/>
        <w:rPr>
          <w:rFonts w:ascii="Liberation Serif" w:hAnsi="Liberation Serif"/>
          <w:sz w:val="24"/>
          <w:szCs w:val="24"/>
        </w:rPr>
      </w:pPr>
      <w:r w:rsidRPr="00F70830">
        <w:rPr>
          <w:rFonts w:ascii="Liberation Serif" w:hAnsi="Liberation Serif"/>
          <w:sz w:val="24"/>
          <w:szCs w:val="24"/>
        </w:rPr>
        <w:t>Проводится постоянная работа по развитию клубов патриотической направленности. На сегодняшний день в городском округе:</w:t>
      </w:r>
    </w:p>
    <w:p w:rsidR="00773C3F" w:rsidRPr="00F70830" w:rsidRDefault="00F65245" w:rsidP="00F65245">
      <w:pPr>
        <w:ind w:firstLine="567"/>
        <w:jc w:val="both"/>
        <w:rPr>
          <w:rFonts w:ascii="Liberation Serif" w:hAnsi="Liberation Serif"/>
          <w:sz w:val="24"/>
          <w:szCs w:val="24"/>
        </w:rPr>
      </w:pPr>
      <w:r w:rsidRPr="00F70830">
        <w:rPr>
          <w:rFonts w:ascii="Liberation Serif" w:hAnsi="Liberation Serif" w:cs="Liberation Serif"/>
          <w:sz w:val="24"/>
          <w:szCs w:val="24"/>
        </w:rPr>
        <w:t>– </w:t>
      </w:r>
      <w:r w:rsidR="0052382E" w:rsidRPr="00F70830">
        <w:rPr>
          <w:rFonts w:ascii="Liberation Serif" w:hAnsi="Liberation Serif"/>
          <w:sz w:val="24"/>
          <w:szCs w:val="24"/>
        </w:rPr>
        <w:t>восемь</w:t>
      </w:r>
      <w:r w:rsidR="00773C3F" w:rsidRPr="00F70830">
        <w:rPr>
          <w:rFonts w:ascii="Liberation Serif" w:hAnsi="Liberation Serif"/>
          <w:sz w:val="24"/>
          <w:szCs w:val="24"/>
        </w:rPr>
        <w:t xml:space="preserve"> </w:t>
      </w:r>
      <w:r w:rsidR="004B6DBA">
        <w:rPr>
          <w:rFonts w:ascii="Liberation Serif" w:hAnsi="Liberation Serif"/>
          <w:sz w:val="24"/>
          <w:szCs w:val="24"/>
        </w:rPr>
        <w:t>военно-</w:t>
      </w:r>
      <w:r w:rsidR="00773C3F" w:rsidRPr="00F70830">
        <w:rPr>
          <w:rFonts w:ascii="Liberation Serif" w:hAnsi="Liberation Serif"/>
          <w:sz w:val="24"/>
          <w:szCs w:val="24"/>
        </w:rPr>
        <w:t>патриотических клубов</w:t>
      </w:r>
      <w:r w:rsidR="008E2B9B" w:rsidRPr="00F70830">
        <w:rPr>
          <w:rFonts w:ascii="Liberation Serif" w:hAnsi="Liberation Serif"/>
          <w:sz w:val="24"/>
          <w:szCs w:val="24"/>
        </w:rPr>
        <w:t>:</w:t>
      </w:r>
      <w:r w:rsidR="00773C3F" w:rsidRPr="00F70830">
        <w:rPr>
          <w:rFonts w:ascii="Liberation Serif" w:hAnsi="Liberation Serif"/>
          <w:sz w:val="24"/>
          <w:szCs w:val="24"/>
        </w:rPr>
        <w:t xml:space="preserve"> ВПК </w:t>
      </w:r>
      <w:r w:rsidR="001F0A80">
        <w:rPr>
          <w:rFonts w:ascii="Liberation Serif" w:hAnsi="Liberation Serif"/>
          <w:sz w:val="24"/>
          <w:szCs w:val="24"/>
        </w:rPr>
        <w:t>«</w:t>
      </w:r>
      <w:r w:rsidR="00773C3F" w:rsidRPr="00F70830">
        <w:rPr>
          <w:rFonts w:ascii="Liberation Serif" w:hAnsi="Liberation Serif"/>
          <w:sz w:val="24"/>
          <w:szCs w:val="24"/>
        </w:rPr>
        <w:t>Путь воина</w:t>
      </w:r>
      <w:r w:rsidR="001F0A80">
        <w:rPr>
          <w:rFonts w:ascii="Liberation Serif" w:hAnsi="Liberation Serif"/>
          <w:sz w:val="24"/>
          <w:szCs w:val="24"/>
        </w:rPr>
        <w:t>»</w:t>
      </w:r>
      <w:r w:rsidR="00773C3F" w:rsidRPr="00F70830">
        <w:rPr>
          <w:rFonts w:ascii="Liberation Serif" w:hAnsi="Liberation Serif"/>
          <w:sz w:val="24"/>
          <w:szCs w:val="24"/>
        </w:rPr>
        <w:t xml:space="preserve">, ВПК </w:t>
      </w:r>
      <w:r w:rsidR="001F0A80">
        <w:rPr>
          <w:rFonts w:ascii="Liberation Serif" w:hAnsi="Liberation Serif"/>
          <w:sz w:val="24"/>
          <w:szCs w:val="24"/>
        </w:rPr>
        <w:t>«</w:t>
      </w:r>
      <w:r w:rsidR="00773C3F" w:rsidRPr="00F70830">
        <w:rPr>
          <w:rFonts w:ascii="Liberation Serif" w:hAnsi="Liberation Serif"/>
          <w:sz w:val="24"/>
          <w:szCs w:val="24"/>
        </w:rPr>
        <w:t>Дружина</w:t>
      </w:r>
      <w:r w:rsidR="001F0A80">
        <w:rPr>
          <w:rFonts w:ascii="Liberation Serif" w:hAnsi="Liberation Serif"/>
          <w:sz w:val="24"/>
          <w:szCs w:val="24"/>
        </w:rPr>
        <w:t>»</w:t>
      </w:r>
      <w:r w:rsidR="00773C3F" w:rsidRPr="00F70830">
        <w:rPr>
          <w:rFonts w:ascii="Liberation Serif" w:hAnsi="Liberation Serif"/>
          <w:sz w:val="24"/>
          <w:szCs w:val="24"/>
        </w:rPr>
        <w:t xml:space="preserve"> клуб </w:t>
      </w:r>
      <w:r w:rsidR="001F0A80">
        <w:rPr>
          <w:rFonts w:ascii="Liberation Serif" w:hAnsi="Liberation Serif"/>
          <w:sz w:val="24"/>
          <w:szCs w:val="24"/>
        </w:rPr>
        <w:t>«</w:t>
      </w:r>
      <w:r w:rsidR="00773C3F" w:rsidRPr="00F70830">
        <w:rPr>
          <w:rFonts w:ascii="Liberation Serif" w:hAnsi="Liberation Serif"/>
          <w:sz w:val="24"/>
          <w:szCs w:val="24"/>
        </w:rPr>
        <w:t>Кедр</w:t>
      </w:r>
      <w:r w:rsidR="001F0A80">
        <w:rPr>
          <w:rFonts w:ascii="Liberation Serif" w:hAnsi="Liberation Serif"/>
          <w:sz w:val="24"/>
          <w:szCs w:val="24"/>
        </w:rPr>
        <w:t>»</w:t>
      </w:r>
      <w:r w:rsidR="00773C3F" w:rsidRPr="00F70830">
        <w:rPr>
          <w:rFonts w:ascii="Liberation Serif" w:hAnsi="Liberation Serif"/>
          <w:sz w:val="24"/>
          <w:szCs w:val="24"/>
        </w:rPr>
        <w:t xml:space="preserve">, ВПК </w:t>
      </w:r>
      <w:r w:rsidR="001F0A80">
        <w:rPr>
          <w:rFonts w:ascii="Liberation Serif" w:hAnsi="Liberation Serif"/>
          <w:sz w:val="24"/>
          <w:szCs w:val="24"/>
        </w:rPr>
        <w:t>«</w:t>
      </w:r>
      <w:r w:rsidR="00773C3F" w:rsidRPr="00F70830">
        <w:rPr>
          <w:rFonts w:ascii="Liberation Serif" w:hAnsi="Liberation Serif"/>
          <w:sz w:val="24"/>
          <w:szCs w:val="24"/>
        </w:rPr>
        <w:t>Дружина 2 взвод</w:t>
      </w:r>
      <w:r w:rsidR="001F0A80">
        <w:rPr>
          <w:rFonts w:ascii="Liberation Serif" w:hAnsi="Liberation Serif"/>
          <w:sz w:val="24"/>
          <w:szCs w:val="24"/>
        </w:rPr>
        <w:t>»</w:t>
      </w:r>
      <w:r w:rsidR="00773C3F" w:rsidRPr="00F70830">
        <w:rPr>
          <w:rFonts w:ascii="Liberation Serif" w:hAnsi="Liberation Serif"/>
          <w:sz w:val="24"/>
          <w:szCs w:val="24"/>
        </w:rPr>
        <w:t xml:space="preserve"> клуб </w:t>
      </w:r>
      <w:r w:rsidR="001F0A80">
        <w:rPr>
          <w:rFonts w:ascii="Liberation Serif" w:hAnsi="Liberation Serif"/>
          <w:sz w:val="24"/>
          <w:szCs w:val="24"/>
        </w:rPr>
        <w:t>«</w:t>
      </w:r>
      <w:r w:rsidR="00773C3F" w:rsidRPr="00F70830">
        <w:rPr>
          <w:rFonts w:ascii="Liberation Serif" w:hAnsi="Liberation Serif"/>
          <w:sz w:val="24"/>
          <w:szCs w:val="24"/>
        </w:rPr>
        <w:t>Титаник</w:t>
      </w:r>
      <w:r w:rsidR="001F0A80">
        <w:rPr>
          <w:rFonts w:ascii="Liberation Serif" w:hAnsi="Liberation Serif"/>
          <w:sz w:val="24"/>
          <w:szCs w:val="24"/>
        </w:rPr>
        <w:t>»</w:t>
      </w:r>
      <w:r w:rsidR="00773C3F" w:rsidRPr="00F70830">
        <w:rPr>
          <w:rFonts w:ascii="Liberation Serif" w:hAnsi="Liberation Serif"/>
          <w:sz w:val="24"/>
          <w:szCs w:val="24"/>
        </w:rPr>
        <w:t xml:space="preserve">, ВПК </w:t>
      </w:r>
      <w:r w:rsidR="001F0A80">
        <w:rPr>
          <w:rFonts w:ascii="Liberation Serif" w:hAnsi="Liberation Serif"/>
          <w:sz w:val="24"/>
          <w:szCs w:val="24"/>
        </w:rPr>
        <w:t>«</w:t>
      </w:r>
      <w:r w:rsidR="00773C3F" w:rsidRPr="00F70830">
        <w:rPr>
          <w:rFonts w:ascii="Liberation Serif" w:hAnsi="Liberation Serif"/>
          <w:sz w:val="24"/>
          <w:szCs w:val="24"/>
        </w:rPr>
        <w:t>Гордый</w:t>
      </w:r>
      <w:r w:rsidR="001F0A80">
        <w:rPr>
          <w:rFonts w:ascii="Liberation Serif" w:hAnsi="Liberation Serif"/>
          <w:sz w:val="24"/>
          <w:szCs w:val="24"/>
        </w:rPr>
        <w:t>»</w:t>
      </w:r>
      <w:r w:rsidR="00773C3F" w:rsidRPr="00F70830">
        <w:rPr>
          <w:rFonts w:ascii="Liberation Serif" w:hAnsi="Liberation Serif"/>
          <w:sz w:val="24"/>
          <w:szCs w:val="24"/>
        </w:rPr>
        <w:t xml:space="preserve"> клуб </w:t>
      </w:r>
      <w:r w:rsidR="001F0A80">
        <w:rPr>
          <w:rFonts w:ascii="Liberation Serif" w:hAnsi="Liberation Serif"/>
          <w:sz w:val="24"/>
          <w:szCs w:val="24"/>
        </w:rPr>
        <w:t>«</w:t>
      </w:r>
      <w:r w:rsidR="00773C3F" w:rsidRPr="00F70830">
        <w:rPr>
          <w:rFonts w:ascii="Liberation Serif" w:hAnsi="Liberation Serif"/>
          <w:sz w:val="24"/>
          <w:szCs w:val="24"/>
        </w:rPr>
        <w:t>им. Феофанова</w:t>
      </w:r>
      <w:r w:rsidR="001F0A80">
        <w:rPr>
          <w:rFonts w:ascii="Liberation Serif" w:hAnsi="Liberation Serif"/>
          <w:sz w:val="24"/>
          <w:szCs w:val="24"/>
        </w:rPr>
        <w:t>»</w:t>
      </w:r>
      <w:r w:rsidR="00773C3F" w:rsidRPr="00F70830">
        <w:rPr>
          <w:rFonts w:ascii="Liberation Serif" w:hAnsi="Liberation Serif"/>
          <w:sz w:val="24"/>
          <w:szCs w:val="24"/>
        </w:rPr>
        <w:t xml:space="preserve">, ВПК </w:t>
      </w:r>
      <w:r w:rsidR="001F0A80">
        <w:rPr>
          <w:rFonts w:ascii="Liberation Serif" w:hAnsi="Liberation Serif"/>
          <w:sz w:val="24"/>
          <w:szCs w:val="24"/>
        </w:rPr>
        <w:t>«</w:t>
      </w:r>
      <w:proofErr w:type="spellStart"/>
      <w:r w:rsidR="00773C3F" w:rsidRPr="00F70830">
        <w:rPr>
          <w:rFonts w:ascii="Liberation Serif" w:hAnsi="Liberation Serif"/>
          <w:sz w:val="24"/>
          <w:szCs w:val="24"/>
        </w:rPr>
        <w:t>Исетские</w:t>
      </w:r>
      <w:proofErr w:type="spellEnd"/>
      <w:r w:rsidR="00773C3F" w:rsidRPr="00F70830">
        <w:rPr>
          <w:rFonts w:ascii="Liberation Serif" w:hAnsi="Liberation Serif"/>
          <w:sz w:val="24"/>
          <w:szCs w:val="24"/>
        </w:rPr>
        <w:t xml:space="preserve"> патриоты</w:t>
      </w:r>
      <w:r w:rsidR="001F0A80">
        <w:rPr>
          <w:rFonts w:ascii="Liberation Serif" w:hAnsi="Liberation Serif"/>
          <w:sz w:val="24"/>
          <w:szCs w:val="24"/>
        </w:rPr>
        <w:t>»</w:t>
      </w:r>
      <w:r w:rsidR="00773C3F" w:rsidRPr="00F70830">
        <w:rPr>
          <w:rFonts w:ascii="Liberation Serif" w:hAnsi="Liberation Serif"/>
          <w:sz w:val="24"/>
          <w:szCs w:val="24"/>
        </w:rPr>
        <w:t xml:space="preserve"> МСК </w:t>
      </w:r>
      <w:r w:rsidR="001F0A80">
        <w:rPr>
          <w:rFonts w:ascii="Liberation Serif" w:hAnsi="Liberation Serif"/>
          <w:sz w:val="24"/>
          <w:szCs w:val="24"/>
        </w:rPr>
        <w:t>«</w:t>
      </w:r>
      <w:r w:rsidR="00773C3F" w:rsidRPr="00F70830">
        <w:rPr>
          <w:rFonts w:ascii="Liberation Serif" w:hAnsi="Liberation Serif"/>
          <w:sz w:val="24"/>
          <w:szCs w:val="24"/>
        </w:rPr>
        <w:t>Исеть</w:t>
      </w:r>
      <w:r w:rsidR="001F0A80">
        <w:rPr>
          <w:rFonts w:ascii="Liberation Serif" w:hAnsi="Liberation Serif"/>
          <w:sz w:val="24"/>
          <w:szCs w:val="24"/>
        </w:rPr>
        <w:t>»</w:t>
      </w:r>
      <w:r w:rsidR="00773C3F" w:rsidRPr="00F70830">
        <w:rPr>
          <w:rFonts w:ascii="Liberation Serif" w:hAnsi="Liberation Serif"/>
          <w:sz w:val="24"/>
          <w:szCs w:val="24"/>
        </w:rPr>
        <w:t xml:space="preserve">, ВПК </w:t>
      </w:r>
      <w:r w:rsidR="001F0A80">
        <w:rPr>
          <w:rFonts w:ascii="Liberation Serif" w:hAnsi="Liberation Serif"/>
          <w:sz w:val="24"/>
          <w:szCs w:val="24"/>
        </w:rPr>
        <w:t>«</w:t>
      </w:r>
      <w:r w:rsidR="00773C3F" w:rsidRPr="00F70830">
        <w:rPr>
          <w:rFonts w:ascii="Liberation Serif" w:hAnsi="Liberation Serif"/>
          <w:sz w:val="24"/>
          <w:szCs w:val="24"/>
        </w:rPr>
        <w:t>Гвардия Урала</w:t>
      </w:r>
      <w:r w:rsidR="001F0A80">
        <w:rPr>
          <w:rFonts w:ascii="Liberation Serif" w:hAnsi="Liberation Serif"/>
          <w:sz w:val="24"/>
          <w:szCs w:val="24"/>
        </w:rPr>
        <w:t>»</w:t>
      </w:r>
      <w:r w:rsidR="00773C3F" w:rsidRPr="00F70830">
        <w:rPr>
          <w:rFonts w:ascii="Liberation Serif" w:hAnsi="Liberation Serif"/>
          <w:sz w:val="24"/>
          <w:szCs w:val="24"/>
        </w:rPr>
        <w:t xml:space="preserve"> </w:t>
      </w:r>
      <w:r w:rsidR="00A57491" w:rsidRPr="00F70830">
        <w:rPr>
          <w:rFonts w:ascii="Liberation Serif" w:hAnsi="Liberation Serif" w:cs="Liberation Serif"/>
          <w:sz w:val="24"/>
          <w:szCs w:val="24"/>
        </w:rPr>
        <w:t>–</w:t>
      </w:r>
      <w:r w:rsidR="00773C3F" w:rsidRPr="00F70830">
        <w:rPr>
          <w:rFonts w:ascii="Liberation Serif" w:hAnsi="Liberation Serif"/>
          <w:sz w:val="24"/>
          <w:szCs w:val="24"/>
        </w:rPr>
        <w:t xml:space="preserve"> общественная организация </w:t>
      </w:r>
      <w:r w:rsidR="001F0A80">
        <w:rPr>
          <w:rFonts w:ascii="Liberation Serif" w:hAnsi="Liberation Serif"/>
          <w:sz w:val="24"/>
          <w:szCs w:val="24"/>
        </w:rPr>
        <w:t>«</w:t>
      </w:r>
      <w:r w:rsidR="00773C3F" w:rsidRPr="00F70830">
        <w:rPr>
          <w:rFonts w:ascii="Liberation Serif" w:hAnsi="Liberation Serif"/>
          <w:sz w:val="24"/>
          <w:szCs w:val="24"/>
        </w:rPr>
        <w:t>Союз десантников Урала</w:t>
      </w:r>
      <w:r w:rsidR="001F0A80">
        <w:rPr>
          <w:rFonts w:ascii="Liberation Serif" w:hAnsi="Liberation Serif"/>
          <w:sz w:val="24"/>
          <w:szCs w:val="24"/>
        </w:rPr>
        <w:t>»</w:t>
      </w:r>
      <w:r w:rsidR="00773C3F" w:rsidRPr="00F70830">
        <w:rPr>
          <w:rFonts w:ascii="Liberation Serif" w:hAnsi="Liberation Serif"/>
          <w:sz w:val="24"/>
          <w:szCs w:val="24"/>
        </w:rPr>
        <w:t>, Центр пат</w:t>
      </w:r>
      <w:r w:rsidR="008E2B9B" w:rsidRPr="00F70830">
        <w:rPr>
          <w:rFonts w:ascii="Liberation Serif" w:hAnsi="Liberation Serif"/>
          <w:sz w:val="24"/>
          <w:szCs w:val="24"/>
        </w:rPr>
        <w:t>риотического воспитания граждан</w:t>
      </w:r>
      <w:r w:rsidR="0052382E" w:rsidRPr="00F70830">
        <w:rPr>
          <w:rFonts w:ascii="Liberation Serif" w:hAnsi="Liberation Serif"/>
          <w:sz w:val="24"/>
          <w:szCs w:val="24"/>
        </w:rPr>
        <w:t>;</w:t>
      </w:r>
    </w:p>
    <w:p w:rsidR="00243CA1" w:rsidRPr="00F70830" w:rsidRDefault="00F65245" w:rsidP="00F65245">
      <w:pPr>
        <w:ind w:firstLine="567"/>
        <w:jc w:val="both"/>
        <w:rPr>
          <w:rFonts w:ascii="Liberation Serif" w:hAnsi="Liberation Serif"/>
          <w:sz w:val="24"/>
          <w:szCs w:val="24"/>
        </w:rPr>
      </w:pPr>
      <w:r w:rsidRPr="00F70830">
        <w:rPr>
          <w:rFonts w:ascii="Liberation Serif" w:hAnsi="Liberation Serif" w:cs="Liberation Serif"/>
          <w:sz w:val="24"/>
          <w:szCs w:val="24"/>
        </w:rPr>
        <w:t>– </w:t>
      </w:r>
      <w:r w:rsidR="0052382E" w:rsidRPr="00F70830">
        <w:rPr>
          <w:rFonts w:ascii="Liberation Serif" w:hAnsi="Liberation Serif"/>
          <w:sz w:val="24"/>
          <w:szCs w:val="24"/>
        </w:rPr>
        <w:t>два</w:t>
      </w:r>
      <w:r w:rsidR="00773C3F" w:rsidRPr="00F70830">
        <w:rPr>
          <w:rFonts w:ascii="Liberation Serif" w:hAnsi="Liberation Serif"/>
          <w:sz w:val="24"/>
          <w:szCs w:val="24"/>
        </w:rPr>
        <w:t xml:space="preserve"> </w:t>
      </w:r>
      <w:r w:rsidR="004B6DBA">
        <w:rPr>
          <w:rFonts w:ascii="Liberation Serif" w:hAnsi="Liberation Serif"/>
          <w:sz w:val="24"/>
          <w:szCs w:val="24"/>
        </w:rPr>
        <w:t>туристско-</w:t>
      </w:r>
      <w:r w:rsidR="00773C3F" w:rsidRPr="00F70830">
        <w:rPr>
          <w:rFonts w:ascii="Liberation Serif" w:hAnsi="Liberation Serif"/>
          <w:sz w:val="24"/>
          <w:szCs w:val="24"/>
        </w:rPr>
        <w:t>краеведческих клуба</w:t>
      </w:r>
      <w:r w:rsidR="0089038B" w:rsidRPr="00F70830">
        <w:rPr>
          <w:rFonts w:ascii="Liberation Serif" w:hAnsi="Liberation Serif"/>
          <w:sz w:val="24"/>
          <w:szCs w:val="24"/>
        </w:rPr>
        <w:t>:</w:t>
      </w:r>
      <w:r w:rsidR="00773C3F" w:rsidRPr="00F70830">
        <w:rPr>
          <w:rFonts w:ascii="Liberation Serif" w:hAnsi="Liberation Serif"/>
          <w:sz w:val="24"/>
          <w:szCs w:val="24"/>
        </w:rPr>
        <w:t xml:space="preserve"> </w:t>
      </w:r>
      <w:r w:rsidR="001F0A80">
        <w:rPr>
          <w:rFonts w:ascii="Liberation Serif" w:hAnsi="Liberation Serif"/>
          <w:sz w:val="24"/>
          <w:szCs w:val="24"/>
        </w:rPr>
        <w:t>«</w:t>
      </w:r>
      <w:r w:rsidR="00773C3F" w:rsidRPr="00F70830">
        <w:rPr>
          <w:rFonts w:ascii="Liberation Serif" w:hAnsi="Liberation Serif"/>
          <w:sz w:val="24"/>
          <w:szCs w:val="24"/>
        </w:rPr>
        <w:t>Эскалада</w:t>
      </w:r>
      <w:r w:rsidR="001F0A80">
        <w:rPr>
          <w:rFonts w:ascii="Liberation Serif" w:hAnsi="Liberation Serif"/>
          <w:sz w:val="24"/>
          <w:szCs w:val="24"/>
        </w:rPr>
        <w:t>»</w:t>
      </w:r>
      <w:r w:rsidR="00773C3F" w:rsidRPr="00F70830">
        <w:rPr>
          <w:rFonts w:ascii="Liberation Serif" w:hAnsi="Liberation Serif"/>
          <w:sz w:val="24"/>
          <w:szCs w:val="24"/>
        </w:rPr>
        <w:t xml:space="preserve"> молодежного досугового центра </w:t>
      </w:r>
      <w:r w:rsidR="001F0A80">
        <w:rPr>
          <w:rFonts w:ascii="Liberation Serif" w:hAnsi="Liberation Serif"/>
          <w:sz w:val="24"/>
          <w:szCs w:val="24"/>
        </w:rPr>
        <w:t>«</w:t>
      </w:r>
      <w:r w:rsidR="00773C3F" w:rsidRPr="00F70830">
        <w:rPr>
          <w:rFonts w:ascii="Liberation Serif" w:hAnsi="Liberation Serif"/>
          <w:sz w:val="24"/>
          <w:szCs w:val="24"/>
        </w:rPr>
        <w:t>Алые паруса</w:t>
      </w:r>
      <w:r w:rsidR="001F0A80">
        <w:rPr>
          <w:rFonts w:ascii="Liberation Serif" w:hAnsi="Liberation Serif"/>
          <w:sz w:val="24"/>
          <w:szCs w:val="24"/>
        </w:rPr>
        <w:t>»</w:t>
      </w:r>
      <w:r w:rsidR="00773C3F" w:rsidRPr="00F70830">
        <w:rPr>
          <w:rFonts w:ascii="Liberation Serif" w:hAnsi="Liberation Serif"/>
          <w:sz w:val="24"/>
          <w:szCs w:val="24"/>
        </w:rPr>
        <w:t xml:space="preserve">, </w:t>
      </w:r>
      <w:r w:rsidR="001F0A80">
        <w:rPr>
          <w:rFonts w:ascii="Liberation Serif" w:hAnsi="Liberation Serif"/>
          <w:sz w:val="24"/>
          <w:szCs w:val="24"/>
        </w:rPr>
        <w:t>«</w:t>
      </w:r>
      <w:r w:rsidR="00773C3F" w:rsidRPr="00F70830">
        <w:rPr>
          <w:rFonts w:ascii="Liberation Serif" w:hAnsi="Liberation Serif"/>
          <w:sz w:val="24"/>
          <w:szCs w:val="24"/>
        </w:rPr>
        <w:t>Исеть</w:t>
      </w:r>
      <w:r w:rsidR="001F0A80">
        <w:rPr>
          <w:rFonts w:ascii="Liberation Serif" w:hAnsi="Liberation Serif"/>
          <w:sz w:val="24"/>
          <w:szCs w:val="24"/>
        </w:rPr>
        <w:t>»</w:t>
      </w:r>
      <w:r w:rsidR="00773C3F" w:rsidRPr="00F70830">
        <w:rPr>
          <w:rFonts w:ascii="Liberation Serif" w:hAnsi="Liberation Serif"/>
          <w:sz w:val="24"/>
          <w:szCs w:val="24"/>
        </w:rPr>
        <w:t xml:space="preserve"> одноименного молодежного спортивного комплекса,</w:t>
      </w:r>
    </w:p>
    <w:p w:rsidR="00773C3F" w:rsidRPr="00F70830" w:rsidRDefault="00F65245" w:rsidP="0089038B">
      <w:pPr>
        <w:ind w:firstLine="567"/>
        <w:jc w:val="both"/>
        <w:rPr>
          <w:rFonts w:ascii="Liberation Serif" w:hAnsi="Liberation Serif"/>
          <w:sz w:val="24"/>
          <w:szCs w:val="24"/>
        </w:rPr>
      </w:pPr>
      <w:r w:rsidRPr="00F70830">
        <w:rPr>
          <w:rFonts w:ascii="Liberation Serif" w:hAnsi="Liberation Serif" w:cs="Liberation Serif"/>
          <w:sz w:val="24"/>
          <w:szCs w:val="24"/>
        </w:rPr>
        <w:t>– </w:t>
      </w:r>
      <w:r w:rsidR="0052382E" w:rsidRPr="00F70830">
        <w:rPr>
          <w:rFonts w:ascii="Liberation Serif" w:hAnsi="Liberation Serif"/>
          <w:sz w:val="24"/>
          <w:szCs w:val="24"/>
        </w:rPr>
        <w:t>три</w:t>
      </w:r>
      <w:r w:rsidR="00773C3F" w:rsidRPr="00F70830">
        <w:rPr>
          <w:rFonts w:ascii="Liberation Serif" w:hAnsi="Liberation Serif"/>
          <w:sz w:val="24"/>
          <w:szCs w:val="24"/>
        </w:rPr>
        <w:t xml:space="preserve"> поисковых отряда при общеобразов</w:t>
      </w:r>
      <w:r w:rsidR="0089038B" w:rsidRPr="00F70830">
        <w:rPr>
          <w:rFonts w:ascii="Liberation Serif" w:hAnsi="Liberation Serif"/>
          <w:sz w:val="24"/>
          <w:szCs w:val="24"/>
        </w:rPr>
        <w:t>ательных учреждениях № 1, 2, 22</w:t>
      </w:r>
      <w:r w:rsidR="00773C3F" w:rsidRPr="00F70830">
        <w:rPr>
          <w:rFonts w:ascii="Liberation Serif" w:hAnsi="Liberation Serif"/>
          <w:sz w:val="24"/>
          <w:szCs w:val="24"/>
        </w:rPr>
        <w:t>.</w:t>
      </w:r>
    </w:p>
    <w:p w:rsidR="00862E0A" w:rsidRDefault="00862E0A" w:rsidP="00F65245">
      <w:pPr>
        <w:ind w:firstLine="567"/>
        <w:jc w:val="both"/>
        <w:rPr>
          <w:rFonts w:ascii="Liberation Serif" w:eastAsia="Calibri" w:hAnsi="Liberation Serif"/>
          <w:sz w:val="24"/>
          <w:szCs w:val="24"/>
          <w:lang w:eastAsia="en-US"/>
        </w:rPr>
      </w:pPr>
      <w:r w:rsidRPr="00862E0A">
        <w:rPr>
          <w:rFonts w:ascii="Liberation Serif" w:eastAsia="Calibri" w:hAnsi="Liberation Serif"/>
          <w:sz w:val="24"/>
          <w:szCs w:val="24"/>
          <w:lang w:eastAsia="en-US"/>
        </w:rPr>
        <w:t>Мероприятия по патриотическому воспитанию проходят под руководством центра патриотического воспитания и допризывной подготовки молодежи. Вопросы патриотического воспитания детей, подростков и молодежи рассматриваются на Координационном совете по патриотическому воспитанию граждан городского округа при Главе городского округа.</w:t>
      </w:r>
    </w:p>
    <w:p w:rsidR="00243CA1" w:rsidRPr="00F70830" w:rsidRDefault="00773C3F" w:rsidP="00F65245">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t xml:space="preserve">С 2018 года на территории городского округа проходит городской квест </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Медная столица Урала</w:t>
      </w:r>
      <w:r w:rsidR="001F0A80">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 цель которого заключается в повышении интереса жителей городского округа к истории родного края. Все желающие независимо от возраста и уровня спортивной подготовки проходят пешеходный маршрут по улицам города. С помощью различных заданий на каждом контрольном пу</w:t>
      </w:r>
      <w:r w:rsidR="003000D2" w:rsidRPr="00F70830">
        <w:rPr>
          <w:rFonts w:ascii="Liberation Serif" w:eastAsia="Calibri" w:hAnsi="Liberation Serif"/>
          <w:sz w:val="24"/>
          <w:szCs w:val="24"/>
          <w:lang w:eastAsia="en-US"/>
        </w:rPr>
        <w:t xml:space="preserve">нкте, участникам рассказывают об </w:t>
      </w:r>
      <w:r w:rsidRPr="00F70830">
        <w:rPr>
          <w:rFonts w:ascii="Liberation Serif" w:eastAsia="Calibri" w:hAnsi="Liberation Serif"/>
          <w:sz w:val="24"/>
          <w:szCs w:val="24"/>
          <w:lang w:eastAsia="en-US"/>
        </w:rPr>
        <w:t>интересных исторических городских факт</w:t>
      </w:r>
      <w:r w:rsidR="003000D2" w:rsidRPr="00F70830">
        <w:rPr>
          <w:rFonts w:ascii="Liberation Serif" w:eastAsia="Calibri" w:hAnsi="Liberation Serif"/>
          <w:sz w:val="24"/>
          <w:szCs w:val="24"/>
          <w:lang w:eastAsia="en-US"/>
        </w:rPr>
        <w:t>ах</w:t>
      </w:r>
      <w:r w:rsidR="00C03F63" w:rsidRPr="00F70830">
        <w:rPr>
          <w:rFonts w:ascii="Liberation Serif" w:eastAsia="Calibri" w:hAnsi="Liberation Serif"/>
          <w:sz w:val="24"/>
          <w:szCs w:val="24"/>
          <w:lang w:eastAsia="en-US"/>
        </w:rPr>
        <w:t>, событиях</w:t>
      </w:r>
      <w:r w:rsidRPr="00F70830">
        <w:rPr>
          <w:rFonts w:ascii="Liberation Serif" w:eastAsia="Calibri" w:hAnsi="Liberation Serif"/>
          <w:sz w:val="24"/>
          <w:szCs w:val="24"/>
          <w:lang w:eastAsia="en-US"/>
        </w:rPr>
        <w:t xml:space="preserve"> и знакомят с выдающимися земляками</w:t>
      </w:r>
      <w:r w:rsidR="003000D2" w:rsidRPr="00F70830">
        <w:rPr>
          <w:rFonts w:ascii="Liberation Serif" w:eastAsia="Calibri" w:hAnsi="Liberation Serif"/>
          <w:sz w:val="24"/>
          <w:szCs w:val="24"/>
          <w:lang w:eastAsia="en-US"/>
        </w:rPr>
        <w:t xml:space="preserve">. </w:t>
      </w:r>
      <w:r w:rsidR="00270948" w:rsidRPr="00F70830">
        <w:rPr>
          <w:rFonts w:ascii="Liberation Serif" w:eastAsia="Calibri" w:hAnsi="Liberation Serif"/>
          <w:sz w:val="24"/>
          <w:szCs w:val="24"/>
          <w:lang w:eastAsia="en-US"/>
        </w:rPr>
        <w:t>В 2023</w:t>
      </w:r>
      <w:r w:rsidRPr="00F70830">
        <w:rPr>
          <w:rFonts w:ascii="Liberation Serif" w:eastAsia="Calibri" w:hAnsi="Liberation Serif"/>
          <w:sz w:val="24"/>
          <w:szCs w:val="24"/>
          <w:lang w:eastAsia="en-US"/>
        </w:rPr>
        <w:t xml:space="preserve"> году в квесте приняли участие </w:t>
      </w:r>
      <w:r w:rsidR="003C61C7" w:rsidRPr="00F70830">
        <w:rPr>
          <w:rFonts w:ascii="Liberation Serif" w:eastAsia="Calibri" w:hAnsi="Liberation Serif"/>
          <w:sz w:val="24"/>
          <w:szCs w:val="24"/>
          <w:lang w:eastAsia="en-US"/>
        </w:rPr>
        <w:t>2</w:t>
      </w:r>
      <w:r w:rsidR="0052382E" w:rsidRPr="00F70830">
        <w:rPr>
          <w:rFonts w:ascii="Liberation Serif" w:eastAsia="Calibri" w:hAnsi="Liberation Serif"/>
          <w:sz w:val="24"/>
          <w:szCs w:val="24"/>
          <w:lang w:eastAsia="en-US"/>
        </w:rPr>
        <w:t> </w:t>
      </w:r>
      <w:r w:rsidR="00270948" w:rsidRPr="00F70830">
        <w:rPr>
          <w:rFonts w:ascii="Liberation Serif" w:eastAsia="Calibri" w:hAnsi="Liberation Serif"/>
          <w:sz w:val="24"/>
          <w:szCs w:val="24"/>
          <w:lang w:eastAsia="en-US"/>
        </w:rPr>
        <w:t>2</w:t>
      </w:r>
      <w:r w:rsidR="003C61C7" w:rsidRPr="00F70830">
        <w:rPr>
          <w:rFonts w:ascii="Liberation Serif" w:eastAsia="Calibri" w:hAnsi="Liberation Serif"/>
          <w:sz w:val="24"/>
          <w:szCs w:val="24"/>
          <w:lang w:eastAsia="en-US"/>
        </w:rPr>
        <w:t>00</w:t>
      </w:r>
      <w:r w:rsidR="0052382E" w:rsidRPr="00F70830">
        <w:rPr>
          <w:rFonts w:ascii="Liberation Serif" w:eastAsia="Calibri" w:hAnsi="Liberation Serif"/>
          <w:sz w:val="24"/>
          <w:szCs w:val="24"/>
          <w:lang w:eastAsia="en-US"/>
        </w:rPr>
        <w:t xml:space="preserve"> </w:t>
      </w:r>
      <w:r w:rsidRPr="00F70830">
        <w:rPr>
          <w:rFonts w:ascii="Liberation Serif" w:eastAsia="Calibri" w:hAnsi="Liberation Serif"/>
          <w:sz w:val="24"/>
          <w:szCs w:val="24"/>
          <w:lang w:eastAsia="en-US"/>
        </w:rPr>
        <w:t>человек.</w:t>
      </w:r>
    </w:p>
    <w:p w:rsidR="00B70832" w:rsidRPr="00F70830" w:rsidRDefault="00B70832" w:rsidP="00B70832">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t>Помимо этого, в 202</w:t>
      </w:r>
      <w:r w:rsidR="00270948" w:rsidRPr="00F70830">
        <w:rPr>
          <w:rFonts w:ascii="Liberation Serif" w:eastAsia="Calibri" w:hAnsi="Liberation Serif"/>
          <w:sz w:val="24"/>
          <w:szCs w:val="24"/>
          <w:lang w:eastAsia="en-US"/>
        </w:rPr>
        <w:t>3</w:t>
      </w:r>
      <w:r w:rsidRPr="00F70830">
        <w:rPr>
          <w:rFonts w:ascii="Liberation Serif" w:eastAsia="Calibri" w:hAnsi="Liberation Serif"/>
          <w:sz w:val="24"/>
          <w:szCs w:val="24"/>
          <w:lang w:eastAsia="en-US"/>
        </w:rPr>
        <w:t xml:space="preserve"> году, как и предыдущие годы</w:t>
      </w:r>
      <w:r w:rsidR="00683D09" w:rsidRPr="00F70830">
        <w:rPr>
          <w:rFonts w:ascii="Liberation Serif" w:eastAsia="Calibri" w:hAnsi="Liberation Serif"/>
          <w:sz w:val="24"/>
          <w:szCs w:val="24"/>
          <w:lang w:eastAsia="en-US"/>
        </w:rPr>
        <w:t xml:space="preserve">, </w:t>
      </w:r>
      <w:r w:rsidRPr="00F70830">
        <w:rPr>
          <w:rFonts w:ascii="Liberation Serif" w:eastAsia="Calibri" w:hAnsi="Liberation Serif"/>
          <w:sz w:val="24"/>
          <w:szCs w:val="24"/>
          <w:lang w:eastAsia="en-US"/>
        </w:rPr>
        <w:t xml:space="preserve">проведены городские тематические выставки, акции и </w:t>
      </w:r>
      <w:proofErr w:type="spellStart"/>
      <w:r w:rsidRPr="00F70830">
        <w:rPr>
          <w:rFonts w:ascii="Liberation Serif" w:eastAsia="Calibri" w:hAnsi="Liberation Serif"/>
          <w:sz w:val="24"/>
          <w:szCs w:val="24"/>
          <w:lang w:eastAsia="en-US"/>
        </w:rPr>
        <w:t>флешмобы</w:t>
      </w:r>
      <w:proofErr w:type="spellEnd"/>
      <w:r w:rsidRPr="00F70830">
        <w:rPr>
          <w:rFonts w:ascii="Liberation Serif" w:eastAsia="Calibri" w:hAnsi="Liberation Serif"/>
          <w:sz w:val="24"/>
          <w:szCs w:val="24"/>
          <w:lang w:eastAsia="en-US"/>
        </w:rPr>
        <w:t xml:space="preserve"> в дни памятных дат, смотры</w:t>
      </w:r>
      <w:r w:rsidR="00AA0FEC">
        <w:rPr>
          <w:rFonts w:ascii="Liberation Serif" w:eastAsia="Calibri" w:hAnsi="Liberation Serif"/>
          <w:sz w:val="24"/>
          <w:szCs w:val="24"/>
          <w:lang w:eastAsia="en-US"/>
        </w:rPr>
        <w:t>–</w:t>
      </w:r>
      <w:r w:rsidRPr="00F70830">
        <w:rPr>
          <w:rFonts w:ascii="Liberation Serif" w:eastAsia="Calibri" w:hAnsi="Liberation Serif"/>
          <w:sz w:val="24"/>
          <w:szCs w:val="24"/>
          <w:lang w:eastAsia="en-US"/>
        </w:rPr>
        <w:t>конкурсы тематических стендов и юнармейских отрядов, туристические слеты, экологические рейды, слет волонтеров и прочее.</w:t>
      </w:r>
    </w:p>
    <w:p w:rsidR="00B70832" w:rsidRPr="00F70830" w:rsidRDefault="00B70832" w:rsidP="00B70832">
      <w:pPr>
        <w:ind w:firstLine="567"/>
        <w:jc w:val="both"/>
        <w:rPr>
          <w:rFonts w:ascii="Liberation Serif" w:eastAsia="Calibri" w:hAnsi="Liberation Serif"/>
          <w:sz w:val="24"/>
          <w:szCs w:val="24"/>
          <w:lang w:eastAsia="en-US"/>
        </w:rPr>
      </w:pPr>
      <w:r w:rsidRPr="00F70830">
        <w:rPr>
          <w:rFonts w:ascii="Liberation Serif" w:eastAsia="Calibri" w:hAnsi="Liberation Serif"/>
          <w:sz w:val="24"/>
          <w:szCs w:val="24"/>
          <w:lang w:eastAsia="en-US"/>
        </w:rPr>
        <w:t>Городской округ активно развивает волонтерскую деятельность. В 2019 году и ранее в волонтерской деятельности задействова</w:t>
      </w:r>
      <w:r w:rsidR="00683D09" w:rsidRPr="00F70830">
        <w:rPr>
          <w:rFonts w:ascii="Liberation Serif" w:eastAsia="Calibri" w:hAnsi="Liberation Serif"/>
          <w:sz w:val="24"/>
          <w:szCs w:val="24"/>
          <w:lang w:eastAsia="en-US"/>
        </w:rPr>
        <w:t>лись</w:t>
      </w:r>
      <w:r w:rsidRPr="00F70830">
        <w:rPr>
          <w:rFonts w:ascii="Liberation Serif" w:eastAsia="Calibri" w:hAnsi="Liberation Serif"/>
          <w:sz w:val="24"/>
          <w:szCs w:val="24"/>
          <w:lang w:eastAsia="en-US"/>
        </w:rPr>
        <w:t xml:space="preserve"> преимущественно обучающиеся, в 2020 году появились волонтеры в возрасте от 18 до 64 лет. В 202</w:t>
      </w:r>
      <w:r w:rsidR="00F733F9" w:rsidRPr="00F70830">
        <w:rPr>
          <w:rFonts w:ascii="Liberation Serif" w:eastAsia="Calibri" w:hAnsi="Liberation Serif"/>
          <w:sz w:val="24"/>
          <w:szCs w:val="24"/>
          <w:lang w:eastAsia="en-US"/>
        </w:rPr>
        <w:t>3</w:t>
      </w:r>
      <w:r w:rsidRPr="00F70830">
        <w:rPr>
          <w:rFonts w:ascii="Liberation Serif" w:eastAsia="Calibri" w:hAnsi="Liberation Serif"/>
          <w:sz w:val="24"/>
          <w:szCs w:val="24"/>
          <w:lang w:eastAsia="en-US"/>
        </w:rPr>
        <w:t xml:space="preserve"> году в мероприятиях задействовано 1 </w:t>
      </w:r>
      <w:r w:rsidR="00F733F9" w:rsidRPr="00F70830">
        <w:rPr>
          <w:rFonts w:ascii="Liberation Serif" w:eastAsia="Calibri" w:hAnsi="Liberation Serif"/>
          <w:sz w:val="24"/>
          <w:szCs w:val="24"/>
          <w:lang w:eastAsia="en-US"/>
        </w:rPr>
        <w:t>623</w:t>
      </w:r>
      <w:r w:rsidRPr="00F70830">
        <w:rPr>
          <w:rFonts w:ascii="Liberation Serif" w:eastAsia="Calibri" w:hAnsi="Liberation Serif"/>
          <w:sz w:val="24"/>
          <w:szCs w:val="24"/>
          <w:lang w:eastAsia="en-US"/>
        </w:rPr>
        <w:t xml:space="preserve"> волонтера </w:t>
      </w:r>
      <w:r w:rsidR="00F733F9" w:rsidRPr="00F70830">
        <w:rPr>
          <w:rFonts w:ascii="Liberation Serif" w:eastAsia="Calibri" w:hAnsi="Liberation Serif"/>
          <w:sz w:val="24"/>
          <w:szCs w:val="24"/>
          <w:lang w:eastAsia="en-US"/>
        </w:rPr>
        <w:t xml:space="preserve">и 75 добровольцев </w:t>
      </w:r>
      <w:r w:rsidRPr="00F70830">
        <w:rPr>
          <w:rFonts w:ascii="Liberation Serif" w:hAnsi="Liberation Serif"/>
          <w:sz w:val="24"/>
          <w:szCs w:val="24"/>
        </w:rPr>
        <w:t>при реализации следующих задач:</w:t>
      </w:r>
    </w:p>
    <w:p w:rsidR="009C6234" w:rsidRPr="00F70830" w:rsidRDefault="0052382E" w:rsidP="009C6234">
      <w:pPr>
        <w:ind w:firstLine="567"/>
        <w:jc w:val="both"/>
        <w:rPr>
          <w:rFonts w:ascii="Liberation Serif" w:hAnsi="Liberation Serif"/>
          <w:sz w:val="24"/>
          <w:szCs w:val="24"/>
        </w:rPr>
      </w:pPr>
      <w:r w:rsidRPr="00F70830">
        <w:rPr>
          <w:rFonts w:ascii="Liberation Serif" w:hAnsi="Liberation Serif"/>
          <w:sz w:val="24"/>
          <w:szCs w:val="24"/>
        </w:rPr>
        <w:t>– </w:t>
      </w:r>
      <w:r w:rsidR="009C6234" w:rsidRPr="00F70830">
        <w:rPr>
          <w:rFonts w:ascii="Liberation Serif" w:hAnsi="Liberation Serif"/>
          <w:sz w:val="24"/>
          <w:szCs w:val="24"/>
        </w:rPr>
        <w:t xml:space="preserve">проведение голосования в рамках федеральной программы </w:t>
      </w:r>
      <w:r w:rsidR="001F0A80">
        <w:rPr>
          <w:rFonts w:ascii="Liberation Serif" w:hAnsi="Liberation Serif"/>
          <w:sz w:val="24"/>
          <w:szCs w:val="24"/>
        </w:rPr>
        <w:t>«</w:t>
      </w:r>
      <w:r w:rsidR="009C6234" w:rsidRPr="00F70830">
        <w:rPr>
          <w:rFonts w:ascii="Liberation Serif" w:hAnsi="Liberation Serif"/>
          <w:sz w:val="24"/>
          <w:szCs w:val="24"/>
        </w:rPr>
        <w:t>Формирование комфортной городской среды</w:t>
      </w:r>
      <w:r w:rsidR="001F0A80">
        <w:rPr>
          <w:rFonts w:ascii="Liberation Serif" w:hAnsi="Liberation Serif"/>
          <w:sz w:val="24"/>
          <w:szCs w:val="24"/>
        </w:rPr>
        <w:t>»</w:t>
      </w:r>
      <w:r w:rsidR="009C6234" w:rsidRPr="00F70830">
        <w:rPr>
          <w:rFonts w:ascii="Liberation Serif" w:hAnsi="Liberation Serif"/>
          <w:sz w:val="24"/>
          <w:szCs w:val="24"/>
        </w:rPr>
        <w:t>;</w:t>
      </w:r>
    </w:p>
    <w:p w:rsidR="0038652B" w:rsidRPr="00F70830" w:rsidRDefault="0038652B" w:rsidP="0038652B">
      <w:pPr>
        <w:ind w:firstLine="567"/>
        <w:jc w:val="both"/>
        <w:rPr>
          <w:rFonts w:ascii="Liberation Serif" w:hAnsi="Liberation Serif"/>
          <w:sz w:val="24"/>
          <w:szCs w:val="24"/>
        </w:rPr>
      </w:pPr>
      <w:r w:rsidRPr="00F70830">
        <w:rPr>
          <w:rFonts w:ascii="Liberation Serif" w:hAnsi="Liberation Serif"/>
          <w:sz w:val="24"/>
          <w:szCs w:val="24"/>
        </w:rPr>
        <w:t>– проведение на территории городского округа Регионального фестиваля ГТО;</w:t>
      </w:r>
    </w:p>
    <w:p w:rsidR="009C6234" w:rsidRPr="00F70830" w:rsidRDefault="0052382E" w:rsidP="009C6234">
      <w:pPr>
        <w:ind w:firstLine="567"/>
        <w:jc w:val="both"/>
        <w:rPr>
          <w:rFonts w:ascii="Liberation Serif" w:hAnsi="Liberation Serif"/>
          <w:sz w:val="24"/>
          <w:szCs w:val="24"/>
        </w:rPr>
      </w:pPr>
      <w:r w:rsidRPr="00F70830">
        <w:rPr>
          <w:rFonts w:ascii="Liberation Serif" w:hAnsi="Liberation Serif"/>
          <w:sz w:val="24"/>
          <w:szCs w:val="24"/>
        </w:rPr>
        <w:t>– </w:t>
      </w:r>
      <w:r w:rsidR="009C6234" w:rsidRPr="00F70830">
        <w:rPr>
          <w:rFonts w:ascii="Liberation Serif" w:hAnsi="Liberation Serif"/>
          <w:sz w:val="24"/>
          <w:szCs w:val="24"/>
        </w:rPr>
        <w:t>участие в субботниках;</w:t>
      </w:r>
    </w:p>
    <w:p w:rsidR="009C6234" w:rsidRPr="00F70830" w:rsidRDefault="0052382E" w:rsidP="009C6234">
      <w:pPr>
        <w:ind w:firstLine="567"/>
        <w:jc w:val="both"/>
        <w:rPr>
          <w:rFonts w:ascii="Liberation Serif" w:hAnsi="Liberation Serif"/>
          <w:sz w:val="24"/>
          <w:szCs w:val="24"/>
        </w:rPr>
      </w:pPr>
      <w:r w:rsidRPr="00F70830">
        <w:rPr>
          <w:rFonts w:ascii="Liberation Serif" w:hAnsi="Liberation Serif"/>
          <w:sz w:val="24"/>
          <w:szCs w:val="24"/>
        </w:rPr>
        <w:lastRenderedPageBreak/>
        <w:t>– </w:t>
      </w:r>
      <w:r w:rsidR="009C6234" w:rsidRPr="00F70830">
        <w:rPr>
          <w:rFonts w:ascii="Liberation Serif" w:hAnsi="Liberation Serif"/>
          <w:sz w:val="24"/>
          <w:szCs w:val="24"/>
        </w:rPr>
        <w:t xml:space="preserve">помощь в проведении городских мероприятий, таких как </w:t>
      </w:r>
      <w:r w:rsidR="00F733F9" w:rsidRPr="00F70830">
        <w:rPr>
          <w:rFonts w:ascii="Liberation Serif" w:hAnsi="Liberation Serif"/>
          <w:sz w:val="24"/>
          <w:szCs w:val="24"/>
        </w:rPr>
        <w:t xml:space="preserve">День молодежи 2023, День города 2023, Спартакиады УГМК 2023, заводские старты, квест </w:t>
      </w:r>
      <w:r w:rsidR="001F0A80">
        <w:rPr>
          <w:rFonts w:ascii="Liberation Serif" w:hAnsi="Liberation Serif"/>
          <w:sz w:val="24"/>
          <w:szCs w:val="24"/>
        </w:rPr>
        <w:t>«</w:t>
      </w:r>
      <w:r w:rsidR="00F733F9" w:rsidRPr="00F70830">
        <w:rPr>
          <w:rFonts w:ascii="Liberation Serif" w:hAnsi="Liberation Serif"/>
          <w:sz w:val="24"/>
          <w:szCs w:val="24"/>
        </w:rPr>
        <w:t>Медная столица Урала</w:t>
      </w:r>
      <w:r w:rsidR="001F0A80">
        <w:rPr>
          <w:rFonts w:ascii="Liberation Serif" w:hAnsi="Liberation Serif"/>
          <w:sz w:val="24"/>
          <w:szCs w:val="24"/>
        </w:rPr>
        <w:t>»</w:t>
      </w:r>
      <w:r w:rsidR="00F733F9" w:rsidRPr="00F70830">
        <w:rPr>
          <w:rFonts w:ascii="Liberation Serif" w:hAnsi="Liberation Serif"/>
          <w:sz w:val="24"/>
          <w:szCs w:val="24"/>
        </w:rPr>
        <w:t xml:space="preserve">, всероссийский день бега </w:t>
      </w:r>
      <w:r w:rsidR="001F0A80">
        <w:rPr>
          <w:rFonts w:ascii="Liberation Serif" w:hAnsi="Liberation Serif"/>
          <w:sz w:val="24"/>
          <w:szCs w:val="24"/>
        </w:rPr>
        <w:t>«</w:t>
      </w:r>
      <w:r w:rsidR="00F733F9" w:rsidRPr="00F70830">
        <w:rPr>
          <w:rFonts w:ascii="Liberation Serif" w:hAnsi="Liberation Serif"/>
          <w:sz w:val="24"/>
          <w:szCs w:val="24"/>
        </w:rPr>
        <w:t xml:space="preserve">Кросс нации </w:t>
      </w:r>
      <w:r w:rsidR="00AA0FEC">
        <w:rPr>
          <w:rFonts w:ascii="Liberation Serif" w:hAnsi="Liberation Serif"/>
          <w:sz w:val="24"/>
          <w:szCs w:val="24"/>
        </w:rPr>
        <w:t>–</w:t>
      </w:r>
      <w:r w:rsidR="00F733F9" w:rsidRPr="00F70830">
        <w:rPr>
          <w:rFonts w:ascii="Liberation Serif" w:hAnsi="Liberation Serif"/>
          <w:sz w:val="24"/>
          <w:szCs w:val="24"/>
        </w:rPr>
        <w:t>2023</w:t>
      </w:r>
      <w:r w:rsidR="001F0A80">
        <w:rPr>
          <w:rFonts w:ascii="Liberation Serif" w:hAnsi="Liberation Serif"/>
          <w:sz w:val="24"/>
          <w:szCs w:val="24"/>
        </w:rPr>
        <w:t>»</w:t>
      </w:r>
      <w:r w:rsidR="00F733F9" w:rsidRPr="00F70830">
        <w:rPr>
          <w:rFonts w:ascii="Liberation Serif" w:hAnsi="Liberation Serif"/>
          <w:sz w:val="24"/>
          <w:szCs w:val="24"/>
        </w:rPr>
        <w:t xml:space="preserve">, фестиваля Самбо, фестиваль граффити </w:t>
      </w:r>
      <w:r w:rsidR="001F0A80">
        <w:rPr>
          <w:rFonts w:ascii="Liberation Serif" w:hAnsi="Liberation Serif"/>
          <w:sz w:val="24"/>
          <w:szCs w:val="24"/>
        </w:rPr>
        <w:t>«</w:t>
      </w:r>
      <w:r w:rsidR="00F733F9" w:rsidRPr="00F70830">
        <w:rPr>
          <w:rFonts w:ascii="Liberation Serif" w:hAnsi="Liberation Serif"/>
          <w:sz w:val="24"/>
          <w:szCs w:val="24"/>
        </w:rPr>
        <w:t>Уральские мотивы</w:t>
      </w:r>
      <w:r w:rsidR="001F0A80">
        <w:rPr>
          <w:rFonts w:ascii="Liberation Serif" w:hAnsi="Liberation Serif"/>
          <w:sz w:val="24"/>
          <w:szCs w:val="24"/>
        </w:rPr>
        <w:t>»</w:t>
      </w:r>
      <w:r w:rsidR="00F733F9" w:rsidRPr="00F70830">
        <w:rPr>
          <w:rFonts w:ascii="Liberation Serif" w:hAnsi="Liberation Serif"/>
          <w:sz w:val="24"/>
          <w:szCs w:val="24"/>
        </w:rPr>
        <w:t xml:space="preserve">, городской молодежный форум </w:t>
      </w:r>
      <w:r w:rsidR="001F0A80">
        <w:rPr>
          <w:rFonts w:ascii="Liberation Serif" w:hAnsi="Liberation Serif"/>
          <w:sz w:val="24"/>
          <w:szCs w:val="24"/>
        </w:rPr>
        <w:t>«</w:t>
      </w:r>
      <w:r w:rsidR="00F733F9" w:rsidRPr="00F70830">
        <w:rPr>
          <w:rFonts w:ascii="Liberation Serif" w:hAnsi="Liberation Serif"/>
          <w:sz w:val="24"/>
          <w:szCs w:val="24"/>
        </w:rPr>
        <w:t>Верхняя Пышма – территория молодых</w:t>
      </w:r>
      <w:r w:rsidR="001F0A80">
        <w:rPr>
          <w:rFonts w:ascii="Liberation Serif" w:hAnsi="Liberation Serif"/>
          <w:sz w:val="24"/>
          <w:szCs w:val="24"/>
        </w:rPr>
        <w:t>»</w:t>
      </w:r>
      <w:r w:rsidR="009C6234" w:rsidRPr="00F70830">
        <w:rPr>
          <w:rFonts w:ascii="Liberation Serif" w:hAnsi="Liberation Serif"/>
          <w:sz w:val="24"/>
          <w:szCs w:val="24"/>
        </w:rPr>
        <w:t xml:space="preserve"> и другие;</w:t>
      </w:r>
    </w:p>
    <w:p w:rsidR="009C6234" w:rsidRPr="00F70830" w:rsidRDefault="0052382E" w:rsidP="009C6234">
      <w:pPr>
        <w:ind w:firstLine="567"/>
        <w:jc w:val="both"/>
        <w:rPr>
          <w:rFonts w:ascii="Liberation Serif" w:hAnsi="Liberation Serif"/>
          <w:sz w:val="24"/>
          <w:szCs w:val="24"/>
        </w:rPr>
      </w:pPr>
      <w:r w:rsidRPr="00F70830">
        <w:rPr>
          <w:rFonts w:ascii="Liberation Serif" w:hAnsi="Liberation Serif" w:cs="Liberation Serif"/>
          <w:sz w:val="24"/>
          <w:szCs w:val="24"/>
        </w:rPr>
        <w:t>– </w:t>
      </w:r>
      <w:r w:rsidR="009C6234" w:rsidRPr="00F70830">
        <w:rPr>
          <w:rFonts w:ascii="Liberation Serif" w:hAnsi="Liberation Serif"/>
          <w:sz w:val="24"/>
          <w:szCs w:val="24"/>
        </w:rPr>
        <w:t xml:space="preserve">помощь в проведении </w:t>
      </w:r>
      <w:proofErr w:type="spellStart"/>
      <w:r w:rsidR="009C6234" w:rsidRPr="00F70830">
        <w:rPr>
          <w:rFonts w:ascii="Liberation Serif" w:hAnsi="Liberation Serif"/>
          <w:sz w:val="24"/>
          <w:szCs w:val="24"/>
        </w:rPr>
        <w:t>внутришкольных</w:t>
      </w:r>
      <w:proofErr w:type="spellEnd"/>
      <w:r w:rsidR="009C6234" w:rsidRPr="00F70830">
        <w:rPr>
          <w:rFonts w:ascii="Liberation Serif" w:hAnsi="Liberation Serif"/>
          <w:sz w:val="24"/>
          <w:szCs w:val="24"/>
        </w:rPr>
        <w:t xml:space="preserve"> мероприятий, профилактических акций, в том числе акция по бесплатному тестированию на ВИЧ, акция </w:t>
      </w:r>
      <w:r w:rsidR="001F0A80">
        <w:rPr>
          <w:rFonts w:ascii="Liberation Serif" w:hAnsi="Liberation Serif"/>
          <w:sz w:val="24"/>
          <w:szCs w:val="24"/>
        </w:rPr>
        <w:t>«</w:t>
      </w:r>
      <w:r w:rsidR="009C6234" w:rsidRPr="00F70830">
        <w:rPr>
          <w:rFonts w:ascii="Liberation Serif" w:hAnsi="Liberation Serif"/>
          <w:sz w:val="24"/>
          <w:szCs w:val="24"/>
        </w:rPr>
        <w:t>Посади сво</w:t>
      </w:r>
      <w:r w:rsidR="00EA4077" w:rsidRPr="00F70830">
        <w:rPr>
          <w:rFonts w:ascii="Liberation Serif" w:hAnsi="Liberation Serif"/>
          <w:sz w:val="24"/>
          <w:szCs w:val="24"/>
        </w:rPr>
        <w:t>е</w:t>
      </w:r>
      <w:r w:rsidR="009C6234" w:rsidRPr="00F70830">
        <w:rPr>
          <w:rFonts w:ascii="Liberation Serif" w:hAnsi="Liberation Serif"/>
          <w:sz w:val="24"/>
          <w:szCs w:val="24"/>
        </w:rPr>
        <w:t xml:space="preserve"> дерево</w:t>
      </w:r>
      <w:r w:rsidR="001F0A80">
        <w:rPr>
          <w:rFonts w:ascii="Liberation Serif" w:hAnsi="Liberation Serif"/>
          <w:sz w:val="24"/>
          <w:szCs w:val="24"/>
        </w:rPr>
        <w:t>»</w:t>
      </w:r>
      <w:r w:rsidR="009C6234" w:rsidRPr="00F70830">
        <w:rPr>
          <w:rFonts w:ascii="Liberation Serif" w:hAnsi="Liberation Serif"/>
          <w:sz w:val="24"/>
          <w:szCs w:val="24"/>
        </w:rPr>
        <w:t xml:space="preserve"> и др.;</w:t>
      </w:r>
    </w:p>
    <w:p w:rsidR="009C6234" w:rsidRPr="00F70830" w:rsidRDefault="0052382E" w:rsidP="009C6234">
      <w:pPr>
        <w:ind w:firstLine="567"/>
        <w:jc w:val="both"/>
        <w:rPr>
          <w:rFonts w:ascii="Liberation Serif" w:hAnsi="Liberation Serif"/>
          <w:sz w:val="24"/>
          <w:szCs w:val="24"/>
        </w:rPr>
      </w:pPr>
      <w:r w:rsidRPr="00F70830">
        <w:rPr>
          <w:rFonts w:ascii="Liberation Serif" w:hAnsi="Liberation Serif" w:cs="Liberation Serif"/>
          <w:sz w:val="24"/>
          <w:szCs w:val="24"/>
        </w:rPr>
        <w:t>– </w:t>
      </w:r>
      <w:r w:rsidR="009C6234" w:rsidRPr="00F70830">
        <w:rPr>
          <w:rFonts w:ascii="Liberation Serif" w:hAnsi="Liberation Serif"/>
          <w:sz w:val="24"/>
          <w:szCs w:val="24"/>
        </w:rPr>
        <w:t>адресная помощь пожилым людям в покупке продуктов и лекарств, психологическая, юридическая помощь семьям мобилизованных, сбор гуманитарной помощи для беженцев.</w:t>
      </w:r>
    </w:p>
    <w:p w:rsidR="00773C3F" w:rsidRPr="00F70830" w:rsidRDefault="00773C3F" w:rsidP="00D75DC7">
      <w:pPr>
        <w:ind w:firstLine="567"/>
        <w:jc w:val="both"/>
        <w:rPr>
          <w:rFonts w:ascii="Liberation Serif" w:hAnsi="Liberation Serif"/>
          <w:sz w:val="24"/>
          <w:szCs w:val="24"/>
        </w:rPr>
      </w:pPr>
      <w:r w:rsidRPr="00F70830">
        <w:rPr>
          <w:rFonts w:ascii="Liberation Serif" w:hAnsi="Liberation Serif"/>
          <w:sz w:val="24"/>
          <w:szCs w:val="24"/>
        </w:rPr>
        <w:t>Волонтерские отряды сформированы на базе:</w:t>
      </w:r>
    </w:p>
    <w:p w:rsidR="00243CA1" w:rsidRPr="00F70830" w:rsidRDefault="00D75DC7" w:rsidP="00D75DC7">
      <w:pPr>
        <w:ind w:firstLine="567"/>
        <w:jc w:val="both"/>
        <w:rPr>
          <w:rFonts w:ascii="Liberation Serif" w:hAnsi="Liberation Serif"/>
          <w:sz w:val="24"/>
          <w:szCs w:val="24"/>
        </w:rPr>
      </w:pPr>
      <w:r w:rsidRPr="00F70830">
        <w:rPr>
          <w:rFonts w:ascii="Liberation Serif" w:hAnsi="Liberation Serif"/>
          <w:sz w:val="24"/>
          <w:szCs w:val="24"/>
        </w:rPr>
        <w:t>– </w:t>
      </w:r>
      <w:r w:rsidR="00A61982" w:rsidRPr="00F70830">
        <w:rPr>
          <w:rFonts w:ascii="Liberation Serif" w:hAnsi="Liberation Serif"/>
          <w:sz w:val="24"/>
          <w:szCs w:val="24"/>
        </w:rPr>
        <w:t>двенадцати</w:t>
      </w:r>
      <w:r w:rsidR="003C61C7" w:rsidRPr="00F70830">
        <w:rPr>
          <w:rFonts w:ascii="Liberation Serif" w:hAnsi="Liberation Serif"/>
          <w:sz w:val="24"/>
          <w:szCs w:val="24"/>
        </w:rPr>
        <w:t xml:space="preserve"> школ (СОШ №</w:t>
      </w:r>
      <w:r w:rsidR="00A61982" w:rsidRPr="00F70830">
        <w:rPr>
          <w:rFonts w:ascii="Liberation Serif" w:hAnsi="Liberation Serif"/>
          <w:sz w:val="24"/>
          <w:szCs w:val="24"/>
        </w:rPr>
        <w:t> </w:t>
      </w:r>
      <w:r w:rsidR="003C61C7" w:rsidRPr="00F70830">
        <w:rPr>
          <w:rFonts w:ascii="Liberation Serif" w:hAnsi="Liberation Serif"/>
          <w:sz w:val="24"/>
          <w:szCs w:val="24"/>
        </w:rPr>
        <w:t>1</w:t>
      </w:r>
      <w:r w:rsidR="00A61982" w:rsidRPr="00F70830">
        <w:rPr>
          <w:rFonts w:ascii="Liberation Serif" w:hAnsi="Liberation Serif"/>
          <w:sz w:val="24"/>
          <w:szCs w:val="24"/>
        </w:rPr>
        <w:t>, </w:t>
      </w:r>
      <w:r w:rsidR="003C61C7" w:rsidRPr="00F70830">
        <w:rPr>
          <w:rFonts w:ascii="Liberation Serif" w:hAnsi="Liberation Serif"/>
          <w:sz w:val="24"/>
          <w:szCs w:val="24"/>
        </w:rPr>
        <w:t>2</w:t>
      </w:r>
      <w:r w:rsidR="00A61982" w:rsidRPr="00F70830">
        <w:rPr>
          <w:rFonts w:ascii="Liberation Serif" w:hAnsi="Liberation Serif"/>
          <w:sz w:val="24"/>
          <w:szCs w:val="24"/>
        </w:rPr>
        <w:t>, </w:t>
      </w:r>
      <w:r w:rsidR="003C61C7" w:rsidRPr="00F70830">
        <w:rPr>
          <w:rFonts w:ascii="Liberation Serif" w:hAnsi="Liberation Serif"/>
          <w:sz w:val="24"/>
          <w:szCs w:val="24"/>
        </w:rPr>
        <w:t>3</w:t>
      </w:r>
      <w:r w:rsidR="00A61982" w:rsidRPr="00F70830">
        <w:rPr>
          <w:rFonts w:ascii="Liberation Serif" w:hAnsi="Liberation Serif"/>
          <w:sz w:val="24"/>
          <w:szCs w:val="24"/>
        </w:rPr>
        <w:t>, </w:t>
      </w:r>
      <w:r w:rsidR="003C61C7" w:rsidRPr="00F70830">
        <w:rPr>
          <w:rFonts w:ascii="Liberation Serif" w:hAnsi="Liberation Serif"/>
          <w:sz w:val="24"/>
          <w:szCs w:val="24"/>
        </w:rPr>
        <w:t>4</w:t>
      </w:r>
      <w:r w:rsidR="00A61982" w:rsidRPr="00F70830">
        <w:rPr>
          <w:rFonts w:ascii="Liberation Serif" w:hAnsi="Liberation Serif"/>
          <w:sz w:val="24"/>
          <w:szCs w:val="24"/>
        </w:rPr>
        <w:t>, </w:t>
      </w:r>
      <w:r w:rsidR="003C61C7" w:rsidRPr="00F70830">
        <w:rPr>
          <w:rFonts w:ascii="Liberation Serif" w:hAnsi="Liberation Serif"/>
          <w:sz w:val="24"/>
          <w:szCs w:val="24"/>
        </w:rPr>
        <w:t>7</w:t>
      </w:r>
      <w:r w:rsidR="00A61982" w:rsidRPr="00F70830">
        <w:rPr>
          <w:rFonts w:ascii="Liberation Serif" w:hAnsi="Liberation Serif"/>
          <w:sz w:val="24"/>
          <w:szCs w:val="24"/>
        </w:rPr>
        <w:t>, </w:t>
      </w:r>
      <w:r w:rsidR="003C61C7" w:rsidRPr="00F70830">
        <w:rPr>
          <w:rFonts w:ascii="Liberation Serif" w:hAnsi="Liberation Serif"/>
          <w:sz w:val="24"/>
          <w:szCs w:val="24"/>
        </w:rPr>
        <w:t>9</w:t>
      </w:r>
      <w:r w:rsidR="00A61982" w:rsidRPr="00F70830">
        <w:rPr>
          <w:rFonts w:ascii="Liberation Serif" w:hAnsi="Liberation Serif"/>
          <w:sz w:val="24"/>
          <w:szCs w:val="24"/>
        </w:rPr>
        <w:t>, </w:t>
      </w:r>
      <w:r w:rsidR="003C61C7" w:rsidRPr="00F70830">
        <w:rPr>
          <w:rFonts w:ascii="Liberation Serif" w:hAnsi="Liberation Serif"/>
          <w:sz w:val="24"/>
          <w:szCs w:val="24"/>
        </w:rPr>
        <w:t>16</w:t>
      </w:r>
      <w:r w:rsidR="00A61982" w:rsidRPr="00F70830">
        <w:rPr>
          <w:rFonts w:ascii="Liberation Serif" w:hAnsi="Liberation Serif"/>
          <w:sz w:val="24"/>
          <w:szCs w:val="24"/>
        </w:rPr>
        <w:t>, </w:t>
      </w:r>
      <w:r w:rsidR="003C61C7" w:rsidRPr="00F70830">
        <w:rPr>
          <w:rFonts w:ascii="Liberation Serif" w:hAnsi="Liberation Serif"/>
          <w:sz w:val="24"/>
          <w:szCs w:val="24"/>
        </w:rPr>
        <w:t>22</w:t>
      </w:r>
      <w:r w:rsidR="00A61982" w:rsidRPr="00F70830">
        <w:rPr>
          <w:rFonts w:ascii="Liberation Serif" w:hAnsi="Liberation Serif"/>
          <w:sz w:val="24"/>
          <w:szCs w:val="24"/>
        </w:rPr>
        <w:t>, </w:t>
      </w:r>
      <w:r w:rsidR="003C61C7" w:rsidRPr="00F70830">
        <w:rPr>
          <w:rFonts w:ascii="Liberation Serif" w:hAnsi="Liberation Serif"/>
          <w:sz w:val="24"/>
          <w:szCs w:val="24"/>
        </w:rPr>
        <w:t>24</w:t>
      </w:r>
      <w:r w:rsidR="00A61982" w:rsidRPr="00F70830">
        <w:rPr>
          <w:rFonts w:ascii="Liberation Serif" w:hAnsi="Liberation Serif"/>
          <w:sz w:val="24"/>
          <w:szCs w:val="24"/>
        </w:rPr>
        <w:t>, </w:t>
      </w:r>
      <w:r w:rsidR="003C61C7" w:rsidRPr="00F70830">
        <w:rPr>
          <w:rFonts w:ascii="Liberation Serif" w:hAnsi="Liberation Serif"/>
          <w:sz w:val="24"/>
          <w:szCs w:val="24"/>
        </w:rPr>
        <w:t>25</w:t>
      </w:r>
      <w:r w:rsidR="00A61982" w:rsidRPr="00F70830">
        <w:rPr>
          <w:rFonts w:ascii="Liberation Serif" w:hAnsi="Liberation Serif"/>
          <w:sz w:val="24"/>
          <w:szCs w:val="24"/>
        </w:rPr>
        <w:t>, </w:t>
      </w:r>
      <w:r w:rsidR="003C61C7" w:rsidRPr="00F70830">
        <w:rPr>
          <w:rFonts w:ascii="Liberation Serif" w:hAnsi="Liberation Serif"/>
          <w:sz w:val="24"/>
          <w:szCs w:val="24"/>
        </w:rPr>
        <w:t>29</w:t>
      </w:r>
      <w:r w:rsidR="00A61982" w:rsidRPr="00F70830">
        <w:rPr>
          <w:rFonts w:ascii="Liberation Serif" w:hAnsi="Liberation Serif"/>
          <w:sz w:val="24"/>
          <w:szCs w:val="24"/>
        </w:rPr>
        <w:t>, </w:t>
      </w:r>
      <w:r w:rsidR="003C61C7" w:rsidRPr="00F70830">
        <w:rPr>
          <w:rFonts w:ascii="Liberation Serif" w:hAnsi="Liberation Serif"/>
          <w:sz w:val="24"/>
          <w:szCs w:val="24"/>
        </w:rPr>
        <w:t>33)</w:t>
      </w:r>
      <w:r w:rsidR="00F65245" w:rsidRPr="00F70830">
        <w:rPr>
          <w:rFonts w:ascii="Liberation Serif" w:hAnsi="Liberation Serif"/>
          <w:sz w:val="24"/>
          <w:szCs w:val="24"/>
        </w:rPr>
        <w:t>;</w:t>
      </w:r>
    </w:p>
    <w:p w:rsidR="00773C3F" w:rsidRPr="00F70830" w:rsidRDefault="00D75DC7" w:rsidP="00D75DC7">
      <w:pPr>
        <w:ind w:firstLine="567"/>
        <w:jc w:val="both"/>
        <w:rPr>
          <w:rFonts w:ascii="Liberation Serif" w:hAnsi="Liberation Serif"/>
          <w:sz w:val="24"/>
          <w:szCs w:val="24"/>
        </w:rPr>
      </w:pPr>
      <w:r w:rsidRPr="00F70830">
        <w:rPr>
          <w:rFonts w:ascii="Liberation Serif" w:hAnsi="Liberation Serif"/>
          <w:sz w:val="24"/>
          <w:szCs w:val="24"/>
        </w:rPr>
        <w:t>– </w:t>
      </w:r>
      <w:r w:rsidR="00773C3F" w:rsidRPr="00F70830">
        <w:rPr>
          <w:rFonts w:ascii="Liberation Serif" w:hAnsi="Liberation Serif"/>
          <w:sz w:val="24"/>
          <w:szCs w:val="24"/>
        </w:rPr>
        <w:t xml:space="preserve">МКУ </w:t>
      </w:r>
      <w:r w:rsidR="001F0A80">
        <w:rPr>
          <w:rFonts w:ascii="Liberation Serif" w:hAnsi="Liberation Serif"/>
          <w:sz w:val="24"/>
          <w:szCs w:val="24"/>
        </w:rPr>
        <w:t>«</w:t>
      </w:r>
      <w:r w:rsidR="00773C3F" w:rsidRPr="00F70830">
        <w:rPr>
          <w:rFonts w:ascii="Liberation Serif" w:hAnsi="Liberation Serif"/>
          <w:sz w:val="24"/>
          <w:szCs w:val="24"/>
        </w:rPr>
        <w:t xml:space="preserve">Управление культуры городского </w:t>
      </w:r>
      <w:r w:rsidR="003068B0" w:rsidRPr="00F70830">
        <w:rPr>
          <w:rFonts w:ascii="Liberation Serif" w:hAnsi="Liberation Serif"/>
          <w:sz w:val="24"/>
          <w:szCs w:val="24"/>
        </w:rPr>
        <w:t>округа Верхняя Пышма</w:t>
      </w:r>
      <w:r w:rsidR="001F0A80">
        <w:rPr>
          <w:rFonts w:ascii="Liberation Serif" w:hAnsi="Liberation Serif"/>
          <w:sz w:val="24"/>
          <w:szCs w:val="24"/>
        </w:rPr>
        <w:t>»</w:t>
      </w:r>
      <w:r w:rsidR="003068B0" w:rsidRPr="00F70830">
        <w:rPr>
          <w:rFonts w:ascii="Liberation Serif" w:hAnsi="Liberation Serif"/>
          <w:sz w:val="24"/>
          <w:szCs w:val="24"/>
        </w:rPr>
        <w:t>, а также</w:t>
      </w:r>
      <w:r w:rsidR="00773C3F" w:rsidRPr="00F70830">
        <w:rPr>
          <w:rFonts w:ascii="Liberation Serif" w:hAnsi="Liberation Serif"/>
          <w:sz w:val="24"/>
          <w:szCs w:val="24"/>
        </w:rPr>
        <w:t xml:space="preserve"> </w:t>
      </w:r>
      <w:r w:rsidR="00810160" w:rsidRPr="00F70830">
        <w:rPr>
          <w:rFonts w:ascii="Liberation Serif" w:hAnsi="Liberation Serif"/>
          <w:sz w:val="24"/>
          <w:szCs w:val="24"/>
        </w:rPr>
        <w:t>Управления спорта и молодежной политики</w:t>
      </w:r>
      <w:r w:rsidR="00773C3F" w:rsidRPr="00F70830">
        <w:rPr>
          <w:rFonts w:ascii="Liberation Serif" w:hAnsi="Liberation Serif"/>
          <w:sz w:val="24"/>
          <w:szCs w:val="24"/>
        </w:rPr>
        <w:t>;</w:t>
      </w:r>
    </w:p>
    <w:p w:rsidR="00773C3F" w:rsidRPr="00F70830" w:rsidRDefault="00D75DC7" w:rsidP="00D75DC7">
      <w:pPr>
        <w:ind w:firstLine="567"/>
        <w:jc w:val="both"/>
        <w:rPr>
          <w:rFonts w:ascii="Liberation Serif" w:hAnsi="Liberation Serif"/>
          <w:sz w:val="24"/>
          <w:szCs w:val="24"/>
        </w:rPr>
      </w:pPr>
      <w:r w:rsidRPr="00F70830">
        <w:rPr>
          <w:rFonts w:ascii="Liberation Serif" w:hAnsi="Liberation Serif"/>
          <w:sz w:val="24"/>
          <w:szCs w:val="24"/>
        </w:rPr>
        <w:t>– </w:t>
      </w:r>
      <w:r w:rsidR="003068B0" w:rsidRPr="00F70830">
        <w:rPr>
          <w:rFonts w:ascii="Liberation Serif" w:hAnsi="Liberation Serif"/>
          <w:sz w:val="24"/>
          <w:szCs w:val="24"/>
        </w:rPr>
        <w:t>Технического</w:t>
      </w:r>
      <w:r w:rsidR="00773C3F" w:rsidRPr="00F70830">
        <w:rPr>
          <w:rFonts w:ascii="Liberation Serif" w:hAnsi="Liberation Serif"/>
          <w:sz w:val="24"/>
          <w:szCs w:val="24"/>
        </w:rPr>
        <w:t xml:space="preserve"> университет</w:t>
      </w:r>
      <w:r w:rsidR="003068B0" w:rsidRPr="00F70830">
        <w:rPr>
          <w:rFonts w:ascii="Liberation Serif" w:hAnsi="Liberation Serif"/>
          <w:sz w:val="24"/>
          <w:szCs w:val="24"/>
        </w:rPr>
        <w:t xml:space="preserve">а УГМК, АО </w:t>
      </w:r>
      <w:r w:rsidR="001F0A80">
        <w:rPr>
          <w:rFonts w:ascii="Liberation Serif" w:hAnsi="Liberation Serif"/>
          <w:sz w:val="24"/>
          <w:szCs w:val="24"/>
        </w:rPr>
        <w:t>«</w:t>
      </w:r>
      <w:r w:rsidR="003068B0" w:rsidRPr="00F70830">
        <w:rPr>
          <w:rFonts w:ascii="Liberation Serif" w:hAnsi="Liberation Serif"/>
          <w:sz w:val="24"/>
          <w:szCs w:val="24"/>
        </w:rPr>
        <w:t>Уралэлектромедь</w:t>
      </w:r>
      <w:r w:rsidR="001F0A80">
        <w:rPr>
          <w:rFonts w:ascii="Liberation Serif" w:hAnsi="Liberation Serif"/>
          <w:sz w:val="24"/>
          <w:szCs w:val="24"/>
        </w:rPr>
        <w:t>»</w:t>
      </w:r>
      <w:r w:rsidR="003068B0" w:rsidRPr="00F70830">
        <w:rPr>
          <w:rFonts w:ascii="Liberation Serif" w:hAnsi="Liberation Serif"/>
          <w:sz w:val="24"/>
          <w:szCs w:val="24"/>
        </w:rPr>
        <w:t>, ГАПОУ СО Верхнепышминск</w:t>
      </w:r>
      <w:r w:rsidR="00F65245" w:rsidRPr="00F70830">
        <w:rPr>
          <w:rFonts w:ascii="Liberation Serif" w:hAnsi="Liberation Serif"/>
          <w:sz w:val="24"/>
          <w:szCs w:val="24"/>
        </w:rPr>
        <w:t>ий</w:t>
      </w:r>
      <w:r w:rsidR="00773C3F" w:rsidRPr="00F70830">
        <w:rPr>
          <w:rFonts w:ascii="Liberation Serif" w:hAnsi="Liberation Serif"/>
          <w:sz w:val="24"/>
          <w:szCs w:val="24"/>
        </w:rPr>
        <w:t xml:space="preserve"> механико</w:t>
      </w:r>
      <w:r w:rsidR="004B6DBA">
        <w:rPr>
          <w:rFonts w:ascii="Liberation Serif" w:hAnsi="Liberation Serif"/>
          <w:sz w:val="24"/>
          <w:szCs w:val="24"/>
        </w:rPr>
        <w:t>-</w:t>
      </w:r>
      <w:r w:rsidR="00773C3F" w:rsidRPr="00F70830">
        <w:rPr>
          <w:rFonts w:ascii="Liberation Serif" w:hAnsi="Liberation Serif"/>
          <w:sz w:val="24"/>
          <w:szCs w:val="24"/>
        </w:rPr>
        <w:t>тех</w:t>
      </w:r>
      <w:r w:rsidR="003068B0" w:rsidRPr="00F70830">
        <w:rPr>
          <w:rFonts w:ascii="Liberation Serif" w:hAnsi="Liberation Serif"/>
          <w:sz w:val="24"/>
          <w:szCs w:val="24"/>
        </w:rPr>
        <w:t>нологическ</w:t>
      </w:r>
      <w:r w:rsidR="00F65245" w:rsidRPr="00F70830">
        <w:rPr>
          <w:rFonts w:ascii="Liberation Serif" w:hAnsi="Liberation Serif"/>
          <w:sz w:val="24"/>
          <w:szCs w:val="24"/>
        </w:rPr>
        <w:t>ий</w:t>
      </w:r>
      <w:r w:rsidR="003068B0" w:rsidRPr="00F70830">
        <w:rPr>
          <w:rFonts w:ascii="Liberation Serif" w:hAnsi="Liberation Serif"/>
          <w:sz w:val="24"/>
          <w:szCs w:val="24"/>
        </w:rPr>
        <w:t xml:space="preserve"> техникум </w:t>
      </w:r>
      <w:r w:rsidR="001F0A80">
        <w:rPr>
          <w:rFonts w:ascii="Liberation Serif" w:hAnsi="Liberation Serif"/>
          <w:sz w:val="24"/>
          <w:szCs w:val="24"/>
        </w:rPr>
        <w:t>«</w:t>
      </w:r>
      <w:r w:rsidR="003068B0" w:rsidRPr="00F70830">
        <w:rPr>
          <w:rFonts w:ascii="Liberation Serif" w:hAnsi="Liberation Serif"/>
          <w:sz w:val="24"/>
          <w:szCs w:val="24"/>
        </w:rPr>
        <w:t>Юность</w:t>
      </w:r>
      <w:r w:rsidR="001F0A80">
        <w:rPr>
          <w:rFonts w:ascii="Liberation Serif" w:hAnsi="Liberation Serif"/>
          <w:sz w:val="24"/>
          <w:szCs w:val="24"/>
        </w:rPr>
        <w:t>»</w:t>
      </w:r>
      <w:r w:rsidR="003068B0" w:rsidRPr="00F70830">
        <w:rPr>
          <w:rFonts w:ascii="Liberation Serif" w:hAnsi="Liberation Serif"/>
          <w:sz w:val="24"/>
          <w:szCs w:val="24"/>
        </w:rPr>
        <w:t xml:space="preserve">, </w:t>
      </w:r>
      <w:r w:rsidR="00A61982" w:rsidRPr="00F70830">
        <w:rPr>
          <w:rFonts w:ascii="Liberation Serif" w:hAnsi="Liberation Serif"/>
          <w:sz w:val="24"/>
          <w:szCs w:val="24"/>
        </w:rPr>
        <w:t>ф</w:t>
      </w:r>
      <w:r w:rsidR="00773C3F" w:rsidRPr="00F70830">
        <w:rPr>
          <w:rFonts w:ascii="Liberation Serif" w:hAnsi="Liberation Serif"/>
          <w:sz w:val="24"/>
          <w:szCs w:val="24"/>
        </w:rPr>
        <w:t>онд</w:t>
      </w:r>
      <w:r w:rsidR="003068B0" w:rsidRPr="00F70830">
        <w:rPr>
          <w:rFonts w:ascii="Liberation Serif" w:hAnsi="Liberation Serif"/>
          <w:sz w:val="24"/>
          <w:szCs w:val="24"/>
        </w:rPr>
        <w:t>а</w:t>
      </w:r>
      <w:r w:rsidR="00A61982" w:rsidRPr="00F70830">
        <w:rPr>
          <w:rFonts w:ascii="Liberation Serif" w:hAnsi="Liberation Serif"/>
          <w:sz w:val="24"/>
          <w:szCs w:val="24"/>
        </w:rPr>
        <w:t xml:space="preserve"> поддержки социальных инициатив</w:t>
      </w:r>
      <w:r w:rsidR="00773C3F" w:rsidRPr="00F70830">
        <w:rPr>
          <w:rFonts w:ascii="Liberation Serif" w:hAnsi="Liberation Serif"/>
          <w:sz w:val="24"/>
          <w:szCs w:val="24"/>
        </w:rPr>
        <w:t xml:space="preserve"> </w:t>
      </w:r>
      <w:r w:rsidR="001F0A80">
        <w:rPr>
          <w:rFonts w:ascii="Liberation Serif" w:hAnsi="Liberation Serif"/>
          <w:sz w:val="24"/>
          <w:szCs w:val="24"/>
        </w:rPr>
        <w:t>«</w:t>
      </w:r>
      <w:r w:rsidR="00773C3F" w:rsidRPr="00F70830">
        <w:rPr>
          <w:rFonts w:ascii="Liberation Serif" w:hAnsi="Liberation Serif"/>
          <w:sz w:val="24"/>
          <w:szCs w:val="24"/>
        </w:rPr>
        <w:t>Наша Верхняя Пышма</w:t>
      </w:r>
      <w:r w:rsidR="001F0A80">
        <w:rPr>
          <w:rFonts w:ascii="Liberation Serif" w:hAnsi="Liberation Serif"/>
          <w:sz w:val="24"/>
          <w:szCs w:val="24"/>
        </w:rPr>
        <w:t>»</w:t>
      </w:r>
      <w:r w:rsidR="00773C3F" w:rsidRPr="00F70830">
        <w:rPr>
          <w:rFonts w:ascii="Liberation Serif" w:hAnsi="Liberation Serif"/>
          <w:sz w:val="24"/>
          <w:szCs w:val="24"/>
        </w:rPr>
        <w:t>.</w:t>
      </w:r>
    </w:p>
    <w:p w:rsidR="00773C3F" w:rsidRPr="00F70830" w:rsidRDefault="00773C3F" w:rsidP="00F65245">
      <w:pPr>
        <w:ind w:firstLine="567"/>
        <w:jc w:val="both"/>
        <w:rPr>
          <w:rFonts w:ascii="Liberation Serif" w:hAnsi="Liberation Serif"/>
          <w:sz w:val="24"/>
          <w:szCs w:val="24"/>
        </w:rPr>
      </w:pPr>
      <w:r w:rsidRPr="00F70830">
        <w:rPr>
          <w:rFonts w:ascii="Liberation Serif" w:hAnsi="Liberation Serif"/>
          <w:sz w:val="24"/>
          <w:szCs w:val="24"/>
        </w:rPr>
        <w:t>В 202</w:t>
      </w:r>
      <w:r w:rsidR="00F733F9" w:rsidRPr="00F70830">
        <w:rPr>
          <w:rFonts w:ascii="Liberation Serif" w:hAnsi="Liberation Serif"/>
          <w:sz w:val="24"/>
          <w:szCs w:val="24"/>
        </w:rPr>
        <w:t>3</w:t>
      </w:r>
      <w:r w:rsidRPr="00F70830">
        <w:rPr>
          <w:rFonts w:ascii="Liberation Serif" w:hAnsi="Liberation Serif"/>
          <w:sz w:val="24"/>
          <w:szCs w:val="24"/>
        </w:rPr>
        <w:t xml:space="preserve"> году охват </w:t>
      </w:r>
      <w:r w:rsidR="00A61982" w:rsidRPr="00F70830">
        <w:rPr>
          <w:rFonts w:ascii="Liberation Serif" w:hAnsi="Liberation Serif"/>
          <w:sz w:val="24"/>
          <w:szCs w:val="24"/>
        </w:rPr>
        <w:t xml:space="preserve">жителей города </w:t>
      </w:r>
      <w:r w:rsidRPr="00F70830">
        <w:rPr>
          <w:rFonts w:ascii="Liberation Serif" w:hAnsi="Liberation Serif"/>
          <w:sz w:val="24"/>
          <w:szCs w:val="24"/>
        </w:rPr>
        <w:t>волонтерскими мероприятиями составил 5</w:t>
      </w:r>
      <w:r w:rsidR="00F733F9" w:rsidRPr="00F70830">
        <w:rPr>
          <w:rFonts w:ascii="Liberation Serif" w:hAnsi="Liberation Serif"/>
          <w:sz w:val="24"/>
          <w:szCs w:val="24"/>
        </w:rPr>
        <w:t xml:space="preserve"> 141 </w:t>
      </w:r>
      <w:r w:rsidRPr="00F70830">
        <w:rPr>
          <w:rFonts w:ascii="Liberation Serif" w:hAnsi="Liberation Serif"/>
          <w:sz w:val="24"/>
          <w:szCs w:val="24"/>
        </w:rPr>
        <w:t>человек, что составляет 6,</w:t>
      </w:r>
      <w:r w:rsidR="00F733F9" w:rsidRPr="00F70830">
        <w:rPr>
          <w:rFonts w:ascii="Liberation Serif" w:hAnsi="Liberation Serif"/>
          <w:sz w:val="24"/>
          <w:szCs w:val="24"/>
        </w:rPr>
        <w:t>3</w:t>
      </w:r>
      <w:r w:rsidR="00243CA1" w:rsidRPr="00F70830">
        <w:rPr>
          <w:rFonts w:ascii="Liberation Serif" w:hAnsi="Liberation Serif"/>
          <w:sz w:val="24"/>
          <w:szCs w:val="24"/>
        </w:rPr>
        <w:t> </w:t>
      </w:r>
      <w:r w:rsidR="00D70C38">
        <w:rPr>
          <w:rFonts w:ascii="Liberation Serif" w:hAnsi="Liberation Serif" w:cs="Liberation Serif"/>
          <w:sz w:val="24"/>
          <w:szCs w:val="24"/>
        </w:rPr>
        <w:t>процента</w:t>
      </w:r>
      <w:r w:rsidR="00243CA1" w:rsidRPr="00F70830">
        <w:rPr>
          <w:rFonts w:ascii="Liberation Serif" w:hAnsi="Liberation Serif"/>
          <w:sz w:val="24"/>
          <w:szCs w:val="24"/>
        </w:rPr>
        <w:t xml:space="preserve"> </w:t>
      </w:r>
      <w:r w:rsidRPr="00F70830">
        <w:rPr>
          <w:rFonts w:ascii="Liberation Serif" w:hAnsi="Liberation Serif"/>
          <w:sz w:val="24"/>
          <w:szCs w:val="24"/>
        </w:rPr>
        <w:t>от общего количества населения от 7 до 85 лет (</w:t>
      </w:r>
      <w:r w:rsidR="00F733F9" w:rsidRPr="00F70830">
        <w:rPr>
          <w:rFonts w:ascii="Liberation Serif" w:hAnsi="Liberation Serif"/>
          <w:sz w:val="24"/>
          <w:szCs w:val="24"/>
        </w:rPr>
        <w:t>81 556</w:t>
      </w:r>
      <w:r w:rsidR="00243CA1" w:rsidRPr="00F70830">
        <w:rPr>
          <w:rFonts w:ascii="Liberation Serif" w:hAnsi="Liberation Serif"/>
          <w:sz w:val="24"/>
          <w:szCs w:val="24"/>
        </w:rPr>
        <w:t xml:space="preserve"> </w:t>
      </w:r>
      <w:r w:rsidRPr="00F70830">
        <w:rPr>
          <w:rFonts w:ascii="Liberation Serif" w:hAnsi="Liberation Serif"/>
          <w:sz w:val="24"/>
          <w:szCs w:val="24"/>
        </w:rPr>
        <w:t>человек</w:t>
      </w:r>
      <w:r w:rsidR="00243CA1" w:rsidRPr="00F70830">
        <w:rPr>
          <w:rFonts w:ascii="Liberation Serif" w:hAnsi="Liberation Serif"/>
          <w:sz w:val="24"/>
          <w:szCs w:val="24"/>
        </w:rPr>
        <w:t>а</w:t>
      </w:r>
      <w:r w:rsidRPr="00F70830">
        <w:rPr>
          <w:rFonts w:ascii="Liberation Serif" w:hAnsi="Liberation Serif"/>
          <w:sz w:val="24"/>
          <w:szCs w:val="24"/>
        </w:rPr>
        <w:t>)</w:t>
      </w:r>
      <w:r w:rsidR="00243CA1" w:rsidRPr="00F70830">
        <w:rPr>
          <w:rFonts w:ascii="Liberation Serif" w:hAnsi="Liberation Serif"/>
          <w:sz w:val="24"/>
          <w:szCs w:val="24"/>
        </w:rPr>
        <w:t>.</w:t>
      </w:r>
    </w:p>
    <w:p w:rsidR="00773C3F" w:rsidRPr="00F70830" w:rsidRDefault="00773C3F" w:rsidP="00773C3F">
      <w:pPr>
        <w:jc w:val="both"/>
        <w:rPr>
          <w:rFonts w:ascii="Liberation Serif" w:hAnsi="Liberation Serif"/>
          <w:sz w:val="24"/>
          <w:szCs w:val="24"/>
        </w:rPr>
      </w:pPr>
    </w:p>
    <w:p w:rsidR="00A61982" w:rsidRPr="00F70830" w:rsidRDefault="00A61982" w:rsidP="00A61982">
      <w:pPr>
        <w:jc w:val="center"/>
        <w:rPr>
          <w:rFonts w:ascii="Liberation Serif" w:hAnsi="Liberation Serif"/>
          <w:b/>
          <w:i/>
          <w:sz w:val="24"/>
          <w:szCs w:val="24"/>
        </w:rPr>
      </w:pPr>
      <w:r w:rsidRPr="00F70830">
        <w:rPr>
          <w:rFonts w:ascii="Liberation Serif" w:hAnsi="Liberation Serif"/>
          <w:b/>
          <w:i/>
          <w:sz w:val="24"/>
          <w:szCs w:val="24"/>
        </w:rPr>
        <w:t>Организация профилактической работы с молодежью</w:t>
      </w:r>
    </w:p>
    <w:p w:rsidR="00914A07" w:rsidRPr="00F70830" w:rsidRDefault="00F733F9" w:rsidP="00914A07">
      <w:pPr>
        <w:tabs>
          <w:tab w:val="left" w:pos="-284"/>
        </w:tabs>
        <w:ind w:firstLine="567"/>
        <w:jc w:val="both"/>
        <w:rPr>
          <w:rFonts w:ascii="Liberation Serif" w:hAnsi="Liberation Serif"/>
          <w:sz w:val="24"/>
          <w:szCs w:val="24"/>
        </w:rPr>
      </w:pPr>
      <w:r w:rsidRPr="00F70830">
        <w:rPr>
          <w:rFonts w:ascii="Liberation Serif" w:hAnsi="Liberation Serif"/>
          <w:sz w:val="24"/>
          <w:szCs w:val="24"/>
        </w:rPr>
        <w:t>Количество</w:t>
      </w:r>
      <w:r w:rsidR="00914A07" w:rsidRPr="00F70830">
        <w:rPr>
          <w:rFonts w:ascii="Liberation Serif" w:hAnsi="Liberation Serif"/>
          <w:sz w:val="24"/>
          <w:szCs w:val="24"/>
        </w:rPr>
        <w:t xml:space="preserve"> участников профилактических мероприятий от 14 до 35 лет в городском округе состав</w:t>
      </w:r>
      <w:r w:rsidR="000D65FD" w:rsidRPr="00F70830">
        <w:rPr>
          <w:rFonts w:ascii="Liberation Serif" w:hAnsi="Liberation Serif"/>
          <w:sz w:val="24"/>
          <w:szCs w:val="24"/>
        </w:rPr>
        <w:t>ило</w:t>
      </w:r>
      <w:r w:rsidR="00914A07" w:rsidRPr="00F70830">
        <w:rPr>
          <w:rFonts w:ascii="Liberation Serif" w:hAnsi="Liberation Serif"/>
          <w:sz w:val="24"/>
          <w:szCs w:val="24"/>
        </w:rPr>
        <w:t xml:space="preserve"> </w:t>
      </w:r>
      <w:r w:rsidRPr="00F70830">
        <w:rPr>
          <w:rFonts w:ascii="Liberation Serif" w:hAnsi="Liberation Serif"/>
          <w:sz w:val="24"/>
          <w:szCs w:val="24"/>
        </w:rPr>
        <w:t>9 985 человек</w:t>
      </w:r>
      <w:r w:rsidR="00683D09" w:rsidRPr="00F70830">
        <w:rPr>
          <w:rFonts w:ascii="Liberation Serif" w:hAnsi="Liberation Serif"/>
          <w:sz w:val="24"/>
          <w:szCs w:val="24"/>
        </w:rPr>
        <w:t>.</w:t>
      </w:r>
    </w:p>
    <w:p w:rsidR="00243CA1" w:rsidRPr="00F70830" w:rsidRDefault="00914A07" w:rsidP="00914A07">
      <w:pPr>
        <w:tabs>
          <w:tab w:val="left" w:pos="-284"/>
        </w:tabs>
        <w:ind w:firstLine="567"/>
        <w:jc w:val="both"/>
        <w:rPr>
          <w:rFonts w:ascii="Liberation Serif" w:hAnsi="Liberation Serif"/>
          <w:sz w:val="24"/>
          <w:szCs w:val="24"/>
        </w:rPr>
      </w:pPr>
      <w:r w:rsidRPr="00F70830">
        <w:rPr>
          <w:rFonts w:ascii="Liberation Serif" w:hAnsi="Liberation Serif"/>
          <w:sz w:val="24"/>
          <w:szCs w:val="24"/>
        </w:rPr>
        <w:t>В 202</w:t>
      </w:r>
      <w:r w:rsidR="00203A86" w:rsidRPr="00F70830">
        <w:rPr>
          <w:rFonts w:ascii="Liberation Serif" w:hAnsi="Liberation Serif"/>
          <w:sz w:val="24"/>
          <w:szCs w:val="24"/>
        </w:rPr>
        <w:t>3</w:t>
      </w:r>
      <w:r w:rsidRPr="00F70830">
        <w:rPr>
          <w:rFonts w:ascii="Liberation Serif" w:hAnsi="Liberation Serif"/>
          <w:sz w:val="24"/>
          <w:szCs w:val="24"/>
        </w:rPr>
        <w:t xml:space="preserve"> году проведено </w:t>
      </w:r>
      <w:r w:rsidR="00203A86" w:rsidRPr="00F70830">
        <w:rPr>
          <w:rFonts w:ascii="Liberation Serif" w:hAnsi="Liberation Serif"/>
          <w:sz w:val="24"/>
          <w:szCs w:val="24"/>
        </w:rPr>
        <w:t xml:space="preserve">758 </w:t>
      </w:r>
      <w:r w:rsidRPr="00F70830">
        <w:rPr>
          <w:rFonts w:ascii="Liberation Serif" w:hAnsi="Liberation Serif"/>
          <w:sz w:val="24"/>
          <w:szCs w:val="24"/>
        </w:rPr>
        <w:t>мероприяти</w:t>
      </w:r>
      <w:r w:rsidR="00203A86" w:rsidRPr="00F70830">
        <w:rPr>
          <w:rFonts w:ascii="Liberation Serif" w:hAnsi="Liberation Serif"/>
          <w:sz w:val="24"/>
          <w:szCs w:val="24"/>
        </w:rPr>
        <w:t>й</w:t>
      </w:r>
      <w:r w:rsidRPr="00F70830">
        <w:rPr>
          <w:rFonts w:ascii="Liberation Serif" w:hAnsi="Liberation Serif"/>
          <w:sz w:val="24"/>
          <w:szCs w:val="24"/>
        </w:rPr>
        <w:t xml:space="preserve"> по профилактике табакокурения, алкоголизма и</w:t>
      </w:r>
      <w:r w:rsidRPr="00F70830">
        <w:rPr>
          <w:rFonts w:ascii="Liberation Serif" w:eastAsia="Calibri" w:hAnsi="Liberation Serif"/>
          <w:sz w:val="24"/>
          <w:szCs w:val="24"/>
          <w:lang w:eastAsia="en-US"/>
        </w:rPr>
        <w:t xml:space="preserve"> </w:t>
      </w:r>
      <w:r w:rsidRPr="00F70830">
        <w:rPr>
          <w:rFonts w:ascii="Liberation Serif" w:hAnsi="Liberation Serif"/>
          <w:sz w:val="24"/>
          <w:szCs w:val="24"/>
        </w:rPr>
        <w:t>популяризации здорового образа жизни</w:t>
      </w:r>
      <w:r w:rsidRPr="00F70830">
        <w:rPr>
          <w:sz w:val="24"/>
          <w:szCs w:val="24"/>
        </w:rPr>
        <w:t xml:space="preserve"> </w:t>
      </w:r>
      <w:r w:rsidRPr="00F70830">
        <w:rPr>
          <w:rFonts w:ascii="Liberation Serif" w:hAnsi="Liberation Serif"/>
          <w:sz w:val="24"/>
          <w:szCs w:val="24"/>
        </w:rPr>
        <w:t xml:space="preserve">с охватом более </w:t>
      </w:r>
      <w:r w:rsidR="00203A86" w:rsidRPr="00F70830">
        <w:rPr>
          <w:rFonts w:ascii="Liberation Serif" w:hAnsi="Liberation Serif"/>
          <w:sz w:val="24"/>
          <w:szCs w:val="24"/>
        </w:rPr>
        <w:t>26</w:t>
      </w:r>
      <w:r w:rsidRPr="00F70830">
        <w:rPr>
          <w:rFonts w:ascii="Liberation Serif" w:hAnsi="Liberation Serif"/>
          <w:sz w:val="24"/>
          <w:szCs w:val="24"/>
        </w:rPr>
        <w:t xml:space="preserve"> тысяч человек. </w:t>
      </w:r>
      <w:r w:rsidR="00773C3F" w:rsidRPr="00F70830">
        <w:rPr>
          <w:rFonts w:ascii="Liberation Serif" w:hAnsi="Liberation Serif"/>
          <w:sz w:val="24"/>
          <w:szCs w:val="24"/>
        </w:rPr>
        <w:t>Неотъемлемой частью профилактики являются оформленные уголки по</w:t>
      </w:r>
      <w:r w:rsidR="00773C3F" w:rsidRPr="00F70830">
        <w:rPr>
          <w:rFonts w:ascii="Liberation Serif" w:eastAsia="Calibri" w:hAnsi="Liberation Serif"/>
          <w:sz w:val="24"/>
          <w:szCs w:val="24"/>
          <w:lang w:eastAsia="en-US"/>
        </w:rPr>
        <w:t xml:space="preserve"> </w:t>
      </w:r>
      <w:r w:rsidR="00773C3F" w:rsidRPr="00F70830">
        <w:rPr>
          <w:rFonts w:ascii="Liberation Serif" w:hAnsi="Liberation Serif"/>
          <w:sz w:val="24"/>
          <w:szCs w:val="24"/>
        </w:rPr>
        <w:t>профилактике здорового образа жизни в</w:t>
      </w:r>
      <w:r w:rsidR="00773C3F" w:rsidRPr="00F70830">
        <w:rPr>
          <w:rFonts w:ascii="Liberation Serif" w:eastAsia="Calibri" w:hAnsi="Liberation Serif"/>
          <w:sz w:val="24"/>
          <w:szCs w:val="24"/>
          <w:lang w:eastAsia="en-US"/>
        </w:rPr>
        <w:t xml:space="preserve"> </w:t>
      </w:r>
      <w:r w:rsidR="00773C3F" w:rsidRPr="00F70830">
        <w:rPr>
          <w:rFonts w:ascii="Liberation Serif" w:hAnsi="Liberation Serif"/>
          <w:sz w:val="24"/>
          <w:szCs w:val="24"/>
        </w:rPr>
        <w:t xml:space="preserve">подведомственных учреждениях молодежной политики, раздача буклетов воспитанникам клубов и их родителям, профилактическая работа социальных педагогов. Основные мероприятия, направленные на популяризацию здорового образа жизни: проект </w:t>
      </w:r>
      <w:r w:rsidR="001F0A80">
        <w:rPr>
          <w:rFonts w:ascii="Liberation Serif" w:hAnsi="Liberation Serif"/>
          <w:sz w:val="24"/>
          <w:szCs w:val="24"/>
        </w:rPr>
        <w:t>«</w:t>
      </w:r>
      <w:r w:rsidR="00773C3F" w:rsidRPr="00F70830">
        <w:rPr>
          <w:rFonts w:ascii="Liberation Serif" w:hAnsi="Liberation Serif"/>
          <w:sz w:val="24"/>
          <w:szCs w:val="24"/>
        </w:rPr>
        <w:t>За здоровый образ жизни!</w:t>
      </w:r>
      <w:r w:rsidR="001F0A80">
        <w:rPr>
          <w:rFonts w:ascii="Liberation Serif" w:hAnsi="Liberation Serif"/>
          <w:sz w:val="24"/>
          <w:szCs w:val="24"/>
        </w:rPr>
        <w:t>»</w:t>
      </w:r>
      <w:r w:rsidR="005F466C" w:rsidRPr="00F70830">
        <w:rPr>
          <w:rFonts w:ascii="Liberation Serif" w:hAnsi="Liberation Serif"/>
          <w:sz w:val="24"/>
          <w:szCs w:val="24"/>
        </w:rPr>
        <w:t>, в рамках которого проведено 91</w:t>
      </w:r>
      <w:r w:rsidR="00773C3F" w:rsidRPr="00F70830">
        <w:rPr>
          <w:rFonts w:ascii="Liberation Serif" w:hAnsi="Liberation Serif"/>
          <w:sz w:val="24"/>
          <w:szCs w:val="24"/>
        </w:rPr>
        <w:t xml:space="preserve"> меро</w:t>
      </w:r>
      <w:r w:rsidR="005F466C" w:rsidRPr="00F70830">
        <w:rPr>
          <w:rFonts w:ascii="Liberation Serif" w:hAnsi="Liberation Serif"/>
          <w:sz w:val="24"/>
          <w:szCs w:val="24"/>
        </w:rPr>
        <w:t>приятие</w:t>
      </w:r>
      <w:r w:rsidR="008370C7" w:rsidRPr="00F70830">
        <w:rPr>
          <w:rFonts w:ascii="Liberation Serif" w:hAnsi="Liberation Serif"/>
          <w:sz w:val="24"/>
          <w:szCs w:val="24"/>
        </w:rPr>
        <w:t>;</w:t>
      </w:r>
      <w:r w:rsidR="00773C3F" w:rsidRPr="00F70830">
        <w:rPr>
          <w:rFonts w:ascii="Liberation Serif" w:hAnsi="Liberation Serif"/>
          <w:sz w:val="24"/>
          <w:szCs w:val="24"/>
        </w:rPr>
        <w:t xml:space="preserve"> </w:t>
      </w:r>
      <w:r w:rsidR="008370C7" w:rsidRPr="00F70830">
        <w:rPr>
          <w:rFonts w:ascii="Liberation Serif" w:hAnsi="Liberation Serif"/>
          <w:sz w:val="24"/>
          <w:szCs w:val="24"/>
        </w:rPr>
        <w:t xml:space="preserve">проект </w:t>
      </w:r>
      <w:r w:rsidR="001F0A80">
        <w:rPr>
          <w:rFonts w:ascii="Liberation Serif" w:hAnsi="Liberation Serif"/>
          <w:sz w:val="24"/>
          <w:szCs w:val="24"/>
        </w:rPr>
        <w:t>«</w:t>
      </w:r>
      <w:r w:rsidR="00773C3F" w:rsidRPr="00F70830">
        <w:rPr>
          <w:rFonts w:ascii="Liberation Serif" w:hAnsi="Liberation Serif"/>
          <w:sz w:val="24"/>
          <w:szCs w:val="24"/>
        </w:rPr>
        <w:t>Я выбираю жизнь!</w:t>
      </w:r>
      <w:r w:rsidR="001F0A80">
        <w:rPr>
          <w:rFonts w:ascii="Liberation Serif" w:hAnsi="Liberation Serif"/>
          <w:sz w:val="24"/>
          <w:szCs w:val="24"/>
        </w:rPr>
        <w:t>»</w:t>
      </w:r>
      <w:r w:rsidR="00773C3F" w:rsidRPr="00F70830">
        <w:rPr>
          <w:rFonts w:ascii="Liberation Serif" w:hAnsi="Liberation Serif"/>
          <w:sz w:val="24"/>
          <w:szCs w:val="24"/>
        </w:rPr>
        <w:t xml:space="preserve"> </w:t>
      </w:r>
      <w:r w:rsidR="00A57491" w:rsidRPr="00F70830">
        <w:rPr>
          <w:rFonts w:ascii="Liberation Serif" w:hAnsi="Liberation Serif" w:cs="Liberation Serif"/>
          <w:sz w:val="24"/>
          <w:szCs w:val="24"/>
        </w:rPr>
        <w:t>–</w:t>
      </w:r>
      <w:r w:rsidR="00773C3F" w:rsidRPr="00F70830">
        <w:rPr>
          <w:rFonts w:ascii="Liberation Serif" w:hAnsi="Liberation Serif"/>
          <w:sz w:val="24"/>
          <w:szCs w:val="24"/>
        </w:rPr>
        <w:t xml:space="preserve"> </w:t>
      </w:r>
      <w:r w:rsidR="005F466C" w:rsidRPr="00F70830">
        <w:rPr>
          <w:rFonts w:ascii="Liberation Serif" w:hAnsi="Liberation Serif"/>
          <w:sz w:val="24"/>
          <w:szCs w:val="24"/>
        </w:rPr>
        <w:t>108</w:t>
      </w:r>
      <w:r w:rsidR="00773C3F" w:rsidRPr="00F70830">
        <w:rPr>
          <w:rFonts w:ascii="Liberation Serif" w:hAnsi="Liberation Serif"/>
          <w:sz w:val="24"/>
          <w:szCs w:val="24"/>
        </w:rPr>
        <w:t xml:space="preserve"> мероприятий; </w:t>
      </w:r>
      <w:r w:rsidR="008370C7" w:rsidRPr="00F70830">
        <w:rPr>
          <w:rFonts w:ascii="Liberation Serif" w:hAnsi="Liberation Serif"/>
          <w:sz w:val="24"/>
          <w:szCs w:val="24"/>
        </w:rPr>
        <w:t xml:space="preserve">проект </w:t>
      </w:r>
      <w:r w:rsidR="001F0A80">
        <w:rPr>
          <w:rFonts w:ascii="Liberation Serif" w:hAnsi="Liberation Serif"/>
          <w:sz w:val="24"/>
          <w:szCs w:val="24"/>
        </w:rPr>
        <w:t>«</w:t>
      </w:r>
      <w:r w:rsidR="00773C3F" w:rsidRPr="00F70830">
        <w:rPr>
          <w:rFonts w:ascii="Liberation Serif" w:hAnsi="Liberation Serif"/>
          <w:sz w:val="24"/>
          <w:szCs w:val="24"/>
        </w:rPr>
        <w:t>Городская зарядка</w:t>
      </w:r>
      <w:r w:rsidR="001F0A80">
        <w:rPr>
          <w:rFonts w:ascii="Liberation Serif" w:hAnsi="Liberation Serif"/>
          <w:sz w:val="24"/>
          <w:szCs w:val="24"/>
        </w:rPr>
        <w:t>»</w:t>
      </w:r>
      <w:r w:rsidR="008370C7" w:rsidRPr="00F70830">
        <w:rPr>
          <w:rFonts w:ascii="Liberation Serif" w:hAnsi="Liberation Serif"/>
          <w:sz w:val="24"/>
          <w:szCs w:val="24"/>
        </w:rPr>
        <w:t>,</w:t>
      </w:r>
      <w:r w:rsidR="00773C3F" w:rsidRPr="00F70830">
        <w:rPr>
          <w:rFonts w:ascii="Liberation Serif" w:hAnsi="Liberation Serif"/>
          <w:sz w:val="24"/>
          <w:szCs w:val="24"/>
        </w:rPr>
        <w:t xml:space="preserve"> в рамках </w:t>
      </w:r>
      <w:r w:rsidR="008370C7" w:rsidRPr="00F70830">
        <w:rPr>
          <w:rFonts w:ascii="Liberation Serif" w:hAnsi="Liberation Serif"/>
          <w:sz w:val="24"/>
          <w:szCs w:val="24"/>
        </w:rPr>
        <w:t xml:space="preserve">которого </w:t>
      </w:r>
      <w:r w:rsidR="00773C3F" w:rsidRPr="00F70830">
        <w:rPr>
          <w:rFonts w:ascii="Liberation Serif" w:hAnsi="Liberation Serif"/>
          <w:sz w:val="24"/>
          <w:szCs w:val="24"/>
        </w:rPr>
        <w:t>за лето 202</w:t>
      </w:r>
      <w:r w:rsidR="00DF5C5A" w:rsidRPr="00F70830">
        <w:rPr>
          <w:rFonts w:ascii="Liberation Serif" w:hAnsi="Liberation Serif"/>
          <w:sz w:val="24"/>
          <w:szCs w:val="24"/>
        </w:rPr>
        <w:t>3</w:t>
      </w:r>
      <w:r w:rsidR="00773C3F" w:rsidRPr="00F70830">
        <w:rPr>
          <w:rFonts w:ascii="Liberation Serif" w:hAnsi="Liberation Serif"/>
          <w:sz w:val="24"/>
          <w:szCs w:val="24"/>
        </w:rPr>
        <w:t xml:space="preserve"> года организовано 1</w:t>
      </w:r>
      <w:r w:rsidR="00DF5C5A" w:rsidRPr="00F70830">
        <w:rPr>
          <w:rFonts w:ascii="Liberation Serif" w:hAnsi="Liberation Serif"/>
          <w:sz w:val="24"/>
          <w:szCs w:val="24"/>
        </w:rPr>
        <w:t>9</w:t>
      </w:r>
      <w:r w:rsidR="00773C3F" w:rsidRPr="00F70830">
        <w:rPr>
          <w:rFonts w:ascii="Liberation Serif" w:hAnsi="Liberation Serif"/>
          <w:sz w:val="24"/>
          <w:szCs w:val="24"/>
        </w:rPr>
        <w:t xml:space="preserve"> зарядок с охватом более </w:t>
      </w:r>
      <w:r w:rsidR="00DF5C5A" w:rsidRPr="00F70830">
        <w:rPr>
          <w:rFonts w:ascii="Liberation Serif" w:hAnsi="Liberation Serif"/>
          <w:sz w:val="24"/>
          <w:szCs w:val="24"/>
        </w:rPr>
        <w:t>7</w:t>
      </w:r>
      <w:r w:rsidR="00773C3F" w:rsidRPr="00F70830">
        <w:rPr>
          <w:rFonts w:ascii="Liberation Serif" w:hAnsi="Liberation Serif"/>
          <w:sz w:val="24"/>
          <w:szCs w:val="24"/>
        </w:rPr>
        <w:t>50 человек.</w:t>
      </w:r>
    </w:p>
    <w:p w:rsidR="00773C3F" w:rsidRPr="00F70830" w:rsidRDefault="00773C3F" w:rsidP="00773C3F">
      <w:pPr>
        <w:tabs>
          <w:tab w:val="left" w:pos="-284"/>
        </w:tabs>
        <w:ind w:firstLine="567"/>
        <w:jc w:val="both"/>
        <w:rPr>
          <w:rFonts w:ascii="Liberation Serif" w:hAnsi="Liberation Serif"/>
          <w:sz w:val="24"/>
          <w:szCs w:val="24"/>
        </w:rPr>
      </w:pPr>
      <w:r w:rsidRPr="00F70830">
        <w:rPr>
          <w:rFonts w:ascii="Liberation Serif" w:hAnsi="Liberation Serif"/>
          <w:sz w:val="24"/>
          <w:szCs w:val="24"/>
        </w:rPr>
        <w:t>В 202</w:t>
      </w:r>
      <w:r w:rsidR="005F466C" w:rsidRPr="00F70830">
        <w:rPr>
          <w:rFonts w:ascii="Liberation Serif" w:hAnsi="Liberation Serif"/>
          <w:sz w:val="24"/>
          <w:szCs w:val="24"/>
        </w:rPr>
        <w:t>3</w:t>
      </w:r>
      <w:r w:rsidRPr="00F70830">
        <w:rPr>
          <w:rFonts w:ascii="Liberation Serif" w:hAnsi="Liberation Serif"/>
          <w:sz w:val="24"/>
          <w:szCs w:val="24"/>
        </w:rPr>
        <w:t xml:space="preserve"> году организовано </w:t>
      </w:r>
      <w:r w:rsidR="005F466C" w:rsidRPr="00F70830">
        <w:rPr>
          <w:rFonts w:ascii="Liberation Serif" w:hAnsi="Liberation Serif"/>
          <w:sz w:val="24"/>
          <w:szCs w:val="24"/>
        </w:rPr>
        <w:t>четыре</w:t>
      </w:r>
      <w:r w:rsidRPr="00F70830">
        <w:rPr>
          <w:rFonts w:ascii="Liberation Serif" w:hAnsi="Liberation Serif"/>
          <w:sz w:val="24"/>
          <w:szCs w:val="24"/>
        </w:rPr>
        <w:t xml:space="preserve"> акции, направленные на профилактику распространения ВИЧ</w:t>
      </w:r>
      <w:r w:rsidR="00AA0FEC">
        <w:rPr>
          <w:rFonts w:ascii="Liberation Serif" w:hAnsi="Liberation Serif"/>
          <w:sz w:val="24"/>
          <w:szCs w:val="24"/>
        </w:rPr>
        <w:t>–</w:t>
      </w:r>
      <w:r w:rsidRPr="00F70830">
        <w:rPr>
          <w:rFonts w:ascii="Liberation Serif" w:hAnsi="Liberation Serif"/>
          <w:sz w:val="24"/>
          <w:szCs w:val="24"/>
        </w:rPr>
        <w:t xml:space="preserve">инфекции: </w:t>
      </w:r>
      <w:r w:rsidR="001F0A80">
        <w:rPr>
          <w:rFonts w:ascii="Liberation Serif" w:hAnsi="Liberation Serif"/>
          <w:sz w:val="24"/>
          <w:szCs w:val="24"/>
        </w:rPr>
        <w:t>«</w:t>
      </w:r>
      <w:proofErr w:type="spellStart"/>
      <w:r w:rsidRPr="00F70830">
        <w:rPr>
          <w:rFonts w:ascii="Liberation Serif" w:hAnsi="Liberation Serif"/>
          <w:sz w:val="24"/>
          <w:szCs w:val="24"/>
        </w:rPr>
        <w:t>СтопСПИД</w:t>
      </w:r>
      <w:proofErr w:type="spellEnd"/>
      <w:r w:rsidR="001F0A80">
        <w:rPr>
          <w:rFonts w:ascii="Liberation Serif" w:hAnsi="Liberation Serif"/>
          <w:sz w:val="24"/>
          <w:szCs w:val="24"/>
        </w:rPr>
        <w:t>»</w:t>
      </w:r>
      <w:r w:rsidR="005F466C" w:rsidRPr="00F70830">
        <w:rPr>
          <w:rFonts w:ascii="Liberation Serif" w:hAnsi="Liberation Serif"/>
          <w:sz w:val="24"/>
          <w:szCs w:val="24"/>
        </w:rPr>
        <w:t xml:space="preserve"> (в поселках Исеть и Кедровое)</w:t>
      </w:r>
      <w:r w:rsidR="008370C7" w:rsidRPr="00F70830">
        <w:rPr>
          <w:rFonts w:ascii="Liberation Serif" w:hAnsi="Liberation Serif"/>
          <w:sz w:val="24"/>
          <w:szCs w:val="24"/>
        </w:rPr>
        <w:t>,</w:t>
      </w:r>
      <w:r w:rsidRPr="00F70830">
        <w:rPr>
          <w:rFonts w:ascii="Liberation Serif" w:hAnsi="Liberation Serif"/>
          <w:sz w:val="24"/>
          <w:szCs w:val="24"/>
        </w:rPr>
        <w:t xml:space="preserve"> </w:t>
      </w:r>
      <w:r w:rsidR="001F0A80">
        <w:rPr>
          <w:rFonts w:ascii="Liberation Serif" w:hAnsi="Liberation Serif"/>
          <w:sz w:val="24"/>
          <w:szCs w:val="24"/>
        </w:rPr>
        <w:t>«</w:t>
      </w:r>
      <w:r w:rsidRPr="00F70830">
        <w:rPr>
          <w:rFonts w:ascii="Liberation Serif" w:hAnsi="Liberation Serif"/>
          <w:sz w:val="24"/>
          <w:szCs w:val="24"/>
        </w:rPr>
        <w:t>Знай, чтобы жить</w:t>
      </w:r>
      <w:r w:rsidR="001F0A80">
        <w:rPr>
          <w:rFonts w:ascii="Liberation Serif" w:hAnsi="Liberation Serif"/>
          <w:sz w:val="24"/>
          <w:szCs w:val="24"/>
        </w:rPr>
        <w:t>»</w:t>
      </w:r>
      <w:r w:rsidRPr="00F70830">
        <w:rPr>
          <w:rFonts w:ascii="Liberation Serif" w:hAnsi="Liberation Serif"/>
          <w:sz w:val="24"/>
          <w:szCs w:val="24"/>
        </w:rPr>
        <w:t xml:space="preserve"> в рамках </w:t>
      </w:r>
      <w:r w:rsidR="008370C7" w:rsidRPr="00F70830">
        <w:rPr>
          <w:rFonts w:ascii="Liberation Serif" w:hAnsi="Liberation Serif"/>
          <w:sz w:val="24"/>
          <w:szCs w:val="24"/>
        </w:rPr>
        <w:t>Д</w:t>
      </w:r>
      <w:r w:rsidRPr="00F70830">
        <w:rPr>
          <w:rFonts w:ascii="Liberation Serif" w:hAnsi="Liberation Serif"/>
          <w:sz w:val="24"/>
          <w:szCs w:val="24"/>
        </w:rPr>
        <w:t xml:space="preserve">ня </w:t>
      </w:r>
      <w:r w:rsidR="008370C7" w:rsidRPr="00F70830">
        <w:rPr>
          <w:rFonts w:ascii="Liberation Serif" w:hAnsi="Liberation Serif"/>
          <w:sz w:val="24"/>
          <w:szCs w:val="24"/>
        </w:rPr>
        <w:t>м</w:t>
      </w:r>
      <w:r w:rsidRPr="00F70830">
        <w:rPr>
          <w:rFonts w:ascii="Liberation Serif" w:hAnsi="Liberation Serif"/>
          <w:sz w:val="24"/>
          <w:szCs w:val="24"/>
        </w:rPr>
        <w:t xml:space="preserve">олодежи; </w:t>
      </w:r>
      <w:r w:rsidR="001F0A80">
        <w:rPr>
          <w:rFonts w:ascii="Liberation Serif" w:hAnsi="Liberation Serif"/>
          <w:sz w:val="24"/>
          <w:szCs w:val="24"/>
        </w:rPr>
        <w:t>«</w:t>
      </w:r>
      <w:r w:rsidRPr="00F70830">
        <w:rPr>
          <w:rFonts w:ascii="Liberation Serif" w:hAnsi="Liberation Serif"/>
          <w:sz w:val="24"/>
          <w:szCs w:val="24"/>
        </w:rPr>
        <w:t>Знай сегодня, чтобы жить завтра</w:t>
      </w:r>
      <w:r w:rsidR="001F0A80">
        <w:rPr>
          <w:rFonts w:ascii="Liberation Serif" w:hAnsi="Liberation Serif"/>
          <w:sz w:val="24"/>
          <w:szCs w:val="24"/>
        </w:rPr>
        <w:t>»</w:t>
      </w:r>
      <w:r w:rsidRPr="00F70830">
        <w:rPr>
          <w:rFonts w:ascii="Liberation Serif" w:hAnsi="Liberation Serif"/>
          <w:sz w:val="24"/>
          <w:szCs w:val="24"/>
        </w:rPr>
        <w:t xml:space="preserve">, посвященная Всемирному </w:t>
      </w:r>
      <w:r w:rsidR="008370C7" w:rsidRPr="00F70830">
        <w:rPr>
          <w:rFonts w:ascii="Liberation Serif" w:hAnsi="Liberation Serif"/>
          <w:sz w:val="24"/>
          <w:szCs w:val="24"/>
        </w:rPr>
        <w:t>д</w:t>
      </w:r>
      <w:r w:rsidRPr="00F70830">
        <w:rPr>
          <w:rFonts w:ascii="Liberation Serif" w:hAnsi="Liberation Serif"/>
          <w:sz w:val="24"/>
          <w:szCs w:val="24"/>
        </w:rPr>
        <w:t xml:space="preserve">ню борьбы со СПИДом. Проведено </w:t>
      </w:r>
      <w:r w:rsidR="00A11530" w:rsidRPr="00F70830">
        <w:rPr>
          <w:rFonts w:ascii="Liberation Serif" w:hAnsi="Liberation Serif"/>
          <w:sz w:val="24"/>
          <w:szCs w:val="24"/>
        </w:rPr>
        <w:t>девять</w:t>
      </w:r>
      <w:r w:rsidRPr="00F70830">
        <w:rPr>
          <w:rFonts w:ascii="Liberation Serif" w:hAnsi="Liberation Serif"/>
          <w:sz w:val="24"/>
          <w:szCs w:val="24"/>
        </w:rPr>
        <w:t xml:space="preserve"> мероприятий по профилактике ВИЧ</w:t>
      </w:r>
      <w:r w:rsidR="00AA0FEC">
        <w:rPr>
          <w:rFonts w:ascii="Liberation Serif" w:hAnsi="Liberation Serif"/>
          <w:sz w:val="24"/>
          <w:szCs w:val="24"/>
        </w:rPr>
        <w:t>–</w:t>
      </w:r>
      <w:r w:rsidRPr="00F70830">
        <w:rPr>
          <w:rFonts w:ascii="Liberation Serif" w:hAnsi="Liberation Serif"/>
          <w:sz w:val="24"/>
          <w:szCs w:val="24"/>
        </w:rPr>
        <w:t xml:space="preserve">инфекции и СПИДа, участие в которых приняло более </w:t>
      </w:r>
      <w:r w:rsidR="00A11530" w:rsidRPr="00F70830">
        <w:rPr>
          <w:rFonts w:ascii="Liberation Serif" w:hAnsi="Liberation Serif"/>
          <w:sz w:val="24"/>
          <w:szCs w:val="24"/>
        </w:rPr>
        <w:t>494</w:t>
      </w:r>
      <w:r w:rsidRPr="00F70830">
        <w:rPr>
          <w:rFonts w:ascii="Liberation Serif" w:hAnsi="Liberation Serif"/>
          <w:sz w:val="24"/>
          <w:szCs w:val="24"/>
        </w:rPr>
        <w:t xml:space="preserve"> человек</w:t>
      </w:r>
      <w:r w:rsidR="00A11530" w:rsidRPr="00F70830">
        <w:rPr>
          <w:rFonts w:ascii="Liberation Serif" w:hAnsi="Liberation Serif"/>
          <w:sz w:val="24"/>
          <w:szCs w:val="24"/>
        </w:rPr>
        <w:t>а</w:t>
      </w:r>
      <w:r w:rsidRPr="00F70830">
        <w:rPr>
          <w:rFonts w:ascii="Liberation Serif" w:hAnsi="Liberation Serif"/>
          <w:sz w:val="24"/>
          <w:szCs w:val="24"/>
        </w:rPr>
        <w:t>.</w:t>
      </w:r>
    </w:p>
    <w:p w:rsidR="00773C3F" w:rsidRPr="00F70830" w:rsidRDefault="0076542A" w:rsidP="00773C3F">
      <w:pPr>
        <w:ind w:firstLine="567"/>
        <w:jc w:val="both"/>
        <w:rPr>
          <w:rFonts w:ascii="Liberation Serif" w:hAnsi="Liberation Serif"/>
          <w:sz w:val="24"/>
          <w:szCs w:val="24"/>
        </w:rPr>
      </w:pPr>
      <w:r w:rsidRPr="00F70830">
        <w:rPr>
          <w:rFonts w:ascii="Liberation Serif" w:hAnsi="Liberation Serif"/>
          <w:sz w:val="24"/>
          <w:szCs w:val="24"/>
        </w:rPr>
        <w:t>В</w:t>
      </w:r>
      <w:r w:rsidR="00773C3F" w:rsidRPr="00F70830">
        <w:rPr>
          <w:rFonts w:ascii="Liberation Serif" w:hAnsi="Liberation Serif"/>
          <w:sz w:val="24"/>
          <w:szCs w:val="24"/>
        </w:rPr>
        <w:t xml:space="preserve"> рамках профилактики экстремизма и терроризма состоялось 1</w:t>
      </w:r>
      <w:r w:rsidR="00A11530" w:rsidRPr="00F70830">
        <w:rPr>
          <w:rFonts w:ascii="Liberation Serif" w:hAnsi="Liberation Serif"/>
          <w:sz w:val="24"/>
          <w:szCs w:val="24"/>
        </w:rPr>
        <w:t>5</w:t>
      </w:r>
      <w:r w:rsidR="00773C3F" w:rsidRPr="00F70830">
        <w:rPr>
          <w:rFonts w:ascii="Liberation Serif" w:hAnsi="Liberation Serif"/>
          <w:sz w:val="24"/>
          <w:szCs w:val="24"/>
        </w:rPr>
        <w:t xml:space="preserve"> мероприятий, таких как открытый городской фестиваль национальных культур </w:t>
      </w:r>
      <w:r w:rsidR="001F0A80">
        <w:rPr>
          <w:rFonts w:ascii="Liberation Serif" w:hAnsi="Liberation Serif"/>
          <w:sz w:val="24"/>
          <w:szCs w:val="24"/>
        </w:rPr>
        <w:t>«</w:t>
      </w:r>
      <w:r w:rsidR="00773C3F" w:rsidRPr="00F70830">
        <w:rPr>
          <w:rFonts w:ascii="Liberation Serif" w:hAnsi="Liberation Serif"/>
          <w:sz w:val="24"/>
          <w:szCs w:val="24"/>
        </w:rPr>
        <w:t>Венок дружбы</w:t>
      </w:r>
      <w:r w:rsidR="001F0A80">
        <w:rPr>
          <w:rFonts w:ascii="Liberation Serif" w:hAnsi="Liberation Serif"/>
          <w:sz w:val="24"/>
          <w:szCs w:val="24"/>
        </w:rPr>
        <w:t>»</w:t>
      </w:r>
      <w:r w:rsidR="00773C3F" w:rsidRPr="00F70830">
        <w:rPr>
          <w:rFonts w:ascii="Liberation Serif" w:hAnsi="Liberation Serif"/>
          <w:sz w:val="24"/>
          <w:szCs w:val="24"/>
        </w:rPr>
        <w:t xml:space="preserve">; фестиваль экстремальных видов спорта </w:t>
      </w:r>
      <w:r w:rsidR="001F0A80">
        <w:rPr>
          <w:rFonts w:ascii="Liberation Serif" w:hAnsi="Liberation Serif"/>
          <w:sz w:val="24"/>
          <w:szCs w:val="24"/>
        </w:rPr>
        <w:t>«</w:t>
      </w:r>
      <w:r w:rsidR="00773C3F" w:rsidRPr="00F70830">
        <w:rPr>
          <w:rFonts w:ascii="Liberation Serif" w:hAnsi="Liberation Serif"/>
          <w:sz w:val="24"/>
          <w:szCs w:val="24"/>
        </w:rPr>
        <w:t>Экстриму – да, экстремизму – нет!</w:t>
      </w:r>
      <w:r w:rsidR="001F0A80">
        <w:rPr>
          <w:rFonts w:ascii="Liberation Serif" w:hAnsi="Liberation Serif"/>
          <w:sz w:val="24"/>
          <w:szCs w:val="24"/>
        </w:rPr>
        <w:t>»</w:t>
      </w:r>
      <w:r w:rsidR="00BF51D2" w:rsidRPr="00F70830">
        <w:rPr>
          <w:rFonts w:ascii="Liberation Serif" w:hAnsi="Liberation Serif"/>
          <w:sz w:val="24"/>
          <w:szCs w:val="24"/>
        </w:rPr>
        <w:t>;</w:t>
      </w:r>
      <w:r w:rsidR="00773C3F" w:rsidRPr="00F70830">
        <w:rPr>
          <w:rFonts w:ascii="Liberation Serif" w:hAnsi="Liberation Serif"/>
          <w:sz w:val="24"/>
          <w:szCs w:val="24"/>
        </w:rPr>
        <w:t xml:space="preserve"> фестиваль </w:t>
      </w:r>
      <w:r w:rsidR="001F0A80">
        <w:rPr>
          <w:rFonts w:ascii="Liberation Serif" w:hAnsi="Liberation Serif"/>
          <w:sz w:val="24"/>
          <w:szCs w:val="24"/>
        </w:rPr>
        <w:t>«</w:t>
      </w:r>
      <w:r w:rsidR="00773C3F" w:rsidRPr="00F70830">
        <w:rPr>
          <w:rFonts w:ascii="Liberation Serif" w:hAnsi="Liberation Serif"/>
          <w:sz w:val="24"/>
          <w:szCs w:val="24"/>
        </w:rPr>
        <w:t>Молодежь за мир</w:t>
      </w:r>
      <w:r w:rsidR="001F0A80">
        <w:rPr>
          <w:rFonts w:ascii="Liberation Serif" w:hAnsi="Liberation Serif"/>
          <w:sz w:val="24"/>
          <w:szCs w:val="24"/>
        </w:rPr>
        <w:t>»</w:t>
      </w:r>
      <w:r w:rsidR="00773C3F" w:rsidRPr="00F70830">
        <w:rPr>
          <w:rFonts w:ascii="Liberation Serif" w:hAnsi="Liberation Serif"/>
          <w:sz w:val="24"/>
          <w:szCs w:val="24"/>
        </w:rPr>
        <w:t xml:space="preserve">, посвященный Дню солидарности в борьбе с терроризмом; городской квест </w:t>
      </w:r>
      <w:r w:rsidR="001F0A80">
        <w:rPr>
          <w:rFonts w:ascii="Liberation Serif" w:hAnsi="Liberation Serif"/>
          <w:sz w:val="24"/>
          <w:szCs w:val="24"/>
        </w:rPr>
        <w:t>«</w:t>
      </w:r>
      <w:r w:rsidR="00773C3F" w:rsidRPr="00F70830">
        <w:rPr>
          <w:rFonts w:ascii="Liberation Serif" w:hAnsi="Liberation Serif"/>
          <w:sz w:val="24"/>
          <w:szCs w:val="24"/>
        </w:rPr>
        <w:t>Медная столица Урала</w:t>
      </w:r>
      <w:r w:rsidR="001F0A80">
        <w:rPr>
          <w:rFonts w:ascii="Liberation Serif" w:hAnsi="Liberation Serif"/>
          <w:sz w:val="24"/>
          <w:szCs w:val="24"/>
        </w:rPr>
        <w:t>»</w:t>
      </w:r>
      <w:r w:rsidR="00773C3F" w:rsidRPr="00F70830">
        <w:rPr>
          <w:rFonts w:ascii="Liberation Serif" w:hAnsi="Liberation Serif"/>
          <w:sz w:val="24"/>
          <w:szCs w:val="24"/>
        </w:rPr>
        <w:t>; фестиваль русских национальных видов спорта; городской открытый фестиваль граффити и стрит</w:t>
      </w:r>
      <w:r w:rsidR="00AA0FEC">
        <w:rPr>
          <w:rFonts w:ascii="Liberation Serif" w:hAnsi="Liberation Serif"/>
          <w:sz w:val="24"/>
          <w:szCs w:val="24"/>
        </w:rPr>
        <w:t>–</w:t>
      </w:r>
      <w:r w:rsidR="00773C3F" w:rsidRPr="00F70830">
        <w:rPr>
          <w:rFonts w:ascii="Liberation Serif" w:hAnsi="Liberation Serif"/>
          <w:sz w:val="24"/>
          <w:szCs w:val="24"/>
        </w:rPr>
        <w:t xml:space="preserve">арта </w:t>
      </w:r>
      <w:r w:rsidR="001F0A80">
        <w:rPr>
          <w:rFonts w:ascii="Liberation Serif" w:hAnsi="Liberation Serif"/>
          <w:sz w:val="24"/>
          <w:szCs w:val="24"/>
        </w:rPr>
        <w:t>«</w:t>
      </w:r>
      <w:r w:rsidR="00773C3F" w:rsidRPr="00F70830">
        <w:rPr>
          <w:rFonts w:ascii="Liberation Serif" w:hAnsi="Liberation Serif"/>
          <w:sz w:val="24"/>
          <w:szCs w:val="24"/>
        </w:rPr>
        <w:t>Уральские мотивы</w:t>
      </w:r>
      <w:r w:rsidR="001F0A80">
        <w:rPr>
          <w:rFonts w:ascii="Liberation Serif" w:hAnsi="Liberation Serif"/>
          <w:sz w:val="24"/>
          <w:szCs w:val="24"/>
        </w:rPr>
        <w:t>»</w:t>
      </w:r>
      <w:r w:rsidR="00773C3F" w:rsidRPr="00F70830">
        <w:rPr>
          <w:rFonts w:ascii="Liberation Serif" w:hAnsi="Liberation Serif"/>
          <w:sz w:val="24"/>
          <w:szCs w:val="24"/>
        </w:rPr>
        <w:t xml:space="preserve">; открытое городское заседание </w:t>
      </w:r>
      <w:r w:rsidR="001F0A80">
        <w:rPr>
          <w:rFonts w:ascii="Liberation Serif" w:hAnsi="Liberation Serif"/>
          <w:sz w:val="24"/>
          <w:szCs w:val="24"/>
        </w:rPr>
        <w:t>«</w:t>
      </w:r>
      <w:r w:rsidR="00773C3F" w:rsidRPr="00F70830">
        <w:rPr>
          <w:rFonts w:ascii="Liberation Serif" w:hAnsi="Liberation Serif"/>
          <w:sz w:val="24"/>
          <w:szCs w:val="24"/>
        </w:rPr>
        <w:t xml:space="preserve">Круглый стол </w:t>
      </w:r>
      <w:r w:rsidR="001F0A80">
        <w:rPr>
          <w:rFonts w:ascii="Liberation Serif" w:hAnsi="Liberation Serif"/>
          <w:sz w:val="24"/>
          <w:szCs w:val="24"/>
        </w:rPr>
        <w:t>«</w:t>
      </w:r>
      <w:r w:rsidR="00A11530" w:rsidRPr="00F70830">
        <w:rPr>
          <w:rFonts w:ascii="Liberation Serif" w:hAnsi="Liberation Serif"/>
          <w:sz w:val="24"/>
          <w:szCs w:val="24"/>
        </w:rPr>
        <w:t>Организация работы с детьми со склонностью к отклоняющемуся поведению, как способ профилактики экстремизма</w:t>
      </w:r>
      <w:r w:rsidR="001F0A80">
        <w:rPr>
          <w:rFonts w:ascii="Liberation Serif" w:hAnsi="Liberation Serif"/>
          <w:sz w:val="24"/>
          <w:szCs w:val="24"/>
        </w:rPr>
        <w:t>»</w:t>
      </w:r>
      <w:r w:rsidR="00773C3F" w:rsidRPr="00F70830">
        <w:rPr>
          <w:rFonts w:ascii="Liberation Serif" w:hAnsi="Liberation Serif"/>
          <w:sz w:val="24"/>
          <w:szCs w:val="24"/>
        </w:rPr>
        <w:t xml:space="preserve">. Общий охват составил </w:t>
      </w:r>
      <w:r w:rsidR="00A11530" w:rsidRPr="00F70830">
        <w:rPr>
          <w:rFonts w:ascii="Liberation Serif" w:hAnsi="Liberation Serif"/>
          <w:sz w:val="24"/>
          <w:szCs w:val="24"/>
        </w:rPr>
        <w:t>2 152</w:t>
      </w:r>
      <w:r w:rsidR="00D75DC7" w:rsidRPr="00F70830">
        <w:rPr>
          <w:rFonts w:ascii="Liberation Serif" w:hAnsi="Liberation Serif"/>
          <w:sz w:val="24"/>
          <w:szCs w:val="24"/>
        </w:rPr>
        <w:t xml:space="preserve"> </w:t>
      </w:r>
      <w:r w:rsidR="00773C3F" w:rsidRPr="00F70830">
        <w:rPr>
          <w:rFonts w:ascii="Liberation Serif" w:hAnsi="Liberation Serif"/>
          <w:sz w:val="24"/>
          <w:szCs w:val="24"/>
        </w:rPr>
        <w:t>человек</w:t>
      </w:r>
      <w:r w:rsidR="00A11530" w:rsidRPr="00F70830">
        <w:rPr>
          <w:rFonts w:ascii="Liberation Serif" w:hAnsi="Liberation Serif"/>
          <w:sz w:val="24"/>
          <w:szCs w:val="24"/>
        </w:rPr>
        <w:t>а</w:t>
      </w:r>
      <w:r w:rsidR="00773C3F" w:rsidRPr="00F70830">
        <w:rPr>
          <w:rFonts w:ascii="Liberation Serif" w:hAnsi="Liberation Serif"/>
          <w:sz w:val="24"/>
          <w:szCs w:val="24"/>
        </w:rPr>
        <w:t>.</w:t>
      </w:r>
    </w:p>
    <w:p w:rsidR="00773C3F" w:rsidRPr="00F70830" w:rsidRDefault="00773C3F" w:rsidP="00773C3F">
      <w:pPr>
        <w:tabs>
          <w:tab w:val="left" w:pos="-284"/>
        </w:tabs>
        <w:ind w:firstLine="567"/>
        <w:jc w:val="both"/>
        <w:rPr>
          <w:rFonts w:ascii="Liberation Serif" w:hAnsi="Liberation Serif"/>
          <w:sz w:val="24"/>
          <w:szCs w:val="24"/>
        </w:rPr>
      </w:pPr>
      <w:r w:rsidRPr="00F70830">
        <w:rPr>
          <w:rFonts w:ascii="Liberation Serif" w:hAnsi="Liberation Serif"/>
          <w:sz w:val="24"/>
          <w:szCs w:val="24"/>
        </w:rPr>
        <w:t xml:space="preserve">Ежегодный фестиваль уличных игр и культуры народов мира </w:t>
      </w:r>
      <w:r w:rsidR="001F0A80">
        <w:rPr>
          <w:rFonts w:ascii="Liberation Serif" w:hAnsi="Liberation Serif"/>
          <w:sz w:val="24"/>
          <w:szCs w:val="24"/>
        </w:rPr>
        <w:t>«</w:t>
      </w:r>
      <w:r w:rsidRPr="00F70830">
        <w:rPr>
          <w:rFonts w:ascii="Liberation Serif" w:hAnsi="Liberation Serif"/>
          <w:sz w:val="24"/>
          <w:szCs w:val="24"/>
        </w:rPr>
        <w:t>Венок дружбы</w:t>
      </w:r>
      <w:r w:rsidR="001F0A80">
        <w:rPr>
          <w:rFonts w:ascii="Liberation Serif" w:hAnsi="Liberation Serif"/>
          <w:sz w:val="24"/>
          <w:szCs w:val="24"/>
        </w:rPr>
        <w:t>»</w:t>
      </w:r>
      <w:r w:rsidRPr="00F70830">
        <w:rPr>
          <w:rFonts w:ascii="Liberation Serif" w:hAnsi="Liberation Serif"/>
          <w:sz w:val="24"/>
          <w:szCs w:val="24"/>
        </w:rPr>
        <w:t xml:space="preserve"> стал доброй традицией обмена культурными обычаями и национальными блюдами, организации выставок национальных поделок. </w:t>
      </w:r>
      <w:r w:rsidR="00450813" w:rsidRPr="00F70830">
        <w:rPr>
          <w:rFonts w:ascii="Liberation Serif" w:hAnsi="Liberation Serif"/>
          <w:sz w:val="24"/>
          <w:szCs w:val="24"/>
        </w:rPr>
        <w:t xml:space="preserve">В сентябре проводится традиционный ежегодный фестиваль </w:t>
      </w:r>
      <w:r w:rsidR="001F0A80">
        <w:rPr>
          <w:rFonts w:ascii="Liberation Serif" w:hAnsi="Liberation Serif"/>
          <w:sz w:val="24"/>
          <w:szCs w:val="24"/>
        </w:rPr>
        <w:t>«</w:t>
      </w:r>
      <w:r w:rsidR="00450813" w:rsidRPr="00F70830">
        <w:rPr>
          <w:rFonts w:ascii="Liberation Serif" w:hAnsi="Liberation Serif"/>
          <w:sz w:val="24"/>
          <w:szCs w:val="24"/>
        </w:rPr>
        <w:t>Молодежь за мир!</w:t>
      </w:r>
      <w:r w:rsidR="001F0A80">
        <w:rPr>
          <w:rFonts w:ascii="Liberation Serif" w:hAnsi="Liberation Serif"/>
          <w:sz w:val="24"/>
          <w:szCs w:val="24"/>
        </w:rPr>
        <w:t>»</w:t>
      </w:r>
      <w:r w:rsidR="00450813" w:rsidRPr="00F70830">
        <w:rPr>
          <w:rFonts w:ascii="Liberation Serif" w:hAnsi="Liberation Serif"/>
          <w:sz w:val="24"/>
          <w:szCs w:val="24"/>
        </w:rPr>
        <w:t xml:space="preserve"> </w:t>
      </w:r>
      <w:r w:rsidRPr="00F70830">
        <w:rPr>
          <w:rFonts w:ascii="Liberation Serif" w:hAnsi="Liberation Serif"/>
          <w:sz w:val="24"/>
          <w:szCs w:val="24"/>
        </w:rPr>
        <w:t>в рамках профилактики терроризма.</w:t>
      </w:r>
    </w:p>
    <w:p w:rsidR="00270948" w:rsidRPr="00F70830" w:rsidRDefault="00257DD1" w:rsidP="00773C3F">
      <w:pPr>
        <w:tabs>
          <w:tab w:val="left" w:pos="-284"/>
        </w:tabs>
        <w:ind w:firstLine="567"/>
        <w:jc w:val="both"/>
        <w:rPr>
          <w:rFonts w:ascii="Liberation Serif" w:hAnsi="Liberation Serif"/>
          <w:sz w:val="24"/>
          <w:szCs w:val="24"/>
        </w:rPr>
      </w:pPr>
      <w:r w:rsidRPr="00F70830">
        <w:rPr>
          <w:rFonts w:ascii="Liberation Serif" w:hAnsi="Liberation Serif"/>
          <w:sz w:val="24"/>
          <w:szCs w:val="24"/>
        </w:rPr>
        <w:t>В рамках</w:t>
      </w:r>
      <w:r w:rsidR="00270948" w:rsidRPr="00F70830">
        <w:rPr>
          <w:rFonts w:ascii="Liberation Serif" w:hAnsi="Liberation Serif"/>
          <w:sz w:val="24"/>
          <w:szCs w:val="24"/>
        </w:rPr>
        <w:t xml:space="preserve"> участия во Всероссийском урбанистическом проекте </w:t>
      </w:r>
      <w:r w:rsidR="001F0A80">
        <w:rPr>
          <w:rFonts w:ascii="Liberation Serif" w:hAnsi="Liberation Serif"/>
          <w:sz w:val="24"/>
          <w:szCs w:val="24"/>
        </w:rPr>
        <w:t>«</w:t>
      </w:r>
      <w:r w:rsidR="00270948" w:rsidRPr="00F70830">
        <w:rPr>
          <w:rFonts w:ascii="Liberation Serif" w:hAnsi="Liberation Serif"/>
          <w:sz w:val="24"/>
          <w:szCs w:val="24"/>
        </w:rPr>
        <w:t>Города</w:t>
      </w:r>
      <w:r w:rsidR="001F0A80">
        <w:rPr>
          <w:rFonts w:ascii="Liberation Serif" w:hAnsi="Liberation Serif"/>
          <w:sz w:val="24"/>
          <w:szCs w:val="24"/>
        </w:rPr>
        <w:t>»</w:t>
      </w:r>
      <w:r w:rsidR="00270948" w:rsidRPr="00F70830">
        <w:rPr>
          <w:rFonts w:ascii="Liberation Serif" w:hAnsi="Liberation Serif"/>
          <w:sz w:val="24"/>
          <w:szCs w:val="24"/>
        </w:rPr>
        <w:t xml:space="preserve"> в 2023 году </w:t>
      </w:r>
      <w:r w:rsidRPr="00F70830">
        <w:rPr>
          <w:rFonts w:ascii="Liberation Serif" w:hAnsi="Liberation Serif"/>
          <w:sz w:val="24"/>
          <w:szCs w:val="24"/>
        </w:rPr>
        <w:t xml:space="preserve">на территории города Верхняя Пышма </w:t>
      </w:r>
      <w:r w:rsidR="00270948" w:rsidRPr="00F70830">
        <w:rPr>
          <w:rFonts w:ascii="Liberation Serif" w:hAnsi="Liberation Serif"/>
          <w:sz w:val="24"/>
          <w:szCs w:val="24"/>
        </w:rPr>
        <w:t>завершено благоустройство общественной территории, расположенной по адресу: г. Верхняя Пышма, пр</w:t>
      </w:r>
      <w:r w:rsidR="004B6DBA">
        <w:rPr>
          <w:rFonts w:ascii="Liberation Serif" w:hAnsi="Liberation Serif"/>
          <w:sz w:val="24"/>
          <w:szCs w:val="24"/>
        </w:rPr>
        <w:t>-</w:t>
      </w:r>
      <w:r w:rsidR="00270948" w:rsidRPr="00F70830">
        <w:rPr>
          <w:rFonts w:ascii="Liberation Serif" w:hAnsi="Liberation Serif"/>
          <w:sz w:val="24"/>
          <w:szCs w:val="24"/>
        </w:rPr>
        <w:t xml:space="preserve">кт Успенский, д. 48. Новая площадка стала центром притяжения для </w:t>
      </w:r>
      <w:r w:rsidR="00E2070F" w:rsidRPr="00F70830">
        <w:rPr>
          <w:rFonts w:ascii="Liberation Serif" w:hAnsi="Liberation Serif"/>
          <w:sz w:val="24"/>
          <w:szCs w:val="24"/>
        </w:rPr>
        <w:t xml:space="preserve">молодых </w:t>
      </w:r>
      <w:r w:rsidR="00270948" w:rsidRPr="00F70830">
        <w:rPr>
          <w:rFonts w:ascii="Liberation Serif" w:hAnsi="Liberation Serif"/>
          <w:sz w:val="24"/>
          <w:szCs w:val="24"/>
        </w:rPr>
        <w:t xml:space="preserve">горожан, фотозоной, местом проведения </w:t>
      </w:r>
      <w:r w:rsidR="00E2070F" w:rsidRPr="00F70830">
        <w:rPr>
          <w:rFonts w:ascii="Liberation Serif" w:hAnsi="Liberation Serif"/>
          <w:sz w:val="24"/>
          <w:szCs w:val="24"/>
        </w:rPr>
        <w:t xml:space="preserve">разных мероприятий </w:t>
      </w:r>
      <w:r w:rsidR="00270948" w:rsidRPr="00F70830">
        <w:rPr>
          <w:rFonts w:ascii="Liberation Serif" w:hAnsi="Liberation Serif"/>
          <w:sz w:val="24"/>
          <w:szCs w:val="24"/>
        </w:rPr>
        <w:t xml:space="preserve">и </w:t>
      </w:r>
      <w:r w:rsidR="00E2070F" w:rsidRPr="00F70830">
        <w:rPr>
          <w:rFonts w:ascii="Liberation Serif" w:hAnsi="Liberation Serif"/>
          <w:sz w:val="24"/>
          <w:szCs w:val="24"/>
        </w:rPr>
        <w:t xml:space="preserve">просто </w:t>
      </w:r>
      <w:r w:rsidR="00270948" w:rsidRPr="00F70830">
        <w:rPr>
          <w:rFonts w:ascii="Liberation Serif" w:hAnsi="Liberation Serif"/>
          <w:sz w:val="24"/>
          <w:szCs w:val="24"/>
        </w:rPr>
        <w:t>общения. С момента открытия новой молодежной площадки, на данном объекте проведено более 10 городских мероприятий: праздники двора, еженедельный проект летних городских зарядок.</w:t>
      </w:r>
    </w:p>
    <w:p w:rsidR="00FE5677" w:rsidRPr="00F70830" w:rsidRDefault="00FE5677" w:rsidP="00FE5677">
      <w:pPr>
        <w:ind w:firstLine="567"/>
        <w:jc w:val="both"/>
        <w:rPr>
          <w:rFonts w:ascii="Liberation Serif" w:hAnsi="Liberation Serif"/>
          <w:sz w:val="24"/>
          <w:szCs w:val="24"/>
        </w:rPr>
      </w:pPr>
      <w:r w:rsidRPr="00F70830">
        <w:rPr>
          <w:rFonts w:ascii="Liberation Serif" w:hAnsi="Liberation Serif"/>
          <w:sz w:val="24"/>
          <w:szCs w:val="24"/>
        </w:rPr>
        <w:t>В рамках городского открытого фестиваля граффити и стрит</w:t>
      </w:r>
      <w:r w:rsidR="00AA0FEC">
        <w:rPr>
          <w:rFonts w:ascii="Liberation Serif" w:hAnsi="Liberation Serif"/>
          <w:sz w:val="24"/>
          <w:szCs w:val="24"/>
        </w:rPr>
        <w:t>–</w:t>
      </w:r>
      <w:r w:rsidRPr="00F70830">
        <w:rPr>
          <w:rFonts w:ascii="Liberation Serif" w:hAnsi="Liberation Serif"/>
          <w:sz w:val="24"/>
          <w:szCs w:val="24"/>
        </w:rPr>
        <w:t xml:space="preserve">арта </w:t>
      </w:r>
      <w:r w:rsidR="001F0A80">
        <w:rPr>
          <w:rFonts w:ascii="Liberation Serif" w:hAnsi="Liberation Serif"/>
          <w:sz w:val="24"/>
          <w:szCs w:val="24"/>
        </w:rPr>
        <w:t>«</w:t>
      </w:r>
      <w:r w:rsidRPr="00F70830">
        <w:rPr>
          <w:rFonts w:ascii="Liberation Serif" w:hAnsi="Liberation Serif"/>
          <w:sz w:val="24"/>
          <w:szCs w:val="24"/>
        </w:rPr>
        <w:t>Уральские мотивы</w:t>
      </w:r>
      <w:r w:rsidR="001F0A80">
        <w:rPr>
          <w:rFonts w:ascii="Liberation Serif" w:hAnsi="Liberation Serif"/>
          <w:sz w:val="24"/>
          <w:szCs w:val="24"/>
        </w:rPr>
        <w:t>»</w:t>
      </w:r>
      <w:r w:rsidRPr="00F70830">
        <w:rPr>
          <w:rFonts w:ascii="Liberation Serif" w:hAnsi="Liberation Serif"/>
          <w:sz w:val="24"/>
          <w:szCs w:val="24"/>
        </w:rPr>
        <w:t xml:space="preserve"> в 2023 году создано 3 арт</w:t>
      </w:r>
      <w:r w:rsidR="00AA0FEC">
        <w:rPr>
          <w:rFonts w:ascii="Liberation Serif" w:hAnsi="Liberation Serif"/>
          <w:sz w:val="24"/>
          <w:szCs w:val="24"/>
        </w:rPr>
        <w:t>–</w:t>
      </w:r>
      <w:r w:rsidRPr="00F70830">
        <w:rPr>
          <w:rFonts w:ascii="Liberation Serif" w:hAnsi="Liberation Serif"/>
          <w:sz w:val="24"/>
          <w:szCs w:val="24"/>
        </w:rPr>
        <w:t>объектов н</w:t>
      </w:r>
      <w:r w:rsidR="00425772" w:rsidRPr="00F70830">
        <w:rPr>
          <w:rFonts w:ascii="Liberation Serif" w:hAnsi="Liberation Serif"/>
          <w:sz w:val="24"/>
          <w:szCs w:val="24"/>
        </w:rPr>
        <w:t>а улицах города Верхняя Пышма, в</w:t>
      </w:r>
      <w:r w:rsidRPr="00F70830">
        <w:rPr>
          <w:rFonts w:ascii="Liberation Serif" w:hAnsi="Liberation Serif"/>
          <w:sz w:val="24"/>
          <w:szCs w:val="24"/>
        </w:rPr>
        <w:t xml:space="preserve">сего с начала реализации данного проекта </w:t>
      </w:r>
      <w:r w:rsidR="00565E9E">
        <w:rPr>
          <w:rFonts w:ascii="Liberation Serif" w:hAnsi="Liberation Serif"/>
          <w:sz w:val="24"/>
          <w:szCs w:val="24"/>
        </w:rPr>
        <w:t>установлены</w:t>
      </w:r>
      <w:r w:rsidRPr="00F70830">
        <w:rPr>
          <w:rFonts w:ascii="Liberation Serif" w:hAnsi="Liberation Serif"/>
          <w:sz w:val="24"/>
          <w:szCs w:val="24"/>
        </w:rPr>
        <w:t xml:space="preserve"> 18 граффити.</w:t>
      </w:r>
    </w:p>
    <w:p w:rsidR="00243CA1" w:rsidRPr="00F70830" w:rsidRDefault="00773C3F" w:rsidP="00773C3F">
      <w:pPr>
        <w:tabs>
          <w:tab w:val="left" w:pos="-284"/>
        </w:tabs>
        <w:ind w:firstLine="567"/>
        <w:jc w:val="both"/>
        <w:rPr>
          <w:rFonts w:ascii="Liberation Serif" w:hAnsi="Liberation Serif"/>
          <w:sz w:val="24"/>
          <w:szCs w:val="24"/>
        </w:rPr>
      </w:pPr>
      <w:r w:rsidRPr="00F70830">
        <w:rPr>
          <w:rFonts w:ascii="Liberation Serif" w:hAnsi="Liberation Serif"/>
          <w:sz w:val="24"/>
          <w:szCs w:val="24"/>
        </w:rPr>
        <w:lastRenderedPageBreak/>
        <w:t>С целью профилактики правонарушений среди молодежи городского округа в</w:t>
      </w:r>
      <w:r w:rsidRPr="00F70830">
        <w:rPr>
          <w:rFonts w:ascii="Liberation Serif" w:eastAsia="Calibri" w:hAnsi="Liberation Serif"/>
          <w:sz w:val="24"/>
          <w:szCs w:val="24"/>
          <w:lang w:eastAsia="en-US"/>
        </w:rPr>
        <w:t xml:space="preserve"> </w:t>
      </w:r>
      <w:r w:rsidR="00047E45" w:rsidRPr="00F70830">
        <w:rPr>
          <w:rFonts w:ascii="Liberation Serif" w:hAnsi="Liberation Serif"/>
          <w:sz w:val="24"/>
          <w:szCs w:val="24"/>
        </w:rPr>
        <w:t>20</w:t>
      </w:r>
      <w:r w:rsidRPr="00F70830">
        <w:rPr>
          <w:rFonts w:ascii="Liberation Serif" w:hAnsi="Liberation Serif"/>
          <w:sz w:val="24"/>
          <w:szCs w:val="24"/>
        </w:rPr>
        <w:t>2</w:t>
      </w:r>
      <w:r w:rsidR="00047E45" w:rsidRPr="00F70830">
        <w:rPr>
          <w:rFonts w:ascii="Liberation Serif" w:hAnsi="Liberation Serif"/>
          <w:sz w:val="24"/>
          <w:szCs w:val="24"/>
        </w:rPr>
        <w:t>3</w:t>
      </w:r>
      <w:r w:rsidRPr="00F70830">
        <w:rPr>
          <w:rFonts w:ascii="Liberation Serif" w:hAnsi="Liberation Serif"/>
          <w:sz w:val="24"/>
          <w:szCs w:val="24"/>
        </w:rPr>
        <w:t xml:space="preserve"> году МАУ Д</w:t>
      </w:r>
      <w:r w:rsidR="00427874" w:rsidRPr="00F70830">
        <w:rPr>
          <w:rFonts w:ascii="Liberation Serif" w:hAnsi="Liberation Serif"/>
          <w:sz w:val="24"/>
          <w:szCs w:val="24"/>
        </w:rPr>
        <w:t xml:space="preserve">О </w:t>
      </w:r>
      <w:r w:rsidR="001F0A80">
        <w:rPr>
          <w:rFonts w:ascii="Liberation Serif" w:hAnsi="Liberation Serif"/>
          <w:sz w:val="24"/>
          <w:szCs w:val="24"/>
        </w:rPr>
        <w:t>«</w:t>
      </w:r>
      <w:r w:rsidR="00427874" w:rsidRPr="00F70830">
        <w:rPr>
          <w:rFonts w:ascii="Liberation Serif" w:hAnsi="Liberation Serif"/>
          <w:sz w:val="24"/>
          <w:szCs w:val="24"/>
        </w:rPr>
        <w:t xml:space="preserve">ДЮЦ </w:t>
      </w:r>
      <w:r w:rsidR="001F0A80">
        <w:rPr>
          <w:rFonts w:ascii="Liberation Serif" w:hAnsi="Liberation Serif"/>
          <w:sz w:val="24"/>
          <w:szCs w:val="24"/>
        </w:rPr>
        <w:t>«</w:t>
      </w:r>
      <w:r w:rsidR="00427874" w:rsidRPr="00F70830">
        <w:rPr>
          <w:rFonts w:ascii="Liberation Serif" w:hAnsi="Liberation Serif"/>
          <w:sz w:val="24"/>
          <w:szCs w:val="24"/>
        </w:rPr>
        <w:t>Алые паруса</w:t>
      </w:r>
      <w:r w:rsidR="001F0A80">
        <w:rPr>
          <w:rFonts w:ascii="Liberation Serif" w:hAnsi="Liberation Serif"/>
          <w:sz w:val="24"/>
          <w:szCs w:val="24"/>
        </w:rPr>
        <w:t>»</w:t>
      </w:r>
      <w:r w:rsidR="00427874" w:rsidRPr="00F70830">
        <w:rPr>
          <w:rFonts w:ascii="Liberation Serif" w:hAnsi="Liberation Serif"/>
          <w:sz w:val="24"/>
          <w:szCs w:val="24"/>
        </w:rPr>
        <w:t xml:space="preserve"> реализованы</w:t>
      </w:r>
      <w:r w:rsidRPr="00F70830">
        <w:rPr>
          <w:rFonts w:ascii="Liberation Serif" w:hAnsi="Liberation Serif"/>
          <w:sz w:val="24"/>
          <w:szCs w:val="24"/>
        </w:rPr>
        <w:t xml:space="preserve"> </w:t>
      </w:r>
      <w:r w:rsidR="00565E9E">
        <w:rPr>
          <w:rFonts w:ascii="Liberation Serif" w:hAnsi="Liberation Serif"/>
          <w:sz w:val="24"/>
          <w:szCs w:val="24"/>
        </w:rPr>
        <w:t xml:space="preserve">три </w:t>
      </w:r>
      <w:r w:rsidRPr="00F70830">
        <w:rPr>
          <w:rFonts w:ascii="Liberation Serif" w:hAnsi="Liberation Serif"/>
          <w:sz w:val="24"/>
          <w:szCs w:val="24"/>
        </w:rPr>
        <w:t>проект</w:t>
      </w:r>
      <w:r w:rsidR="00565E9E">
        <w:rPr>
          <w:rFonts w:ascii="Liberation Serif" w:hAnsi="Liberation Serif"/>
          <w:sz w:val="24"/>
          <w:szCs w:val="24"/>
        </w:rPr>
        <w:t>а</w:t>
      </w:r>
      <w:r w:rsidRPr="00F70830">
        <w:rPr>
          <w:rFonts w:ascii="Liberation Serif" w:hAnsi="Liberation Serif"/>
          <w:sz w:val="24"/>
          <w:szCs w:val="24"/>
        </w:rPr>
        <w:t>:</w:t>
      </w:r>
    </w:p>
    <w:p w:rsidR="00914A07" w:rsidRPr="00F70830" w:rsidRDefault="00914A07" w:rsidP="00914A07">
      <w:pPr>
        <w:ind w:firstLine="567"/>
        <w:jc w:val="both"/>
        <w:rPr>
          <w:rFonts w:ascii="Liberation Serif" w:hAnsi="Liberation Serif"/>
          <w:sz w:val="24"/>
          <w:szCs w:val="24"/>
        </w:rPr>
      </w:pPr>
      <w:proofErr w:type="gramStart"/>
      <w:r w:rsidRPr="00F70830">
        <w:rPr>
          <w:rFonts w:ascii="Liberation Serif" w:hAnsi="Liberation Serif" w:cs="Liberation Serif"/>
          <w:sz w:val="24"/>
          <w:szCs w:val="24"/>
        </w:rPr>
        <w:t>– </w:t>
      </w:r>
      <w:r w:rsidR="001F0A80">
        <w:rPr>
          <w:rFonts w:ascii="Liberation Serif" w:eastAsiaTheme="minorHAnsi" w:hAnsi="Liberation Serif"/>
          <w:sz w:val="24"/>
          <w:szCs w:val="24"/>
          <w:lang w:eastAsia="en-US"/>
        </w:rPr>
        <w:t>»</w:t>
      </w:r>
      <w:r w:rsidRPr="00F70830">
        <w:rPr>
          <w:rFonts w:ascii="Liberation Serif" w:hAnsi="Liberation Serif"/>
          <w:sz w:val="24"/>
          <w:szCs w:val="24"/>
        </w:rPr>
        <w:t>Равновесие</w:t>
      </w:r>
      <w:proofErr w:type="gramEnd"/>
      <w:r w:rsidR="001F0A80">
        <w:rPr>
          <w:rFonts w:ascii="Liberation Serif" w:hAnsi="Liberation Serif"/>
          <w:sz w:val="24"/>
          <w:szCs w:val="24"/>
        </w:rPr>
        <w:t>»</w:t>
      </w:r>
      <w:r w:rsidRPr="00F70830">
        <w:rPr>
          <w:rFonts w:ascii="Liberation Serif" w:hAnsi="Liberation Serif"/>
          <w:sz w:val="24"/>
          <w:szCs w:val="24"/>
        </w:rPr>
        <w:t>, в рамках которого за каждым наставником (общественным воспитателем) закреплен несо</w:t>
      </w:r>
      <w:r w:rsidR="00047E45" w:rsidRPr="00F70830">
        <w:rPr>
          <w:rFonts w:ascii="Liberation Serif" w:hAnsi="Liberation Serif"/>
          <w:sz w:val="24"/>
          <w:szCs w:val="24"/>
        </w:rPr>
        <w:t xml:space="preserve">вершеннолетний правонарушитель. Проект межведомственного взаимодействия с активным вовлечением педагогов МАОУ </w:t>
      </w:r>
      <w:r w:rsidR="001F0A80">
        <w:rPr>
          <w:rFonts w:ascii="Liberation Serif" w:hAnsi="Liberation Serif"/>
          <w:sz w:val="24"/>
          <w:szCs w:val="24"/>
        </w:rPr>
        <w:t>«</w:t>
      </w:r>
      <w:r w:rsidR="00047E45" w:rsidRPr="00F70830">
        <w:rPr>
          <w:rFonts w:ascii="Liberation Serif" w:hAnsi="Liberation Serif"/>
          <w:sz w:val="24"/>
          <w:szCs w:val="24"/>
        </w:rPr>
        <w:t>СОШ №25</w:t>
      </w:r>
      <w:r w:rsidR="001F0A80">
        <w:rPr>
          <w:rFonts w:ascii="Liberation Serif" w:hAnsi="Liberation Serif"/>
          <w:sz w:val="24"/>
          <w:szCs w:val="24"/>
        </w:rPr>
        <w:t>»</w:t>
      </w:r>
      <w:r w:rsidR="00047E45" w:rsidRPr="00F70830">
        <w:rPr>
          <w:rFonts w:ascii="Liberation Serif" w:hAnsi="Liberation Serif"/>
          <w:sz w:val="24"/>
          <w:szCs w:val="24"/>
        </w:rPr>
        <w:t xml:space="preserve">. </w:t>
      </w:r>
      <w:r w:rsidRPr="00F70830">
        <w:rPr>
          <w:rFonts w:ascii="Liberation Serif" w:hAnsi="Liberation Serif"/>
          <w:sz w:val="24"/>
          <w:szCs w:val="24"/>
        </w:rPr>
        <w:t xml:space="preserve">Всего </w:t>
      </w:r>
      <w:r w:rsidR="00087417" w:rsidRPr="00F70830">
        <w:rPr>
          <w:rFonts w:ascii="Liberation Serif" w:hAnsi="Liberation Serif"/>
          <w:sz w:val="24"/>
          <w:szCs w:val="24"/>
        </w:rPr>
        <w:t xml:space="preserve">в 2023 году </w:t>
      </w:r>
      <w:r w:rsidRPr="00F70830">
        <w:rPr>
          <w:rFonts w:ascii="Liberation Serif" w:hAnsi="Liberation Serif"/>
          <w:sz w:val="24"/>
          <w:szCs w:val="24"/>
        </w:rPr>
        <w:t xml:space="preserve">участвовало </w:t>
      </w:r>
      <w:r w:rsidR="00683D09" w:rsidRPr="00F70830">
        <w:rPr>
          <w:rFonts w:ascii="Liberation Serif" w:hAnsi="Liberation Serif"/>
          <w:sz w:val="24"/>
          <w:szCs w:val="24"/>
        </w:rPr>
        <w:t>пять</w:t>
      </w:r>
      <w:r w:rsidRPr="00F70830">
        <w:rPr>
          <w:rFonts w:ascii="Liberation Serif" w:hAnsi="Liberation Serif"/>
          <w:sz w:val="24"/>
          <w:szCs w:val="24"/>
        </w:rPr>
        <w:t xml:space="preserve"> подростков в возрасте от 10 до 17 лет. По итогам работы с подростками </w:t>
      </w:r>
      <w:r w:rsidR="002B2636" w:rsidRPr="00F70830">
        <w:rPr>
          <w:rFonts w:ascii="Liberation Serif" w:hAnsi="Liberation Serif"/>
          <w:sz w:val="24"/>
          <w:szCs w:val="24"/>
        </w:rPr>
        <w:t>двое</w:t>
      </w:r>
      <w:r w:rsidRPr="00F70830">
        <w:rPr>
          <w:rFonts w:ascii="Liberation Serif" w:hAnsi="Liberation Serif"/>
          <w:sz w:val="24"/>
          <w:szCs w:val="24"/>
        </w:rPr>
        <w:t xml:space="preserve"> сняты с персонифицированного профилактического учета Территориальной комиссией города Верхняя Пышма по делам несовершеннолетних и защите их прав</w:t>
      </w:r>
      <w:r w:rsidR="008A7D77" w:rsidRPr="00F70830">
        <w:rPr>
          <w:rFonts w:ascii="Liberation Serif" w:hAnsi="Liberation Serif"/>
          <w:sz w:val="24"/>
          <w:szCs w:val="24"/>
        </w:rPr>
        <w:t>. Также проект курирует психолог, пров</w:t>
      </w:r>
      <w:r w:rsidR="00257DD1" w:rsidRPr="00F70830">
        <w:rPr>
          <w:rFonts w:ascii="Liberation Serif" w:hAnsi="Liberation Serif"/>
          <w:sz w:val="24"/>
          <w:szCs w:val="24"/>
        </w:rPr>
        <w:t>одит встречи с детьми и их роди</w:t>
      </w:r>
      <w:r w:rsidR="008A7D77" w:rsidRPr="00F70830">
        <w:rPr>
          <w:rFonts w:ascii="Liberation Serif" w:hAnsi="Liberation Serif"/>
          <w:sz w:val="24"/>
          <w:szCs w:val="24"/>
        </w:rPr>
        <w:t>телями при необходимости и возможности</w:t>
      </w:r>
      <w:r w:rsidRPr="00F70830">
        <w:rPr>
          <w:rFonts w:ascii="Liberation Serif" w:hAnsi="Liberation Serif"/>
          <w:sz w:val="24"/>
          <w:szCs w:val="24"/>
        </w:rPr>
        <w:t>;</w:t>
      </w:r>
    </w:p>
    <w:p w:rsidR="00914A07" w:rsidRPr="00F70830" w:rsidRDefault="00914A07" w:rsidP="00914A07">
      <w:pPr>
        <w:ind w:firstLine="567"/>
        <w:jc w:val="both"/>
        <w:rPr>
          <w:rFonts w:ascii="Liberation Serif" w:eastAsiaTheme="minorHAnsi" w:hAnsi="Liberation Serif"/>
          <w:sz w:val="24"/>
          <w:szCs w:val="24"/>
          <w:lang w:eastAsia="en-US"/>
        </w:rPr>
      </w:pPr>
      <w:proofErr w:type="gramStart"/>
      <w:r w:rsidRPr="00F70830">
        <w:rPr>
          <w:rFonts w:ascii="Liberation Serif" w:hAnsi="Liberation Serif" w:cs="Liberation Serif"/>
          <w:sz w:val="24"/>
          <w:szCs w:val="24"/>
        </w:rPr>
        <w:t>–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Безопасность</w:t>
      </w:r>
      <w:proofErr w:type="gramEnd"/>
      <w:r w:rsidRPr="00F70830">
        <w:rPr>
          <w:rFonts w:ascii="Liberation Serif" w:eastAsiaTheme="minorHAnsi" w:hAnsi="Liberation Serif"/>
          <w:sz w:val="24"/>
          <w:szCs w:val="24"/>
          <w:lang w:eastAsia="en-US"/>
        </w:rPr>
        <w:t xml:space="preserve"> жизни</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 в </w:t>
      </w:r>
      <w:r w:rsidR="00047E45" w:rsidRPr="00F70830">
        <w:rPr>
          <w:rFonts w:ascii="Liberation Serif" w:eastAsiaTheme="minorHAnsi" w:hAnsi="Liberation Serif"/>
          <w:sz w:val="24"/>
          <w:szCs w:val="24"/>
          <w:lang w:eastAsia="en-US"/>
        </w:rPr>
        <w:t>рамках которого организовано 154</w:t>
      </w:r>
      <w:r w:rsidRPr="00F70830">
        <w:rPr>
          <w:rFonts w:ascii="Liberation Serif" w:eastAsiaTheme="minorHAnsi" w:hAnsi="Liberation Serif"/>
          <w:sz w:val="24"/>
          <w:szCs w:val="24"/>
          <w:lang w:eastAsia="en-US"/>
        </w:rPr>
        <w:t xml:space="preserve"> мероприяти</w:t>
      </w:r>
      <w:r w:rsidR="00047E45" w:rsidRPr="00F70830">
        <w:rPr>
          <w:rFonts w:ascii="Liberation Serif" w:eastAsiaTheme="minorHAnsi" w:hAnsi="Liberation Serif"/>
          <w:sz w:val="24"/>
          <w:szCs w:val="24"/>
          <w:lang w:eastAsia="en-US"/>
        </w:rPr>
        <w:t>я</w:t>
      </w:r>
      <w:r w:rsidRPr="00F70830">
        <w:rPr>
          <w:rFonts w:ascii="Liberation Serif" w:eastAsiaTheme="minorHAnsi" w:hAnsi="Liberation Serif"/>
          <w:sz w:val="24"/>
          <w:szCs w:val="24"/>
          <w:lang w:eastAsia="en-US"/>
        </w:rPr>
        <w:t xml:space="preserve"> и реализовано четыре </w:t>
      </w:r>
      <w:proofErr w:type="spellStart"/>
      <w:r w:rsidRPr="00F70830">
        <w:rPr>
          <w:rFonts w:ascii="Liberation Serif" w:eastAsiaTheme="minorHAnsi" w:hAnsi="Liberation Serif"/>
          <w:sz w:val="24"/>
          <w:szCs w:val="24"/>
          <w:lang w:eastAsia="en-US"/>
        </w:rPr>
        <w:t>подпроекта</w:t>
      </w:r>
      <w:proofErr w:type="spellEnd"/>
      <w:r w:rsidRPr="00F70830">
        <w:rPr>
          <w:rFonts w:ascii="Liberation Serif" w:eastAsiaTheme="minorHAnsi" w:hAnsi="Liberation Serif"/>
          <w:sz w:val="24"/>
          <w:szCs w:val="24"/>
          <w:lang w:eastAsia="en-US"/>
        </w:rPr>
        <w:t xml:space="preserve">: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Волонтерский календарь профилактических PR</w:t>
      </w:r>
      <w:r w:rsidR="00AA0FEC">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акций</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Берегите детство</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Безопасная улица, безопасный двор</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Трезвость – норма жизни</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Количество участников проекта в 202</w:t>
      </w:r>
      <w:r w:rsidR="0040486E" w:rsidRPr="00F70830">
        <w:rPr>
          <w:rFonts w:ascii="Liberation Serif" w:eastAsiaTheme="minorHAnsi" w:hAnsi="Liberation Serif"/>
          <w:sz w:val="24"/>
          <w:szCs w:val="24"/>
          <w:lang w:eastAsia="en-US"/>
        </w:rPr>
        <w:t>3</w:t>
      </w:r>
      <w:r w:rsidRPr="00F70830">
        <w:rPr>
          <w:rFonts w:ascii="Liberation Serif" w:eastAsiaTheme="minorHAnsi" w:hAnsi="Liberation Serif"/>
          <w:sz w:val="24"/>
          <w:szCs w:val="24"/>
          <w:lang w:eastAsia="en-US"/>
        </w:rPr>
        <w:t xml:space="preserve"> году составило 3</w:t>
      </w:r>
      <w:r w:rsidR="0040486E" w:rsidRPr="00F70830">
        <w:rPr>
          <w:rFonts w:ascii="Liberation Serif" w:eastAsiaTheme="minorHAnsi" w:hAnsi="Liberation Serif"/>
          <w:sz w:val="24"/>
          <w:szCs w:val="24"/>
          <w:lang w:eastAsia="en-US"/>
        </w:rPr>
        <w:t xml:space="preserve"> 661 </w:t>
      </w:r>
      <w:r w:rsidRPr="00F70830">
        <w:rPr>
          <w:rFonts w:ascii="Liberation Serif" w:eastAsiaTheme="minorHAnsi" w:hAnsi="Liberation Serif"/>
          <w:sz w:val="24"/>
          <w:szCs w:val="24"/>
          <w:lang w:eastAsia="en-US"/>
        </w:rPr>
        <w:t>человек</w:t>
      </w:r>
      <w:r w:rsidR="00A242E9" w:rsidRPr="00F70830">
        <w:rPr>
          <w:rFonts w:ascii="Liberation Serif" w:eastAsiaTheme="minorHAnsi" w:hAnsi="Liberation Serif"/>
          <w:sz w:val="24"/>
          <w:szCs w:val="24"/>
          <w:lang w:eastAsia="en-US"/>
        </w:rPr>
        <w:t xml:space="preserve"> и 56 584 просмотра в социальных сетях</w:t>
      </w:r>
      <w:r w:rsidR="00087417" w:rsidRPr="00F70830">
        <w:rPr>
          <w:rFonts w:ascii="Liberation Serif" w:eastAsiaTheme="minorHAnsi" w:hAnsi="Liberation Serif"/>
          <w:sz w:val="24"/>
          <w:szCs w:val="24"/>
          <w:lang w:eastAsia="en-US"/>
        </w:rPr>
        <w:t>;</w:t>
      </w:r>
    </w:p>
    <w:p w:rsidR="00047E45" w:rsidRPr="00F70830" w:rsidRDefault="00AA0FEC" w:rsidP="00914A07">
      <w:pPr>
        <w:ind w:firstLine="567"/>
        <w:jc w:val="both"/>
        <w:rPr>
          <w:rFonts w:ascii="Liberation Serif" w:eastAsiaTheme="minorHAnsi" w:hAnsi="Liberation Serif"/>
          <w:sz w:val="24"/>
          <w:szCs w:val="24"/>
          <w:highlight w:val="yellow"/>
          <w:lang w:eastAsia="en-US"/>
        </w:rPr>
      </w:pPr>
      <w:r>
        <w:rPr>
          <w:rFonts w:ascii="Liberation Serif" w:eastAsiaTheme="minorHAnsi" w:hAnsi="Liberation Serif"/>
          <w:sz w:val="24"/>
          <w:szCs w:val="24"/>
          <w:lang w:eastAsia="en-US"/>
        </w:rPr>
        <w:t>–</w:t>
      </w:r>
      <w:r w:rsidR="00047E45" w:rsidRPr="00F70830">
        <w:rPr>
          <w:rFonts w:ascii="Liberation Serif" w:eastAsiaTheme="minorHAnsi" w:hAnsi="Liberation Serif"/>
          <w:sz w:val="24"/>
          <w:szCs w:val="24"/>
          <w:lang w:eastAsia="en-US"/>
        </w:rPr>
        <w:t xml:space="preserve"> с целью развития образовательно – воспитательного пространства с января 2022 года началась реализация нового проекта </w:t>
      </w:r>
      <w:r w:rsidR="001F0A80">
        <w:rPr>
          <w:rFonts w:ascii="Liberation Serif" w:eastAsiaTheme="minorHAnsi" w:hAnsi="Liberation Serif"/>
          <w:sz w:val="24"/>
          <w:szCs w:val="24"/>
          <w:lang w:eastAsia="en-US"/>
        </w:rPr>
        <w:t>«</w:t>
      </w:r>
      <w:r w:rsidR="00047E45" w:rsidRPr="00F70830">
        <w:rPr>
          <w:rFonts w:ascii="Liberation Serif" w:eastAsiaTheme="minorHAnsi" w:hAnsi="Liberation Serif"/>
          <w:sz w:val="24"/>
          <w:szCs w:val="24"/>
          <w:lang w:eastAsia="en-US"/>
        </w:rPr>
        <w:t>Самое главное</w:t>
      </w:r>
      <w:r w:rsidR="001F0A80">
        <w:rPr>
          <w:rFonts w:ascii="Liberation Serif" w:eastAsiaTheme="minorHAnsi" w:hAnsi="Liberation Serif"/>
          <w:sz w:val="24"/>
          <w:szCs w:val="24"/>
          <w:lang w:eastAsia="en-US"/>
        </w:rPr>
        <w:t>»</w:t>
      </w:r>
      <w:r w:rsidR="00047E45" w:rsidRPr="00F70830">
        <w:rPr>
          <w:rFonts w:ascii="Liberation Serif" w:eastAsiaTheme="minorHAnsi" w:hAnsi="Liberation Serif"/>
          <w:sz w:val="24"/>
          <w:szCs w:val="24"/>
          <w:lang w:eastAsia="en-US"/>
        </w:rPr>
        <w:t>, для жителей городского округа пожилого возраста, совмес</w:t>
      </w:r>
      <w:r w:rsidR="000E570B" w:rsidRPr="00F70830">
        <w:rPr>
          <w:rFonts w:ascii="Liberation Serif" w:eastAsiaTheme="minorHAnsi" w:hAnsi="Liberation Serif"/>
          <w:sz w:val="24"/>
          <w:szCs w:val="24"/>
          <w:lang w:eastAsia="en-US"/>
        </w:rPr>
        <w:t xml:space="preserve">тно с ГАУСО СО </w:t>
      </w:r>
      <w:r w:rsidR="001F0A80">
        <w:rPr>
          <w:rFonts w:ascii="Liberation Serif" w:eastAsiaTheme="minorHAnsi" w:hAnsi="Liberation Serif"/>
          <w:sz w:val="24"/>
          <w:szCs w:val="24"/>
          <w:lang w:eastAsia="en-US"/>
        </w:rPr>
        <w:t>«</w:t>
      </w:r>
      <w:r w:rsidR="000E570B" w:rsidRPr="00F70830">
        <w:rPr>
          <w:rFonts w:ascii="Liberation Serif" w:eastAsiaTheme="minorHAnsi" w:hAnsi="Liberation Serif"/>
          <w:sz w:val="24"/>
          <w:szCs w:val="24"/>
          <w:lang w:eastAsia="en-US"/>
        </w:rPr>
        <w:t xml:space="preserve">КЦСОН </w:t>
      </w:r>
      <w:r w:rsidR="001F0A80">
        <w:rPr>
          <w:rFonts w:ascii="Liberation Serif" w:eastAsiaTheme="minorHAnsi" w:hAnsi="Liberation Serif"/>
          <w:sz w:val="24"/>
          <w:szCs w:val="24"/>
          <w:lang w:eastAsia="en-US"/>
        </w:rPr>
        <w:t>«</w:t>
      </w:r>
      <w:r w:rsidR="000E570B" w:rsidRPr="00F70830">
        <w:rPr>
          <w:rFonts w:ascii="Liberation Serif" w:eastAsiaTheme="minorHAnsi" w:hAnsi="Liberation Serif"/>
          <w:sz w:val="24"/>
          <w:szCs w:val="24"/>
          <w:lang w:eastAsia="en-US"/>
        </w:rPr>
        <w:t>Спутник</w:t>
      </w:r>
      <w:r w:rsidR="001F0A80">
        <w:rPr>
          <w:rFonts w:ascii="Liberation Serif" w:eastAsiaTheme="minorHAnsi" w:hAnsi="Liberation Serif"/>
          <w:sz w:val="24"/>
          <w:szCs w:val="24"/>
          <w:lang w:eastAsia="en-US"/>
        </w:rPr>
        <w:t>»</w:t>
      </w:r>
      <w:r w:rsidR="000E570B" w:rsidRPr="00F70830">
        <w:rPr>
          <w:rFonts w:ascii="Liberation Serif" w:eastAsiaTheme="minorHAnsi" w:hAnsi="Liberation Serif"/>
          <w:sz w:val="24"/>
          <w:szCs w:val="24"/>
          <w:lang w:eastAsia="en-US"/>
        </w:rPr>
        <w:t>.</w:t>
      </w:r>
      <w:r w:rsidR="00047E45" w:rsidRPr="00F70830">
        <w:rPr>
          <w:rFonts w:ascii="Liberation Serif" w:eastAsiaTheme="minorHAnsi" w:hAnsi="Liberation Serif"/>
          <w:sz w:val="24"/>
          <w:szCs w:val="24"/>
          <w:lang w:eastAsia="en-US"/>
        </w:rPr>
        <w:t xml:space="preserve"> </w:t>
      </w:r>
      <w:r w:rsidR="000E570B" w:rsidRPr="00F70830">
        <w:rPr>
          <w:rFonts w:ascii="Liberation Serif" w:eastAsiaTheme="minorHAnsi" w:hAnsi="Liberation Serif"/>
          <w:sz w:val="24"/>
          <w:szCs w:val="24"/>
          <w:lang w:eastAsia="en-US"/>
        </w:rPr>
        <w:t>В</w:t>
      </w:r>
      <w:r w:rsidR="00047E45" w:rsidRPr="00F70830">
        <w:rPr>
          <w:rFonts w:ascii="Liberation Serif" w:eastAsiaTheme="minorHAnsi" w:hAnsi="Liberation Serif"/>
          <w:sz w:val="24"/>
          <w:szCs w:val="24"/>
          <w:lang w:eastAsia="en-US"/>
        </w:rPr>
        <w:t xml:space="preserve"> 2023 году к проекту присоединился Совет ветеранов АО </w:t>
      </w:r>
      <w:r w:rsidR="001F0A80">
        <w:rPr>
          <w:rFonts w:ascii="Liberation Serif" w:eastAsiaTheme="minorHAnsi" w:hAnsi="Liberation Serif"/>
          <w:sz w:val="24"/>
          <w:szCs w:val="24"/>
          <w:lang w:eastAsia="en-US"/>
        </w:rPr>
        <w:t>«</w:t>
      </w:r>
      <w:r w:rsidR="00047E45" w:rsidRPr="00F70830">
        <w:rPr>
          <w:rFonts w:ascii="Liberation Serif" w:eastAsiaTheme="minorHAnsi" w:hAnsi="Liberation Serif"/>
          <w:sz w:val="24"/>
          <w:szCs w:val="24"/>
          <w:lang w:eastAsia="en-US"/>
        </w:rPr>
        <w:t>Уралредмет</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 xml:space="preserve">. Проект включает в себя четыре направления: </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Дорогою добра</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 xml:space="preserve"> (организация досуга), </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Территория партнерства</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 xml:space="preserve"> (обучение пожилых людей компьютерной грамотности силами волонтеров), </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Умелые ручки</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 xml:space="preserve"> (творческая мастерская) и </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Здоровая нация – здоровая страна</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 xml:space="preserve"> (спортивно – оздоровительные мероприятия). В течение 2023 года организовано 22 мероприятия с охватом 1 023 человека. Кроме того, организована репетиционная деятельность ансамбля народной песни </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Уральская горенка</w:t>
      </w:r>
      <w:r w:rsidR="001F0A80">
        <w:rPr>
          <w:rFonts w:ascii="Liberation Serif" w:eastAsiaTheme="minorHAnsi" w:hAnsi="Liberation Serif"/>
          <w:sz w:val="24"/>
          <w:szCs w:val="24"/>
          <w:lang w:eastAsia="en-US"/>
        </w:rPr>
        <w:t>»</w:t>
      </w:r>
      <w:r w:rsidR="00325E69" w:rsidRPr="00F70830">
        <w:rPr>
          <w:rFonts w:ascii="Liberation Serif" w:eastAsiaTheme="minorHAnsi" w:hAnsi="Liberation Serif"/>
          <w:sz w:val="24"/>
          <w:szCs w:val="24"/>
          <w:lang w:eastAsia="en-US"/>
        </w:rPr>
        <w:t>.</w:t>
      </w:r>
    </w:p>
    <w:p w:rsidR="00047E45" w:rsidRPr="00F70830" w:rsidRDefault="00047E45" w:rsidP="00047E45">
      <w:pPr>
        <w:ind w:firstLine="567"/>
        <w:jc w:val="both"/>
        <w:rPr>
          <w:rFonts w:ascii="Liberation Serif" w:eastAsiaTheme="minorHAnsi" w:hAnsi="Liberation Serif"/>
          <w:b/>
          <w:i/>
          <w:sz w:val="24"/>
          <w:szCs w:val="24"/>
          <w:lang w:eastAsia="en-US"/>
        </w:rPr>
      </w:pPr>
      <w:r w:rsidRPr="00F70830">
        <w:rPr>
          <w:rFonts w:ascii="Liberation Serif" w:eastAsiaTheme="minorHAnsi" w:hAnsi="Liberation Serif"/>
          <w:b/>
          <w:i/>
          <w:sz w:val="24"/>
          <w:szCs w:val="24"/>
          <w:lang w:eastAsia="en-US"/>
        </w:rPr>
        <w:t xml:space="preserve">В 2023 году в областном конкурсе </w:t>
      </w:r>
      <w:r w:rsidR="001F0A80">
        <w:rPr>
          <w:rFonts w:ascii="Liberation Serif" w:eastAsiaTheme="minorHAnsi" w:hAnsi="Liberation Serif"/>
          <w:b/>
          <w:i/>
          <w:sz w:val="24"/>
          <w:szCs w:val="24"/>
          <w:lang w:eastAsia="en-US"/>
        </w:rPr>
        <w:t>«</w:t>
      </w:r>
      <w:r w:rsidRPr="00F70830">
        <w:rPr>
          <w:rFonts w:ascii="Liberation Serif" w:eastAsiaTheme="minorHAnsi" w:hAnsi="Liberation Serif"/>
          <w:b/>
          <w:i/>
          <w:sz w:val="24"/>
          <w:szCs w:val="24"/>
          <w:lang w:eastAsia="en-US"/>
        </w:rPr>
        <w:t>Лучший работник в сфере молодежной политике</w:t>
      </w:r>
      <w:r w:rsidR="001F0A80">
        <w:rPr>
          <w:rFonts w:ascii="Liberation Serif" w:eastAsiaTheme="minorHAnsi" w:hAnsi="Liberation Serif"/>
          <w:b/>
          <w:i/>
          <w:sz w:val="24"/>
          <w:szCs w:val="24"/>
          <w:lang w:eastAsia="en-US"/>
        </w:rPr>
        <w:t>»</w:t>
      </w:r>
      <w:r w:rsidRPr="00F70830">
        <w:rPr>
          <w:rFonts w:ascii="Liberation Serif" w:eastAsiaTheme="minorHAnsi" w:hAnsi="Liberation Serif"/>
          <w:b/>
          <w:i/>
          <w:sz w:val="24"/>
          <w:szCs w:val="24"/>
          <w:lang w:eastAsia="en-US"/>
        </w:rPr>
        <w:t xml:space="preserve">, </w:t>
      </w:r>
      <w:r w:rsidR="00184651" w:rsidRPr="00F70830">
        <w:rPr>
          <w:rFonts w:ascii="Liberation Serif" w:eastAsiaTheme="minorHAnsi" w:hAnsi="Liberation Serif"/>
          <w:b/>
          <w:i/>
          <w:sz w:val="24"/>
          <w:szCs w:val="24"/>
          <w:lang w:eastAsia="en-US"/>
        </w:rPr>
        <w:t xml:space="preserve">в </w:t>
      </w:r>
      <w:r w:rsidRPr="00F70830">
        <w:rPr>
          <w:rFonts w:ascii="Liberation Serif" w:eastAsiaTheme="minorHAnsi" w:hAnsi="Liberation Serif"/>
          <w:b/>
          <w:i/>
          <w:sz w:val="24"/>
          <w:szCs w:val="24"/>
          <w:lang w:eastAsia="en-US"/>
        </w:rPr>
        <w:t>номинаци</w:t>
      </w:r>
      <w:r w:rsidR="00184651" w:rsidRPr="00F70830">
        <w:rPr>
          <w:rFonts w:ascii="Liberation Serif" w:eastAsiaTheme="minorHAnsi" w:hAnsi="Liberation Serif"/>
          <w:b/>
          <w:i/>
          <w:sz w:val="24"/>
          <w:szCs w:val="24"/>
          <w:lang w:eastAsia="en-US"/>
        </w:rPr>
        <w:t>и</w:t>
      </w:r>
      <w:r w:rsidRPr="00F70830">
        <w:rPr>
          <w:rFonts w:ascii="Liberation Serif" w:eastAsiaTheme="minorHAnsi" w:hAnsi="Liberation Serif"/>
          <w:b/>
          <w:i/>
          <w:sz w:val="24"/>
          <w:szCs w:val="24"/>
          <w:lang w:eastAsia="en-US"/>
        </w:rPr>
        <w:t xml:space="preserve"> </w:t>
      </w:r>
      <w:r w:rsidR="001F0A80">
        <w:rPr>
          <w:rFonts w:ascii="Liberation Serif" w:eastAsiaTheme="minorHAnsi" w:hAnsi="Liberation Serif"/>
          <w:b/>
          <w:i/>
          <w:sz w:val="24"/>
          <w:szCs w:val="24"/>
          <w:lang w:eastAsia="en-US"/>
        </w:rPr>
        <w:t>«</w:t>
      </w:r>
      <w:r w:rsidRPr="00F70830">
        <w:rPr>
          <w:rFonts w:ascii="Liberation Serif" w:eastAsiaTheme="minorHAnsi" w:hAnsi="Liberation Serif"/>
          <w:b/>
          <w:i/>
          <w:sz w:val="24"/>
          <w:szCs w:val="24"/>
          <w:lang w:eastAsia="en-US"/>
        </w:rPr>
        <w:t xml:space="preserve">Руководитель структурного объединения учреждения </w:t>
      </w:r>
      <w:r w:rsidR="00184651" w:rsidRPr="00F70830">
        <w:rPr>
          <w:rFonts w:ascii="Liberation Serif" w:eastAsiaTheme="minorHAnsi" w:hAnsi="Liberation Serif"/>
          <w:b/>
          <w:i/>
          <w:sz w:val="24"/>
          <w:szCs w:val="24"/>
          <w:lang w:eastAsia="en-US"/>
        </w:rPr>
        <w:t>молодежной политики</w:t>
      </w:r>
      <w:r w:rsidR="001F0A80">
        <w:rPr>
          <w:rFonts w:ascii="Liberation Serif" w:eastAsiaTheme="minorHAnsi" w:hAnsi="Liberation Serif"/>
          <w:b/>
          <w:i/>
          <w:sz w:val="24"/>
          <w:szCs w:val="24"/>
          <w:lang w:eastAsia="en-US"/>
        </w:rPr>
        <w:t>»</w:t>
      </w:r>
      <w:r w:rsidR="00184651" w:rsidRPr="00F70830">
        <w:rPr>
          <w:rFonts w:ascii="Liberation Serif" w:eastAsiaTheme="minorHAnsi" w:hAnsi="Liberation Serif"/>
          <w:b/>
          <w:i/>
          <w:sz w:val="24"/>
          <w:szCs w:val="24"/>
          <w:lang w:eastAsia="en-US"/>
        </w:rPr>
        <w:t>, заведующая</w:t>
      </w:r>
      <w:r w:rsidRPr="00F70830">
        <w:rPr>
          <w:rFonts w:ascii="Liberation Serif" w:eastAsiaTheme="minorHAnsi" w:hAnsi="Liberation Serif"/>
          <w:b/>
          <w:i/>
          <w:sz w:val="24"/>
          <w:szCs w:val="24"/>
          <w:lang w:eastAsia="en-US"/>
        </w:rPr>
        <w:t xml:space="preserve"> </w:t>
      </w:r>
      <w:r w:rsidR="00D63A73" w:rsidRPr="00F70830">
        <w:rPr>
          <w:rFonts w:ascii="Liberation Serif" w:eastAsiaTheme="minorHAnsi" w:hAnsi="Liberation Serif"/>
          <w:b/>
          <w:i/>
          <w:sz w:val="24"/>
          <w:szCs w:val="24"/>
          <w:lang w:eastAsia="en-US"/>
        </w:rPr>
        <w:t>о</w:t>
      </w:r>
      <w:r w:rsidR="00184651" w:rsidRPr="00F70830">
        <w:rPr>
          <w:rFonts w:ascii="Liberation Serif" w:eastAsiaTheme="minorHAnsi" w:hAnsi="Liberation Serif"/>
          <w:b/>
          <w:i/>
          <w:sz w:val="24"/>
          <w:szCs w:val="24"/>
          <w:lang w:eastAsia="en-US"/>
        </w:rPr>
        <w:t>тделением</w:t>
      </w:r>
      <w:r w:rsidR="00D63A73" w:rsidRPr="00F70830">
        <w:rPr>
          <w:rFonts w:ascii="Liberation Serif" w:eastAsiaTheme="minorHAnsi" w:hAnsi="Liberation Serif"/>
          <w:b/>
          <w:i/>
          <w:sz w:val="24"/>
          <w:szCs w:val="24"/>
          <w:lang w:eastAsia="en-US"/>
        </w:rPr>
        <w:t xml:space="preserve"> </w:t>
      </w:r>
      <w:r w:rsidR="001F0A80">
        <w:rPr>
          <w:rFonts w:ascii="Liberation Serif" w:eastAsiaTheme="minorHAnsi" w:hAnsi="Liberation Serif"/>
          <w:b/>
          <w:i/>
          <w:sz w:val="24"/>
          <w:szCs w:val="24"/>
          <w:lang w:eastAsia="en-US"/>
        </w:rPr>
        <w:t>«</w:t>
      </w:r>
      <w:r w:rsidR="00D63A73" w:rsidRPr="00F70830">
        <w:rPr>
          <w:rFonts w:ascii="Liberation Serif" w:eastAsiaTheme="minorHAnsi" w:hAnsi="Liberation Serif"/>
          <w:b/>
          <w:i/>
          <w:sz w:val="24"/>
          <w:szCs w:val="24"/>
          <w:lang w:eastAsia="en-US"/>
        </w:rPr>
        <w:t>Центр творчества молодежи TVORLAB</w:t>
      </w:r>
      <w:r w:rsidR="001F0A80">
        <w:rPr>
          <w:rFonts w:ascii="Liberation Serif" w:eastAsiaTheme="minorHAnsi" w:hAnsi="Liberation Serif"/>
          <w:b/>
          <w:i/>
          <w:sz w:val="24"/>
          <w:szCs w:val="24"/>
          <w:lang w:eastAsia="en-US"/>
        </w:rPr>
        <w:t>»</w:t>
      </w:r>
      <w:r w:rsidR="00D63A73" w:rsidRPr="00F70830">
        <w:rPr>
          <w:rFonts w:ascii="Liberation Serif" w:eastAsiaTheme="minorHAnsi" w:hAnsi="Liberation Serif"/>
          <w:b/>
          <w:i/>
          <w:sz w:val="24"/>
          <w:szCs w:val="24"/>
          <w:lang w:eastAsia="en-US"/>
        </w:rPr>
        <w:t xml:space="preserve">, организованного на базе </w:t>
      </w:r>
      <w:r w:rsidR="00D63A73" w:rsidRPr="00F70830">
        <w:rPr>
          <w:rFonts w:ascii="Liberation Serif" w:hAnsi="Liberation Serif" w:cs="Arial"/>
          <w:b/>
          <w:i/>
          <w:color w:val="000000"/>
          <w:sz w:val="24"/>
          <w:szCs w:val="24"/>
          <w:shd w:val="clear" w:color="auto" w:fill="FFFFFF"/>
        </w:rPr>
        <w:t xml:space="preserve">МАУ ДО </w:t>
      </w:r>
      <w:r w:rsidR="001F0A80">
        <w:rPr>
          <w:rFonts w:ascii="Liberation Serif" w:hAnsi="Liberation Serif" w:cs="Arial"/>
          <w:b/>
          <w:i/>
          <w:color w:val="000000"/>
          <w:sz w:val="24"/>
          <w:szCs w:val="24"/>
          <w:shd w:val="clear" w:color="auto" w:fill="FFFFFF"/>
        </w:rPr>
        <w:t>«</w:t>
      </w:r>
      <w:r w:rsidR="004B6DBA">
        <w:rPr>
          <w:rFonts w:ascii="Liberation Serif" w:hAnsi="Liberation Serif" w:cs="Arial"/>
          <w:b/>
          <w:i/>
          <w:color w:val="000000"/>
          <w:sz w:val="24"/>
          <w:szCs w:val="24"/>
          <w:shd w:val="clear" w:color="auto" w:fill="FFFFFF"/>
        </w:rPr>
        <w:t>Детско-</w:t>
      </w:r>
      <w:r w:rsidR="00D63A73" w:rsidRPr="00F70830">
        <w:rPr>
          <w:rFonts w:ascii="Liberation Serif" w:hAnsi="Liberation Serif" w:cs="Arial"/>
          <w:b/>
          <w:i/>
          <w:color w:val="000000"/>
          <w:sz w:val="24"/>
          <w:szCs w:val="24"/>
          <w:shd w:val="clear" w:color="auto" w:fill="FFFFFF"/>
        </w:rPr>
        <w:t xml:space="preserve">юношеский центр </w:t>
      </w:r>
      <w:r w:rsidR="001F0A80">
        <w:rPr>
          <w:rFonts w:ascii="Liberation Serif" w:hAnsi="Liberation Serif" w:cs="Arial"/>
          <w:b/>
          <w:i/>
          <w:color w:val="000000"/>
          <w:sz w:val="24"/>
          <w:szCs w:val="24"/>
          <w:shd w:val="clear" w:color="auto" w:fill="FFFFFF"/>
        </w:rPr>
        <w:t>«</w:t>
      </w:r>
      <w:r w:rsidR="00D63A73" w:rsidRPr="00F70830">
        <w:rPr>
          <w:rFonts w:ascii="Liberation Serif" w:hAnsi="Liberation Serif" w:cs="Arial"/>
          <w:b/>
          <w:i/>
          <w:color w:val="000000"/>
          <w:sz w:val="24"/>
          <w:szCs w:val="24"/>
          <w:shd w:val="clear" w:color="auto" w:fill="FFFFFF"/>
        </w:rPr>
        <w:t xml:space="preserve">Алые </w:t>
      </w:r>
      <w:proofErr w:type="gramStart"/>
      <w:r w:rsidR="00D63A73" w:rsidRPr="00F70830">
        <w:rPr>
          <w:rFonts w:ascii="Liberation Serif" w:hAnsi="Liberation Serif" w:cs="Arial"/>
          <w:b/>
          <w:i/>
          <w:color w:val="000000"/>
          <w:sz w:val="24"/>
          <w:szCs w:val="24"/>
          <w:shd w:val="clear" w:color="auto" w:fill="FFFFFF"/>
        </w:rPr>
        <w:t>паруса</w:t>
      </w:r>
      <w:r w:rsidR="001F0A80">
        <w:rPr>
          <w:rFonts w:ascii="Liberation Serif" w:hAnsi="Liberation Serif" w:cs="Arial"/>
          <w:b/>
          <w:i/>
          <w:color w:val="000000"/>
          <w:sz w:val="24"/>
          <w:szCs w:val="24"/>
          <w:shd w:val="clear" w:color="auto" w:fill="FFFFFF"/>
        </w:rPr>
        <w:t>»</w:t>
      </w:r>
      <w:r w:rsidR="001F0A80">
        <w:rPr>
          <w:rFonts w:ascii="Liberation Serif" w:eastAsiaTheme="minorHAnsi" w:hAnsi="Liberation Serif"/>
          <w:b/>
          <w:i/>
          <w:sz w:val="24"/>
          <w:szCs w:val="24"/>
          <w:lang w:eastAsia="en-US"/>
        </w:rPr>
        <w:t>«</w:t>
      </w:r>
      <w:proofErr w:type="gramEnd"/>
      <w:r w:rsidR="00184651" w:rsidRPr="00F70830">
        <w:rPr>
          <w:rFonts w:ascii="Liberation Serif" w:eastAsiaTheme="minorHAnsi" w:hAnsi="Liberation Serif"/>
          <w:b/>
          <w:i/>
          <w:sz w:val="24"/>
          <w:szCs w:val="24"/>
          <w:lang w:eastAsia="en-US"/>
        </w:rPr>
        <w:t xml:space="preserve"> </w:t>
      </w:r>
      <w:r w:rsidRPr="00F70830">
        <w:rPr>
          <w:rFonts w:ascii="Liberation Serif" w:eastAsiaTheme="minorHAnsi" w:hAnsi="Liberation Serif"/>
          <w:b/>
          <w:i/>
          <w:sz w:val="24"/>
          <w:szCs w:val="24"/>
          <w:lang w:eastAsia="en-US"/>
        </w:rPr>
        <w:t xml:space="preserve">Хасанова Венера Маратовна заняла 2 место. </w:t>
      </w:r>
    </w:p>
    <w:p w:rsidR="00914A07" w:rsidRPr="00F70830" w:rsidRDefault="00914A07" w:rsidP="00914A07">
      <w:pPr>
        <w:ind w:firstLine="567"/>
        <w:jc w:val="both"/>
        <w:rPr>
          <w:rFonts w:ascii="Liberation Serif" w:eastAsiaTheme="minorHAnsi" w:hAnsi="Liberation Serif"/>
          <w:b/>
          <w:i/>
          <w:sz w:val="24"/>
          <w:szCs w:val="24"/>
          <w:highlight w:val="yellow"/>
          <w:lang w:eastAsia="en-US"/>
        </w:rPr>
      </w:pPr>
    </w:p>
    <w:p w:rsidR="00107CB4" w:rsidRPr="00F70830" w:rsidRDefault="00773C3F" w:rsidP="00107CB4">
      <w:pPr>
        <w:tabs>
          <w:tab w:val="left" w:pos="-284"/>
        </w:tabs>
        <w:ind w:firstLine="567"/>
        <w:jc w:val="both"/>
        <w:rPr>
          <w:rFonts w:ascii="Liberation Serif" w:hAnsi="Liberation Serif"/>
          <w:sz w:val="24"/>
          <w:szCs w:val="24"/>
        </w:rPr>
      </w:pPr>
      <w:r w:rsidRPr="00F70830">
        <w:rPr>
          <w:rFonts w:ascii="Liberation Serif" w:hAnsi="Liberation Serif"/>
          <w:sz w:val="24"/>
          <w:szCs w:val="24"/>
        </w:rPr>
        <w:t>В 202</w:t>
      </w:r>
      <w:r w:rsidR="008E2B9B" w:rsidRPr="00F70830">
        <w:rPr>
          <w:rFonts w:ascii="Liberation Serif" w:hAnsi="Liberation Serif"/>
          <w:sz w:val="24"/>
          <w:szCs w:val="24"/>
        </w:rPr>
        <w:t>3</w:t>
      </w:r>
      <w:r w:rsidRPr="00F70830">
        <w:rPr>
          <w:rFonts w:ascii="Liberation Serif" w:hAnsi="Liberation Serif"/>
          <w:sz w:val="24"/>
          <w:szCs w:val="24"/>
        </w:rPr>
        <w:t xml:space="preserve"> году в рамках молодежной биржи труда </w:t>
      </w:r>
      <w:r w:rsidR="001F0A80">
        <w:rPr>
          <w:rFonts w:ascii="Liberation Serif" w:hAnsi="Liberation Serif"/>
          <w:sz w:val="24"/>
          <w:szCs w:val="24"/>
        </w:rPr>
        <w:t>«</w:t>
      </w:r>
      <w:r w:rsidRPr="00F70830">
        <w:rPr>
          <w:rFonts w:ascii="Liberation Serif" w:hAnsi="Liberation Serif"/>
          <w:sz w:val="24"/>
          <w:szCs w:val="24"/>
        </w:rPr>
        <w:t xml:space="preserve">Центр занятости молодежи </w:t>
      </w:r>
      <w:r w:rsidR="001F0A80">
        <w:rPr>
          <w:rFonts w:ascii="Liberation Serif" w:hAnsi="Liberation Serif"/>
          <w:sz w:val="24"/>
          <w:szCs w:val="24"/>
        </w:rPr>
        <w:t>«</w:t>
      </w:r>
      <w:r w:rsidRPr="00F70830">
        <w:rPr>
          <w:rFonts w:ascii="Liberation Serif" w:hAnsi="Liberation Serif"/>
          <w:sz w:val="24"/>
          <w:szCs w:val="24"/>
        </w:rPr>
        <w:t>Старт</w:t>
      </w:r>
      <w:r w:rsidR="001F0A80">
        <w:rPr>
          <w:rFonts w:ascii="Liberation Serif" w:hAnsi="Liberation Serif"/>
          <w:sz w:val="24"/>
          <w:szCs w:val="24"/>
        </w:rPr>
        <w:t>»</w:t>
      </w:r>
      <w:r w:rsidRPr="00F70830">
        <w:rPr>
          <w:rFonts w:ascii="Liberation Serif" w:hAnsi="Liberation Serif"/>
          <w:sz w:val="24"/>
          <w:szCs w:val="24"/>
        </w:rPr>
        <w:t xml:space="preserve"> трудоустроено 6</w:t>
      </w:r>
      <w:r w:rsidR="00603FCA" w:rsidRPr="00F70830">
        <w:rPr>
          <w:rFonts w:ascii="Liberation Serif" w:hAnsi="Liberation Serif"/>
          <w:sz w:val="24"/>
          <w:szCs w:val="24"/>
        </w:rPr>
        <w:t>25</w:t>
      </w:r>
      <w:r w:rsidRPr="00F70830">
        <w:rPr>
          <w:rFonts w:ascii="Liberation Serif" w:hAnsi="Liberation Serif"/>
          <w:sz w:val="24"/>
          <w:szCs w:val="24"/>
        </w:rPr>
        <w:t xml:space="preserve"> несовершеннолетних, в том числе в летний период трудоустроен</w:t>
      </w:r>
      <w:r w:rsidR="00107CB4" w:rsidRPr="00F70830">
        <w:rPr>
          <w:rFonts w:ascii="Liberation Serif" w:hAnsi="Liberation Serif"/>
          <w:sz w:val="24"/>
          <w:szCs w:val="24"/>
        </w:rPr>
        <w:t>о</w:t>
      </w:r>
      <w:r w:rsidRPr="00F70830">
        <w:rPr>
          <w:rFonts w:ascii="Liberation Serif" w:hAnsi="Liberation Serif"/>
          <w:sz w:val="24"/>
          <w:szCs w:val="24"/>
        </w:rPr>
        <w:t xml:space="preserve"> 5</w:t>
      </w:r>
      <w:r w:rsidR="00603FCA" w:rsidRPr="00F70830">
        <w:rPr>
          <w:rFonts w:ascii="Liberation Serif" w:hAnsi="Liberation Serif"/>
          <w:sz w:val="24"/>
          <w:szCs w:val="24"/>
        </w:rPr>
        <w:t>58</w:t>
      </w:r>
      <w:r w:rsidRPr="00F70830">
        <w:rPr>
          <w:rFonts w:ascii="Liberation Serif" w:hAnsi="Liberation Serif"/>
          <w:sz w:val="24"/>
          <w:szCs w:val="24"/>
        </w:rPr>
        <w:t xml:space="preserve"> </w:t>
      </w:r>
      <w:r w:rsidR="00BF51D2" w:rsidRPr="00F70830">
        <w:rPr>
          <w:rFonts w:ascii="Liberation Serif" w:hAnsi="Liberation Serif"/>
          <w:sz w:val="24"/>
          <w:szCs w:val="24"/>
        </w:rPr>
        <w:t>подростк</w:t>
      </w:r>
      <w:r w:rsidR="00603FCA" w:rsidRPr="00F70830">
        <w:rPr>
          <w:rFonts w:ascii="Liberation Serif" w:hAnsi="Liberation Serif"/>
          <w:sz w:val="24"/>
          <w:szCs w:val="24"/>
        </w:rPr>
        <w:t>ов</w:t>
      </w:r>
      <w:r w:rsidRPr="00F70830">
        <w:rPr>
          <w:rFonts w:ascii="Liberation Serif" w:hAnsi="Liberation Serif"/>
          <w:sz w:val="24"/>
          <w:szCs w:val="24"/>
        </w:rPr>
        <w:t>, в весенний – 4</w:t>
      </w:r>
      <w:r w:rsidR="00603FCA" w:rsidRPr="00F70830">
        <w:rPr>
          <w:rFonts w:ascii="Liberation Serif" w:hAnsi="Liberation Serif"/>
          <w:sz w:val="24"/>
          <w:szCs w:val="24"/>
        </w:rPr>
        <w:t>2</w:t>
      </w:r>
      <w:r w:rsidRPr="00F70830">
        <w:rPr>
          <w:rFonts w:ascii="Liberation Serif" w:hAnsi="Liberation Serif"/>
          <w:sz w:val="24"/>
          <w:szCs w:val="24"/>
        </w:rPr>
        <w:t xml:space="preserve">, в осенний – </w:t>
      </w:r>
      <w:r w:rsidR="00603FCA" w:rsidRPr="00F70830">
        <w:rPr>
          <w:rFonts w:ascii="Liberation Serif" w:hAnsi="Liberation Serif"/>
          <w:sz w:val="24"/>
          <w:szCs w:val="24"/>
        </w:rPr>
        <w:t>25</w:t>
      </w:r>
      <w:r w:rsidRPr="00F70830">
        <w:rPr>
          <w:rFonts w:ascii="Liberation Serif" w:hAnsi="Liberation Serif"/>
          <w:sz w:val="24"/>
          <w:szCs w:val="24"/>
        </w:rPr>
        <w:t>. В социальной сети В</w:t>
      </w:r>
      <w:r w:rsidR="00BF51D2" w:rsidRPr="00F70830">
        <w:rPr>
          <w:rFonts w:ascii="Liberation Serif" w:hAnsi="Liberation Serif"/>
          <w:sz w:val="24"/>
          <w:szCs w:val="24"/>
        </w:rPr>
        <w:t>К</w:t>
      </w:r>
      <w:r w:rsidRPr="00F70830">
        <w:rPr>
          <w:rFonts w:ascii="Liberation Serif" w:hAnsi="Liberation Serif"/>
          <w:sz w:val="24"/>
          <w:szCs w:val="24"/>
        </w:rPr>
        <w:t xml:space="preserve">онтакте создана группа </w:t>
      </w:r>
      <w:r w:rsidR="001F0A80">
        <w:rPr>
          <w:rFonts w:ascii="Liberation Serif" w:hAnsi="Liberation Serif"/>
          <w:sz w:val="24"/>
          <w:szCs w:val="24"/>
        </w:rPr>
        <w:t>«</w:t>
      </w:r>
      <w:r w:rsidRPr="00F70830">
        <w:rPr>
          <w:rFonts w:ascii="Liberation Serif" w:hAnsi="Liberation Serif"/>
          <w:sz w:val="24"/>
          <w:szCs w:val="24"/>
        </w:rPr>
        <w:t>Молодежная биржа труда городского округа Верхняя Пышма</w:t>
      </w:r>
      <w:r w:rsidR="001F0A80">
        <w:rPr>
          <w:rFonts w:ascii="Liberation Serif" w:hAnsi="Liberation Serif"/>
          <w:sz w:val="24"/>
          <w:szCs w:val="24"/>
        </w:rPr>
        <w:t>»</w:t>
      </w:r>
      <w:r w:rsidRPr="00F70830">
        <w:rPr>
          <w:rFonts w:ascii="Liberation Serif" w:hAnsi="Liberation Serif"/>
          <w:sz w:val="24"/>
          <w:szCs w:val="24"/>
        </w:rPr>
        <w:t xml:space="preserve">, где размещена актуальная информация о приеме документов для трудоустройства, производимых работах, трудовых отрядах и их руководителях, а также о подведении итогов молодежной биржи труда. На мероприятия по трудоустройству несовершеннолетних граждан (трудовые бригады по работе с архивом; уборке территории: озеленительные работы, рекультивация газонов, очистка территории скверов, дворов, улиц от мусора, уборка памятных мест) </w:t>
      </w:r>
      <w:r w:rsidR="001A6FB2" w:rsidRPr="00F70830">
        <w:rPr>
          <w:rFonts w:ascii="Liberation Serif" w:hAnsi="Liberation Serif"/>
          <w:sz w:val="24"/>
          <w:szCs w:val="24"/>
        </w:rPr>
        <w:t>из средств</w:t>
      </w:r>
      <w:r w:rsidR="008E2B9B" w:rsidRPr="00F70830">
        <w:rPr>
          <w:rFonts w:ascii="Liberation Serif" w:hAnsi="Liberation Serif"/>
          <w:sz w:val="24"/>
          <w:szCs w:val="24"/>
        </w:rPr>
        <w:t xml:space="preserve"> местного бюджета</w:t>
      </w:r>
      <w:r w:rsidR="00B42F94" w:rsidRPr="00F70830">
        <w:rPr>
          <w:rFonts w:ascii="Liberation Serif" w:hAnsi="Liberation Serif"/>
          <w:sz w:val="24"/>
          <w:szCs w:val="24"/>
        </w:rPr>
        <w:t xml:space="preserve"> </w:t>
      </w:r>
      <w:r w:rsidR="001A6FB2" w:rsidRPr="00F70830">
        <w:rPr>
          <w:rFonts w:ascii="Liberation Serif" w:hAnsi="Liberation Serif"/>
          <w:sz w:val="24"/>
          <w:szCs w:val="24"/>
        </w:rPr>
        <w:t xml:space="preserve">выделено </w:t>
      </w:r>
      <w:r w:rsidR="00107CB4" w:rsidRPr="00F70830">
        <w:rPr>
          <w:rFonts w:ascii="Liberation Serif" w:hAnsi="Liberation Serif"/>
          <w:sz w:val="24"/>
          <w:szCs w:val="24"/>
        </w:rPr>
        <w:t>4,1 миллиона рублей.</w:t>
      </w:r>
    </w:p>
    <w:p w:rsidR="00773C3F" w:rsidRDefault="00773C3F" w:rsidP="00107CB4">
      <w:pPr>
        <w:tabs>
          <w:tab w:val="left" w:pos="-284"/>
        </w:tabs>
        <w:ind w:firstLine="567"/>
        <w:jc w:val="both"/>
        <w:rPr>
          <w:rFonts w:ascii="Liberation Serif" w:hAnsi="Liberation Serif"/>
          <w:sz w:val="24"/>
          <w:szCs w:val="24"/>
          <w:highlight w:val="yellow"/>
        </w:rPr>
      </w:pPr>
    </w:p>
    <w:p w:rsidR="00565E9E" w:rsidRDefault="00565E9E" w:rsidP="00107CB4">
      <w:pPr>
        <w:tabs>
          <w:tab w:val="left" w:pos="-284"/>
        </w:tabs>
        <w:ind w:firstLine="567"/>
        <w:jc w:val="both"/>
        <w:rPr>
          <w:rFonts w:ascii="Liberation Serif" w:hAnsi="Liberation Serif"/>
          <w:sz w:val="24"/>
          <w:szCs w:val="24"/>
          <w:highlight w:val="yellow"/>
        </w:rPr>
      </w:pPr>
    </w:p>
    <w:p w:rsidR="00565E9E" w:rsidRPr="00F70830" w:rsidRDefault="00565E9E" w:rsidP="00107CB4">
      <w:pPr>
        <w:tabs>
          <w:tab w:val="left" w:pos="-284"/>
        </w:tabs>
        <w:ind w:firstLine="567"/>
        <w:jc w:val="both"/>
        <w:rPr>
          <w:rFonts w:ascii="Liberation Serif" w:hAnsi="Liberation Serif"/>
          <w:sz w:val="24"/>
          <w:szCs w:val="24"/>
          <w:highlight w:val="yellow"/>
        </w:rPr>
      </w:pPr>
    </w:p>
    <w:p w:rsidR="00773C3F" w:rsidRPr="00F70830" w:rsidRDefault="00773C3F" w:rsidP="009640C2">
      <w:pPr>
        <w:ind w:firstLine="567"/>
        <w:jc w:val="both"/>
        <w:rPr>
          <w:rFonts w:ascii="Liberation Serif" w:hAnsi="Liberation Serif"/>
          <w:b/>
          <w:i/>
          <w:sz w:val="24"/>
          <w:szCs w:val="24"/>
        </w:rPr>
      </w:pPr>
      <w:r w:rsidRPr="00F70830">
        <w:rPr>
          <w:rFonts w:ascii="Liberation Serif" w:hAnsi="Liberation Serif"/>
          <w:b/>
          <w:i/>
          <w:sz w:val="24"/>
          <w:szCs w:val="24"/>
        </w:rPr>
        <w:t>Работа по активизации молодежи, создание системы молодежного самоуправления</w:t>
      </w:r>
    </w:p>
    <w:p w:rsidR="00773C3F" w:rsidRPr="00F70830" w:rsidRDefault="00773C3F" w:rsidP="00773C3F">
      <w:pPr>
        <w:tabs>
          <w:tab w:val="left" w:pos="-284"/>
        </w:tabs>
        <w:ind w:firstLine="567"/>
        <w:jc w:val="both"/>
        <w:rPr>
          <w:rFonts w:ascii="Liberation Serif" w:hAnsi="Liberation Serif"/>
          <w:sz w:val="24"/>
          <w:szCs w:val="24"/>
        </w:rPr>
      </w:pPr>
      <w:r w:rsidRPr="00F70830">
        <w:rPr>
          <w:rFonts w:ascii="Liberation Serif" w:hAnsi="Liberation Serif"/>
          <w:sz w:val="24"/>
          <w:szCs w:val="24"/>
        </w:rPr>
        <w:t>В городском округе работают Советы обучающейся молодежи, Советы старшеклассников и</w:t>
      </w:r>
      <w:r w:rsidRPr="00F70830">
        <w:rPr>
          <w:rFonts w:ascii="Liberation Serif" w:eastAsia="Calibri" w:hAnsi="Liberation Serif"/>
          <w:sz w:val="24"/>
          <w:szCs w:val="24"/>
          <w:lang w:eastAsia="en-US"/>
        </w:rPr>
        <w:t> </w:t>
      </w:r>
      <w:r w:rsidRPr="00F70830">
        <w:rPr>
          <w:rFonts w:ascii="Liberation Serif" w:hAnsi="Liberation Serif"/>
          <w:sz w:val="24"/>
          <w:szCs w:val="24"/>
        </w:rPr>
        <w:t>Совет работающей молодежи. Также молодежное самоуправление существует в Техническом университете УГМК.</w:t>
      </w:r>
    </w:p>
    <w:p w:rsidR="00773C3F" w:rsidRPr="00F70830" w:rsidRDefault="00773C3F" w:rsidP="00773C3F">
      <w:pPr>
        <w:tabs>
          <w:tab w:val="left" w:pos="-284"/>
        </w:tabs>
        <w:ind w:firstLine="567"/>
        <w:jc w:val="both"/>
        <w:rPr>
          <w:rFonts w:ascii="Liberation Serif" w:hAnsi="Liberation Serif"/>
          <w:sz w:val="24"/>
          <w:szCs w:val="24"/>
        </w:rPr>
      </w:pPr>
      <w:r w:rsidRPr="00F70830">
        <w:rPr>
          <w:rFonts w:ascii="Liberation Serif" w:hAnsi="Liberation Serif"/>
          <w:sz w:val="24"/>
          <w:szCs w:val="24"/>
        </w:rPr>
        <w:t>На реализацию мероприятий молодежной политики направлено 4</w:t>
      </w:r>
      <w:r w:rsidR="00E86392" w:rsidRPr="00F70830">
        <w:rPr>
          <w:rFonts w:ascii="Liberation Serif" w:hAnsi="Liberation Serif"/>
          <w:sz w:val="24"/>
          <w:szCs w:val="24"/>
        </w:rPr>
        <w:t>4</w:t>
      </w:r>
      <w:r w:rsidRPr="00F70830">
        <w:rPr>
          <w:rFonts w:ascii="Liberation Serif" w:hAnsi="Liberation Serif"/>
          <w:sz w:val="24"/>
          <w:szCs w:val="24"/>
        </w:rPr>
        <w:t>,</w:t>
      </w:r>
      <w:r w:rsidR="00E86392" w:rsidRPr="00F70830">
        <w:rPr>
          <w:rFonts w:ascii="Liberation Serif" w:hAnsi="Liberation Serif"/>
          <w:sz w:val="24"/>
          <w:szCs w:val="24"/>
        </w:rPr>
        <w:t>3</w:t>
      </w:r>
      <w:r w:rsidRPr="00F70830">
        <w:rPr>
          <w:rFonts w:ascii="Liberation Serif" w:hAnsi="Liberation Serif"/>
          <w:sz w:val="24"/>
          <w:szCs w:val="24"/>
        </w:rPr>
        <w:t xml:space="preserve"> миллиона рублей, из них </w:t>
      </w:r>
      <w:r w:rsidR="00E86392" w:rsidRPr="00F70830">
        <w:rPr>
          <w:rFonts w:ascii="Liberation Serif" w:hAnsi="Liberation Serif"/>
          <w:sz w:val="24"/>
          <w:szCs w:val="24"/>
        </w:rPr>
        <w:t>0</w:t>
      </w:r>
      <w:r w:rsidR="005A1ADD" w:rsidRPr="00F70830">
        <w:rPr>
          <w:rFonts w:ascii="Liberation Serif" w:hAnsi="Liberation Serif"/>
          <w:sz w:val="24"/>
          <w:szCs w:val="24"/>
        </w:rPr>
        <w:t>,</w:t>
      </w:r>
      <w:r w:rsidR="00E86392" w:rsidRPr="00F70830">
        <w:rPr>
          <w:rFonts w:ascii="Liberation Serif" w:hAnsi="Liberation Serif"/>
          <w:sz w:val="24"/>
          <w:szCs w:val="24"/>
        </w:rPr>
        <w:t>5</w:t>
      </w:r>
      <w:r w:rsidR="005A1ADD" w:rsidRPr="00F70830">
        <w:rPr>
          <w:rFonts w:ascii="Liberation Serif" w:hAnsi="Liberation Serif"/>
          <w:sz w:val="24"/>
          <w:szCs w:val="24"/>
        </w:rPr>
        <w:t xml:space="preserve"> миллиона рублей – средства областного бюджета и </w:t>
      </w:r>
      <w:r w:rsidRPr="00F70830">
        <w:rPr>
          <w:rFonts w:ascii="Liberation Serif" w:hAnsi="Liberation Serif"/>
          <w:sz w:val="24"/>
          <w:szCs w:val="24"/>
        </w:rPr>
        <w:t>4</w:t>
      </w:r>
      <w:r w:rsidR="00E86392" w:rsidRPr="00F70830">
        <w:rPr>
          <w:rFonts w:ascii="Liberation Serif" w:hAnsi="Liberation Serif"/>
          <w:sz w:val="24"/>
          <w:szCs w:val="24"/>
        </w:rPr>
        <w:t>3</w:t>
      </w:r>
      <w:r w:rsidRPr="00F70830">
        <w:rPr>
          <w:rFonts w:ascii="Liberation Serif" w:hAnsi="Liberation Serif"/>
          <w:sz w:val="24"/>
          <w:szCs w:val="24"/>
        </w:rPr>
        <w:t>,</w:t>
      </w:r>
      <w:r w:rsidR="00E86392" w:rsidRPr="00F70830">
        <w:rPr>
          <w:rFonts w:ascii="Liberation Serif" w:hAnsi="Liberation Serif"/>
          <w:sz w:val="24"/>
          <w:szCs w:val="24"/>
        </w:rPr>
        <w:t>8</w:t>
      </w:r>
      <w:r w:rsidRPr="00F70830">
        <w:rPr>
          <w:rFonts w:ascii="Liberation Serif" w:hAnsi="Liberation Serif"/>
          <w:sz w:val="24"/>
          <w:szCs w:val="24"/>
        </w:rPr>
        <w:t xml:space="preserve"> миллиона рублей – средства местного бюджета.</w:t>
      </w:r>
    </w:p>
    <w:p w:rsidR="00773C3F" w:rsidRPr="00F70830" w:rsidRDefault="00773C3F" w:rsidP="00773C3F">
      <w:pPr>
        <w:tabs>
          <w:tab w:val="left" w:pos="-284"/>
        </w:tabs>
        <w:ind w:firstLine="567"/>
        <w:jc w:val="both"/>
        <w:rPr>
          <w:rFonts w:ascii="Liberation Serif" w:hAnsi="Liberation Serif"/>
          <w:sz w:val="24"/>
          <w:szCs w:val="24"/>
        </w:rPr>
      </w:pPr>
      <w:r w:rsidRPr="00F70830">
        <w:rPr>
          <w:rFonts w:ascii="Liberation Serif" w:hAnsi="Liberation Serif"/>
          <w:sz w:val="24"/>
          <w:szCs w:val="24"/>
        </w:rPr>
        <w:t xml:space="preserve">В </w:t>
      </w:r>
      <w:r w:rsidR="00F129AC" w:rsidRPr="00F70830">
        <w:rPr>
          <w:rFonts w:ascii="Liberation Serif" w:hAnsi="Liberation Serif"/>
          <w:sz w:val="24"/>
          <w:szCs w:val="24"/>
        </w:rPr>
        <w:t>2023 году</w:t>
      </w:r>
      <w:r w:rsidRPr="00F70830">
        <w:rPr>
          <w:rFonts w:ascii="Liberation Serif" w:hAnsi="Liberation Serif"/>
          <w:sz w:val="24"/>
          <w:szCs w:val="24"/>
        </w:rPr>
        <w:t xml:space="preserve"> на базе </w:t>
      </w:r>
      <w:r w:rsidR="00810160" w:rsidRPr="00F70830">
        <w:rPr>
          <w:rFonts w:ascii="Liberation Serif" w:hAnsi="Liberation Serif" w:cs="Liberation Serif"/>
          <w:sz w:val="24"/>
          <w:szCs w:val="24"/>
        </w:rPr>
        <w:t>Управления спорта и молодежной политики</w:t>
      </w:r>
      <w:r w:rsidR="00810160" w:rsidRPr="00F70830">
        <w:rPr>
          <w:rFonts w:ascii="Liberation Serif" w:hAnsi="Liberation Serif"/>
          <w:sz w:val="24"/>
          <w:szCs w:val="24"/>
        </w:rPr>
        <w:t xml:space="preserve"> </w:t>
      </w:r>
      <w:r w:rsidR="00F129AC" w:rsidRPr="00F70830">
        <w:rPr>
          <w:rFonts w:ascii="Liberation Serif" w:hAnsi="Liberation Serif"/>
          <w:sz w:val="24"/>
          <w:szCs w:val="24"/>
        </w:rPr>
        <w:t>продолжал</w:t>
      </w:r>
      <w:r w:rsidRPr="00F70830">
        <w:rPr>
          <w:rFonts w:ascii="Liberation Serif" w:hAnsi="Liberation Serif"/>
          <w:sz w:val="24"/>
          <w:szCs w:val="24"/>
        </w:rPr>
        <w:t xml:space="preserve"> свою деятельность коворкинг</w:t>
      </w:r>
      <w:r w:rsidR="00C74A62">
        <w:rPr>
          <w:rFonts w:ascii="Liberation Serif" w:hAnsi="Liberation Serif"/>
          <w:sz w:val="24"/>
          <w:szCs w:val="24"/>
        </w:rPr>
        <w:t>-</w:t>
      </w:r>
      <w:r w:rsidRPr="00F70830">
        <w:rPr>
          <w:rFonts w:ascii="Liberation Serif" w:hAnsi="Liberation Serif"/>
          <w:sz w:val="24"/>
          <w:szCs w:val="24"/>
        </w:rPr>
        <w:t xml:space="preserve">центр </w:t>
      </w:r>
      <w:r w:rsidR="001F0A80">
        <w:rPr>
          <w:rFonts w:ascii="Liberation Serif" w:hAnsi="Liberation Serif"/>
          <w:sz w:val="24"/>
          <w:szCs w:val="24"/>
        </w:rPr>
        <w:t>«</w:t>
      </w:r>
      <w:r w:rsidRPr="00F70830">
        <w:rPr>
          <w:rFonts w:ascii="Liberation Serif" w:hAnsi="Liberation Serif"/>
          <w:sz w:val="24"/>
          <w:szCs w:val="24"/>
        </w:rPr>
        <w:t>Простор</w:t>
      </w:r>
      <w:r w:rsidR="001F0A80">
        <w:rPr>
          <w:rFonts w:ascii="Liberation Serif" w:hAnsi="Liberation Serif"/>
          <w:sz w:val="24"/>
          <w:szCs w:val="24"/>
        </w:rPr>
        <w:t>»</w:t>
      </w:r>
      <w:r w:rsidRPr="00F70830">
        <w:rPr>
          <w:rFonts w:ascii="Liberation Serif" w:hAnsi="Liberation Serif"/>
          <w:sz w:val="24"/>
          <w:szCs w:val="24"/>
        </w:rPr>
        <w:t xml:space="preserve">, на </w:t>
      </w:r>
      <w:r w:rsidR="00F129AC" w:rsidRPr="00F70830">
        <w:rPr>
          <w:rFonts w:ascii="Liberation Serif" w:hAnsi="Liberation Serif"/>
          <w:sz w:val="24"/>
          <w:szCs w:val="24"/>
        </w:rPr>
        <w:t>развитие</w:t>
      </w:r>
      <w:r w:rsidRPr="00F70830">
        <w:rPr>
          <w:rFonts w:ascii="Liberation Serif" w:hAnsi="Liberation Serif"/>
          <w:sz w:val="24"/>
          <w:szCs w:val="24"/>
        </w:rPr>
        <w:t xml:space="preserve"> которого </w:t>
      </w:r>
      <w:r w:rsidR="00F129AC" w:rsidRPr="00F70830">
        <w:rPr>
          <w:rFonts w:ascii="Liberation Serif" w:hAnsi="Liberation Serif"/>
          <w:sz w:val="24"/>
          <w:szCs w:val="24"/>
        </w:rPr>
        <w:t xml:space="preserve">из средств местного бюджета </w:t>
      </w:r>
      <w:r w:rsidRPr="00F70830">
        <w:rPr>
          <w:rFonts w:ascii="Liberation Serif" w:hAnsi="Liberation Serif"/>
          <w:sz w:val="24"/>
          <w:szCs w:val="24"/>
        </w:rPr>
        <w:t>выделен</w:t>
      </w:r>
      <w:r w:rsidR="00A57491" w:rsidRPr="00F70830">
        <w:rPr>
          <w:rFonts w:ascii="Liberation Serif" w:hAnsi="Liberation Serif"/>
          <w:sz w:val="24"/>
          <w:szCs w:val="24"/>
        </w:rPr>
        <w:t>о</w:t>
      </w:r>
      <w:r w:rsidRPr="00F70830">
        <w:rPr>
          <w:rFonts w:ascii="Liberation Serif" w:hAnsi="Liberation Serif"/>
          <w:sz w:val="24"/>
          <w:szCs w:val="24"/>
        </w:rPr>
        <w:t xml:space="preserve"> </w:t>
      </w:r>
      <w:r w:rsidR="00F129AC" w:rsidRPr="00F70830">
        <w:rPr>
          <w:rFonts w:ascii="Liberation Serif" w:hAnsi="Liberation Serif"/>
          <w:sz w:val="24"/>
          <w:szCs w:val="24"/>
        </w:rPr>
        <w:t>0,25</w:t>
      </w:r>
      <w:r w:rsidRPr="00F70830">
        <w:rPr>
          <w:rFonts w:ascii="Liberation Serif" w:hAnsi="Liberation Serif"/>
          <w:sz w:val="24"/>
          <w:szCs w:val="24"/>
        </w:rPr>
        <w:t xml:space="preserve"> </w:t>
      </w:r>
      <w:r w:rsidR="00F129AC" w:rsidRPr="00F70830">
        <w:rPr>
          <w:rFonts w:ascii="Liberation Serif" w:hAnsi="Liberation Serif"/>
          <w:sz w:val="24"/>
          <w:szCs w:val="24"/>
        </w:rPr>
        <w:t>миллиона рублей и 0,</w:t>
      </w:r>
      <w:r w:rsidRPr="00F70830">
        <w:rPr>
          <w:rFonts w:ascii="Liberation Serif" w:hAnsi="Liberation Serif"/>
          <w:sz w:val="24"/>
          <w:szCs w:val="24"/>
        </w:rPr>
        <w:t>25</w:t>
      </w:r>
      <w:r w:rsidR="00F129AC" w:rsidRPr="00F70830">
        <w:rPr>
          <w:rFonts w:ascii="Liberation Serif" w:hAnsi="Liberation Serif"/>
          <w:sz w:val="24"/>
          <w:szCs w:val="24"/>
        </w:rPr>
        <w:t xml:space="preserve"> миллиона</w:t>
      </w:r>
      <w:r w:rsidRPr="00F70830">
        <w:rPr>
          <w:rFonts w:ascii="Liberation Serif" w:hAnsi="Liberation Serif"/>
          <w:sz w:val="24"/>
          <w:szCs w:val="24"/>
        </w:rPr>
        <w:t xml:space="preserve"> рублей </w:t>
      </w:r>
      <w:r w:rsidR="00F129AC" w:rsidRPr="00F70830">
        <w:rPr>
          <w:rFonts w:ascii="Liberation Serif" w:hAnsi="Liberation Serif"/>
          <w:sz w:val="24"/>
          <w:szCs w:val="24"/>
        </w:rPr>
        <w:t xml:space="preserve">из </w:t>
      </w:r>
      <w:r w:rsidRPr="00F70830">
        <w:rPr>
          <w:rFonts w:ascii="Liberation Serif" w:hAnsi="Liberation Serif"/>
          <w:sz w:val="24"/>
          <w:szCs w:val="24"/>
        </w:rPr>
        <w:t xml:space="preserve">средств </w:t>
      </w:r>
      <w:r w:rsidR="00F129AC" w:rsidRPr="00F70830">
        <w:rPr>
          <w:rFonts w:ascii="Liberation Serif" w:hAnsi="Liberation Serif"/>
          <w:sz w:val="24"/>
          <w:szCs w:val="24"/>
        </w:rPr>
        <w:t>област</w:t>
      </w:r>
      <w:r w:rsidRPr="00F70830">
        <w:rPr>
          <w:rFonts w:ascii="Liberation Serif" w:hAnsi="Liberation Serif"/>
          <w:sz w:val="24"/>
          <w:szCs w:val="24"/>
        </w:rPr>
        <w:t>ного бюджета. Это пространство для эффективного взаимодействия молодежи и молодежных объединений, а также территория, где каждый молодой человек городского округа может найти современно</w:t>
      </w:r>
      <w:r w:rsidR="00A57491" w:rsidRPr="00F70830">
        <w:rPr>
          <w:rFonts w:ascii="Liberation Serif" w:hAnsi="Liberation Serif"/>
          <w:sz w:val="24"/>
          <w:szCs w:val="24"/>
        </w:rPr>
        <w:t xml:space="preserve"> </w:t>
      </w:r>
      <w:r w:rsidRPr="00F70830">
        <w:rPr>
          <w:rFonts w:ascii="Liberation Serif" w:hAnsi="Liberation Serif"/>
          <w:sz w:val="24"/>
          <w:szCs w:val="24"/>
        </w:rPr>
        <w:t>оборудованное место для продуктивной работы и реализации своих идей. На площадке коворкинг</w:t>
      </w:r>
      <w:r w:rsidR="00C74A62">
        <w:rPr>
          <w:rFonts w:ascii="Liberation Serif" w:hAnsi="Liberation Serif"/>
          <w:sz w:val="24"/>
          <w:szCs w:val="24"/>
        </w:rPr>
        <w:t>-</w:t>
      </w:r>
      <w:r w:rsidRPr="00F70830">
        <w:rPr>
          <w:rFonts w:ascii="Liberation Serif" w:hAnsi="Liberation Serif"/>
          <w:sz w:val="24"/>
          <w:szCs w:val="24"/>
        </w:rPr>
        <w:t xml:space="preserve">центра </w:t>
      </w:r>
      <w:r w:rsidR="001F0A80">
        <w:rPr>
          <w:rFonts w:ascii="Liberation Serif" w:hAnsi="Liberation Serif"/>
          <w:sz w:val="24"/>
          <w:szCs w:val="24"/>
        </w:rPr>
        <w:t>«</w:t>
      </w:r>
      <w:r w:rsidRPr="00F70830">
        <w:rPr>
          <w:rFonts w:ascii="Liberation Serif" w:hAnsi="Liberation Serif"/>
          <w:sz w:val="24"/>
          <w:szCs w:val="24"/>
        </w:rPr>
        <w:t>Простор</w:t>
      </w:r>
      <w:r w:rsidR="001F0A80">
        <w:rPr>
          <w:rFonts w:ascii="Liberation Serif" w:hAnsi="Liberation Serif"/>
          <w:sz w:val="24"/>
          <w:szCs w:val="24"/>
        </w:rPr>
        <w:t>»</w:t>
      </w:r>
      <w:r w:rsidRPr="00F70830">
        <w:rPr>
          <w:rFonts w:ascii="Liberation Serif" w:hAnsi="Liberation Serif"/>
          <w:sz w:val="24"/>
          <w:szCs w:val="24"/>
        </w:rPr>
        <w:t xml:space="preserve"> </w:t>
      </w:r>
      <w:r w:rsidR="00F129AC" w:rsidRPr="00F70830">
        <w:rPr>
          <w:rFonts w:ascii="Liberation Serif" w:hAnsi="Liberation Serif"/>
          <w:sz w:val="24"/>
          <w:szCs w:val="24"/>
        </w:rPr>
        <w:t>за 2023 год проведено 51</w:t>
      </w:r>
      <w:r w:rsidRPr="00F70830">
        <w:rPr>
          <w:rFonts w:ascii="Liberation Serif" w:hAnsi="Liberation Serif"/>
          <w:sz w:val="24"/>
          <w:szCs w:val="24"/>
        </w:rPr>
        <w:t xml:space="preserve"> мероприяти</w:t>
      </w:r>
      <w:r w:rsidR="00F129AC" w:rsidRPr="00F70830">
        <w:rPr>
          <w:rFonts w:ascii="Liberation Serif" w:hAnsi="Liberation Serif"/>
          <w:sz w:val="24"/>
          <w:szCs w:val="24"/>
        </w:rPr>
        <w:t>е</w:t>
      </w:r>
      <w:r w:rsidRPr="00F70830">
        <w:rPr>
          <w:rFonts w:ascii="Liberation Serif" w:hAnsi="Liberation Serif"/>
          <w:sz w:val="24"/>
          <w:szCs w:val="24"/>
        </w:rPr>
        <w:t xml:space="preserve">. Общее количество участников мероприятий составило </w:t>
      </w:r>
      <w:r w:rsidR="00F129AC" w:rsidRPr="00F70830">
        <w:rPr>
          <w:rFonts w:ascii="Liberation Serif" w:hAnsi="Liberation Serif"/>
          <w:sz w:val="24"/>
          <w:szCs w:val="24"/>
        </w:rPr>
        <w:t>833</w:t>
      </w:r>
      <w:r w:rsidRPr="00F70830">
        <w:rPr>
          <w:rFonts w:ascii="Liberation Serif" w:hAnsi="Liberation Serif"/>
          <w:sz w:val="24"/>
          <w:szCs w:val="24"/>
        </w:rPr>
        <w:t xml:space="preserve"> человек, количество просмотров онлайн</w:t>
      </w:r>
      <w:r w:rsidR="00AA0FEC">
        <w:rPr>
          <w:rFonts w:ascii="Liberation Serif" w:hAnsi="Liberation Serif"/>
          <w:sz w:val="24"/>
          <w:szCs w:val="24"/>
        </w:rPr>
        <w:t>–</w:t>
      </w:r>
      <w:r w:rsidRPr="00F70830">
        <w:rPr>
          <w:rFonts w:ascii="Liberation Serif" w:hAnsi="Liberation Serif"/>
          <w:sz w:val="24"/>
          <w:szCs w:val="24"/>
        </w:rPr>
        <w:t>мероприяти</w:t>
      </w:r>
      <w:r w:rsidR="00EE3FDD" w:rsidRPr="00F70830">
        <w:rPr>
          <w:rFonts w:ascii="Liberation Serif" w:hAnsi="Liberation Serif"/>
          <w:sz w:val="24"/>
          <w:szCs w:val="24"/>
        </w:rPr>
        <w:t>й</w:t>
      </w:r>
      <w:r w:rsidR="00D75DC7" w:rsidRPr="00F70830">
        <w:rPr>
          <w:rFonts w:ascii="Liberation Serif" w:hAnsi="Liberation Serif"/>
          <w:sz w:val="24"/>
          <w:szCs w:val="24"/>
        </w:rPr>
        <w:t xml:space="preserve"> </w:t>
      </w:r>
      <w:r w:rsidR="00107CB4" w:rsidRPr="00F70830">
        <w:rPr>
          <w:rFonts w:ascii="Liberation Serif" w:hAnsi="Liberation Serif"/>
          <w:sz w:val="24"/>
          <w:szCs w:val="24"/>
        </w:rPr>
        <w:t xml:space="preserve">в социальных сетях </w:t>
      </w:r>
      <w:r w:rsidR="00D75DC7" w:rsidRPr="00F70830">
        <w:rPr>
          <w:rFonts w:ascii="Liberation Serif" w:hAnsi="Liberation Serif" w:cs="Liberation Serif"/>
          <w:sz w:val="24"/>
          <w:szCs w:val="24"/>
        </w:rPr>
        <w:t>–</w:t>
      </w:r>
      <w:r w:rsidR="00F129AC" w:rsidRPr="00F70830">
        <w:rPr>
          <w:rFonts w:ascii="Liberation Serif" w:hAnsi="Liberation Serif"/>
          <w:sz w:val="24"/>
          <w:szCs w:val="24"/>
        </w:rPr>
        <w:t xml:space="preserve"> </w:t>
      </w:r>
      <w:r w:rsidR="00D75DC7" w:rsidRPr="00F70830">
        <w:rPr>
          <w:rFonts w:ascii="Liberation Serif" w:hAnsi="Liberation Serif"/>
          <w:sz w:val="24"/>
          <w:szCs w:val="24"/>
        </w:rPr>
        <w:t> </w:t>
      </w:r>
      <w:r w:rsidRPr="00F70830">
        <w:rPr>
          <w:rFonts w:ascii="Liberation Serif" w:hAnsi="Liberation Serif"/>
          <w:sz w:val="24"/>
          <w:szCs w:val="24"/>
        </w:rPr>
        <w:t>6</w:t>
      </w:r>
      <w:r w:rsidR="00F129AC" w:rsidRPr="00F70830">
        <w:rPr>
          <w:rFonts w:ascii="Liberation Serif" w:hAnsi="Liberation Serif"/>
          <w:sz w:val="24"/>
          <w:szCs w:val="24"/>
        </w:rPr>
        <w:t>0</w:t>
      </w:r>
      <w:r w:rsidRPr="00F70830">
        <w:rPr>
          <w:rFonts w:ascii="Liberation Serif" w:hAnsi="Liberation Serif"/>
          <w:sz w:val="24"/>
          <w:szCs w:val="24"/>
        </w:rPr>
        <w:t>00.</w:t>
      </w:r>
    </w:p>
    <w:p w:rsidR="00D97D04" w:rsidRPr="00F70830" w:rsidRDefault="00D97D04" w:rsidP="00D75DC7">
      <w:pPr>
        <w:tabs>
          <w:tab w:val="left" w:pos="-284"/>
        </w:tabs>
        <w:ind w:firstLine="567"/>
        <w:jc w:val="both"/>
        <w:rPr>
          <w:rFonts w:ascii="Liberation Serif" w:hAnsi="Liberation Serif"/>
          <w:sz w:val="24"/>
          <w:szCs w:val="24"/>
        </w:rPr>
      </w:pPr>
      <w:r w:rsidRPr="00F70830">
        <w:rPr>
          <w:rFonts w:ascii="Liberation Serif" w:hAnsi="Liberation Serif"/>
          <w:sz w:val="24"/>
          <w:szCs w:val="24"/>
        </w:rPr>
        <w:t>В 2024 году в сфере молодёжной политики предстоит решить следующие задачи:</w:t>
      </w:r>
    </w:p>
    <w:p w:rsidR="00773C3F" w:rsidRPr="00F70830" w:rsidRDefault="00773C3F" w:rsidP="00D75DC7">
      <w:pPr>
        <w:tabs>
          <w:tab w:val="left" w:pos="-284"/>
        </w:tabs>
        <w:ind w:firstLine="567"/>
        <w:jc w:val="both"/>
        <w:rPr>
          <w:rFonts w:ascii="Liberation Serif" w:hAnsi="Liberation Serif"/>
          <w:sz w:val="24"/>
          <w:szCs w:val="24"/>
        </w:rPr>
      </w:pPr>
      <w:r w:rsidRPr="00F70830">
        <w:rPr>
          <w:rFonts w:ascii="Liberation Serif" w:hAnsi="Liberation Serif"/>
          <w:sz w:val="24"/>
          <w:szCs w:val="24"/>
        </w:rPr>
        <w:lastRenderedPageBreak/>
        <w:t>– повышение качества проводимых молодежных досуговых мероприятий, поиск новых форм проведения данных мероприятий;</w:t>
      </w:r>
    </w:p>
    <w:p w:rsidR="00243CA1" w:rsidRPr="00F70830" w:rsidRDefault="00773C3F" w:rsidP="00D75DC7">
      <w:pPr>
        <w:ind w:firstLine="567"/>
        <w:jc w:val="both"/>
        <w:rPr>
          <w:rFonts w:ascii="Liberation Serif" w:hAnsi="Liberation Serif"/>
          <w:sz w:val="24"/>
          <w:szCs w:val="24"/>
        </w:rPr>
      </w:pPr>
      <w:r w:rsidRPr="00F70830">
        <w:rPr>
          <w:rFonts w:ascii="Liberation Serif" w:hAnsi="Liberation Serif"/>
          <w:sz w:val="24"/>
          <w:szCs w:val="24"/>
        </w:rPr>
        <w:t>– усовершенствование системы вовлечения молодежи городского округа в досуговую деятельность и систему молодежного самоуправления.</w:t>
      </w:r>
    </w:p>
    <w:p w:rsidR="00EC7562" w:rsidRPr="00F70830" w:rsidRDefault="00EC7562" w:rsidP="00EC7562">
      <w:pPr>
        <w:jc w:val="both"/>
        <w:rPr>
          <w:rFonts w:ascii="Liberation Serif" w:hAnsi="Liberation Serif" w:cs="Liberation Serif"/>
          <w:sz w:val="24"/>
          <w:szCs w:val="24"/>
          <w:highlight w:val="yellow"/>
        </w:rPr>
      </w:pPr>
    </w:p>
    <w:p w:rsidR="003F0278" w:rsidRPr="00F70830" w:rsidRDefault="003F0278" w:rsidP="003F0278">
      <w:pPr>
        <w:shd w:val="clear" w:color="auto" w:fill="FFFFFF"/>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9F0EF3" w:rsidRPr="00F70830">
        <w:rPr>
          <w:rFonts w:ascii="Liberation Serif" w:hAnsi="Liberation Serif" w:cs="Liberation Serif"/>
          <w:b/>
          <w:sz w:val="24"/>
          <w:szCs w:val="24"/>
        </w:rPr>
        <w:t>5</w:t>
      </w:r>
      <w:r w:rsidRPr="00F70830">
        <w:rPr>
          <w:rFonts w:ascii="Liberation Serif" w:hAnsi="Liberation Serif" w:cs="Liberation Serif"/>
          <w:b/>
          <w:sz w:val="24"/>
          <w:szCs w:val="24"/>
        </w:rPr>
        <w:t>. Оказание социальной поддержки населению и социально ориентированным некоммерческим организациям</w:t>
      </w:r>
    </w:p>
    <w:p w:rsidR="00C8141C" w:rsidRPr="00F70830" w:rsidRDefault="00C8141C" w:rsidP="00C8141C">
      <w:pPr>
        <w:jc w:val="both"/>
        <w:rPr>
          <w:rFonts w:ascii="Liberation Serif" w:hAnsi="Liberation Serif" w:cs="Liberation Serif"/>
          <w:sz w:val="24"/>
          <w:szCs w:val="24"/>
        </w:rPr>
      </w:pPr>
    </w:p>
    <w:p w:rsidR="00EA2D84" w:rsidRPr="00F70830" w:rsidRDefault="00EA2D84" w:rsidP="00EA2D84">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 полномочиями органов местного самоуправления социальная поддержка реализуется по различным направлениям. Всего на отдельные меры социальной поддержки населению из средств местного бю</w:t>
      </w:r>
      <w:r w:rsidR="003A3947" w:rsidRPr="00F70830">
        <w:rPr>
          <w:rFonts w:ascii="Liberation Serif" w:hAnsi="Liberation Serif" w:cs="Liberation Serif"/>
          <w:sz w:val="24"/>
          <w:szCs w:val="24"/>
        </w:rPr>
        <w:t>джета в 2023 году направлено 2,5</w:t>
      </w:r>
      <w:r w:rsidRPr="00F70830">
        <w:rPr>
          <w:rFonts w:ascii="Liberation Serif" w:hAnsi="Liberation Serif" w:cs="Liberation Serif"/>
          <w:sz w:val="24"/>
          <w:szCs w:val="24"/>
        </w:rPr>
        <w:t xml:space="preserve"> миллиона рублей. Материальная помощь оказана 1</w:t>
      </w:r>
      <w:r w:rsidR="003A3947" w:rsidRPr="00F70830">
        <w:rPr>
          <w:rFonts w:ascii="Liberation Serif" w:hAnsi="Liberation Serif" w:cs="Liberation Serif"/>
          <w:sz w:val="24"/>
          <w:szCs w:val="24"/>
        </w:rPr>
        <w:t>65</w:t>
      </w:r>
      <w:r w:rsidRPr="00F70830">
        <w:rPr>
          <w:rFonts w:ascii="Liberation Serif" w:hAnsi="Liberation Serif" w:cs="Liberation Serif"/>
          <w:sz w:val="24"/>
          <w:szCs w:val="24"/>
        </w:rPr>
        <w:t xml:space="preserve"> жител</w:t>
      </w:r>
      <w:r w:rsidR="003A3947" w:rsidRPr="00F70830">
        <w:rPr>
          <w:rFonts w:ascii="Liberation Serif" w:hAnsi="Liberation Serif" w:cs="Liberation Serif"/>
          <w:sz w:val="24"/>
          <w:szCs w:val="24"/>
        </w:rPr>
        <w:t>ям</w:t>
      </w:r>
      <w:r w:rsidRPr="00F70830">
        <w:rPr>
          <w:rFonts w:ascii="Liberation Serif" w:hAnsi="Liberation Serif" w:cs="Liberation Serif"/>
          <w:sz w:val="24"/>
          <w:szCs w:val="24"/>
        </w:rPr>
        <w:t xml:space="preserve"> городского округа, в том числе:</w:t>
      </w:r>
    </w:p>
    <w:p w:rsidR="00CE66B6" w:rsidRPr="00F70830" w:rsidRDefault="00D75DC7" w:rsidP="00CE66B6">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CE66B6" w:rsidRPr="00F70830">
        <w:rPr>
          <w:rFonts w:ascii="Liberation Serif" w:hAnsi="Liberation Serif" w:cs="Liberation Serif"/>
          <w:sz w:val="24"/>
          <w:szCs w:val="24"/>
        </w:rPr>
        <w:t xml:space="preserve">материальная помощь </w:t>
      </w:r>
      <w:r w:rsidR="00A900EC" w:rsidRPr="00F70830">
        <w:rPr>
          <w:rFonts w:ascii="Liberation Serif" w:hAnsi="Liberation Serif" w:cs="Liberation Serif"/>
          <w:sz w:val="24"/>
          <w:szCs w:val="24"/>
        </w:rPr>
        <w:t>65</w:t>
      </w:r>
      <w:r w:rsidR="00CE66B6" w:rsidRPr="00F70830">
        <w:rPr>
          <w:rFonts w:ascii="Liberation Serif" w:hAnsi="Liberation Serif" w:cs="Liberation Serif"/>
          <w:sz w:val="24"/>
          <w:szCs w:val="24"/>
        </w:rPr>
        <w:t xml:space="preserve"> ветеранам Великой Отечественной войны и труженикам тыла на общую сумму </w:t>
      </w:r>
      <w:r w:rsidR="00A900EC" w:rsidRPr="00F70830">
        <w:rPr>
          <w:rFonts w:ascii="Liberation Serif" w:hAnsi="Liberation Serif" w:cs="Liberation Serif"/>
          <w:sz w:val="24"/>
          <w:szCs w:val="24"/>
        </w:rPr>
        <w:t>97,5</w:t>
      </w:r>
      <w:r w:rsidR="00CE66B6" w:rsidRPr="00F70830">
        <w:rPr>
          <w:rFonts w:ascii="Liberation Serif" w:hAnsi="Liberation Serif" w:cs="Liberation Serif"/>
          <w:sz w:val="24"/>
          <w:szCs w:val="24"/>
        </w:rPr>
        <w:t xml:space="preserve"> </w:t>
      </w:r>
      <w:r w:rsidR="00532972">
        <w:rPr>
          <w:rFonts w:ascii="Liberation Serif" w:hAnsi="Liberation Serif" w:cs="Liberation Serif"/>
          <w:sz w:val="24"/>
          <w:szCs w:val="24"/>
        </w:rPr>
        <w:t>тысячи</w:t>
      </w:r>
      <w:r w:rsidR="00CE66B6" w:rsidRPr="00F70830">
        <w:rPr>
          <w:rFonts w:ascii="Liberation Serif" w:hAnsi="Liberation Serif" w:cs="Liberation Serif"/>
          <w:sz w:val="24"/>
          <w:szCs w:val="24"/>
        </w:rPr>
        <w:t xml:space="preserve"> рублей;</w:t>
      </w:r>
    </w:p>
    <w:p w:rsidR="00CE66B6" w:rsidRPr="00F70830" w:rsidRDefault="00CE66B6" w:rsidP="00CE66B6">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частичная компенсация расходов на оплату ремонтно</w:t>
      </w:r>
      <w:r w:rsidR="00C74A62">
        <w:rPr>
          <w:rFonts w:ascii="Liberation Serif" w:hAnsi="Liberation Serif" w:cs="Liberation Serif"/>
          <w:sz w:val="24"/>
          <w:szCs w:val="24"/>
        </w:rPr>
        <w:t>-</w:t>
      </w:r>
      <w:r w:rsidRPr="00F70830">
        <w:rPr>
          <w:rFonts w:ascii="Liberation Serif" w:hAnsi="Liberation Serif" w:cs="Liberation Serif"/>
          <w:sz w:val="24"/>
          <w:szCs w:val="24"/>
        </w:rPr>
        <w:t xml:space="preserve">восстановительных работ жилого помещения </w:t>
      </w:r>
      <w:r w:rsidR="00A900EC" w:rsidRPr="00F70830">
        <w:rPr>
          <w:rFonts w:ascii="Liberation Serif" w:hAnsi="Liberation Serif" w:cs="Liberation Serif"/>
          <w:sz w:val="24"/>
          <w:szCs w:val="24"/>
        </w:rPr>
        <w:t>шести</w:t>
      </w:r>
      <w:r w:rsidRPr="00F70830">
        <w:rPr>
          <w:rFonts w:ascii="Liberation Serif" w:hAnsi="Liberation Serif" w:cs="Liberation Serif"/>
          <w:sz w:val="24"/>
          <w:szCs w:val="24"/>
        </w:rPr>
        <w:t xml:space="preserve"> ветеранам Великой Отечественной войны и </w:t>
      </w:r>
      <w:r w:rsidR="00A900EC" w:rsidRPr="00F70830">
        <w:rPr>
          <w:rFonts w:ascii="Liberation Serif" w:hAnsi="Liberation Serif" w:cs="Liberation Serif"/>
          <w:sz w:val="24"/>
          <w:szCs w:val="24"/>
        </w:rPr>
        <w:t>труженикам тыла на общую сумму 6</w:t>
      </w:r>
      <w:r w:rsidRPr="00F70830">
        <w:rPr>
          <w:rFonts w:ascii="Liberation Serif" w:hAnsi="Liberation Serif" w:cs="Liberation Serif"/>
          <w:sz w:val="24"/>
          <w:szCs w:val="24"/>
        </w:rPr>
        <w:t>0</w:t>
      </w:r>
      <w:r w:rsidR="00C50621" w:rsidRPr="00F70830">
        <w:rPr>
          <w:rFonts w:ascii="Liberation Serif" w:hAnsi="Liberation Serif" w:cs="Liberation Serif"/>
          <w:sz w:val="24"/>
          <w:szCs w:val="24"/>
        </w:rPr>
        <w:t>,0</w:t>
      </w:r>
      <w:r w:rsidRPr="00F70830">
        <w:rPr>
          <w:rFonts w:ascii="Liberation Serif" w:hAnsi="Liberation Serif" w:cs="Liberation Serif"/>
          <w:sz w:val="24"/>
          <w:szCs w:val="24"/>
        </w:rPr>
        <w:t> </w:t>
      </w:r>
      <w:r w:rsidR="00532972">
        <w:rPr>
          <w:rFonts w:ascii="Liberation Serif" w:hAnsi="Liberation Serif" w:cs="Liberation Serif"/>
          <w:sz w:val="24"/>
          <w:szCs w:val="24"/>
        </w:rPr>
        <w:t>тысячи</w:t>
      </w:r>
      <w:r w:rsidRPr="00F70830">
        <w:rPr>
          <w:rFonts w:ascii="Liberation Serif" w:hAnsi="Liberation Serif" w:cs="Liberation Serif"/>
          <w:sz w:val="24"/>
          <w:szCs w:val="24"/>
        </w:rPr>
        <w:t xml:space="preserve"> рублей;</w:t>
      </w:r>
    </w:p>
    <w:p w:rsidR="00CE66B6" w:rsidRPr="00F70830" w:rsidRDefault="00CE66B6" w:rsidP="00CE66B6">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материальная помощь </w:t>
      </w:r>
      <w:r w:rsidR="00A900EC" w:rsidRPr="00F70830">
        <w:rPr>
          <w:rFonts w:ascii="Liberation Serif" w:hAnsi="Liberation Serif" w:cs="Liberation Serif"/>
          <w:sz w:val="24"/>
          <w:szCs w:val="24"/>
        </w:rPr>
        <w:t xml:space="preserve">12 </w:t>
      </w:r>
      <w:r w:rsidRPr="00F70830">
        <w:rPr>
          <w:rFonts w:ascii="Liberation Serif" w:hAnsi="Liberation Serif" w:cs="Liberation Serif"/>
          <w:sz w:val="24"/>
          <w:szCs w:val="24"/>
        </w:rPr>
        <w:t xml:space="preserve">гражданам, пострадавшим от пожаров, стихийных бедствий, иных экстремальных (чрезвычайных) ситуаций, повлекших уничтожение или повреждение жилья, на общую сумму </w:t>
      </w:r>
      <w:r w:rsidR="00A900EC" w:rsidRPr="00F70830">
        <w:rPr>
          <w:rFonts w:ascii="Liberation Serif" w:hAnsi="Liberation Serif" w:cs="Liberation Serif"/>
          <w:sz w:val="24"/>
          <w:szCs w:val="24"/>
        </w:rPr>
        <w:t>310</w:t>
      </w:r>
      <w:r w:rsidR="00C50621" w:rsidRPr="00F70830">
        <w:rPr>
          <w:rFonts w:ascii="Liberation Serif" w:hAnsi="Liberation Serif" w:cs="Liberation Serif"/>
          <w:sz w:val="24"/>
          <w:szCs w:val="24"/>
        </w:rPr>
        <w:t>,0</w:t>
      </w:r>
      <w:r w:rsidRPr="00F70830">
        <w:rPr>
          <w:rFonts w:ascii="Liberation Serif" w:hAnsi="Liberation Serif" w:cs="Liberation Serif"/>
          <w:sz w:val="24"/>
          <w:szCs w:val="24"/>
        </w:rPr>
        <w:t xml:space="preserve"> </w:t>
      </w:r>
      <w:r w:rsidR="00532972">
        <w:rPr>
          <w:rFonts w:ascii="Liberation Serif" w:hAnsi="Liberation Serif" w:cs="Liberation Serif"/>
          <w:sz w:val="24"/>
          <w:szCs w:val="24"/>
        </w:rPr>
        <w:t>тысячи</w:t>
      </w:r>
      <w:r w:rsidRPr="00F70830">
        <w:rPr>
          <w:rFonts w:ascii="Liberation Serif" w:hAnsi="Liberation Serif" w:cs="Liberation Serif"/>
          <w:sz w:val="24"/>
          <w:szCs w:val="24"/>
        </w:rPr>
        <w:t xml:space="preserve"> рублей;</w:t>
      </w:r>
    </w:p>
    <w:p w:rsidR="00234945" w:rsidRPr="00F70830" w:rsidRDefault="00234945" w:rsidP="00234945">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денежное вознаграждение </w:t>
      </w:r>
      <w:r w:rsidR="00F87755" w:rsidRPr="00F70830">
        <w:rPr>
          <w:rFonts w:ascii="Liberation Serif" w:hAnsi="Liberation Serif" w:cs="Liberation Serif"/>
          <w:sz w:val="24"/>
          <w:szCs w:val="24"/>
        </w:rPr>
        <w:t>11</w:t>
      </w:r>
      <w:r w:rsidRPr="00F70830">
        <w:rPr>
          <w:rFonts w:ascii="Liberation Serif" w:hAnsi="Liberation Serif" w:cs="Liberation Serif"/>
          <w:sz w:val="24"/>
          <w:szCs w:val="24"/>
        </w:rPr>
        <w:t xml:space="preserve"> гражданам, награжденны</w:t>
      </w:r>
      <w:r w:rsidR="00EE3FDD" w:rsidRPr="00F70830">
        <w:rPr>
          <w:rFonts w:ascii="Liberation Serif" w:hAnsi="Liberation Serif" w:cs="Liberation Serif"/>
          <w:sz w:val="24"/>
          <w:szCs w:val="24"/>
        </w:rPr>
        <w:t>м</w:t>
      </w:r>
      <w:r w:rsidRPr="00F70830">
        <w:rPr>
          <w:rFonts w:ascii="Liberation Serif" w:hAnsi="Liberation Serif" w:cs="Liberation Serif"/>
          <w:sz w:val="24"/>
          <w:szCs w:val="24"/>
        </w:rPr>
        <w:t xml:space="preserve"> знак</w:t>
      </w:r>
      <w:r w:rsidR="00EE3FDD" w:rsidRPr="00F70830">
        <w:rPr>
          <w:rFonts w:ascii="Liberation Serif" w:hAnsi="Liberation Serif" w:cs="Liberation Serif"/>
          <w:sz w:val="24"/>
          <w:szCs w:val="24"/>
        </w:rPr>
        <w:t>а</w:t>
      </w:r>
      <w:r w:rsidRPr="00F70830">
        <w:rPr>
          <w:rFonts w:ascii="Liberation Serif" w:hAnsi="Liberation Serif" w:cs="Liberation Serif"/>
          <w:sz w:val="24"/>
          <w:szCs w:val="24"/>
        </w:rPr>
        <w:t>м</w:t>
      </w:r>
      <w:r w:rsidR="00EE3FDD" w:rsidRPr="00F70830">
        <w:rPr>
          <w:rFonts w:ascii="Liberation Serif" w:hAnsi="Liberation Serif" w:cs="Liberation Serif"/>
          <w:sz w:val="24"/>
          <w:szCs w:val="24"/>
        </w:rPr>
        <w:t>и</w:t>
      </w:r>
      <w:r w:rsidRPr="00F70830">
        <w:rPr>
          <w:rFonts w:ascii="Liberation Serif" w:hAnsi="Liberation Serif" w:cs="Liberation Serif"/>
          <w:sz w:val="24"/>
          <w:szCs w:val="24"/>
        </w:rPr>
        <w:t xml:space="preserve"> отличия </w:t>
      </w:r>
      <w:r w:rsidR="001F0A80">
        <w:rPr>
          <w:rFonts w:ascii="Liberation Serif" w:hAnsi="Liberation Serif" w:cs="Liberation Serif"/>
          <w:sz w:val="24"/>
          <w:szCs w:val="24"/>
        </w:rPr>
        <w:t>«</w:t>
      </w:r>
      <w:r w:rsidRPr="00F70830">
        <w:rPr>
          <w:rFonts w:ascii="Liberation Serif" w:hAnsi="Liberation Serif" w:cs="Liberation Serif"/>
          <w:sz w:val="24"/>
          <w:szCs w:val="24"/>
        </w:rPr>
        <w:t>За заслуги перед городским округом Верхняя Пышма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Родительская слава</w:t>
      </w:r>
      <w:r w:rsidR="001F0A80">
        <w:rPr>
          <w:rFonts w:ascii="Liberation Serif" w:hAnsi="Liberation Serif" w:cs="Liberation Serif"/>
          <w:sz w:val="24"/>
          <w:szCs w:val="24"/>
        </w:rPr>
        <w:t>»</w:t>
      </w:r>
      <w:r w:rsidR="00F87755"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F87755" w:rsidRPr="00F70830">
        <w:rPr>
          <w:rFonts w:ascii="Liberation Serif" w:hAnsi="Liberation Serif" w:cs="Liberation Serif"/>
          <w:sz w:val="24"/>
          <w:szCs w:val="24"/>
        </w:rPr>
        <w:t>Трудовая доблесть</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общую сумму </w:t>
      </w:r>
      <w:r w:rsidR="00F87755" w:rsidRPr="00F70830">
        <w:rPr>
          <w:rFonts w:ascii="Liberation Serif" w:hAnsi="Liberation Serif" w:cs="Liberation Serif"/>
          <w:sz w:val="24"/>
          <w:szCs w:val="24"/>
        </w:rPr>
        <w:t>49</w:t>
      </w:r>
      <w:r w:rsidR="00C50621" w:rsidRPr="00F70830">
        <w:rPr>
          <w:rFonts w:ascii="Liberation Serif" w:hAnsi="Liberation Serif" w:cs="Liberation Serif"/>
          <w:sz w:val="24"/>
          <w:szCs w:val="24"/>
        </w:rPr>
        <w:t>,0</w:t>
      </w:r>
      <w:r w:rsidRPr="00F70830">
        <w:rPr>
          <w:rFonts w:ascii="Liberation Serif" w:hAnsi="Liberation Serif" w:cs="Liberation Serif"/>
          <w:sz w:val="24"/>
          <w:szCs w:val="24"/>
        </w:rPr>
        <w:t xml:space="preserve"> </w:t>
      </w:r>
      <w:r w:rsidR="00532972">
        <w:rPr>
          <w:rFonts w:ascii="Liberation Serif" w:hAnsi="Liberation Serif" w:cs="Liberation Serif"/>
          <w:sz w:val="24"/>
          <w:szCs w:val="24"/>
        </w:rPr>
        <w:t>тысячи</w:t>
      </w:r>
      <w:r w:rsidRPr="00F70830">
        <w:rPr>
          <w:rFonts w:ascii="Liberation Serif" w:hAnsi="Liberation Serif" w:cs="Liberation Serif"/>
          <w:sz w:val="24"/>
          <w:szCs w:val="24"/>
        </w:rPr>
        <w:t xml:space="preserve"> рублей;</w:t>
      </w:r>
    </w:p>
    <w:p w:rsidR="00CE66B6" w:rsidRPr="00F70830" w:rsidRDefault="00CE66B6" w:rsidP="00CE66B6">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материальная помощь </w:t>
      </w:r>
      <w:r w:rsidR="00EE3FDD" w:rsidRPr="00F70830">
        <w:rPr>
          <w:rFonts w:ascii="Liberation Serif" w:hAnsi="Liberation Serif" w:cs="Liberation Serif"/>
          <w:sz w:val="24"/>
          <w:szCs w:val="24"/>
        </w:rPr>
        <w:t>десяти</w:t>
      </w:r>
      <w:r w:rsidRPr="00F70830">
        <w:rPr>
          <w:rFonts w:ascii="Liberation Serif" w:hAnsi="Liberation Serif" w:cs="Liberation Serif"/>
          <w:sz w:val="24"/>
          <w:szCs w:val="24"/>
        </w:rPr>
        <w:t xml:space="preserve"> неработающим пенсионерам по возрасту на общую сумму 3</w:t>
      </w:r>
      <w:r w:rsidR="00A900EC" w:rsidRPr="00F70830">
        <w:rPr>
          <w:rFonts w:ascii="Liberation Serif" w:hAnsi="Liberation Serif" w:cs="Liberation Serif"/>
          <w:sz w:val="24"/>
          <w:szCs w:val="24"/>
        </w:rPr>
        <w:t>2</w:t>
      </w:r>
      <w:r w:rsidR="00C50621" w:rsidRPr="00F70830">
        <w:rPr>
          <w:rFonts w:ascii="Liberation Serif" w:hAnsi="Liberation Serif" w:cs="Liberation Serif"/>
          <w:sz w:val="24"/>
          <w:szCs w:val="24"/>
        </w:rPr>
        <w:t>,0</w:t>
      </w:r>
      <w:r w:rsidR="00A900EC" w:rsidRPr="00F70830">
        <w:rPr>
          <w:rFonts w:ascii="Liberation Serif" w:hAnsi="Liberation Serif" w:cs="Liberation Serif"/>
          <w:sz w:val="24"/>
          <w:szCs w:val="24"/>
        </w:rPr>
        <w:t xml:space="preserve"> тысячи</w:t>
      </w:r>
      <w:r w:rsidRPr="00F70830">
        <w:rPr>
          <w:rFonts w:ascii="Liberation Serif" w:hAnsi="Liberation Serif" w:cs="Liberation Serif"/>
          <w:sz w:val="24"/>
          <w:szCs w:val="24"/>
        </w:rPr>
        <w:t xml:space="preserve"> рублей;</w:t>
      </w:r>
    </w:p>
    <w:p w:rsidR="00CE66B6" w:rsidRPr="00F70830" w:rsidRDefault="00CE66B6" w:rsidP="00CE66B6">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материальная помощь </w:t>
      </w:r>
      <w:r w:rsidR="00A900EC" w:rsidRPr="00F70830">
        <w:rPr>
          <w:rFonts w:ascii="Liberation Serif" w:hAnsi="Liberation Serif" w:cs="Liberation Serif"/>
          <w:sz w:val="24"/>
          <w:szCs w:val="24"/>
        </w:rPr>
        <w:t xml:space="preserve">четырем </w:t>
      </w:r>
      <w:r w:rsidRPr="00F70830">
        <w:rPr>
          <w:rFonts w:ascii="Liberation Serif" w:hAnsi="Liberation Serif" w:cs="Liberation Serif"/>
          <w:sz w:val="24"/>
          <w:szCs w:val="24"/>
        </w:rPr>
        <w:t xml:space="preserve">лицам, освободившимся из мест лишения свободы, на общую сумму </w:t>
      </w:r>
      <w:r w:rsidR="00A900EC" w:rsidRPr="00F70830">
        <w:rPr>
          <w:rFonts w:ascii="Liberation Serif" w:hAnsi="Liberation Serif" w:cs="Liberation Serif"/>
          <w:sz w:val="24"/>
          <w:szCs w:val="24"/>
        </w:rPr>
        <w:t>6,0</w:t>
      </w:r>
      <w:r w:rsidRPr="00F70830">
        <w:rPr>
          <w:rFonts w:ascii="Liberation Serif" w:hAnsi="Liberation Serif" w:cs="Liberation Serif"/>
          <w:sz w:val="24"/>
          <w:szCs w:val="24"/>
        </w:rPr>
        <w:t> тысячи рублей;</w:t>
      </w:r>
    </w:p>
    <w:p w:rsidR="00CE66B6" w:rsidRPr="00F70830" w:rsidRDefault="00CE66B6" w:rsidP="00CE66B6">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материальная помощь </w:t>
      </w:r>
      <w:r w:rsidR="00C50621" w:rsidRPr="00F70830">
        <w:rPr>
          <w:rFonts w:ascii="Liberation Serif" w:hAnsi="Liberation Serif" w:cs="Liberation Serif"/>
          <w:sz w:val="24"/>
          <w:szCs w:val="24"/>
        </w:rPr>
        <w:t>26</w:t>
      </w:r>
      <w:r w:rsidRPr="00F70830">
        <w:rPr>
          <w:rFonts w:ascii="Liberation Serif" w:hAnsi="Liberation Serif" w:cs="Liberation Serif"/>
          <w:sz w:val="24"/>
          <w:szCs w:val="24"/>
        </w:rPr>
        <w:t xml:space="preserve"> лицам, имеющим </w:t>
      </w:r>
      <w:r w:rsidR="00C50621" w:rsidRPr="00F70830">
        <w:rPr>
          <w:rFonts w:ascii="Liberation Serif" w:hAnsi="Liberation Serif" w:cs="Liberation Serif"/>
          <w:sz w:val="24"/>
          <w:szCs w:val="24"/>
        </w:rPr>
        <w:t>несовершеннолетних детей</w:t>
      </w:r>
      <w:r w:rsidRPr="00F70830">
        <w:rPr>
          <w:rFonts w:ascii="Liberation Serif" w:hAnsi="Liberation Serif" w:cs="Liberation Serif"/>
          <w:sz w:val="24"/>
          <w:szCs w:val="24"/>
        </w:rPr>
        <w:t xml:space="preserve">, на общую сумму </w:t>
      </w:r>
      <w:r w:rsidR="00C50621" w:rsidRPr="00F70830">
        <w:rPr>
          <w:rFonts w:ascii="Liberation Serif" w:hAnsi="Liberation Serif" w:cs="Liberation Serif"/>
          <w:sz w:val="24"/>
          <w:szCs w:val="24"/>
        </w:rPr>
        <w:t>233,0</w:t>
      </w:r>
      <w:r w:rsidRPr="00F70830">
        <w:rPr>
          <w:rFonts w:ascii="Liberation Serif" w:hAnsi="Liberation Serif" w:cs="Liberation Serif"/>
          <w:sz w:val="24"/>
          <w:szCs w:val="24"/>
        </w:rPr>
        <w:t xml:space="preserve"> тысячи рублей;</w:t>
      </w:r>
    </w:p>
    <w:p w:rsidR="00CE66B6" w:rsidRPr="00F70830" w:rsidRDefault="00CE66B6" w:rsidP="00C56AE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материальная помощь одному лицу, имеющему </w:t>
      </w:r>
      <w:r w:rsidR="0071079C" w:rsidRPr="00F70830">
        <w:rPr>
          <w:rFonts w:ascii="Liberation Serif" w:hAnsi="Liberation Serif" w:cs="Liberation Serif"/>
          <w:sz w:val="24"/>
          <w:szCs w:val="24"/>
        </w:rPr>
        <w:t>ребенка</w:t>
      </w:r>
      <w:r w:rsidR="00AA0FEC">
        <w:rPr>
          <w:rFonts w:ascii="Liberation Serif" w:hAnsi="Liberation Serif" w:cs="Liberation Serif"/>
          <w:sz w:val="24"/>
          <w:szCs w:val="24"/>
        </w:rPr>
        <w:t>–</w:t>
      </w:r>
      <w:r w:rsidRPr="00F70830">
        <w:rPr>
          <w:rFonts w:ascii="Liberation Serif" w:hAnsi="Liberation Serif" w:cs="Liberation Serif"/>
          <w:sz w:val="24"/>
          <w:szCs w:val="24"/>
        </w:rPr>
        <w:t>инв</w:t>
      </w:r>
      <w:r w:rsidR="0071079C" w:rsidRPr="00F70830">
        <w:rPr>
          <w:rFonts w:ascii="Liberation Serif" w:hAnsi="Liberation Serif" w:cs="Liberation Serif"/>
          <w:sz w:val="24"/>
          <w:szCs w:val="24"/>
        </w:rPr>
        <w:t>алида</w:t>
      </w:r>
      <w:r w:rsidR="00683D09" w:rsidRPr="00F70830">
        <w:rPr>
          <w:rFonts w:ascii="Liberation Serif" w:hAnsi="Liberation Serif" w:cs="Liberation Serif"/>
          <w:sz w:val="24"/>
          <w:szCs w:val="24"/>
        </w:rPr>
        <w:t>,</w:t>
      </w:r>
      <w:r w:rsidR="00827265" w:rsidRPr="00F70830">
        <w:rPr>
          <w:rFonts w:ascii="Liberation Serif" w:hAnsi="Liberation Serif" w:cs="Liberation Serif"/>
          <w:sz w:val="24"/>
          <w:szCs w:val="24"/>
        </w:rPr>
        <w:t xml:space="preserve"> </w:t>
      </w:r>
      <w:r w:rsidR="00C56AE0" w:rsidRPr="00F70830">
        <w:rPr>
          <w:rFonts w:ascii="Liberation Serif" w:hAnsi="Liberation Serif" w:cs="Liberation Serif"/>
          <w:sz w:val="24"/>
          <w:szCs w:val="24"/>
        </w:rPr>
        <w:t xml:space="preserve">на сумму </w:t>
      </w:r>
      <w:r w:rsidR="007449CE" w:rsidRPr="00F70830">
        <w:rPr>
          <w:rFonts w:ascii="Liberation Serif" w:hAnsi="Liberation Serif" w:cs="Liberation Serif"/>
          <w:sz w:val="24"/>
          <w:szCs w:val="24"/>
        </w:rPr>
        <w:t>6,0</w:t>
      </w:r>
      <w:r w:rsidR="00C56AE0" w:rsidRPr="00F70830">
        <w:rPr>
          <w:rFonts w:ascii="Liberation Serif" w:hAnsi="Liberation Serif" w:cs="Liberation Serif"/>
          <w:sz w:val="24"/>
          <w:szCs w:val="24"/>
        </w:rPr>
        <w:t xml:space="preserve"> </w:t>
      </w:r>
      <w:r w:rsidR="00532972">
        <w:rPr>
          <w:rFonts w:ascii="Liberation Serif" w:hAnsi="Liberation Serif" w:cs="Liberation Serif"/>
          <w:sz w:val="24"/>
          <w:szCs w:val="24"/>
        </w:rPr>
        <w:t>тысячи</w:t>
      </w:r>
      <w:r w:rsidR="00C56AE0" w:rsidRPr="00F70830">
        <w:rPr>
          <w:rFonts w:ascii="Liberation Serif" w:hAnsi="Liberation Serif" w:cs="Liberation Serif"/>
          <w:sz w:val="24"/>
          <w:szCs w:val="24"/>
        </w:rPr>
        <w:t xml:space="preserve"> рублей и </w:t>
      </w:r>
      <w:r w:rsidRPr="00F70830">
        <w:rPr>
          <w:rFonts w:ascii="Liberation Serif" w:hAnsi="Liberation Serif" w:cs="Liberation Serif"/>
          <w:sz w:val="24"/>
          <w:szCs w:val="24"/>
        </w:rPr>
        <w:t>одному инвалиду II групп</w:t>
      </w:r>
      <w:r w:rsidR="0071079C" w:rsidRPr="00F70830">
        <w:rPr>
          <w:rFonts w:ascii="Liberation Serif" w:hAnsi="Liberation Serif" w:cs="Liberation Serif"/>
          <w:sz w:val="24"/>
          <w:szCs w:val="24"/>
        </w:rPr>
        <w:t>ы</w:t>
      </w:r>
      <w:r w:rsidR="00827265"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на сумму 3 тысячи рублей</w:t>
      </w:r>
      <w:r w:rsidR="007449CE" w:rsidRPr="00F70830">
        <w:rPr>
          <w:rFonts w:ascii="Liberation Serif" w:hAnsi="Liberation Serif" w:cs="Liberation Serif"/>
          <w:sz w:val="24"/>
          <w:szCs w:val="24"/>
        </w:rPr>
        <w:t xml:space="preserve">, пяти неработающим инвалидам </w:t>
      </w:r>
      <w:r w:rsidR="007449CE" w:rsidRPr="00F70830">
        <w:rPr>
          <w:rFonts w:ascii="Liberation Serif" w:hAnsi="Liberation Serif" w:cs="Liberation Serif"/>
          <w:sz w:val="24"/>
          <w:szCs w:val="24"/>
          <w:lang w:val="en-US"/>
        </w:rPr>
        <w:t>III</w:t>
      </w:r>
      <w:r w:rsidR="007449CE" w:rsidRPr="00F70830">
        <w:rPr>
          <w:rFonts w:ascii="Liberation Serif" w:hAnsi="Liberation Serif" w:cs="Liberation Serif"/>
          <w:sz w:val="24"/>
          <w:szCs w:val="24"/>
        </w:rPr>
        <w:t xml:space="preserve"> группы на сумму 15,0 </w:t>
      </w:r>
      <w:r w:rsidR="00532972">
        <w:rPr>
          <w:rFonts w:ascii="Liberation Serif" w:hAnsi="Liberation Serif" w:cs="Liberation Serif"/>
          <w:sz w:val="24"/>
          <w:szCs w:val="24"/>
        </w:rPr>
        <w:t>тысячи</w:t>
      </w:r>
      <w:r w:rsidR="007449CE" w:rsidRPr="00F70830">
        <w:rPr>
          <w:rFonts w:ascii="Liberation Serif" w:hAnsi="Liberation Serif" w:cs="Liberation Serif"/>
          <w:sz w:val="24"/>
          <w:szCs w:val="24"/>
        </w:rPr>
        <w:t xml:space="preserve"> рублей;</w:t>
      </w:r>
    </w:p>
    <w:p w:rsidR="00CE66B6" w:rsidRPr="00F70830" w:rsidRDefault="00CE66B6" w:rsidP="00CE66B6">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 Положением о почетном звании, наградах городского округа Верхняя Пышма из средств местного бюджета выплачено денежное вознаграждение 2</w:t>
      </w:r>
      <w:r w:rsidR="00F87755" w:rsidRPr="00F70830">
        <w:rPr>
          <w:rFonts w:ascii="Liberation Serif" w:hAnsi="Liberation Serif" w:cs="Liberation Serif"/>
          <w:sz w:val="24"/>
          <w:szCs w:val="24"/>
        </w:rPr>
        <w:t>4</w:t>
      </w:r>
      <w:r w:rsidRPr="00F70830">
        <w:rPr>
          <w:rFonts w:ascii="Liberation Serif" w:hAnsi="Liberation Serif" w:cs="Liberation Serif"/>
          <w:sz w:val="24"/>
          <w:szCs w:val="24"/>
        </w:rPr>
        <w:t xml:space="preserve"> </w:t>
      </w:r>
      <w:r w:rsidR="005F3360" w:rsidRPr="00F70830">
        <w:rPr>
          <w:rFonts w:ascii="Liberation Serif" w:hAnsi="Liberation Serif" w:cs="Liberation Serif"/>
          <w:sz w:val="24"/>
          <w:szCs w:val="24"/>
        </w:rPr>
        <w:t xml:space="preserve">гражданам, имеющим звание </w:t>
      </w:r>
      <w:r w:rsidR="001F0A80">
        <w:rPr>
          <w:rFonts w:ascii="Liberation Serif" w:hAnsi="Liberation Serif" w:cs="Liberation Serif"/>
          <w:sz w:val="24"/>
          <w:szCs w:val="24"/>
        </w:rPr>
        <w:t>«</w:t>
      </w:r>
      <w:r w:rsidRPr="00F70830">
        <w:rPr>
          <w:rFonts w:ascii="Liberation Serif" w:hAnsi="Liberation Serif" w:cs="Liberation Serif"/>
          <w:sz w:val="24"/>
          <w:szCs w:val="24"/>
        </w:rPr>
        <w:t>Почетны</w:t>
      </w:r>
      <w:r w:rsidR="005F3360" w:rsidRPr="00F70830">
        <w:rPr>
          <w:rFonts w:ascii="Liberation Serif" w:hAnsi="Liberation Serif" w:cs="Liberation Serif"/>
          <w:sz w:val="24"/>
          <w:szCs w:val="24"/>
        </w:rPr>
        <w:t>й</w:t>
      </w:r>
      <w:r w:rsidRPr="00F70830">
        <w:rPr>
          <w:rFonts w:ascii="Liberation Serif" w:hAnsi="Liberation Serif" w:cs="Liberation Serif"/>
          <w:sz w:val="24"/>
          <w:szCs w:val="24"/>
        </w:rPr>
        <w:t xml:space="preserve"> граждан</w:t>
      </w:r>
      <w:r w:rsidR="005F3360" w:rsidRPr="00F70830">
        <w:rPr>
          <w:rFonts w:ascii="Liberation Serif" w:hAnsi="Liberation Serif" w:cs="Liberation Serif"/>
          <w:sz w:val="24"/>
          <w:szCs w:val="24"/>
        </w:rPr>
        <w:t>ин</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городского округа на сумму 1,</w:t>
      </w:r>
      <w:r w:rsidR="00F87755" w:rsidRPr="00F70830">
        <w:rPr>
          <w:rFonts w:ascii="Liberation Serif" w:hAnsi="Liberation Serif" w:cs="Liberation Serif"/>
          <w:sz w:val="24"/>
          <w:szCs w:val="24"/>
        </w:rPr>
        <w:t>7</w:t>
      </w:r>
      <w:r w:rsidRPr="00F70830">
        <w:rPr>
          <w:rFonts w:ascii="Liberation Serif" w:hAnsi="Liberation Serif" w:cs="Liberation Serif"/>
          <w:sz w:val="24"/>
          <w:szCs w:val="24"/>
        </w:rPr>
        <w:t xml:space="preserve"> миллиона рублей.</w:t>
      </w:r>
    </w:p>
    <w:p w:rsidR="00981149" w:rsidRPr="00F70830" w:rsidRDefault="00981149" w:rsidP="00981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городском округе функционируют более 50 социально ориентированных некоммерческих организаций. В соответствии с порядком предоставления субсидий из бюджета городского округа на финансовую поддержку социально ориентированным некоммерческим организациям, утвержденным постановлением Администрации от 02.11.2022 № 1317 (далее – </w:t>
      </w:r>
      <w:r w:rsidR="0066247A" w:rsidRPr="00F70830">
        <w:rPr>
          <w:rFonts w:ascii="Liberation Serif" w:hAnsi="Liberation Serif" w:cs="Liberation Serif"/>
          <w:sz w:val="24"/>
          <w:szCs w:val="24"/>
        </w:rPr>
        <w:t>Порядок предоставления субсидий</w:t>
      </w:r>
      <w:r w:rsidRPr="00F70830">
        <w:rPr>
          <w:rFonts w:ascii="Liberation Serif" w:hAnsi="Liberation Serif" w:cs="Liberation Serif"/>
          <w:sz w:val="24"/>
          <w:szCs w:val="24"/>
        </w:rPr>
        <w:t xml:space="preserve">), </w:t>
      </w:r>
      <w:r w:rsidR="00E173F1" w:rsidRPr="00F70830">
        <w:rPr>
          <w:rFonts w:ascii="Liberation Serif" w:hAnsi="Liberation Serif" w:cs="Liberation Serif"/>
          <w:sz w:val="24"/>
          <w:szCs w:val="24"/>
        </w:rPr>
        <w:t>в 2023</w:t>
      </w:r>
      <w:r w:rsidRPr="00F70830">
        <w:rPr>
          <w:rFonts w:ascii="Liberation Serif" w:hAnsi="Liberation Serif" w:cs="Liberation Serif"/>
          <w:sz w:val="24"/>
          <w:szCs w:val="24"/>
        </w:rPr>
        <w:t xml:space="preserve"> году </w:t>
      </w:r>
      <w:r w:rsidR="00157C47" w:rsidRPr="00F70830">
        <w:rPr>
          <w:rFonts w:ascii="Liberation Serif" w:hAnsi="Liberation Serif" w:cs="Liberation Serif"/>
          <w:sz w:val="24"/>
          <w:szCs w:val="24"/>
        </w:rPr>
        <w:t>четыре</w:t>
      </w:r>
      <w:r w:rsidRPr="00F70830">
        <w:rPr>
          <w:rFonts w:ascii="Liberation Serif" w:hAnsi="Liberation Serif" w:cs="Liberation Serif"/>
          <w:sz w:val="24"/>
          <w:szCs w:val="24"/>
        </w:rPr>
        <w:t xml:space="preserve"> из них получили финансовую поддержку из местного бюджета на сумму 2,</w:t>
      </w:r>
      <w:r w:rsidR="007449CE" w:rsidRPr="00F70830">
        <w:rPr>
          <w:rFonts w:ascii="Liberation Serif" w:hAnsi="Liberation Serif" w:cs="Liberation Serif"/>
          <w:sz w:val="24"/>
          <w:szCs w:val="24"/>
        </w:rPr>
        <w:t>2</w:t>
      </w:r>
      <w:r w:rsidR="005F3360" w:rsidRPr="00F70830">
        <w:rPr>
          <w:rFonts w:ascii="Liberation Serif" w:hAnsi="Liberation Serif" w:cs="Liberation Serif"/>
          <w:sz w:val="24"/>
          <w:szCs w:val="24"/>
        </w:rPr>
        <w:t xml:space="preserve"> миллиона рублей: 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Верхне</w:t>
      </w:r>
      <w:r w:rsidR="002C2B92">
        <w:rPr>
          <w:rFonts w:ascii="Liberation Serif" w:hAnsi="Liberation Serif" w:cs="Liberation Serif"/>
          <w:sz w:val="24"/>
          <w:szCs w:val="24"/>
        </w:rPr>
        <w:t>-</w:t>
      </w:r>
      <w:proofErr w:type="spellStart"/>
      <w:r w:rsidR="005F3360" w:rsidRPr="00F70830">
        <w:rPr>
          <w:rFonts w:ascii="Liberation Serif" w:hAnsi="Liberation Serif" w:cs="Liberation Serif"/>
          <w:sz w:val="24"/>
          <w:szCs w:val="24"/>
        </w:rPr>
        <w:t>Пышминская</w:t>
      </w:r>
      <w:proofErr w:type="spellEnd"/>
      <w:r w:rsidR="005F3360" w:rsidRPr="00F70830">
        <w:rPr>
          <w:rFonts w:ascii="Liberation Serif" w:hAnsi="Liberation Serif" w:cs="Liberation Serif"/>
          <w:sz w:val="24"/>
          <w:szCs w:val="24"/>
        </w:rPr>
        <w:t xml:space="preserve"> районная местная организация Свердловской области Общероссийской общественной организации </w:t>
      </w:r>
      <w:r w:rsidR="001F0A80">
        <w:rPr>
          <w:rFonts w:ascii="Liberation Serif" w:hAnsi="Liberation Serif" w:cs="Liberation Serif"/>
          <w:sz w:val="24"/>
          <w:szCs w:val="24"/>
        </w:rPr>
        <w:t>«</w:t>
      </w:r>
      <w:r w:rsidR="005F3360" w:rsidRPr="00F70830">
        <w:rPr>
          <w:rFonts w:ascii="Liberation Serif" w:hAnsi="Liberation Serif" w:cs="Liberation Serif"/>
          <w:sz w:val="24"/>
          <w:szCs w:val="24"/>
        </w:rPr>
        <w:t>Всероссийское общество инвалидов</w:t>
      </w:r>
      <w:r w:rsidR="001F0A80">
        <w:rPr>
          <w:rFonts w:ascii="Liberation Serif" w:hAnsi="Liberation Serif" w:cs="Liberation Serif"/>
          <w:sz w:val="24"/>
          <w:szCs w:val="24"/>
        </w:rPr>
        <w:t>»</w:t>
      </w:r>
      <w:r w:rsidR="005F3360" w:rsidRPr="00F70830">
        <w:rPr>
          <w:rFonts w:ascii="Liberation Serif" w:hAnsi="Liberation Serif" w:cs="Liberation Serif"/>
          <w:sz w:val="24"/>
          <w:szCs w:val="24"/>
        </w:rPr>
        <w:t xml:space="preserve">, Свердловская региональная общественная организация </w:t>
      </w:r>
      <w:r w:rsidR="001F0A80">
        <w:rPr>
          <w:rFonts w:ascii="Liberation Serif" w:hAnsi="Liberation Serif" w:cs="Liberation Serif"/>
          <w:sz w:val="24"/>
          <w:szCs w:val="24"/>
        </w:rPr>
        <w:t>«</w:t>
      </w:r>
      <w:r w:rsidR="005F3360" w:rsidRPr="00F70830">
        <w:rPr>
          <w:rFonts w:ascii="Liberation Serif" w:hAnsi="Liberation Serif" w:cs="Liberation Serif"/>
          <w:sz w:val="24"/>
          <w:szCs w:val="24"/>
        </w:rPr>
        <w:t>Верхнепышминская и Среднеуральская Ассоциация жертв политических репрессий</w:t>
      </w:r>
      <w:r w:rsidR="001F0A80">
        <w:rPr>
          <w:rFonts w:ascii="Liberation Serif" w:hAnsi="Liberation Serif" w:cs="Liberation Serif"/>
          <w:sz w:val="24"/>
          <w:szCs w:val="24"/>
        </w:rPr>
        <w:t>»</w:t>
      </w:r>
      <w:r w:rsidR="005F3360" w:rsidRPr="00F70830">
        <w:rPr>
          <w:rFonts w:ascii="Liberation Serif" w:hAnsi="Liberation Serif" w:cs="Liberation Serif"/>
          <w:sz w:val="24"/>
          <w:szCs w:val="24"/>
        </w:rPr>
        <w:t xml:space="preserve">, Фонд поддержки социальных инициатив </w:t>
      </w:r>
      <w:r w:rsidR="001F0A80">
        <w:rPr>
          <w:rFonts w:ascii="Liberation Serif" w:hAnsi="Liberation Serif" w:cs="Liberation Serif"/>
          <w:sz w:val="24"/>
          <w:szCs w:val="24"/>
        </w:rPr>
        <w:t>«</w:t>
      </w:r>
      <w:r w:rsidR="005F3360" w:rsidRPr="00F70830">
        <w:rPr>
          <w:rFonts w:ascii="Liberation Serif" w:hAnsi="Liberation Serif" w:cs="Liberation Serif"/>
          <w:sz w:val="24"/>
          <w:szCs w:val="24"/>
        </w:rPr>
        <w:t>Наша Верхняя Пышма</w:t>
      </w:r>
      <w:r w:rsidR="001F0A80">
        <w:rPr>
          <w:rFonts w:ascii="Liberation Serif" w:hAnsi="Liberation Serif" w:cs="Liberation Serif"/>
          <w:sz w:val="24"/>
          <w:szCs w:val="24"/>
        </w:rPr>
        <w:t>»</w:t>
      </w:r>
      <w:r w:rsidR="005F3360"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Средства</w:t>
      </w:r>
      <w:r w:rsidR="001A6FB2"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направлены </w:t>
      </w:r>
      <w:r w:rsidR="00565E9E">
        <w:rPr>
          <w:rFonts w:ascii="Liberation Serif" w:hAnsi="Liberation Serif" w:cs="Liberation Serif"/>
          <w:sz w:val="24"/>
          <w:szCs w:val="24"/>
        </w:rPr>
        <w:t>на реализацию следующих социально –значимых проблем</w:t>
      </w:r>
      <w:r w:rsidRPr="00F70830">
        <w:rPr>
          <w:rFonts w:ascii="Liberation Serif" w:hAnsi="Liberation Serif" w:cs="Liberation Serif"/>
          <w:sz w:val="24"/>
          <w:szCs w:val="24"/>
        </w:rPr>
        <w:t>:</w:t>
      </w:r>
    </w:p>
    <w:p w:rsidR="007C4BAB" w:rsidRPr="00F70830" w:rsidRDefault="00D75DC7" w:rsidP="00D75DC7">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7C4BAB" w:rsidRPr="00F70830">
        <w:rPr>
          <w:rFonts w:ascii="Liberation Serif" w:hAnsi="Liberation Serif" w:cs="Liberation Serif"/>
          <w:sz w:val="24"/>
          <w:szCs w:val="24"/>
        </w:rPr>
        <w:t xml:space="preserve">развитие добровольчества и </w:t>
      </w:r>
      <w:proofErr w:type="spellStart"/>
      <w:r w:rsidR="007C4BAB" w:rsidRPr="00F70830">
        <w:rPr>
          <w:rFonts w:ascii="Liberation Serif" w:hAnsi="Liberation Serif" w:cs="Liberation Serif"/>
          <w:sz w:val="24"/>
          <w:szCs w:val="24"/>
        </w:rPr>
        <w:t>волонт</w:t>
      </w:r>
      <w:r w:rsidR="00827265" w:rsidRPr="00F70830">
        <w:rPr>
          <w:rFonts w:ascii="Liberation Serif" w:hAnsi="Liberation Serif" w:cs="Liberation Serif"/>
          <w:sz w:val="24"/>
          <w:szCs w:val="24"/>
        </w:rPr>
        <w:t>е</w:t>
      </w:r>
      <w:r w:rsidR="007C4BAB" w:rsidRPr="00F70830">
        <w:rPr>
          <w:rFonts w:ascii="Liberation Serif" w:hAnsi="Liberation Serif" w:cs="Liberation Serif"/>
          <w:sz w:val="24"/>
          <w:szCs w:val="24"/>
        </w:rPr>
        <w:t>рства</w:t>
      </w:r>
      <w:proofErr w:type="spellEnd"/>
      <w:r w:rsidR="007C4BAB" w:rsidRPr="00F70830">
        <w:rPr>
          <w:rFonts w:ascii="Liberation Serif" w:hAnsi="Liberation Serif" w:cs="Liberation Serif"/>
          <w:sz w:val="24"/>
          <w:szCs w:val="24"/>
        </w:rPr>
        <w:t>;</w:t>
      </w:r>
    </w:p>
    <w:p w:rsidR="007C4BAB" w:rsidRPr="00F70830" w:rsidRDefault="00D75DC7" w:rsidP="00D75DC7">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7C4BAB" w:rsidRPr="00F70830">
        <w:rPr>
          <w:rFonts w:ascii="Liberation Serif" w:hAnsi="Liberation Serif" w:cs="Liberation Serif"/>
          <w:sz w:val="24"/>
          <w:szCs w:val="24"/>
        </w:rPr>
        <w:t>поддержка ветеранов, инвалидов боевых действий, граждан, находящихся в трудной жизненной ситуации;</w:t>
      </w:r>
    </w:p>
    <w:p w:rsidR="007C4BAB" w:rsidRPr="00F70830" w:rsidRDefault="00D75DC7" w:rsidP="00D75DC7">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7C4BAB" w:rsidRPr="00F70830">
        <w:rPr>
          <w:rFonts w:ascii="Liberation Serif" w:hAnsi="Liberation Serif" w:cs="Liberation Serif"/>
          <w:sz w:val="24"/>
          <w:szCs w:val="24"/>
        </w:rPr>
        <w:t>укрепление межнационального и межрелигиозного согласия, дружбы между народами;</w:t>
      </w:r>
    </w:p>
    <w:p w:rsidR="007C4BAB" w:rsidRPr="00F70830" w:rsidRDefault="00D75DC7" w:rsidP="00D75DC7">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7C4BAB" w:rsidRPr="00F70830">
        <w:rPr>
          <w:rFonts w:ascii="Liberation Serif" w:hAnsi="Liberation Serif" w:cs="Liberation Serif"/>
          <w:sz w:val="24"/>
          <w:szCs w:val="24"/>
        </w:rPr>
        <w:t>социальная адаптация мигрантов на территории городского округа;</w:t>
      </w:r>
    </w:p>
    <w:p w:rsidR="007C4BAB" w:rsidRPr="00F70830" w:rsidRDefault="00D75DC7" w:rsidP="00D75DC7">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7C4BAB" w:rsidRPr="00F70830">
        <w:rPr>
          <w:rFonts w:ascii="Liberation Serif" w:hAnsi="Liberation Serif" w:cs="Liberation Serif"/>
          <w:sz w:val="24"/>
          <w:szCs w:val="24"/>
        </w:rPr>
        <w:t>пропаганда здорового образа жизни среди жителей городского округа;</w:t>
      </w:r>
    </w:p>
    <w:p w:rsidR="007C4BAB" w:rsidRPr="00F70830" w:rsidRDefault="00D75DC7" w:rsidP="00D75DC7">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7C4BAB" w:rsidRPr="00F70830">
        <w:rPr>
          <w:rFonts w:ascii="Liberation Serif" w:hAnsi="Liberation Serif" w:cs="Liberation Serif"/>
          <w:sz w:val="24"/>
          <w:szCs w:val="24"/>
        </w:rPr>
        <w:t>патриотическое воспитание детей и молодежи на территории городского округа.</w:t>
      </w:r>
    </w:p>
    <w:p w:rsidR="00E173F1" w:rsidRPr="00F70830" w:rsidRDefault="00E173F1" w:rsidP="00981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В 2023 году внесены изменения в Порядок предоставления субсидий, в соответствии с которыми реализуется новое направление финансовой поддержки – содействие благоустройству мемориальных объектов и мест захоронений.</w:t>
      </w:r>
      <w:r w:rsidR="001A6FB2" w:rsidRPr="00F70830">
        <w:rPr>
          <w:rFonts w:ascii="Liberation Serif" w:hAnsi="Liberation Serif" w:cs="Liberation Serif"/>
          <w:sz w:val="24"/>
          <w:szCs w:val="24"/>
        </w:rPr>
        <w:t xml:space="preserve"> Данная субсидия </w:t>
      </w:r>
      <w:r w:rsidR="00565E9E">
        <w:rPr>
          <w:rFonts w:ascii="Liberation Serif" w:hAnsi="Liberation Serif" w:cs="Liberation Serif"/>
          <w:sz w:val="24"/>
          <w:szCs w:val="24"/>
        </w:rPr>
        <w:t>предоставлена</w:t>
      </w:r>
      <w:r w:rsidR="001A6FB2" w:rsidRPr="00F70830">
        <w:rPr>
          <w:rFonts w:ascii="Liberation Serif" w:hAnsi="Liberation Serif" w:cs="Liberation Serif"/>
          <w:sz w:val="24"/>
          <w:szCs w:val="24"/>
        </w:rPr>
        <w:t xml:space="preserve"> Совету ветеранов для ухода за могилами ветеранов, оставшихся без родственников.</w:t>
      </w:r>
    </w:p>
    <w:p w:rsidR="00981149" w:rsidRPr="00F70830" w:rsidRDefault="00981149" w:rsidP="00981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целью повышения уровня и качества межведомственного взаимодействия между различными ведомствами, структурами, общественными организациями в</w:t>
      </w:r>
      <w:r w:rsidRPr="00F70830">
        <w:rPr>
          <w:rFonts w:ascii="Liberation Serif" w:eastAsia="Calibri" w:hAnsi="Liberation Serif" w:cs="Liberation Serif"/>
          <w:sz w:val="24"/>
          <w:szCs w:val="24"/>
          <w:lang w:eastAsia="en-US"/>
        </w:rPr>
        <w:t xml:space="preserve"> </w:t>
      </w:r>
      <w:r w:rsidRPr="00F70830">
        <w:rPr>
          <w:rFonts w:ascii="Liberation Serif" w:hAnsi="Liberation Serif" w:cs="Liberation Serif"/>
          <w:sz w:val="24"/>
          <w:szCs w:val="24"/>
        </w:rPr>
        <w:t>202</w:t>
      </w:r>
      <w:r w:rsidR="00BE359E"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продолжили работу Координационные советы по вопросам патриотического воспитания, по реализации приоритетных национальных проектов и демографической политике, в состав которых входят представители общественных некоммерческих объединений городского округа. В</w:t>
      </w:r>
      <w:r w:rsidRPr="00F70830">
        <w:rPr>
          <w:rFonts w:ascii="Liberation Serif" w:eastAsia="Calibri" w:hAnsi="Liberation Serif" w:cs="Liberation Serif"/>
          <w:sz w:val="24"/>
          <w:szCs w:val="24"/>
          <w:lang w:eastAsia="en-US"/>
        </w:rPr>
        <w:t xml:space="preserve"> </w:t>
      </w:r>
      <w:r w:rsidRPr="00F70830">
        <w:rPr>
          <w:rFonts w:ascii="Liberation Serif" w:hAnsi="Liberation Serif" w:cs="Liberation Serif"/>
          <w:sz w:val="24"/>
          <w:szCs w:val="24"/>
        </w:rPr>
        <w:t>рамках деятельности координационных советов в 202</w:t>
      </w:r>
      <w:r w:rsidR="00BE359E"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проведены совещания, конференции, </w:t>
      </w:r>
      <w:r w:rsidR="001F0A80">
        <w:rPr>
          <w:rFonts w:ascii="Liberation Serif" w:hAnsi="Liberation Serif" w:cs="Liberation Serif"/>
          <w:sz w:val="24"/>
          <w:szCs w:val="24"/>
        </w:rPr>
        <w:t>«</w:t>
      </w:r>
      <w:r w:rsidRPr="00F70830">
        <w:rPr>
          <w:rFonts w:ascii="Liberation Serif" w:hAnsi="Liberation Serif" w:cs="Liberation Serif"/>
          <w:sz w:val="24"/>
          <w:szCs w:val="24"/>
        </w:rPr>
        <w:t>круглые столы</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981149" w:rsidRPr="00F70830" w:rsidRDefault="00981149" w:rsidP="0098114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Для развития доступной среды для инвалидов и маломобильных граждан городского округа организована работа Совета при Главе городского округа по делам инвалидов и комиссии по координации деятельности в сфере формирования доступной среды жизнедеятельности для инвалидов и других маломобильных групп населения. На заседаниях Совета рассмотрены вопросы, связанные с защитой интересов инвалидов, и мероприятия,</w:t>
      </w:r>
      <w:r w:rsidR="0066247A"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способствующие повышению общего уровня комфортности среды жизнедеятельности для всех слоев и групп населения.</w:t>
      </w:r>
    </w:p>
    <w:p w:rsidR="009B0F91" w:rsidRPr="00F70830" w:rsidRDefault="00900A1E" w:rsidP="009B0F91">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Н</w:t>
      </w:r>
      <w:r w:rsidR="009B0F91" w:rsidRPr="00F70830">
        <w:rPr>
          <w:rFonts w:ascii="Liberation Serif" w:hAnsi="Liberation Serif" w:cs="Liberation Serif"/>
          <w:sz w:val="24"/>
          <w:szCs w:val="24"/>
        </w:rPr>
        <w:t xml:space="preserve">а базе отдела социальной политики </w:t>
      </w:r>
      <w:r w:rsidR="00CB44A4" w:rsidRPr="00F70830">
        <w:rPr>
          <w:rFonts w:ascii="Liberation Serif" w:hAnsi="Liberation Serif" w:cs="Liberation Serif"/>
          <w:sz w:val="24"/>
          <w:szCs w:val="24"/>
        </w:rPr>
        <w:t>А</w:t>
      </w:r>
      <w:r w:rsidR="009B0F91" w:rsidRPr="00F70830">
        <w:rPr>
          <w:rFonts w:ascii="Liberation Serif" w:hAnsi="Liberation Serif" w:cs="Liberation Serif"/>
          <w:sz w:val="24"/>
          <w:szCs w:val="24"/>
        </w:rPr>
        <w:t>дминистрации</w:t>
      </w:r>
      <w:r w:rsidRPr="00F70830">
        <w:rPr>
          <w:rFonts w:ascii="Liberation Serif" w:hAnsi="Liberation Serif" w:cs="Liberation Serif"/>
          <w:sz w:val="24"/>
          <w:szCs w:val="24"/>
        </w:rPr>
        <w:t xml:space="preserve"> </w:t>
      </w:r>
      <w:r w:rsidR="00BE359E" w:rsidRPr="00F70830">
        <w:rPr>
          <w:rFonts w:ascii="Liberation Serif" w:hAnsi="Liberation Serif" w:cs="Liberation Serif"/>
          <w:sz w:val="24"/>
          <w:szCs w:val="24"/>
        </w:rPr>
        <w:t>продолжает деятельность</w:t>
      </w:r>
      <w:r w:rsidRPr="00F70830">
        <w:rPr>
          <w:rFonts w:ascii="Liberation Serif" w:hAnsi="Liberation Serif" w:cs="Liberation Serif"/>
          <w:sz w:val="24"/>
          <w:szCs w:val="24"/>
        </w:rPr>
        <w:t xml:space="preserve"> ресурсный центр</w:t>
      </w:r>
      <w:r w:rsidR="009B0F91"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занимающийся информационной, консультационной, организационной работой по предоставлению </w:t>
      </w:r>
      <w:r w:rsidR="009B0F91" w:rsidRPr="00F70830">
        <w:rPr>
          <w:rFonts w:ascii="Liberation Serif" w:hAnsi="Liberation Serif" w:cs="Liberation Serif"/>
          <w:sz w:val="24"/>
          <w:szCs w:val="24"/>
        </w:rPr>
        <w:t xml:space="preserve">субсидий из бюджета городского округа на финансовую поддержку </w:t>
      </w:r>
      <w:r w:rsidR="0063175A" w:rsidRPr="00F70830">
        <w:rPr>
          <w:rFonts w:ascii="Liberation Serif" w:hAnsi="Liberation Serif" w:cs="Liberation Serif"/>
          <w:sz w:val="24"/>
          <w:szCs w:val="24"/>
        </w:rPr>
        <w:t xml:space="preserve">социальных проектов </w:t>
      </w:r>
      <w:r w:rsidR="00FF61B6" w:rsidRPr="00F70830">
        <w:rPr>
          <w:rFonts w:ascii="Liberation Serif" w:hAnsi="Liberation Serif" w:cs="Liberation Serif"/>
          <w:sz w:val="24"/>
          <w:szCs w:val="24"/>
        </w:rPr>
        <w:t>некоммерческих организаций</w:t>
      </w:r>
      <w:r w:rsidR="009B0F91" w:rsidRPr="00F70830">
        <w:rPr>
          <w:rFonts w:ascii="Liberation Serif" w:hAnsi="Liberation Serif" w:cs="Liberation Serif"/>
          <w:sz w:val="24"/>
          <w:szCs w:val="24"/>
        </w:rPr>
        <w:t xml:space="preserve">. С 2023 года организован ресурсный центр на базе Фонда поддержки социальных инициатив </w:t>
      </w:r>
      <w:r w:rsidR="001F0A80">
        <w:rPr>
          <w:rFonts w:ascii="Liberation Serif" w:hAnsi="Liberation Serif" w:cs="Liberation Serif"/>
          <w:sz w:val="24"/>
          <w:szCs w:val="24"/>
        </w:rPr>
        <w:t>«</w:t>
      </w:r>
      <w:r w:rsidR="009B0F91" w:rsidRPr="00F70830">
        <w:rPr>
          <w:rFonts w:ascii="Liberation Serif" w:hAnsi="Liberation Serif" w:cs="Liberation Serif"/>
          <w:sz w:val="24"/>
          <w:szCs w:val="24"/>
        </w:rPr>
        <w:t>Наша Верхняя Пышма</w:t>
      </w:r>
      <w:r w:rsidR="001F0A80">
        <w:rPr>
          <w:rFonts w:ascii="Liberation Serif" w:hAnsi="Liberation Serif" w:cs="Liberation Serif"/>
          <w:sz w:val="24"/>
          <w:szCs w:val="24"/>
        </w:rPr>
        <w:t>»</w:t>
      </w:r>
      <w:r w:rsidR="009B0F91" w:rsidRPr="00F70830">
        <w:rPr>
          <w:rFonts w:ascii="Liberation Serif" w:hAnsi="Liberation Serif" w:cs="Liberation Serif"/>
          <w:sz w:val="24"/>
          <w:szCs w:val="24"/>
        </w:rPr>
        <w:t xml:space="preserve">, основные направления работы </w:t>
      </w:r>
      <w:r w:rsidR="00A57491" w:rsidRPr="00F70830">
        <w:rPr>
          <w:rFonts w:ascii="Liberation Serif" w:hAnsi="Liberation Serif" w:cs="Liberation Serif"/>
          <w:sz w:val="24"/>
          <w:szCs w:val="24"/>
        </w:rPr>
        <w:t>–</w:t>
      </w:r>
      <w:r w:rsidR="009B0F91" w:rsidRPr="00F70830">
        <w:rPr>
          <w:rFonts w:ascii="Liberation Serif" w:hAnsi="Liberation Serif" w:cs="Liberation Serif"/>
          <w:sz w:val="24"/>
          <w:szCs w:val="24"/>
        </w:rPr>
        <w:t xml:space="preserve"> развитие и реализация социальных проектов, мероприятия по бл</w:t>
      </w:r>
      <w:r w:rsidR="0063175A" w:rsidRPr="00F70830">
        <w:rPr>
          <w:rFonts w:ascii="Liberation Serif" w:hAnsi="Liberation Serif" w:cs="Liberation Serif"/>
          <w:sz w:val="24"/>
          <w:szCs w:val="24"/>
        </w:rPr>
        <w:t xml:space="preserve">агоустройству, пропаганда </w:t>
      </w:r>
      <w:r w:rsidRPr="00F70830">
        <w:rPr>
          <w:rFonts w:ascii="Liberation Serif" w:hAnsi="Liberation Serif" w:cs="Liberation Serif"/>
          <w:sz w:val="24"/>
          <w:szCs w:val="24"/>
        </w:rPr>
        <w:t>здорового образа жизни</w:t>
      </w:r>
      <w:r w:rsidR="009B0F91" w:rsidRPr="00F70830">
        <w:rPr>
          <w:rFonts w:ascii="Liberation Serif" w:hAnsi="Liberation Serif" w:cs="Liberation Serif"/>
          <w:sz w:val="24"/>
          <w:szCs w:val="24"/>
        </w:rPr>
        <w:t>, социальная адаптация мигрантов и ряд других мероприятий.</w:t>
      </w:r>
    </w:p>
    <w:p w:rsidR="00BE483E" w:rsidRPr="00F70830" w:rsidRDefault="001A6FB2" w:rsidP="009B0F91">
      <w:pPr>
        <w:shd w:val="clear" w:color="auto" w:fill="FFFFFF"/>
        <w:ind w:firstLine="567"/>
        <w:contextualSpacing/>
        <w:jc w:val="both"/>
        <w:rPr>
          <w:rFonts w:ascii="Liberation Serif" w:hAnsi="Liberation Serif" w:cs="Liberation Serif"/>
          <w:b/>
          <w:i/>
          <w:sz w:val="24"/>
          <w:szCs w:val="24"/>
        </w:rPr>
      </w:pPr>
      <w:r w:rsidRPr="00F70830">
        <w:rPr>
          <w:rFonts w:ascii="Liberation Serif" w:hAnsi="Liberation Serif" w:cs="Liberation Serif"/>
          <w:b/>
          <w:i/>
          <w:sz w:val="24"/>
          <w:szCs w:val="24"/>
        </w:rPr>
        <w:t>П</w:t>
      </w:r>
      <w:r w:rsidR="009B0F91" w:rsidRPr="00F70830">
        <w:rPr>
          <w:rFonts w:ascii="Liberation Serif" w:hAnsi="Liberation Serif" w:cs="Liberation Serif"/>
          <w:b/>
          <w:i/>
          <w:sz w:val="24"/>
          <w:szCs w:val="24"/>
        </w:rPr>
        <w:t xml:space="preserve">о итогам </w:t>
      </w:r>
      <w:r w:rsidR="00C1705F" w:rsidRPr="00F70830">
        <w:rPr>
          <w:rFonts w:ascii="Liberation Serif" w:hAnsi="Liberation Serif" w:cs="Liberation Serif"/>
          <w:b/>
          <w:i/>
          <w:sz w:val="24"/>
          <w:szCs w:val="24"/>
        </w:rPr>
        <w:t>формирования рейтинга муниципальных образований по реализации механизмов поддержки социально ориентированных некоммерческих организаций за 202</w:t>
      </w:r>
      <w:r w:rsidR="00BE359E" w:rsidRPr="00F70830">
        <w:rPr>
          <w:rFonts w:ascii="Liberation Serif" w:hAnsi="Liberation Serif" w:cs="Liberation Serif"/>
          <w:b/>
          <w:i/>
          <w:sz w:val="24"/>
          <w:szCs w:val="24"/>
        </w:rPr>
        <w:t>3</w:t>
      </w:r>
      <w:r w:rsidR="00C1705F" w:rsidRPr="00F70830">
        <w:rPr>
          <w:rFonts w:ascii="Liberation Serif" w:hAnsi="Liberation Serif" w:cs="Liberation Serif"/>
          <w:b/>
          <w:i/>
          <w:sz w:val="24"/>
          <w:szCs w:val="24"/>
        </w:rPr>
        <w:t xml:space="preserve"> год</w:t>
      </w:r>
      <w:r w:rsidR="00BE483E" w:rsidRPr="00F70830">
        <w:rPr>
          <w:rFonts w:ascii="Liberation Serif" w:hAnsi="Liberation Serif" w:cs="Liberation Serif"/>
          <w:b/>
          <w:i/>
          <w:sz w:val="24"/>
          <w:szCs w:val="24"/>
        </w:rPr>
        <w:t xml:space="preserve"> городской округ занял </w:t>
      </w:r>
      <w:r w:rsidR="00BE359E" w:rsidRPr="00F70830">
        <w:rPr>
          <w:rFonts w:ascii="Liberation Serif" w:hAnsi="Liberation Serif" w:cs="Liberation Serif"/>
          <w:b/>
          <w:i/>
          <w:sz w:val="24"/>
          <w:szCs w:val="24"/>
        </w:rPr>
        <w:t>девятое</w:t>
      </w:r>
      <w:r w:rsidR="00C1705F" w:rsidRPr="00F70830">
        <w:rPr>
          <w:rFonts w:ascii="Liberation Serif" w:hAnsi="Liberation Serif" w:cs="Liberation Serif"/>
          <w:b/>
          <w:i/>
          <w:sz w:val="24"/>
          <w:szCs w:val="24"/>
        </w:rPr>
        <w:t xml:space="preserve"> место среди 73 муниципальных образований </w:t>
      </w:r>
      <w:r w:rsidR="00BE483E" w:rsidRPr="00F70830">
        <w:rPr>
          <w:rFonts w:ascii="Liberation Serif" w:hAnsi="Liberation Serif" w:cs="Liberation Serif"/>
          <w:b/>
          <w:i/>
          <w:sz w:val="24"/>
          <w:szCs w:val="24"/>
        </w:rPr>
        <w:t>Свердловской области.</w:t>
      </w:r>
    </w:p>
    <w:p w:rsidR="00627384" w:rsidRPr="00F70830" w:rsidRDefault="00627384" w:rsidP="003F027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Приоритетной задачей на 202</w:t>
      </w:r>
      <w:r w:rsidR="00CF3095" w:rsidRPr="00F70830">
        <w:rPr>
          <w:rFonts w:ascii="Liberation Serif" w:hAnsi="Liberation Serif" w:cs="Liberation Serif"/>
          <w:sz w:val="24"/>
          <w:szCs w:val="24"/>
        </w:rPr>
        <w:t>4</w:t>
      </w:r>
      <w:r w:rsidRPr="00F70830">
        <w:rPr>
          <w:rFonts w:ascii="Liberation Serif" w:hAnsi="Liberation Serif" w:cs="Liberation Serif"/>
          <w:sz w:val="24"/>
          <w:szCs w:val="24"/>
        </w:rPr>
        <w:t xml:space="preserve"> год является продолжение популяризации деятельности социально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ориентирован</w:t>
      </w:r>
      <w:r w:rsidR="004D79C8" w:rsidRPr="00F70830">
        <w:rPr>
          <w:rFonts w:ascii="Liberation Serif" w:hAnsi="Liberation Serif" w:cs="Liberation Serif"/>
          <w:sz w:val="24"/>
          <w:szCs w:val="24"/>
        </w:rPr>
        <w:t xml:space="preserve">ных некоммерческих организаций с </w:t>
      </w:r>
      <w:r w:rsidR="00153ED4" w:rsidRPr="00F70830">
        <w:rPr>
          <w:rFonts w:ascii="Liberation Serif" w:hAnsi="Liberation Serif" w:cs="Liberation Serif"/>
          <w:sz w:val="24"/>
          <w:szCs w:val="24"/>
        </w:rPr>
        <w:t xml:space="preserve">расширением сфер </w:t>
      </w:r>
      <w:r w:rsidR="003E18D5" w:rsidRPr="00F70830">
        <w:rPr>
          <w:rFonts w:ascii="Liberation Serif" w:hAnsi="Liberation Serif" w:cs="Liberation Serif"/>
          <w:sz w:val="24"/>
          <w:szCs w:val="24"/>
        </w:rPr>
        <w:t xml:space="preserve">их </w:t>
      </w:r>
      <w:r w:rsidR="00153ED4" w:rsidRPr="00F70830">
        <w:rPr>
          <w:rFonts w:ascii="Liberation Serif" w:hAnsi="Liberation Serif" w:cs="Liberation Serif"/>
          <w:sz w:val="24"/>
          <w:szCs w:val="24"/>
        </w:rPr>
        <w:t>деятельности</w:t>
      </w:r>
      <w:r w:rsidR="009F4E5D" w:rsidRPr="00F70830">
        <w:rPr>
          <w:rFonts w:ascii="Liberation Serif" w:hAnsi="Liberation Serif" w:cs="Liberation Serif"/>
          <w:sz w:val="24"/>
          <w:szCs w:val="24"/>
        </w:rPr>
        <w:t xml:space="preserve">, поддержка социально </w:t>
      </w:r>
      <w:r w:rsidR="001A6FB2" w:rsidRPr="00F70830">
        <w:rPr>
          <w:rFonts w:ascii="Liberation Serif" w:hAnsi="Liberation Serif" w:cs="Liberation Serif"/>
          <w:sz w:val="24"/>
          <w:szCs w:val="24"/>
        </w:rPr>
        <w:t>незащищенных категорий населения</w:t>
      </w:r>
      <w:r w:rsidR="009F4E5D" w:rsidRPr="00F70830">
        <w:rPr>
          <w:rFonts w:ascii="Liberation Serif" w:hAnsi="Liberation Serif" w:cs="Liberation Serif"/>
          <w:sz w:val="24"/>
          <w:szCs w:val="24"/>
        </w:rPr>
        <w:t xml:space="preserve"> городско</w:t>
      </w:r>
      <w:r w:rsidR="001A6FB2" w:rsidRPr="00F70830">
        <w:rPr>
          <w:rFonts w:ascii="Liberation Serif" w:hAnsi="Liberation Serif" w:cs="Liberation Serif"/>
          <w:sz w:val="24"/>
          <w:szCs w:val="24"/>
        </w:rPr>
        <w:t>го</w:t>
      </w:r>
      <w:r w:rsidR="009F4E5D" w:rsidRPr="00F70830">
        <w:rPr>
          <w:rFonts w:ascii="Liberation Serif" w:hAnsi="Liberation Serif" w:cs="Liberation Serif"/>
          <w:sz w:val="24"/>
          <w:szCs w:val="24"/>
        </w:rPr>
        <w:t xml:space="preserve"> округ</w:t>
      </w:r>
      <w:r w:rsidR="001A6FB2" w:rsidRPr="00F70830">
        <w:rPr>
          <w:rFonts w:ascii="Liberation Serif" w:hAnsi="Liberation Serif" w:cs="Liberation Serif"/>
          <w:sz w:val="24"/>
          <w:szCs w:val="24"/>
        </w:rPr>
        <w:t>а</w:t>
      </w:r>
      <w:r w:rsidR="009F4E5D" w:rsidRPr="00F70830">
        <w:rPr>
          <w:rFonts w:ascii="Liberation Serif" w:hAnsi="Liberation Serif" w:cs="Liberation Serif"/>
          <w:sz w:val="24"/>
          <w:szCs w:val="24"/>
        </w:rPr>
        <w:t>.</w:t>
      </w:r>
    </w:p>
    <w:p w:rsidR="000865C3" w:rsidRPr="00F70830" w:rsidRDefault="000865C3" w:rsidP="003F0278">
      <w:pPr>
        <w:shd w:val="clear" w:color="auto" w:fill="FFFFFF"/>
        <w:ind w:firstLine="567"/>
        <w:contextualSpacing/>
        <w:jc w:val="both"/>
        <w:rPr>
          <w:rFonts w:ascii="Liberation Serif" w:hAnsi="Liberation Serif" w:cs="Liberation Serif"/>
          <w:sz w:val="24"/>
          <w:szCs w:val="24"/>
          <w:highlight w:val="yellow"/>
        </w:rPr>
      </w:pPr>
    </w:p>
    <w:p w:rsidR="00C8141C" w:rsidRPr="00F70830" w:rsidRDefault="00C8141C" w:rsidP="00C8141C">
      <w:pPr>
        <w:jc w:val="both"/>
        <w:rPr>
          <w:rFonts w:ascii="Liberation Serif" w:hAnsi="Liberation Serif" w:cs="Liberation Serif"/>
          <w:sz w:val="24"/>
          <w:szCs w:val="24"/>
          <w:highlight w:val="yellow"/>
        </w:rPr>
      </w:pPr>
    </w:p>
    <w:p w:rsidR="003F0278" w:rsidRPr="00F70830" w:rsidRDefault="003F0278" w:rsidP="003F0278">
      <w:pPr>
        <w:shd w:val="clear" w:color="auto" w:fill="FFFFFF" w:themeFill="background1"/>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9F0EF3" w:rsidRPr="00F70830">
        <w:rPr>
          <w:rFonts w:ascii="Liberation Serif" w:hAnsi="Liberation Serif" w:cs="Liberation Serif"/>
          <w:b/>
          <w:sz w:val="24"/>
          <w:szCs w:val="24"/>
        </w:rPr>
        <w:t>6</w:t>
      </w:r>
      <w:r w:rsidRPr="00F70830">
        <w:rPr>
          <w:rFonts w:ascii="Liberation Serif" w:hAnsi="Liberation Serif" w:cs="Liberation Serif"/>
          <w:b/>
          <w:sz w:val="24"/>
          <w:szCs w:val="24"/>
        </w:rPr>
        <w:t>. Организация строительства жилищного фонда и</w:t>
      </w:r>
      <w:r w:rsidRPr="00F70830">
        <w:rPr>
          <w:rFonts w:ascii="Liberation Serif" w:hAnsi="Liberation Serif" w:cs="Liberation Serif"/>
          <w:sz w:val="24"/>
          <w:szCs w:val="24"/>
        </w:rPr>
        <w:t xml:space="preserve"> </w:t>
      </w:r>
      <w:r w:rsidRPr="00F70830">
        <w:rPr>
          <w:rFonts w:ascii="Liberation Serif" w:hAnsi="Liberation Serif" w:cs="Liberation Serif"/>
          <w:b/>
          <w:sz w:val="24"/>
          <w:szCs w:val="24"/>
        </w:rPr>
        <w:t>создание условий для</w:t>
      </w:r>
      <w:r w:rsidRPr="00F70830">
        <w:rPr>
          <w:rFonts w:ascii="Liberation Serif" w:eastAsia="Calibri" w:hAnsi="Liberation Serif" w:cs="Liberation Serif"/>
          <w:sz w:val="24"/>
          <w:szCs w:val="24"/>
          <w:lang w:eastAsia="en-US"/>
        </w:rPr>
        <w:t> </w:t>
      </w:r>
      <w:r w:rsidRPr="00F70830">
        <w:rPr>
          <w:rFonts w:ascii="Liberation Serif" w:hAnsi="Liberation Serif" w:cs="Liberation Serif"/>
          <w:b/>
          <w:sz w:val="24"/>
          <w:szCs w:val="24"/>
        </w:rPr>
        <w:t>жилищного строительства</w:t>
      </w:r>
    </w:p>
    <w:p w:rsidR="00C8141C" w:rsidRPr="00F70830" w:rsidRDefault="00C8141C" w:rsidP="00C8141C">
      <w:pPr>
        <w:jc w:val="both"/>
        <w:rPr>
          <w:rFonts w:ascii="Liberation Serif" w:hAnsi="Liberation Serif" w:cs="Liberation Serif"/>
          <w:sz w:val="24"/>
          <w:szCs w:val="24"/>
        </w:rPr>
      </w:pPr>
    </w:p>
    <w:p w:rsidR="005A5C71" w:rsidRPr="00F70830" w:rsidRDefault="005A5C71" w:rsidP="005A5C71">
      <w:pPr>
        <w:shd w:val="clear" w:color="auto" w:fill="FFFFFF"/>
        <w:ind w:firstLine="567"/>
        <w:jc w:val="both"/>
        <w:rPr>
          <w:rFonts w:ascii="Liberation Serif" w:hAnsi="Liberation Serif" w:cs="Liberation Serif"/>
          <w:sz w:val="24"/>
          <w:szCs w:val="24"/>
        </w:rPr>
      </w:pPr>
      <w:r w:rsidRPr="00F70830">
        <w:rPr>
          <w:rFonts w:ascii="Liberation Serif" w:hAnsi="Liberation Serif" w:cs="Liberation Serif"/>
          <w:sz w:val="24"/>
          <w:szCs w:val="24"/>
        </w:rPr>
        <w:t>За 202</w:t>
      </w:r>
      <w:r w:rsidR="00B911BC"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 построено и введено 1</w:t>
      </w:r>
      <w:r w:rsidR="00B911BC" w:rsidRPr="00F70830">
        <w:rPr>
          <w:rFonts w:ascii="Liberation Serif" w:hAnsi="Liberation Serif" w:cs="Liberation Serif"/>
          <w:sz w:val="24"/>
          <w:szCs w:val="24"/>
        </w:rPr>
        <w:t>01</w:t>
      </w:r>
      <w:r w:rsidR="00E61507" w:rsidRPr="00F70830">
        <w:rPr>
          <w:rFonts w:ascii="Liberation Serif" w:hAnsi="Liberation Serif" w:cs="Liberation Serif"/>
          <w:sz w:val="24"/>
          <w:szCs w:val="24"/>
        </w:rPr>
        <w:t> </w:t>
      </w:r>
      <w:r w:rsidR="00B911BC" w:rsidRPr="00F70830">
        <w:rPr>
          <w:rFonts w:ascii="Liberation Serif" w:hAnsi="Liberation Serif" w:cs="Liberation Serif"/>
          <w:sz w:val="24"/>
          <w:szCs w:val="24"/>
        </w:rPr>
        <w:t>872</w:t>
      </w:r>
      <w:r w:rsidR="00E6150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кв. м жилья, в том числе </w:t>
      </w:r>
      <w:r w:rsidR="00B911BC" w:rsidRPr="00F70830">
        <w:rPr>
          <w:rFonts w:ascii="Liberation Serif" w:hAnsi="Liberation Serif" w:cs="Liberation Serif"/>
          <w:sz w:val="24"/>
          <w:szCs w:val="24"/>
        </w:rPr>
        <w:t>46 611</w:t>
      </w:r>
      <w:r w:rsidRPr="00F70830">
        <w:rPr>
          <w:rFonts w:ascii="Liberation Serif" w:hAnsi="Liberation Serif" w:cs="Liberation Serif"/>
          <w:sz w:val="24"/>
          <w:szCs w:val="24"/>
        </w:rPr>
        <w:t xml:space="preserve"> кв. м многоквартирного жилья и </w:t>
      </w:r>
      <w:r w:rsidR="00B911BC" w:rsidRPr="00F70830">
        <w:rPr>
          <w:rFonts w:ascii="Liberation Serif" w:hAnsi="Liberation Serif" w:cs="Liberation Serif"/>
          <w:sz w:val="24"/>
          <w:szCs w:val="24"/>
        </w:rPr>
        <w:t>55 261</w:t>
      </w:r>
      <w:r w:rsidR="00E61507"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кв. м индивидуального жилья. Общая площадь жилых помещений, приходящаяся в среднем на одного жителя, в 202</w:t>
      </w:r>
      <w:r w:rsidR="00B911BC"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составила 3</w:t>
      </w:r>
      <w:r w:rsidR="004E5182" w:rsidRPr="00F70830">
        <w:rPr>
          <w:rFonts w:ascii="Liberation Serif" w:hAnsi="Liberation Serif" w:cs="Liberation Serif"/>
          <w:sz w:val="24"/>
          <w:szCs w:val="24"/>
        </w:rPr>
        <w:t>3</w:t>
      </w:r>
      <w:r w:rsidRPr="00F70830">
        <w:rPr>
          <w:rFonts w:ascii="Liberation Serif" w:hAnsi="Liberation Serif" w:cs="Liberation Serif"/>
          <w:sz w:val="24"/>
          <w:szCs w:val="24"/>
        </w:rPr>
        <w:t>,</w:t>
      </w:r>
      <w:r w:rsidR="00B911BC" w:rsidRPr="00F70830">
        <w:rPr>
          <w:rFonts w:ascii="Liberation Serif" w:hAnsi="Liberation Serif" w:cs="Liberation Serif"/>
          <w:sz w:val="24"/>
          <w:szCs w:val="24"/>
        </w:rPr>
        <w:t>7</w:t>
      </w:r>
      <w:r w:rsidRPr="00F70830">
        <w:rPr>
          <w:rFonts w:ascii="Liberation Serif" w:hAnsi="Liberation Serif" w:cs="Liberation Serif"/>
          <w:sz w:val="24"/>
          <w:szCs w:val="24"/>
        </w:rPr>
        <w:t xml:space="preserve"> кв. м, в</w:t>
      </w:r>
      <w:r w:rsidR="0097626B"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202</w:t>
      </w:r>
      <w:r w:rsidR="00B911BC" w:rsidRPr="00F70830">
        <w:rPr>
          <w:rFonts w:ascii="Liberation Serif" w:hAnsi="Liberation Serif" w:cs="Liberation Serif"/>
          <w:sz w:val="24"/>
          <w:szCs w:val="24"/>
        </w:rPr>
        <w:t>2</w:t>
      </w:r>
      <w:r w:rsidR="0097626B"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году – </w:t>
      </w:r>
      <w:r w:rsidR="004E5182" w:rsidRPr="00F70830">
        <w:rPr>
          <w:rFonts w:ascii="Liberation Serif" w:hAnsi="Liberation Serif" w:cs="Liberation Serif"/>
          <w:sz w:val="24"/>
          <w:szCs w:val="24"/>
        </w:rPr>
        <w:t>3</w:t>
      </w:r>
      <w:r w:rsidR="00B911BC" w:rsidRPr="00F70830">
        <w:rPr>
          <w:rFonts w:ascii="Liberation Serif" w:hAnsi="Liberation Serif" w:cs="Liberation Serif"/>
          <w:sz w:val="24"/>
          <w:szCs w:val="24"/>
        </w:rPr>
        <w:t>3</w:t>
      </w:r>
      <w:r w:rsidR="004E5182" w:rsidRPr="00F70830">
        <w:rPr>
          <w:rFonts w:ascii="Liberation Serif" w:hAnsi="Liberation Serif" w:cs="Liberation Serif"/>
          <w:sz w:val="24"/>
          <w:szCs w:val="24"/>
        </w:rPr>
        <w:t>,</w:t>
      </w:r>
      <w:r w:rsidR="00B911BC" w:rsidRPr="00F70830">
        <w:rPr>
          <w:rFonts w:ascii="Liberation Serif" w:hAnsi="Liberation Serif" w:cs="Liberation Serif"/>
          <w:sz w:val="24"/>
          <w:szCs w:val="24"/>
        </w:rPr>
        <w:t>6</w:t>
      </w:r>
      <w:r w:rsidR="004E5182"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кв. м. В 202</w:t>
      </w:r>
      <w:r w:rsidR="00565E9E">
        <w:rPr>
          <w:rFonts w:ascii="Liberation Serif" w:hAnsi="Liberation Serif" w:cs="Liberation Serif"/>
          <w:sz w:val="24"/>
          <w:szCs w:val="24"/>
        </w:rPr>
        <w:t>3</w:t>
      </w:r>
      <w:r w:rsidRPr="00F70830">
        <w:rPr>
          <w:rFonts w:ascii="Liberation Serif" w:hAnsi="Liberation Serif" w:cs="Liberation Serif"/>
          <w:sz w:val="24"/>
          <w:szCs w:val="24"/>
        </w:rPr>
        <w:t xml:space="preserve"> году продолжена комплексн</w:t>
      </w:r>
      <w:r w:rsidR="005A1BE6" w:rsidRPr="00F70830">
        <w:rPr>
          <w:rFonts w:ascii="Liberation Serif" w:hAnsi="Liberation Serif" w:cs="Liberation Serif"/>
          <w:sz w:val="24"/>
          <w:szCs w:val="24"/>
        </w:rPr>
        <w:t xml:space="preserve">ая застройка микрорайонов </w:t>
      </w:r>
      <w:r w:rsidR="00900A1E" w:rsidRPr="00F70830">
        <w:rPr>
          <w:rFonts w:ascii="Liberation Serif" w:hAnsi="Liberation Serif" w:cs="Liberation Serif"/>
          <w:sz w:val="24"/>
          <w:szCs w:val="24"/>
        </w:rPr>
        <w:t xml:space="preserve">города </w:t>
      </w:r>
      <w:r w:rsidRPr="00F70830">
        <w:rPr>
          <w:rFonts w:ascii="Liberation Serif" w:hAnsi="Liberation Serif" w:cs="Liberation Serif"/>
          <w:sz w:val="24"/>
          <w:szCs w:val="24"/>
        </w:rPr>
        <w:t>Верхняя Пышма (</w:t>
      </w:r>
      <w:r w:rsidR="001F0A80">
        <w:rPr>
          <w:rFonts w:ascii="Liberation Serif" w:hAnsi="Liberation Serif" w:cs="Liberation Serif"/>
          <w:sz w:val="24"/>
          <w:szCs w:val="24"/>
        </w:rPr>
        <w:t>«</w:t>
      </w:r>
      <w:r w:rsidRPr="00F70830">
        <w:rPr>
          <w:rFonts w:ascii="Liberation Serif" w:hAnsi="Liberation Serif" w:cs="Liberation Serif"/>
          <w:sz w:val="24"/>
          <w:szCs w:val="24"/>
        </w:rPr>
        <w:t>Северный</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Центр</w:t>
      </w:r>
      <w:r w:rsidR="00AA0FEC">
        <w:rPr>
          <w:rFonts w:ascii="Liberation Serif" w:hAnsi="Liberation Serif" w:cs="Liberation Serif"/>
          <w:sz w:val="24"/>
          <w:szCs w:val="24"/>
        </w:rPr>
        <w:t>–</w:t>
      </w:r>
      <w:r w:rsidRPr="00F70830">
        <w:rPr>
          <w:rFonts w:ascii="Liberation Serif" w:hAnsi="Liberation Serif" w:cs="Liberation Serif"/>
          <w:sz w:val="24"/>
          <w:szCs w:val="24"/>
        </w:rPr>
        <w:t>Юг</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F70830">
        <w:rPr>
          <w:rFonts w:ascii="Liberation Serif" w:hAnsi="Liberation Serif" w:cs="Liberation Serif"/>
          <w:sz w:val="24"/>
          <w:szCs w:val="24"/>
        </w:rPr>
        <w:t>Центральный</w:t>
      </w:r>
      <w:r w:rsidR="001F0A80">
        <w:rPr>
          <w:rFonts w:ascii="Liberation Serif" w:hAnsi="Liberation Serif" w:cs="Liberation Serif"/>
          <w:sz w:val="24"/>
          <w:szCs w:val="24"/>
        </w:rPr>
        <w:t>»</w:t>
      </w:r>
      <w:r w:rsidRPr="00F70830">
        <w:rPr>
          <w:rFonts w:ascii="Liberation Serif" w:hAnsi="Liberation Serif" w:cs="Liberation Serif"/>
          <w:sz w:val="24"/>
          <w:szCs w:val="24"/>
        </w:rPr>
        <w:t>,</w:t>
      </w:r>
      <w:r w:rsidR="004E5182"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4E5182" w:rsidRPr="00F70830">
        <w:rPr>
          <w:rFonts w:ascii="Liberation Serif" w:hAnsi="Liberation Serif" w:cs="Liberation Serif"/>
          <w:sz w:val="24"/>
          <w:szCs w:val="24"/>
        </w:rPr>
        <w:t>Петровский</w:t>
      </w:r>
      <w:r w:rsidR="001F0A80">
        <w:rPr>
          <w:rFonts w:ascii="Liberation Serif" w:hAnsi="Liberation Serif" w:cs="Liberation Serif"/>
          <w:sz w:val="24"/>
          <w:szCs w:val="24"/>
        </w:rPr>
        <w:t>»</w:t>
      </w:r>
      <w:r w:rsidR="004E5182"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4E5182" w:rsidRPr="00F70830">
        <w:rPr>
          <w:rFonts w:ascii="Liberation Serif" w:hAnsi="Liberation Serif" w:cs="Liberation Serif"/>
          <w:sz w:val="24"/>
          <w:szCs w:val="24"/>
        </w:rPr>
        <w:t>Рифей</w:t>
      </w:r>
      <w:r w:rsidR="001F0A80">
        <w:rPr>
          <w:rFonts w:ascii="Liberation Serif" w:hAnsi="Liberation Serif" w:cs="Liberation Serif"/>
          <w:sz w:val="24"/>
          <w:szCs w:val="24"/>
        </w:rPr>
        <w:t>»</w:t>
      </w:r>
      <w:r w:rsidRPr="00F70830">
        <w:rPr>
          <w:rFonts w:ascii="Liberation Serif" w:hAnsi="Liberation Serif" w:cs="Liberation Serif"/>
          <w:sz w:val="24"/>
          <w:szCs w:val="24"/>
        </w:rPr>
        <w:t>) и села Балтым (</w:t>
      </w:r>
      <w:r w:rsidR="001F0A80">
        <w:rPr>
          <w:rFonts w:ascii="Liberation Serif" w:hAnsi="Liberation Serif" w:cs="Liberation Serif"/>
          <w:sz w:val="24"/>
          <w:szCs w:val="24"/>
        </w:rPr>
        <w:t>«</w:t>
      </w:r>
      <w:r w:rsidRPr="00F70830">
        <w:rPr>
          <w:rFonts w:ascii="Liberation Serif" w:hAnsi="Liberation Serif" w:cs="Liberation Serif"/>
          <w:sz w:val="24"/>
          <w:szCs w:val="24"/>
        </w:rPr>
        <w:t>Балтым</w:t>
      </w:r>
      <w:r w:rsidR="00AA0FEC">
        <w:rPr>
          <w:rFonts w:ascii="Liberation Serif" w:hAnsi="Liberation Serif" w:cs="Liberation Serif"/>
          <w:sz w:val="24"/>
          <w:szCs w:val="24"/>
        </w:rPr>
        <w:t>–</w:t>
      </w:r>
      <w:r w:rsidRPr="00F70830">
        <w:rPr>
          <w:rFonts w:ascii="Liberation Serif" w:hAnsi="Liberation Serif" w:cs="Liberation Serif"/>
          <w:sz w:val="24"/>
          <w:szCs w:val="24"/>
        </w:rPr>
        <w:t>Парк</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3F0278" w:rsidRPr="00F70830" w:rsidRDefault="009917F3" w:rsidP="003F0278">
      <w:pPr>
        <w:shd w:val="clear" w:color="auto" w:fill="FFFFFF" w:themeFill="background1"/>
        <w:contextualSpacing/>
        <w:jc w:val="center"/>
        <w:rPr>
          <w:rFonts w:ascii="Liberation Serif" w:hAnsi="Liberation Serif" w:cs="Liberation Serif"/>
          <w:sz w:val="24"/>
          <w:szCs w:val="24"/>
          <w:highlight w:val="yellow"/>
        </w:rPr>
      </w:pPr>
      <w:r w:rsidRPr="00F70830">
        <w:rPr>
          <w:noProof/>
          <w:sz w:val="24"/>
          <w:szCs w:val="24"/>
        </w:rPr>
        <w:drawing>
          <wp:inline distT="0" distB="0" distL="0" distR="0" wp14:anchorId="20823F87" wp14:editId="0A4B6051">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3CA1" w:rsidRPr="00F70830" w:rsidRDefault="00883A77" w:rsidP="003F0278">
      <w:pPr>
        <w:shd w:val="clear" w:color="auto" w:fill="FFFFFF" w:themeFill="background1"/>
        <w:contextualSpacing/>
        <w:jc w:val="center"/>
        <w:rPr>
          <w:rFonts w:ascii="Liberation Serif" w:hAnsi="Liberation Serif" w:cs="Liberation Serif"/>
          <w:i/>
          <w:sz w:val="24"/>
          <w:szCs w:val="24"/>
        </w:rPr>
      </w:pPr>
      <w:r w:rsidRPr="00F70830">
        <w:rPr>
          <w:rFonts w:ascii="Liberation Serif" w:hAnsi="Liberation Serif" w:cs="Liberation Serif"/>
          <w:i/>
          <w:sz w:val="24"/>
          <w:szCs w:val="24"/>
        </w:rPr>
        <w:lastRenderedPageBreak/>
        <w:t xml:space="preserve">Рис. </w:t>
      </w:r>
      <w:r w:rsidR="007C672F" w:rsidRPr="00F70830">
        <w:rPr>
          <w:rFonts w:ascii="Liberation Serif" w:hAnsi="Liberation Serif" w:cs="Liberation Serif"/>
          <w:i/>
          <w:sz w:val="24"/>
          <w:szCs w:val="24"/>
        </w:rPr>
        <w:t>3</w:t>
      </w:r>
      <w:r w:rsidR="003F0278" w:rsidRPr="00F70830">
        <w:rPr>
          <w:rFonts w:ascii="Liberation Serif" w:hAnsi="Liberation Serif" w:cs="Liberation Serif"/>
          <w:i/>
          <w:sz w:val="24"/>
          <w:szCs w:val="24"/>
        </w:rPr>
        <w:t>. Уровень обеспеченности жильем на 1 жителя, кв. м</w:t>
      </w:r>
    </w:p>
    <w:p w:rsidR="00C8141C" w:rsidRPr="00F70830" w:rsidRDefault="00C8141C" w:rsidP="00C8141C">
      <w:pPr>
        <w:jc w:val="both"/>
        <w:rPr>
          <w:rFonts w:ascii="Liberation Serif" w:hAnsi="Liberation Serif" w:cs="Liberation Serif"/>
          <w:sz w:val="24"/>
          <w:szCs w:val="24"/>
          <w:highlight w:val="yellow"/>
        </w:rPr>
      </w:pPr>
    </w:p>
    <w:p w:rsidR="003F0278" w:rsidRPr="00F70830" w:rsidRDefault="00C14ACD" w:rsidP="003F0278">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w:t>
      </w:r>
      <w:r w:rsidR="003F0278" w:rsidRPr="00F70830">
        <w:rPr>
          <w:rFonts w:ascii="Liberation Serif" w:hAnsi="Liberation Serif" w:cs="Liberation Serif"/>
          <w:sz w:val="24"/>
          <w:szCs w:val="24"/>
        </w:rPr>
        <w:t xml:space="preserve">ведено в эксплуатацию </w:t>
      </w:r>
      <w:r w:rsidR="00890602" w:rsidRPr="00F70830">
        <w:rPr>
          <w:rFonts w:ascii="Liberation Serif" w:hAnsi="Liberation Serif" w:cs="Liberation Serif"/>
          <w:sz w:val="24"/>
          <w:szCs w:val="24"/>
        </w:rPr>
        <w:t>три</w:t>
      </w:r>
      <w:r w:rsidR="0097626B" w:rsidRPr="00F70830">
        <w:rPr>
          <w:rFonts w:ascii="Liberation Serif" w:hAnsi="Liberation Serif" w:cs="Liberation Serif"/>
          <w:sz w:val="24"/>
          <w:szCs w:val="24"/>
        </w:rPr>
        <w:t xml:space="preserve"> </w:t>
      </w:r>
      <w:r w:rsidR="003F0278" w:rsidRPr="00F70830">
        <w:rPr>
          <w:rFonts w:ascii="Liberation Serif" w:hAnsi="Liberation Serif" w:cs="Liberation Serif"/>
          <w:sz w:val="24"/>
          <w:szCs w:val="24"/>
        </w:rPr>
        <w:t>многоквартирных жилых дом</w:t>
      </w:r>
      <w:r w:rsidR="00890602" w:rsidRPr="00F70830">
        <w:rPr>
          <w:rFonts w:ascii="Liberation Serif" w:hAnsi="Liberation Serif" w:cs="Liberation Serif"/>
          <w:sz w:val="24"/>
          <w:szCs w:val="24"/>
        </w:rPr>
        <w:t>а</w:t>
      </w:r>
      <w:r w:rsidR="009065B9" w:rsidRPr="00F70830">
        <w:rPr>
          <w:rFonts w:ascii="Liberation Serif" w:hAnsi="Liberation Serif" w:cs="Liberation Serif"/>
          <w:sz w:val="24"/>
          <w:szCs w:val="24"/>
        </w:rPr>
        <w:t xml:space="preserve"> в городе Верхняя Пышма</w:t>
      </w:r>
      <w:r w:rsidR="003F0278" w:rsidRPr="00F70830">
        <w:rPr>
          <w:rFonts w:ascii="Liberation Serif" w:hAnsi="Liberation Serif" w:cs="Liberation Serif"/>
          <w:sz w:val="24"/>
          <w:szCs w:val="24"/>
        </w:rPr>
        <w:t>:</w:t>
      </w:r>
    </w:p>
    <w:p w:rsidR="003F470A" w:rsidRPr="00F70830" w:rsidRDefault="00BD0327" w:rsidP="00943E0A">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4E5182" w:rsidRPr="00F70830">
        <w:rPr>
          <w:rFonts w:ascii="Liberation Serif" w:hAnsi="Liberation Serif" w:cs="Liberation Serif"/>
          <w:sz w:val="24"/>
          <w:szCs w:val="24"/>
        </w:rPr>
        <w:t xml:space="preserve">микрорайон </w:t>
      </w:r>
      <w:r w:rsidR="001F0A80">
        <w:rPr>
          <w:rFonts w:ascii="Liberation Serif" w:hAnsi="Liberation Serif" w:cs="Liberation Serif"/>
          <w:sz w:val="24"/>
          <w:szCs w:val="24"/>
        </w:rPr>
        <w:t>«</w:t>
      </w:r>
      <w:r w:rsidR="00B71AC5" w:rsidRPr="00F70830">
        <w:rPr>
          <w:rFonts w:ascii="Liberation Serif" w:hAnsi="Liberation Serif" w:cs="Liberation Serif"/>
          <w:sz w:val="24"/>
          <w:szCs w:val="24"/>
        </w:rPr>
        <w:t>Садовый</w:t>
      </w:r>
      <w:r w:rsidR="00AA0FEC">
        <w:rPr>
          <w:rFonts w:ascii="Liberation Serif" w:hAnsi="Liberation Serif" w:cs="Liberation Serif"/>
          <w:sz w:val="24"/>
          <w:szCs w:val="24"/>
        </w:rPr>
        <w:t>–</w:t>
      </w:r>
      <w:r w:rsidR="00B71AC5" w:rsidRPr="00F70830">
        <w:rPr>
          <w:rFonts w:ascii="Liberation Serif" w:hAnsi="Liberation Serif" w:cs="Liberation Serif"/>
          <w:sz w:val="24"/>
          <w:szCs w:val="24"/>
        </w:rPr>
        <w:t>2</w:t>
      </w:r>
      <w:r w:rsidR="001F0A80">
        <w:rPr>
          <w:rFonts w:ascii="Liberation Serif" w:hAnsi="Liberation Serif" w:cs="Liberation Serif"/>
          <w:sz w:val="24"/>
          <w:szCs w:val="24"/>
        </w:rPr>
        <w:t>»</w:t>
      </w:r>
      <w:r w:rsidR="004E5182" w:rsidRPr="00F70830">
        <w:rPr>
          <w:rFonts w:ascii="Liberation Serif" w:hAnsi="Liberation Serif" w:cs="Liberation Serif"/>
          <w:sz w:val="24"/>
          <w:szCs w:val="24"/>
        </w:rPr>
        <w:t xml:space="preserve"> </w:t>
      </w:r>
      <w:r w:rsidR="00B71AC5" w:rsidRPr="00F70830">
        <w:rPr>
          <w:rFonts w:ascii="Liberation Serif" w:hAnsi="Liberation Serif" w:cs="Liberation Serif"/>
          <w:sz w:val="24"/>
          <w:szCs w:val="24"/>
        </w:rPr>
        <w:t>многоэтажный жилой дом № 10 по адресу: ул. Зеленая, д. 1</w:t>
      </w:r>
      <w:r w:rsidR="00AA0FEC">
        <w:rPr>
          <w:rFonts w:ascii="Liberation Serif" w:hAnsi="Liberation Serif" w:cs="Liberation Serif"/>
          <w:sz w:val="24"/>
          <w:szCs w:val="24"/>
        </w:rPr>
        <w:t>–</w:t>
      </w:r>
      <w:r w:rsidR="00B71AC5" w:rsidRPr="00F70830">
        <w:rPr>
          <w:rFonts w:ascii="Liberation Serif" w:hAnsi="Liberation Serif" w:cs="Liberation Serif"/>
          <w:sz w:val="24"/>
          <w:szCs w:val="24"/>
        </w:rPr>
        <w:t>б</w:t>
      </w:r>
      <w:r w:rsidR="004E5182" w:rsidRPr="00F70830">
        <w:rPr>
          <w:rFonts w:ascii="Liberation Serif" w:hAnsi="Liberation Serif" w:cs="Liberation Serif"/>
          <w:sz w:val="24"/>
          <w:szCs w:val="24"/>
        </w:rPr>
        <w:t xml:space="preserve"> в городе Верхняя Пышма</w:t>
      </w:r>
      <w:r w:rsidR="003F470A" w:rsidRPr="00F70830">
        <w:rPr>
          <w:rFonts w:ascii="Liberation Serif" w:hAnsi="Liberation Serif" w:cs="Liberation Serif"/>
          <w:sz w:val="24"/>
          <w:szCs w:val="24"/>
        </w:rPr>
        <w:t xml:space="preserve"> общей площадью </w:t>
      </w:r>
      <w:r w:rsidR="00B71AC5" w:rsidRPr="00F70830">
        <w:rPr>
          <w:rFonts w:ascii="Liberation Serif" w:hAnsi="Liberation Serif" w:cs="Liberation Serif"/>
          <w:sz w:val="24"/>
          <w:szCs w:val="24"/>
        </w:rPr>
        <w:t>1</w:t>
      </w:r>
      <w:r w:rsidR="004E5182" w:rsidRPr="00F70830">
        <w:rPr>
          <w:rFonts w:ascii="Liberation Serif" w:hAnsi="Liberation Serif" w:cs="Liberation Serif"/>
          <w:sz w:val="24"/>
          <w:szCs w:val="24"/>
        </w:rPr>
        <w:t>9</w:t>
      </w:r>
      <w:r w:rsidR="00B71AC5" w:rsidRPr="00F70830">
        <w:rPr>
          <w:rFonts w:ascii="Liberation Serif" w:hAnsi="Liberation Serif" w:cs="Liberation Serif"/>
          <w:sz w:val="24"/>
          <w:szCs w:val="24"/>
        </w:rPr>
        <w:t> 793,5</w:t>
      </w:r>
      <w:r w:rsidR="003F470A" w:rsidRPr="00F70830">
        <w:rPr>
          <w:rFonts w:ascii="Liberation Serif" w:hAnsi="Liberation Serif" w:cs="Liberation Serif"/>
          <w:sz w:val="24"/>
          <w:szCs w:val="24"/>
        </w:rPr>
        <w:t xml:space="preserve"> кв.</w:t>
      </w:r>
      <w:r w:rsidR="00E61507" w:rsidRPr="00F70830">
        <w:rPr>
          <w:rFonts w:ascii="Liberation Serif" w:hAnsi="Liberation Serif" w:cs="Liberation Serif"/>
          <w:sz w:val="24"/>
          <w:szCs w:val="24"/>
        </w:rPr>
        <w:t> </w:t>
      </w:r>
      <w:r w:rsidRPr="00F70830">
        <w:rPr>
          <w:rFonts w:ascii="Liberation Serif" w:hAnsi="Liberation Serif" w:cs="Liberation Serif"/>
          <w:sz w:val="24"/>
          <w:szCs w:val="24"/>
        </w:rPr>
        <w:t>м</w:t>
      </w:r>
      <w:r w:rsidR="0091238D" w:rsidRPr="00F70830">
        <w:rPr>
          <w:rFonts w:ascii="Liberation Serif" w:hAnsi="Liberation Serif" w:cs="Liberation Serif"/>
          <w:sz w:val="24"/>
          <w:szCs w:val="24"/>
        </w:rPr>
        <w:t xml:space="preserve">, застройщик </w:t>
      </w:r>
      <w:r w:rsidR="001F0A80">
        <w:rPr>
          <w:rFonts w:ascii="Liberation Serif" w:hAnsi="Liberation Serif" w:cs="Liberation Serif"/>
          <w:sz w:val="24"/>
          <w:szCs w:val="24"/>
        </w:rPr>
        <w:t>«</w:t>
      </w:r>
      <w:r w:rsidR="0091238D" w:rsidRPr="00F70830">
        <w:rPr>
          <w:rFonts w:ascii="Liberation Serif" w:hAnsi="Liberation Serif" w:cs="Liberation Serif"/>
          <w:sz w:val="24"/>
          <w:szCs w:val="24"/>
        </w:rPr>
        <w:t>АСЦ Правобережный</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3B11B9" w:rsidRPr="00F70830" w:rsidRDefault="00BD0327" w:rsidP="00943E0A">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890602" w:rsidRPr="00F70830">
        <w:rPr>
          <w:rFonts w:ascii="Liberation Serif" w:hAnsi="Liberation Serif" w:cs="Liberation Serif"/>
          <w:sz w:val="24"/>
          <w:szCs w:val="24"/>
        </w:rPr>
        <w:t>комплекс многоквартирных жилых домой по ул. Александра Козицына, д. 7</w:t>
      </w:r>
      <w:r w:rsidR="003B11B9" w:rsidRPr="00F70830">
        <w:rPr>
          <w:rFonts w:ascii="Liberation Serif" w:hAnsi="Liberation Serif" w:cs="Liberation Serif"/>
          <w:sz w:val="24"/>
          <w:szCs w:val="24"/>
        </w:rPr>
        <w:t xml:space="preserve"> общей площадью </w:t>
      </w:r>
      <w:r w:rsidR="00EF29CB" w:rsidRPr="00F70830">
        <w:rPr>
          <w:rFonts w:ascii="Liberation Serif" w:hAnsi="Liberation Serif" w:cs="Liberation Serif"/>
          <w:sz w:val="24"/>
          <w:szCs w:val="24"/>
        </w:rPr>
        <w:t>1</w:t>
      </w:r>
      <w:r w:rsidR="00890602" w:rsidRPr="00F70830">
        <w:rPr>
          <w:rFonts w:ascii="Liberation Serif" w:hAnsi="Liberation Serif" w:cs="Liberation Serif"/>
          <w:sz w:val="24"/>
          <w:szCs w:val="24"/>
        </w:rPr>
        <w:t>9</w:t>
      </w:r>
      <w:r w:rsidR="00EF29CB" w:rsidRPr="00F70830">
        <w:rPr>
          <w:rFonts w:ascii="Liberation Serif" w:hAnsi="Liberation Serif" w:cs="Liberation Serif"/>
          <w:sz w:val="24"/>
          <w:szCs w:val="24"/>
        </w:rPr>
        <w:t> </w:t>
      </w:r>
      <w:r w:rsidR="00890602" w:rsidRPr="00F70830">
        <w:rPr>
          <w:rFonts w:ascii="Liberation Serif" w:hAnsi="Liberation Serif" w:cs="Liberation Serif"/>
          <w:sz w:val="24"/>
          <w:szCs w:val="24"/>
        </w:rPr>
        <w:t>377</w:t>
      </w:r>
      <w:r w:rsidR="00EF29CB" w:rsidRPr="00F70830">
        <w:rPr>
          <w:rFonts w:ascii="Liberation Serif" w:hAnsi="Liberation Serif" w:cs="Liberation Serif"/>
          <w:sz w:val="24"/>
          <w:szCs w:val="24"/>
        </w:rPr>
        <w:t>,</w:t>
      </w:r>
      <w:r w:rsidR="00890602" w:rsidRPr="00F70830">
        <w:rPr>
          <w:rFonts w:ascii="Liberation Serif" w:hAnsi="Liberation Serif" w:cs="Liberation Serif"/>
          <w:sz w:val="24"/>
          <w:szCs w:val="24"/>
        </w:rPr>
        <w:t>6</w:t>
      </w:r>
      <w:r w:rsidR="0097626B" w:rsidRPr="00F70830">
        <w:rPr>
          <w:rFonts w:ascii="Liberation Serif" w:hAnsi="Liberation Serif" w:cs="Liberation Serif"/>
          <w:sz w:val="24"/>
          <w:szCs w:val="24"/>
        </w:rPr>
        <w:t xml:space="preserve"> кв. </w:t>
      </w:r>
      <w:r w:rsidR="003B11B9" w:rsidRPr="00F70830">
        <w:rPr>
          <w:rFonts w:ascii="Liberation Serif" w:hAnsi="Liberation Serif" w:cs="Liberation Serif"/>
          <w:sz w:val="24"/>
          <w:szCs w:val="24"/>
        </w:rPr>
        <w:t>м</w:t>
      </w:r>
      <w:r w:rsidR="0091238D" w:rsidRPr="00F70830">
        <w:rPr>
          <w:rFonts w:ascii="Liberation Serif" w:hAnsi="Liberation Serif" w:cs="Liberation Serif"/>
          <w:sz w:val="24"/>
          <w:szCs w:val="24"/>
        </w:rPr>
        <w:t xml:space="preserve">, застройщик </w:t>
      </w:r>
      <w:r w:rsidR="001F0A80">
        <w:rPr>
          <w:rFonts w:ascii="Liberation Serif" w:hAnsi="Liberation Serif" w:cs="Liberation Serif"/>
          <w:sz w:val="24"/>
          <w:szCs w:val="24"/>
        </w:rPr>
        <w:t>«</w:t>
      </w:r>
      <w:r w:rsidR="0091238D" w:rsidRPr="00F70830">
        <w:rPr>
          <w:rFonts w:ascii="Liberation Serif" w:hAnsi="Liberation Serif" w:cs="Liberation Serif"/>
          <w:sz w:val="24"/>
          <w:szCs w:val="24"/>
        </w:rPr>
        <w:t xml:space="preserve">Астра </w:t>
      </w:r>
      <w:r w:rsidR="00AA0FEC">
        <w:rPr>
          <w:rFonts w:ascii="Liberation Serif" w:hAnsi="Liberation Serif" w:cs="Liberation Serif"/>
          <w:sz w:val="24"/>
          <w:szCs w:val="24"/>
        </w:rPr>
        <w:t>–</w:t>
      </w:r>
      <w:r w:rsidR="0091238D" w:rsidRPr="00F70830">
        <w:rPr>
          <w:rFonts w:ascii="Liberation Serif" w:hAnsi="Liberation Serif" w:cs="Liberation Serif"/>
          <w:sz w:val="24"/>
          <w:szCs w:val="24"/>
        </w:rPr>
        <w:t xml:space="preserve"> </w:t>
      </w:r>
      <w:proofErr w:type="spellStart"/>
      <w:r w:rsidR="0091238D" w:rsidRPr="00F70830">
        <w:rPr>
          <w:rFonts w:ascii="Liberation Serif" w:hAnsi="Liberation Serif" w:cs="Liberation Serif"/>
          <w:sz w:val="24"/>
          <w:szCs w:val="24"/>
        </w:rPr>
        <w:t>Девелопмент</w:t>
      </w:r>
      <w:proofErr w:type="spellEnd"/>
      <w:r w:rsidR="001F0A80">
        <w:rPr>
          <w:rFonts w:ascii="Liberation Serif" w:hAnsi="Liberation Serif" w:cs="Liberation Serif"/>
          <w:sz w:val="24"/>
          <w:szCs w:val="24"/>
        </w:rPr>
        <w:t>»</w:t>
      </w:r>
      <w:r w:rsidR="003B11B9" w:rsidRPr="00F70830">
        <w:rPr>
          <w:rFonts w:ascii="Liberation Serif" w:hAnsi="Liberation Serif" w:cs="Liberation Serif"/>
          <w:sz w:val="24"/>
          <w:szCs w:val="24"/>
        </w:rPr>
        <w:t>;</w:t>
      </w:r>
    </w:p>
    <w:p w:rsidR="00B23496" w:rsidRPr="00F70830" w:rsidRDefault="00B23496" w:rsidP="00B23496">
      <w:pPr>
        <w:shd w:val="clear" w:color="auto" w:fill="FFFFFF" w:themeFill="background1"/>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proofErr w:type="spellStart"/>
      <w:r w:rsidR="00EF29CB" w:rsidRPr="00F70830">
        <w:rPr>
          <w:rFonts w:ascii="Liberation Serif" w:hAnsi="Liberation Serif" w:cs="Liberation Serif"/>
          <w:sz w:val="24"/>
          <w:szCs w:val="24"/>
        </w:rPr>
        <w:t>трехсекционный</w:t>
      </w:r>
      <w:proofErr w:type="spellEnd"/>
      <w:r w:rsidR="00EF29CB" w:rsidRPr="00F70830">
        <w:rPr>
          <w:rFonts w:ascii="Liberation Serif" w:hAnsi="Liberation Serif" w:cs="Liberation Serif"/>
          <w:sz w:val="24"/>
          <w:szCs w:val="24"/>
        </w:rPr>
        <w:t xml:space="preserve"> жилой дом</w:t>
      </w:r>
      <w:r w:rsidRPr="00F70830">
        <w:rPr>
          <w:rFonts w:ascii="Liberation Serif" w:hAnsi="Liberation Serif" w:cs="Liberation Serif"/>
          <w:sz w:val="24"/>
          <w:szCs w:val="24"/>
        </w:rPr>
        <w:t xml:space="preserve"> по</w:t>
      </w:r>
      <w:r w:rsidR="009B32E2" w:rsidRPr="00F70830">
        <w:rPr>
          <w:rFonts w:ascii="Liberation Serif" w:hAnsi="Liberation Serif" w:cs="Liberation Serif"/>
          <w:sz w:val="24"/>
          <w:szCs w:val="24"/>
        </w:rPr>
        <w:t xml:space="preserve"> адресу:</w:t>
      </w:r>
      <w:r w:rsidRPr="00F70830">
        <w:rPr>
          <w:rFonts w:ascii="Liberation Serif" w:hAnsi="Liberation Serif" w:cs="Liberation Serif"/>
          <w:sz w:val="24"/>
          <w:szCs w:val="24"/>
        </w:rPr>
        <w:t xml:space="preserve"> ул</w:t>
      </w:r>
      <w:r w:rsidR="009B32E2"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Кра</w:t>
      </w:r>
      <w:r w:rsidR="00EF29CB" w:rsidRPr="00F70830">
        <w:rPr>
          <w:rFonts w:ascii="Liberation Serif" w:hAnsi="Liberation Serif" w:cs="Liberation Serif"/>
          <w:sz w:val="24"/>
          <w:szCs w:val="24"/>
        </w:rPr>
        <w:t>сноармейская</w:t>
      </w:r>
      <w:r w:rsidRPr="00F70830">
        <w:rPr>
          <w:rFonts w:ascii="Liberation Serif" w:hAnsi="Liberation Serif" w:cs="Liberation Serif"/>
          <w:sz w:val="24"/>
          <w:szCs w:val="24"/>
        </w:rPr>
        <w:t>, д</w:t>
      </w:r>
      <w:r w:rsidR="00EF29CB" w:rsidRPr="00F70830">
        <w:rPr>
          <w:rFonts w:ascii="Liberation Serif" w:hAnsi="Liberation Serif" w:cs="Liberation Serif"/>
          <w:sz w:val="24"/>
          <w:szCs w:val="24"/>
        </w:rPr>
        <w:t xml:space="preserve">. </w:t>
      </w:r>
      <w:r w:rsidR="00B71AC5" w:rsidRPr="00F70830">
        <w:rPr>
          <w:rFonts w:ascii="Liberation Serif" w:hAnsi="Liberation Serif" w:cs="Liberation Serif"/>
          <w:sz w:val="24"/>
          <w:szCs w:val="24"/>
        </w:rPr>
        <w:t>3</w:t>
      </w:r>
      <w:r w:rsidR="009B32E2"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общей площадью </w:t>
      </w:r>
      <w:r w:rsidR="00B71AC5" w:rsidRPr="00F70830">
        <w:rPr>
          <w:rFonts w:ascii="Liberation Serif" w:hAnsi="Liberation Serif" w:cs="Liberation Serif"/>
          <w:sz w:val="24"/>
          <w:szCs w:val="24"/>
        </w:rPr>
        <w:t>7 406,52</w:t>
      </w:r>
      <w:r w:rsidRPr="00F70830">
        <w:rPr>
          <w:rFonts w:ascii="Liberation Serif" w:hAnsi="Liberation Serif" w:cs="Liberation Serif"/>
          <w:sz w:val="24"/>
          <w:szCs w:val="24"/>
        </w:rPr>
        <w:t xml:space="preserve"> кв. м, застройщик ОО</w:t>
      </w:r>
      <w:r w:rsidR="00EF29CB" w:rsidRPr="00F70830">
        <w:rPr>
          <w:rFonts w:ascii="Liberation Serif" w:hAnsi="Liberation Serif" w:cs="Liberation Serif"/>
          <w:sz w:val="24"/>
          <w:szCs w:val="24"/>
        </w:rPr>
        <w:t xml:space="preserve">О </w:t>
      </w:r>
      <w:r w:rsidR="001F0A80">
        <w:rPr>
          <w:rFonts w:ascii="Liberation Serif" w:hAnsi="Liberation Serif" w:cs="Liberation Serif"/>
          <w:sz w:val="24"/>
          <w:szCs w:val="24"/>
        </w:rPr>
        <w:t>«</w:t>
      </w:r>
      <w:r w:rsidR="00EF29CB" w:rsidRPr="00F70830">
        <w:rPr>
          <w:rFonts w:ascii="Liberation Serif" w:hAnsi="Liberation Serif" w:cs="Liberation Serif"/>
          <w:sz w:val="24"/>
          <w:szCs w:val="24"/>
        </w:rPr>
        <w:t>Строительная компания Актив</w:t>
      </w:r>
      <w:r w:rsidR="001F0A80">
        <w:rPr>
          <w:rFonts w:ascii="Liberation Serif" w:hAnsi="Liberation Serif" w:cs="Liberation Serif"/>
          <w:sz w:val="24"/>
          <w:szCs w:val="24"/>
        </w:rPr>
        <w:t>»</w:t>
      </w:r>
      <w:r w:rsidR="00EF29CB" w:rsidRPr="00F70830">
        <w:rPr>
          <w:rFonts w:ascii="Liberation Serif" w:hAnsi="Liberation Serif" w:cs="Liberation Serif"/>
          <w:sz w:val="24"/>
          <w:szCs w:val="24"/>
        </w:rPr>
        <w:t>.</w:t>
      </w:r>
    </w:p>
    <w:p w:rsidR="00D75DC7" w:rsidRPr="00F70830" w:rsidRDefault="00D75DC7" w:rsidP="00D75DC7">
      <w:pPr>
        <w:jc w:val="both"/>
        <w:rPr>
          <w:rFonts w:ascii="Liberation Serif" w:hAnsi="Liberation Serif" w:cs="Liberation Serif"/>
          <w:sz w:val="24"/>
          <w:szCs w:val="24"/>
        </w:rPr>
      </w:pPr>
    </w:p>
    <w:p w:rsidR="003F0278" w:rsidRPr="00F70830" w:rsidRDefault="003F0278" w:rsidP="0011443E">
      <w:pPr>
        <w:shd w:val="clear" w:color="auto" w:fill="FFFFFF" w:themeFill="background1"/>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9F0EF3" w:rsidRPr="00F70830">
        <w:rPr>
          <w:rFonts w:ascii="Liberation Serif" w:hAnsi="Liberation Serif" w:cs="Liberation Serif"/>
          <w:b/>
          <w:sz w:val="24"/>
          <w:szCs w:val="24"/>
        </w:rPr>
        <w:t>7</w:t>
      </w:r>
      <w:r w:rsidRPr="00F70830">
        <w:rPr>
          <w:rFonts w:ascii="Liberation Serif" w:hAnsi="Liberation Serif" w:cs="Liberation Serif"/>
          <w:b/>
          <w:sz w:val="24"/>
          <w:szCs w:val="24"/>
        </w:rPr>
        <w:t xml:space="preserve">. </w:t>
      </w:r>
      <w:r w:rsidR="0011443E" w:rsidRPr="00F70830">
        <w:rPr>
          <w:rFonts w:ascii="Liberation Serif" w:hAnsi="Liberation Serif" w:cs="Liberation Serif"/>
          <w:b/>
          <w:sz w:val="24"/>
          <w:szCs w:val="24"/>
        </w:rPr>
        <w:t>Обеспечение проживающих в городском округе и нуждающихся в</w:t>
      </w:r>
      <w:r w:rsidR="00E258C2" w:rsidRPr="00F70830">
        <w:rPr>
          <w:rFonts w:ascii="Liberation Serif" w:hAnsi="Liberation Serif" w:cs="Liberation Serif"/>
          <w:b/>
          <w:sz w:val="24"/>
          <w:szCs w:val="24"/>
        </w:rPr>
        <w:t xml:space="preserve"> </w:t>
      </w:r>
      <w:r w:rsidR="0011443E" w:rsidRPr="00F70830">
        <w:rPr>
          <w:rFonts w:ascii="Liberation Serif" w:hAnsi="Liberation Serif" w:cs="Liberation Serif"/>
          <w:b/>
          <w:sz w:val="24"/>
          <w:szCs w:val="24"/>
        </w:rPr>
        <w:t>жилых помещениях малоимущих граждан жилыми помещениями, организация строительства и содержания муниципального жилищного фонда, создание условий для</w:t>
      </w:r>
      <w:r w:rsidR="00E258C2" w:rsidRPr="00F70830">
        <w:rPr>
          <w:rFonts w:ascii="Liberation Serif" w:hAnsi="Liberation Serif" w:cs="Liberation Serif"/>
          <w:b/>
          <w:sz w:val="24"/>
          <w:szCs w:val="24"/>
        </w:rPr>
        <w:t xml:space="preserve"> </w:t>
      </w:r>
      <w:r w:rsidR="0011443E" w:rsidRPr="00F70830">
        <w:rPr>
          <w:rFonts w:ascii="Liberation Serif" w:hAnsi="Liberation Serif" w:cs="Liberation Serif"/>
          <w:b/>
          <w:sz w:val="24"/>
          <w:szCs w:val="24"/>
        </w:rPr>
        <w:t>жилищного строительства, осуществление муниципального жилищного контроля, а</w:t>
      </w:r>
      <w:r w:rsidR="00E258C2" w:rsidRPr="00F70830">
        <w:rPr>
          <w:rFonts w:ascii="Liberation Serif" w:hAnsi="Liberation Serif" w:cs="Liberation Serif"/>
          <w:b/>
          <w:sz w:val="24"/>
          <w:szCs w:val="24"/>
        </w:rPr>
        <w:t xml:space="preserve"> </w:t>
      </w:r>
      <w:r w:rsidR="0011443E" w:rsidRPr="00F70830">
        <w:rPr>
          <w:rFonts w:ascii="Liberation Serif" w:hAnsi="Liberation Serif" w:cs="Liberation Serif"/>
          <w:b/>
          <w:sz w:val="24"/>
          <w:szCs w:val="24"/>
        </w:rPr>
        <w:t>также иных полномочий органов местного самоуправления в соответствии с жилищным законодательством</w:t>
      </w:r>
    </w:p>
    <w:p w:rsidR="00C8141C" w:rsidRPr="00F70830" w:rsidRDefault="00C8141C" w:rsidP="00C8141C">
      <w:pPr>
        <w:jc w:val="both"/>
        <w:rPr>
          <w:rFonts w:ascii="Liberation Serif" w:hAnsi="Liberation Serif" w:cs="Liberation Serif"/>
          <w:sz w:val="24"/>
          <w:szCs w:val="24"/>
        </w:rPr>
      </w:pPr>
    </w:p>
    <w:p w:rsidR="00A565F0" w:rsidRPr="00F70830" w:rsidRDefault="00A565F0" w:rsidP="00D75DC7">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В 202</w:t>
      </w:r>
      <w:r w:rsidR="00BE4D30" w:rsidRPr="00F70830">
        <w:rPr>
          <w:rFonts w:ascii="Liberation Serif" w:eastAsia="Calibri" w:hAnsi="Liberation Serif" w:cs="Calibri"/>
          <w:sz w:val="24"/>
          <w:szCs w:val="24"/>
        </w:rPr>
        <w:t>3</w:t>
      </w:r>
      <w:r w:rsidRPr="00F70830">
        <w:rPr>
          <w:rFonts w:ascii="Liberation Serif" w:eastAsia="Calibri" w:hAnsi="Liberation Serif" w:cs="Calibri"/>
          <w:sz w:val="24"/>
          <w:szCs w:val="24"/>
        </w:rPr>
        <w:t xml:space="preserve"> году </w:t>
      </w:r>
      <w:r w:rsidR="00BE4D30" w:rsidRPr="00F70830">
        <w:rPr>
          <w:rFonts w:ascii="Liberation Serif" w:eastAsia="Calibri" w:hAnsi="Liberation Serif" w:cs="Calibri"/>
          <w:sz w:val="24"/>
          <w:szCs w:val="24"/>
        </w:rPr>
        <w:t>продолжалась</w:t>
      </w:r>
      <w:r w:rsidRPr="00F70830">
        <w:rPr>
          <w:rFonts w:ascii="Liberation Serif" w:eastAsia="Calibri" w:hAnsi="Liberation Serif" w:cs="Calibri"/>
          <w:sz w:val="24"/>
          <w:szCs w:val="24"/>
        </w:rPr>
        <w:t xml:space="preserve"> работа, направленная на обеспечение жилыми помещениями по договорам социального найма граждан, признанных в установленном законом порядке нуждающимися в жилых помещениях.</w:t>
      </w:r>
    </w:p>
    <w:p w:rsidR="00A565F0" w:rsidRPr="00F70830" w:rsidRDefault="00BE4D30" w:rsidP="00D75DC7">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По состоянию на 31.12.2023</w:t>
      </w:r>
      <w:r w:rsidR="00A565F0" w:rsidRPr="00F70830">
        <w:rPr>
          <w:rFonts w:ascii="Liberation Serif" w:eastAsia="Calibri" w:hAnsi="Liberation Serif" w:cs="Calibri"/>
          <w:sz w:val="24"/>
          <w:szCs w:val="24"/>
        </w:rPr>
        <w:t xml:space="preserve"> в списке малоимущих граждан, принятых на учет в качестве нуждающихся в получении жилого помещения по договорам социального найма</w:t>
      </w:r>
      <w:r w:rsidR="004D3A8E" w:rsidRPr="00F70830">
        <w:rPr>
          <w:rFonts w:ascii="Liberation Serif" w:eastAsia="Calibri" w:hAnsi="Liberation Serif" w:cs="Calibri"/>
          <w:sz w:val="24"/>
          <w:szCs w:val="24"/>
        </w:rPr>
        <w:t>, состоит 247</w:t>
      </w:r>
      <w:r w:rsidR="00A565F0" w:rsidRPr="00F70830">
        <w:rPr>
          <w:rFonts w:ascii="Liberation Serif" w:eastAsia="Calibri" w:hAnsi="Liberation Serif" w:cs="Calibri"/>
          <w:sz w:val="24"/>
          <w:szCs w:val="24"/>
        </w:rPr>
        <w:t xml:space="preserve"> семей</w:t>
      </w:r>
      <w:r w:rsidR="00C945C0" w:rsidRPr="00F70830">
        <w:rPr>
          <w:rFonts w:ascii="Liberation Serif" w:eastAsia="Calibri" w:hAnsi="Liberation Serif" w:cs="Calibri"/>
          <w:sz w:val="24"/>
          <w:szCs w:val="24"/>
        </w:rPr>
        <w:t>,</w:t>
      </w:r>
      <w:r w:rsidR="00A565F0" w:rsidRPr="00F70830">
        <w:rPr>
          <w:rFonts w:ascii="Liberation Serif" w:eastAsia="Calibri" w:hAnsi="Liberation Serif" w:cs="Calibri"/>
          <w:sz w:val="24"/>
          <w:szCs w:val="24"/>
        </w:rPr>
        <w:t xml:space="preserve"> из них </w:t>
      </w:r>
      <w:r w:rsidR="00930CD9" w:rsidRPr="00F70830">
        <w:rPr>
          <w:rFonts w:ascii="Liberation Serif" w:eastAsia="Calibri" w:hAnsi="Liberation Serif" w:cs="Calibri"/>
          <w:sz w:val="24"/>
          <w:szCs w:val="24"/>
        </w:rPr>
        <w:t>11</w:t>
      </w:r>
      <w:r w:rsidR="00A565F0" w:rsidRPr="00F70830">
        <w:rPr>
          <w:rFonts w:ascii="Liberation Serif" w:eastAsia="Calibri" w:hAnsi="Liberation Serif" w:cs="Calibri"/>
          <w:sz w:val="24"/>
          <w:szCs w:val="24"/>
        </w:rPr>
        <w:t xml:space="preserve"> сем</w:t>
      </w:r>
      <w:r w:rsidR="00930CD9" w:rsidRPr="00F70830">
        <w:rPr>
          <w:rFonts w:ascii="Liberation Serif" w:eastAsia="Calibri" w:hAnsi="Liberation Serif" w:cs="Calibri"/>
          <w:sz w:val="24"/>
          <w:szCs w:val="24"/>
        </w:rPr>
        <w:t>ей</w:t>
      </w:r>
      <w:r w:rsidR="00C945C0" w:rsidRPr="00F70830">
        <w:rPr>
          <w:rFonts w:ascii="Liberation Serif" w:eastAsia="Calibri" w:hAnsi="Liberation Serif" w:cs="Calibri"/>
          <w:sz w:val="24"/>
          <w:szCs w:val="24"/>
        </w:rPr>
        <w:t>,</w:t>
      </w:r>
      <w:r w:rsidR="00A565F0" w:rsidRPr="00F70830">
        <w:rPr>
          <w:rFonts w:ascii="Liberation Serif" w:eastAsia="Calibri" w:hAnsi="Liberation Serif" w:cs="Calibri"/>
          <w:sz w:val="24"/>
          <w:szCs w:val="24"/>
        </w:rPr>
        <w:t xml:space="preserve"> или </w:t>
      </w:r>
      <w:r w:rsidR="008647D5" w:rsidRPr="00F70830">
        <w:rPr>
          <w:rFonts w:ascii="Liberation Serif" w:eastAsia="Calibri" w:hAnsi="Liberation Serif" w:cs="Calibri"/>
          <w:sz w:val="24"/>
          <w:szCs w:val="24"/>
        </w:rPr>
        <w:t>32</w:t>
      </w:r>
      <w:r w:rsidR="00A565F0" w:rsidRPr="00F70830">
        <w:rPr>
          <w:rFonts w:ascii="Liberation Serif" w:eastAsia="Calibri" w:hAnsi="Liberation Serif" w:cs="Calibri"/>
          <w:sz w:val="24"/>
          <w:szCs w:val="24"/>
        </w:rPr>
        <w:t xml:space="preserve"> человек</w:t>
      </w:r>
      <w:r w:rsidR="008647D5" w:rsidRPr="00F70830">
        <w:rPr>
          <w:rFonts w:ascii="Liberation Serif" w:eastAsia="Calibri" w:hAnsi="Liberation Serif" w:cs="Calibri"/>
          <w:sz w:val="24"/>
          <w:szCs w:val="24"/>
        </w:rPr>
        <w:t>а</w:t>
      </w:r>
      <w:r w:rsidR="00A565F0" w:rsidRPr="00F70830">
        <w:rPr>
          <w:rFonts w:ascii="Liberation Serif" w:eastAsia="Calibri" w:hAnsi="Liberation Serif" w:cs="Calibri"/>
          <w:sz w:val="24"/>
          <w:szCs w:val="24"/>
        </w:rPr>
        <w:t xml:space="preserve"> встали на учет в 202</w:t>
      </w:r>
      <w:r w:rsidR="00930CD9" w:rsidRPr="00F70830">
        <w:rPr>
          <w:rFonts w:ascii="Liberation Serif" w:eastAsia="Calibri" w:hAnsi="Liberation Serif" w:cs="Calibri"/>
          <w:sz w:val="24"/>
          <w:szCs w:val="24"/>
        </w:rPr>
        <w:t>3</w:t>
      </w:r>
      <w:r w:rsidR="00A565F0" w:rsidRPr="00F70830">
        <w:rPr>
          <w:rFonts w:ascii="Liberation Serif" w:eastAsia="Calibri" w:hAnsi="Liberation Serif" w:cs="Calibri"/>
          <w:sz w:val="24"/>
          <w:szCs w:val="24"/>
        </w:rPr>
        <w:t xml:space="preserve"> году.</w:t>
      </w:r>
    </w:p>
    <w:p w:rsidR="004D3A8E" w:rsidRPr="002A3669" w:rsidRDefault="00F55D82" w:rsidP="0066247A">
      <w:pPr>
        <w:ind w:firstLine="567"/>
        <w:jc w:val="both"/>
        <w:rPr>
          <w:rFonts w:ascii="Liberation Serif" w:eastAsia="Calibri" w:hAnsi="Liberation Serif" w:cs="Calibri"/>
          <w:sz w:val="24"/>
          <w:szCs w:val="24"/>
        </w:rPr>
      </w:pPr>
      <w:r w:rsidRPr="002A3669">
        <w:rPr>
          <w:rFonts w:ascii="Liberation Serif" w:eastAsia="Calibri" w:hAnsi="Liberation Serif" w:cs="Calibri"/>
          <w:sz w:val="24"/>
          <w:szCs w:val="24"/>
        </w:rPr>
        <w:t>В</w:t>
      </w:r>
      <w:r w:rsidR="004D3A8E" w:rsidRPr="002A3669">
        <w:rPr>
          <w:rFonts w:ascii="Liberation Serif" w:eastAsia="Calibri" w:hAnsi="Liberation Serif" w:cs="Calibri"/>
          <w:sz w:val="24"/>
          <w:szCs w:val="24"/>
        </w:rPr>
        <w:t xml:space="preserve"> рамках исполнения решений Вер</w:t>
      </w:r>
      <w:r w:rsidR="002A3669" w:rsidRPr="002A3669">
        <w:rPr>
          <w:rFonts w:ascii="Liberation Serif" w:eastAsia="Calibri" w:hAnsi="Liberation Serif" w:cs="Calibri"/>
          <w:sz w:val="24"/>
          <w:szCs w:val="24"/>
        </w:rPr>
        <w:t>хнепышминского городского суда семи</w:t>
      </w:r>
      <w:r w:rsidR="004D3A8E" w:rsidRPr="002A3669">
        <w:rPr>
          <w:rFonts w:ascii="Liberation Serif" w:eastAsia="Calibri" w:hAnsi="Liberation Serif" w:cs="Calibri"/>
          <w:sz w:val="24"/>
          <w:szCs w:val="24"/>
        </w:rPr>
        <w:t xml:space="preserve"> семьям, имеющим в составе ребенка</w:t>
      </w:r>
      <w:r w:rsidR="00AA0FEC" w:rsidRPr="002A3669">
        <w:rPr>
          <w:rFonts w:ascii="Liberation Serif" w:eastAsia="Calibri" w:hAnsi="Liberation Serif" w:cs="Calibri"/>
          <w:sz w:val="24"/>
          <w:szCs w:val="24"/>
        </w:rPr>
        <w:t>–</w:t>
      </w:r>
      <w:r w:rsidR="004D3A8E" w:rsidRPr="002A3669">
        <w:rPr>
          <w:rFonts w:ascii="Liberation Serif" w:eastAsia="Calibri" w:hAnsi="Liberation Serif" w:cs="Calibri"/>
          <w:sz w:val="24"/>
          <w:szCs w:val="24"/>
        </w:rPr>
        <w:t xml:space="preserve">инвалида, состоящим во внеочередном списке граждан, нуждающихся в улучшении жилищный условий предоставлено </w:t>
      </w:r>
      <w:r w:rsidR="002A3669" w:rsidRPr="002A3669">
        <w:rPr>
          <w:rFonts w:ascii="Liberation Serif" w:eastAsia="Calibri" w:hAnsi="Liberation Serif" w:cs="Calibri"/>
          <w:sz w:val="24"/>
          <w:szCs w:val="24"/>
        </w:rPr>
        <w:t>девять</w:t>
      </w:r>
      <w:r w:rsidR="004D3A8E" w:rsidRPr="002A3669">
        <w:rPr>
          <w:rFonts w:ascii="Liberation Serif" w:eastAsia="Calibri" w:hAnsi="Liberation Serif" w:cs="Calibri"/>
          <w:sz w:val="24"/>
          <w:szCs w:val="24"/>
        </w:rPr>
        <w:t xml:space="preserve"> жилых помещений</w:t>
      </w:r>
      <w:r w:rsidR="002A3669" w:rsidRPr="002A3669">
        <w:rPr>
          <w:rFonts w:ascii="Liberation Serif" w:eastAsia="Calibri" w:hAnsi="Liberation Serif" w:cs="Calibri"/>
          <w:sz w:val="24"/>
          <w:szCs w:val="24"/>
        </w:rPr>
        <w:t xml:space="preserve"> (одной семье предоставлено три жилых помещения)</w:t>
      </w:r>
      <w:r w:rsidR="004D3A8E" w:rsidRPr="002A3669">
        <w:rPr>
          <w:rFonts w:ascii="Liberation Serif" w:eastAsia="Calibri" w:hAnsi="Liberation Serif" w:cs="Calibri"/>
          <w:sz w:val="24"/>
          <w:szCs w:val="24"/>
        </w:rPr>
        <w:t>, общей площадью 415,6 кв. м.</w:t>
      </w:r>
    </w:p>
    <w:p w:rsidR="00981149" w:rsidRPr="00F70830" w:rsidRDefault="00DD2B09" w:rsidP="0066247A">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12</w:t>
      </w:r>
      <w:r w:rsidR="00981149" w:rsidRPr="00F70830">
        <w:rPr>
          <w:rFonts w:ascii="Liberation Serif" w:eastAsia="Calibri" w:hAnsi="Liberation Serif" w:cs="Calibri"/>
          <w:sz w:val="24"/>
          <w:szCs w:val="24"/>
        </w:rPr>
        <w:t xml:space="preserve"> семьям различных категорий предоставлены </w:t>
      </w:r>
      <w:r w:rsidR="003B3687" w:rsidRPr="00F70830">
        <w:rPr>
          <w:rFonts w:ascii="Liberation Serif" w:eastAsia="Calibri" w:hAnsi="Liberation Serif" w:cs="Calibri"/>
          <w:sz w:val="24"/>
          <w:szCs w:val="24"/>
        </w:rPr>
        <w:t xml:space="preserve">социальные </w:t>
      </w:r>
      <w:r w:rsidR="00981149" w:rsidRPr="00F70830">
        <w:rPr>
          <w:rFonts w:ascii="Liberation Serif" w:eastAsia="Calibri" w:hAnsi="Liberation Serif" w:cs="Calibri"/>
          <w:sz w:val="24"/>
          <w:szCs w:val="24"/>
        </w:rPr>
        <w:t>выплаты</w:t>
      </w:r>
      <w:r w:rsidR="000B74E5" w:rsidRPr="00F70830">
        <w:rPr>
          <w:sz w:val="24"/>
          <w:szCs w:val="24"/>
        </w:rPr>
        <w:t xml:space="preserve"> </w:t>
      </w:r>
      <w:r w:rsidR="000B74E5" w:rsidRPr="00F70830">
        <w:rPr>
          <w:rFonts w:ascii="Liberation Serif" w:eastAsia="Calibri" w:hAnsi="Liberation Serif" w:cs="Calibri"/>
          <w:sz w:val="24"/>
          <w:szCs w:val="24"/>
        </w:rPr>
        <w:t>либо сертификаты</w:t>
      </w:r>
      <w:r w:rsidR="00981149" w:rsidRPr="00F70830">
        <w:rPr>
          <w:rFonts w:ascii="Liberation Serif" w:eastAsia="Calibri" w:hAnsi="Liberation Serif" w:cs="Calibri"/>
          <w:sz w:val="24"/>
          <w:szCs w:val="24"/>
        </w:rPr>
        <w:t xml:space="preserve"> на общую сумму </w:t>
      </w:r>
      <w:r w:rsidR="000B74E5" w:rsidRPr="00F70830">
        <w:rPr>
          <w:rFonts w:ascii="Liberation Serif" w:eastAsia="Calibri" w:hAnsi="Liberation Serif" w:cs="Calibri"/>
          <w:sz w:val="24"/>
          <w:szCs w:val="24"/>
        </w:rPr>
        <w:t>2</w:t>
      </w:r>
      <w:r w:rsidRPr="00F70830">
        <w:rPr>
          <w:rFonts w:ascii="Liberation Serif" w:eastAsia="Calibri" w:hAnsi="Liberation Serif" w:cs="Calibri"/>
          <w:sz w:val="24"/>
          <w:szCs w:val="24"/>
        </w:rPr>
        <w:t>3</w:t>
      </w:r>
      <w:r w:rsidR="000B74E5" w:rsidRPr="00F70830">
        <w:rPr>
          <w:rFonts w:ascii="Liberation Serif" w:eastAsia="Calibri" w:hAnsi="Liberation Serif" w:cs="Calibri"/>
          <w:sz w:val="24"/>
          <w:szCs w:val="24"/>
        </w:rPr>
        <w:t>,</w:t>
      </w:r>
      <w:r w:rsidRPr="00F70830">
        <w:rPr>
          <w:rFonts w:ascii="Liberation Serif" w:eastAsia="Calibri" w:hAnsi="Liberation Serif" w:cs="Calibri"/>
          <w:sz w:val="24"/>
          <w:szCs w:val="24"/>
        </w:rPr>
        <w:t>1</w:t>
      </w:r>
      <w:r w:rsidR="00981149" w:rsidRPr="00F70830">
        <w:rPr>
          <w:rFonts w:ascii="Liberation Serif" w:eastAsia="Calibri" w:hAnsi="Liberation Serif" w:cs="Calibri"/>
          <w:sz w:val="24"/>
          <w:szCs w:val="24"/>
        </w:rPr>
        <w:t xml:space="preserve"> миллиона рублей за счет средств федерального </w:t>
      </w:r>
      <w:r w:rsidR="000B74E5" w:rsidRPr="00F70830">
        <w:rPr>
          <w:rFonts w:ascii="Liberation Serif" w:eastAsia="Calibri" w:hAnsi="Liberation Serif" w:cs="Calibri"/>
          <w:sz w:val="24"/>
          <w:szCs w:val="24"/>
        </w:rPr>
        <w:t>(1,</w:t>
      </w:r>
      <w:r w:rsidRPr="00F70830">
        <w:rPr>
          <w:rFonts w:ascii="Liberation Serif" w:eastAsia="Calibri" w:hAnsi="Liberation Serif" w:cs="Calibri"/>
          <w:sz w:val="24"/>
          <w:szCs w:val="24"/>
        </w:rPr>
        <w:t>5</w:t>
      </w:r>
      <w:r w:rsidR="000B74E5" w:rsidRPr="00F70830">
        <w:rPr>
          <w:rFonts w:ascii="Liberation Serif" w:eastAsia="Calibri" w:hAnsi="Liberation Serif" w:cs="Calibri"/>
          <w:sz w:val="24"/>
          <w:szCs w:val="24"/>
        </w:rPr>
        <w:t xml:space="preserve"> миллиона рублей), </w:t>
      </w:r>
      <w:r w:rsidR="00981149" w:rsidRPr="00F70830">
        <w:rPr>
          <w:rFonts w:ascii="Liberation Serif" w:eastAsia="Calibri" w:hAnsi="Liberation Serif" w:cs="Calibri"/>
          <w:sz w:val="24"/>
          <w:szCs w:val="24"/>
        </w:rPr>
        <w:t>регионального (</w:t>
      </w:r>
      <w:r w:rsidRPr="00F70830">
        <w:rPr>
          <w:rFonts w:ascii="Liberation Serif" w:eastAsia="Calibri" w:hAnsi="Liberation Serif" w:cs="Calibri"/>
          <w:sz w:val="24"/>
          <w:szCs w:val="24"/>
        </w:rPr>
        <w:t>7,5</w:t>
      </w:r>
      <w:r w:rsidR="00981149" w:rsidRPr="00F70830">
        <w:rPr>
          <w:rFonts w:ascii="Liberation Serif" w:eastAsia="Calibri" w:hAnsi="Liberation Serif" w:cs="Calibri"/>
          <w:sz w:val="24"/>
          <w:szCs w:val="24"/>
        </w:rPr>
        <w:t xml:space="preserve"> миллиона рублей) и местного (</w:t>
      </w:r>
      <w:r w:rsidRPr="00F70830">
        <w:rPr>
          <w:rFonts w:ascii="Liberation Serif" w:eastAsia="Calibri" w:hAnsi="Liberation Serif" w:cs="Calibri"/>
          <w:sz w:val="24"/>
          <w:szCs w:val="24"/>
        </w:rPr>
        <w:t>14,1</w:t>
      </w:r>
      <w:r w:rsidR="00981149" w:rsidRPr="00F70830">
        <w:rPr>
          <w:rFonts w:ascii="Liberation Serif" w:eastAsia="Calibri" w:hAnsi="Liberation Serif" w:cs="Calibri"/>
          <w:sz w:val="24"/>
          <w:szCs w:val="24"/>
        </w:rPr>
        <w:t xml:space="preserve"> </w:t>
      </w:r>
      <w:r w:rsidR="00801FFD">
        <w:rPr>
          <w:rFonts w:ascii="Liberation Serif" w:eastAsia="Calibri" w:hAnsi="Liberation Serif" w:cs="Calibri"/>
          <w:sz w:val="24"/>
          <w:szCs w:val="24"/>
        </w:rPr>
        <w:t>миллиона</w:t>
      </w:r>
      <w:r w:rsidR="00981149" w:rsidRPr="00F70830">
        <w:rPr>
          <w:rFonts w:ascii="Liberation Serif" w:eastAsia="Calibri" w:hAnsi="Liberation Serif" w:cs="Calibri"/>
          <w:sz w:val="24"/>
          <w:szCs w:val="24"/>
        </w:rPr>
        <w:t xml:space="preserve"> рублей) бюджетов для приобретения жилья, в том числе:</w:t>
      </w:r>
    </w:p>
    <w:p w:rsidR="00A24F2B" w:rsidRPr="00F70830" w:rsidRDefault="00075CEA" w:rsidP="00F55D82">
      <w:pPr>
        <w:pStyle w:val="aff1"/>
        <w:numPr>
          <w:ilvl w:val="0"/>
          <w:numId w:val="24"/>
        </w:numPr>
        <w:shd w:val="clear" w:color="auto" w:fill="FFFFFF" w:themeFill="background1"/>
        <w:ind w:left="0" w:firstLine="916"/>
        <w:jc w:val="both"/>
        <w:rPr>
          <w:rFonts w:ascii="Liberation Serif" w:eastAsia="Calibri" w:hAnsi="Liberation Serif" w:cs="Calibri"/>
        </w:rPr>
      </w:pPr>
      <w:r w:rsidRPr="00F70830">
        <w:rPr>
          <w:rFonts w:ascii="Liberation Serif" w:hAnsi="Liberation Serif" w:cs="Liberation Serif"/>
        </w:rPr>
        <w:t>шести</w:t>
      </w:r>
      <w:r w:rsidR="00A565F0" w:rsidRPr="00F70830">
        <w:rPr>
          <w:rFonts w:ascii="Liberation Serif" w:eastAsia="Calibri" w:hAnsi="Liberation Serif" w:cs="Calibri"/>
        </w:rPr>
        <w:t xml:space="preserve"> молодым семьям предоставлен</w:t>
      </w:r>
      <w:r w:rsidR="006141E5" w:rsidRPr="00F70830">
        <w:rPr>
          <w:rFonts w:ascii="Liberation Serif" w:eastAsia="Calibri" w:hAnsi="Liberation Serif" w:cs="Calibri"/>
        </w:rPr>
        <w:t>ы</w:t>
      </w:r>
      <w:r w:rsidR="00A565F0" w:rsidRPr="00F70830">
        <w:rPr>
          <w:rFonts w:ascii="Liberation Serif" w:eastAsia="Calibri" w:hAnsi="Liberation Serif" w:cs="Calibri"/>
        </w:rPr>
        <w:t xml:space="preserve"> социальн</w:t>
      </w:r>
      <w:r w:rsidR="006141E5" w:rsidRPr="00F70830">
        <w:rPr>
          <w:rFonts w:ascii="Liberation Serif" w:eastAsia="Calibri" w:hAnsi="Liberation Serif" w:cs="Calibri"/>
        </w:rPr>
        <w:t>ые</w:t>
      </w:r>
      <w:r w:rsidR="00A565F0" w:rsidRPr="00F70830">
        <w:rPr>
          <w:rFonts w:ascii="Liberation Serif" w:eastAsia="Calibri" w:hAnsi="Liberation Serif" w:cs="Calibri"/>
        </w:rPr>
        <w:t xml:space="preserve"> выплат</w:t>
      </w:r>
      <w:r w:rsidR="006141E5" w:rsidRPr="00F70830">
        <w:rPr>
          <w:rFonts w:ascii="Liberation Serif" w:eastAsia="Calibri" w:hAnsi="Liberation Serif" w:cs="Calibri"/>
        </w:rPr>
        <w:t>ы</w:t>
      </w:r>
      <w:r w:rsidR="00A565F0" w:rsidRPr="00F70830">
        <w:rPr>
          <w:rFonts w:ascii="Liberation Serif" w:eastAsia="Calibri" w:hAnsi="Liberation Serif" w:cs="Calibri"/>
        </w:rPr>
        <w:t xml:space="preserve"> на приобретение жилого помещения или строительство индивидуального </w:t>
      </w:r>
      <w:r w:rsidR="00C945C0" w:rsidRPr="00F70830">
        <w:rPr>
          <w:rFonts w:ascii="Liberation Serif" w:eastAsia="Calibri" w:hAnsi="Liberation Serif" w:cs="Calibri"/>
        </w:rPr>
        <w:t>жилья</w:t>
      </w:r>
      <w:r w:rsidR="00A565F0" w:rsidRPr="00F70830">
        <w:rPr>
          <w:rFonts w:ascii="Liberation Serif" w:eastAsia="Calibri" w:hAnsi="Liberation Serif" w:cs="Calibri"/>
        </w:rPr>
        <w:t xml:space="preserve"> на общую сумму 1</w:t>
      </w:r>
      <w:r w:rsidRPr="00F70830">
        <w:rPr>
          <w:rFonts w:ascii="Liberation Serif" w:eastAsia="Calibri" w:hAnsi="Liberation Serif" w:cs="Calibri"/>
        </w:rPr>
        <w:t>4</w:t>
      </w:r>
      <w:r w:rsidR="00A565F0" w:rsidRPr="00F70830">
        <w:rPr>
          <w:rFonts w:ascii="Liberation Serif" w:eastAsia="Calibri" w:hAnsi="Liberation Serif" w:cs="Calibri"/>
        </w:rPr>
        <w:t>,</w:t>
      </w:r>
      <w:r w:rsidRPr="00F70830">
        <w:rPr>
          <w:rFonts w:ascii="Liberation Serif" w:eastAsia="Calibri" w:hAnsi="Liberation Serif" w:cs="Calibri"/>
        </w:rPr>
        <w:t>3</w:t>
      </w:r>
      <w:r w:rsidR="00A565F0" w:rsidRPr="00F70830">
        <w:rPr>
          <w:rFonts w:ascii="Liberation Serif" w:eastAsia="Calibri" w:hAnsi="Liberation Serif" w:cs="Calibri"/>
        </w:rPr>
        <w:t xml:space="preserve"> миллиона рублей (</w:t>
      </w:r>
      <w:r w:rsidR="00E34C57" w:rsidRPr="00F70830">
        <w:rPr>
          <w:rFonts w:ascii="Liberation Serif" w:eastAsia="Calibri" w:hAnsi="Liberation Serif" w:cs="Calibri"/>
        </w:rPr>
        <w:t xml:space="preserve">из средств </w:t>
      </w:r>
      <w:r w:rsidR="00A565F0" w:rsidRPr="00F70830">
        <w:rPr>
          <w:rFonts w:ascii="Liberation Serif" w:eastAsia="Calibri" w:hAnsi="Liberation Serif" w:cs="Calibri"/>
        </w:rPr>
        <w:t>федеральн</w:t>
      </w:r>
      <w:r w:rsidR="00E34C57" w:rsidRPr="00F70830">
        <w:rPr>
          <w:rFonts w:ascii="Liberation Serif" w:eastAsia="Calibri" w:hAnsi="Liberation Serif" w:cs="Calibri"/>
        </w:rPr>
        <w:t xml:space="preserve">ого </w:t>
      </w:r>
      <w:r w:rsidR="00DD2B09" w:rsidRPr="00F70830">
        <w:rPr>
          <w:rFonts w:ascii="Liberation Serif" w:eastAsia="Calibri" w:hAnsi="Liberation Serif" w:cs="Calibri"/>
        </w:rPr>
        <w:t xml:space="preserve">бюджета – 1,1 миллиона рублей, </w:t>
      </w:r>
      <w:r w:rsidR="00A565F0" w:rsidRPr="00F70830">
        <w:rPr>
          <w:rFonts w:ascii="Liberation Serif" w:eastAsia="Calibri" w:hAnsi="Liberation Serif" w:cs="Calibri"/>
        </w:rPr>
        <w:t xml:space="preserve">областной бюджет </w:t>
      </w:r>
      <w:r w:rsidR="00C945C0" w:rsidRPr="00F70830">
        <w:rPr>
          <w:rFonts w:ascii="Liberation Serif" w:eastAsia="Calibri" w:hAnsi="Liberation Serif" w:cs="Calibri"/>
        </w:rPr>
        <w:t xml:space="preserve">– </w:t>
      </w:r>
      <w:r w:rsidR="00DD2B09" w:rsidRPr="00F70830">
        <w:rPr>
          <w:rFonts w:ascii="Liberation Serif" w:eastAsia="Calibri" w:hAnsi="Liberation Serif" w:cs="Calibri"/>
        </w:rPr>
        <w:t>3,4</w:t>
      </w:r>
      <w:r w:rsidR="00A565F0" w:rsidRPr="00F70830">
        <w:rPr>
          <w:rFonts w:ascii="Liberation Serif" w:eastAsia="Calibri" w:hAnsi="Liberation Serif" w:cs="Calibri"/>
        </w:rPr>
        <w:t xml:space="preserve"> миллиона рублей, местный бюджет </w:t>
      </w:r>
      <w:r w:rsidR="00C945C0" w:rsidRPr="00F70830">
        <w:rPr>
          <w:rFonts w:ascii="Liberation Serif" w:eastAsia="Calibri" w:hAnsi="Liberation Serif" w:cs="Calibri"/>
        </w:rPr>
        <w:t xml:space="preserve">– </w:t>
      </w:r>
      <w:r w:rsidR="00EB0F44" w:rsidRPr="00F70830">
        <w:rPr>
          <w:rFonts w:ascii="Liberation Serif" w:eastAsia="Calibri" w:hAnsi="Liberation Serif" w:cs="Calibri"/>
        </w:rPr>
        <w:t>9,</w:t>
      </w:r>
      <w:r w:rsidR="00DD2B09" w:rsidRPr="00F70830">
        <w:rPr>
          <w:rFonts w:ascii="Liberation Serif" w:eastAsia="Calibri" w:hAnsi="Liberation Serif" w:cs="Calibri"/>
        </w:rPr>
        <w:t>8</w:t>
      </w:r>
      <w:r w:rsidR="004F403E">
        <w:rPr>
          <w:rFonts w:ascii="Liberation Serif" w:eastAsia="Calibri" w:hAnsi="Liberation Serif" w:cs="Calibri"/>
        </w:rPr>
        <w:t xml:space="preserve"> миллиона рублей).</w:t>
      </w:r>
      <w:r w:rsidR="00A565F0" w:rsidRPr="00F70830">
        <w:rPr>
          <w:rFonts w:ascii="Liberation Serif" w:eastAsia="Calibri" w:hAnsi="Liberation Serif" w:cs="Calibri"/>
        </w:rPr>
        <w:t xml:space="preserve"> </w:t>
      </w:r>
      <w:r w:rsidR="004F403E">
        <w:rPr>
          <w:rFonts w:ascii="Liberation Serif" w:eastAsia="Calibri" w:hAnsi="Liberation Serif" w:cs="Calibri"/>
        </w:rPr>
        <w:t>В</w:t>
      </w:r>
      <w:r w:rsidR="003B3687" w:rsidRPr="00F70830">
        <w:rPr>
          <w:rFonts w:ascii="Liberation Serif" w:eastAsia="Calibri" w:hAnsi="Liberation Serif" w:cs="Calibri"/>
        </w:rPr>
        <w:t>се семьи реализовали социальную выплату на приобретение квартир</w:t>
      </w:r>
      <w:r w:rsidR="00A565F0" w:rsidRPr="00F70830">
        <w:rPr>
          <w:rFonts w:ascii="Liberation Serif" w:eastAsia="Calibri" w:hAnsi="Liberation Serif" w:cs="Calibri"/>
        </w:rPr>
        <w:t>;</w:t>
      </w:r>
    </w:p>
    <w:p w:rsidR="00A24F2B" w:rsidRPr="00F70830" w:rsidRDefault="00EA163F" w:rsidP="00F55D82">
      <w:pPr>
        <w:pStyle w:val="aff1"/>
        <w:numPr>
          <w:ilvl w:val="0"/>
          <w:numId w:val="24"/>
        </w:numPr>
        <w:shd w:val="clear" w:color="auto" w:fill="FFFFFF" w:themeFill="background1"/>
        <w:ind w:left="0" w:firstLine="990"/>
        <w:jc w:val="both"/>
        <w:rPr>
          <w:rFonts w:ascii="Liberation Serif" w:eastAsia="Calibri" w:hAnsi="Liberation Serif" w:cs="Calibri"/>
        </w:rPr>
      </w:pPr>
      <w:r w:rsidRPr="00F70830">
        <w:rPr>
          <w:rFonts w:ascii="Liberation Serif" w:hAnsi="Liberation Serif" w:cs="Liberation Serif"/>
        </w:rPr>
        <w:t>двум</w:t>
      </w:r>
      <w:r w:rsidRPr="00F70830">
        <w:rPr>
          <w:rFonts w:ascii="Liberation Serif" w:eastAsia="Calibri" w:hAnsi="Liberation Serif" w:cs="Calibri"/>
        </w:rPr>
        <w:t xml:space="preserve"> семьям</w:t>
      </w:r>
      <w:r w:rsidR="00A565F0" w:rsidRPr="00F70830">
        <w:rPr>
          <w:rFonts w:ascii="Liberation Serif" w:eastAsia="Calibri" w:hAnsi="Liberation Serif" w:cs="Calibri"/>
        </w:rPr>
        <w:t>, проживающ</w:t>
      </w:r>
      <w:r w:rsidRPr="00F70830">
        <w:rPr>
          <w:rFonts w:ascii="Liberation Serif" w:eastAsia="Calibri" w:hAnsi="Liberation Serif" w:cs="Calibri"/>
        </w:rPr>
        <w:t>им</w:t>
      </w:r>
      <w:r w:rsidR="00A565F0" w:rsidRPr="00F70830">
        <w:rPr>
          <w:rFonts w:ascii="Liberation Serif" w:eastAsia="Calibri" w:hAnsi="Liberation Serif" w:cs="Calibri"/>
        </w:rPr>
        <w:t xml:space="preserve"> в сельской местности, предоставлена социальная выплата на </w:t>
      </w:r>
      <w:r w:rsidRPr="00F70830">
        <w:rPr>
          <w:rFonts w:ascii="Liberation Serif" w:eastAsia="Calibri" w:hAnsi="Liberation Serif" w:cs="Calibri"/>
        </w:rPr>
        <w:t>приобретение жилых помещений</w:t>
      </w:r>
      <w:r w:rsidR="00A565F0" w:rsidRPr="00F70830">
        <w:rPr>
          <w:rFonts w:ascii="Liberation Serif" w:eastAsia="Calibri" w:hAnsi="Liberation Serif" w:cs="Calibri"/>
        </w:rPr>
        <w:t xml:space="preserve"> в п</w:t>
      </w:r>
      <w:r w:rsidRPr="00F70830">
        <w:rPr>
          <w:rFonts w:ascii="Liberation Serif" w:eastAsia="Calibri" w:hAnsi="Liberation Serif" w:cs="Calibri"/>
        </w:rPr>
        <w:t>.</w:t>
      </w:r>
      <w:r w:rsidR="00A565F0" w:rsidRPr="00F70830">
        <w:rPr>
          <w:rFonts w:ascii="Liberation Serif" w:eastAsia="Calibri" w:hAnsi="Liberation Serif" w:cs="Calibri"/>
        </w:rPr>
        <w:t xml:space="preserve"> Красный </w:t>
      </w:r>
      <w:r w:rsidRPr="00F70830">
        <w:rPr>
          <w:rFonts w:ascii="Liberation Serif" w:eastAsia="Calibri" w:hAnsi="Liberation Serif" w:cs="Calibri"/>
        </w:rPr>
        <w:t xml:space="preserve">и п. Исеть </w:t>
      </w:r>
      <w:r w:rsidR="00A565F0" w:rsidRPr="00F70830">
        <w:rPr>
          <w:rFonts w:ascii="Liberation Serif" w:eastAsia="Calibri" w:hAnsi="Liberation Serif" w:cs="Calibri"/>
        </w:rPr>
        <w:t xml:space="preserve">в размере </w:t>
      </w:r>
      <w:r w:rsidRPr="00F70830">
        <w:rPr>
          <w:rFonts w:ascii="Liberation Serif" w:eastAsia="Calibri" w:hAnsi="Liberation Serif" w:cs="Calibri"/>
        </w:rPr>
        <w:t>2,6</w:t>
      </w:r>
      <w:r w:rsidR="00A565F0" w:rsidRPr="00F70830">
        <w:rPr>
          <w:rFonts w:ascii="Liberation Serif" w:eastAsia="Calibri" w:hAnsi="Liberation Serif" w:cs="Calibri"/>
        </w:rPr>
        <w:t xml:space="preserve"> миллиона рублей (</w:t>
      </w:r>
      <w:r w:rsidRPr="00F70830">
        <w:rPr>
          <w:rFonts w:ascii="Liberation Serif" w:eastAsia="Calibri" w:hAnsi="Liberation Serif" w:cs="Calibri"/>
        </w:rPr>
        <w:t>из средств федерального</w:t>
      </w:r>
      <w:r w:rsidR="00DD2B09" w:rsidRPr="00F70830">
        <w:rPr>
          <w:rFonts w:ascii="Liberation Serif" w:eastAsia="Calibri" w:hAnsi="Liberation Serif" w:cs="Calibri"/>
        </w:rPr>
        <w:t xml:space="preserve"> бюджета – 0,4 миллиона рублей</w:t>
      </w:r>
      <w:r w:rsidRPr="00F70830">
        <w:rPr>
          <w:rFonts w:ascii="Liberation Serif" w:eastAsia="Calibri" w:hAnsi="Liberation Serif" w:cs="Calibri"/>
        </w:rPr>
        <w:t xml:space="preserve"> и областной – 1,</w:t>
      </w:r>
      <w:r w:rsidR="00DD2B09" w:rsidRPr="00F70830">
        <w:rPr>
          <w:rFonts w:ascii="Liberation Serif" w:eastAsia="Calibri" w:hAnsi="Liberation Serif" w:cs="Calibri"/>
        </w:rPr>
        <w:t>0</w:t>
      </w:r>
      <w:r w:rsidRPr="00F70830">
        <w:rPr>
          <w:rFonts w:ascii="Liberation Serif" w:eastAsia="Calibri" w:hAnsi="Liberation Serif" w:cs="Calibri"/>
        </w:rPr>
        <w:t xml:space="preserve"> миллиона рублей</w:t>
      </w:r>
      <w:r w:rsidR="00A565F0" w:rsidRPr="00F70830">
        <w:rPr>
          <w:rFonts w:ascii="Liberation Serif" w:eastAsia="Calibri" w:hAnsi="Liberation Serif" w:cs="Calibri"/>
        </w:rPr>
        <w:t xml:space="preserve">, местный бюджет </w:t>
      </w:r>
      <w:r w:rsidR="006141E5" w:rsidRPr="00F70830">
        <w:rPr>
          <w:rFonts w:ascii="Liberation Serif" w:eastAsia="Calibri" w:hAnsi="Liberation Serif" w:cs="Calibri"/>
        </w:rPr>
        <w:t xml:space="preserve">– </w:t>
      </w:r>
      <w:r w:rsidRPr="00F70830">
        <w:rPr>
          <w:rFonts w:ascii="Liberation Serif" w:eastAsia="Calibri" w:hAnsi="Liberation Serif" w:cs="Calibri"/>
        </w:rPr>
        <w:t>1</w:t>
      </w:r>
      <w:r w:rsidR="00A565F0" w:rsidRPr="00F70830">
        <w:rPr>
          <w:rFonts w:ascii="Liberation Serif" w:eastAsia="Calibri" w:hAnsi="Liberation Serif" w:cs="Calibri"/>
        </w:rPr>
        <w:t>,2 миллиона рублей);</w:t>
      </w:r>
    </w:p>
    <w:p w:rsidR="00DD2B09" w:rsidRPr="00F70830" w:rsidRDefault="00DD2B09" w:rsidP="00F55D82">
      <w:pPr>
        <w:pStyle w:val="aff1"/>
        <w:numPr>
          <w:ilvl w:val="0"/>
          <w:numId w:val="24"/>
        </w:numPr>
        <w:shd w:val="clear" w:color="auto" w:fill="FFFFFF"/>
        <w:ind w:left="0" w:firstLine="990"/>
        <w:jc w:val="both"/>
        <w:rPr>
          <w:rFonts w:ascii="Liberation Serif" w:hAnsi="Liberation Serif"/>
        </w:rPr>
      </w:pPr>
      <w:r w:rsidRPr="00F70830">
        <w:rPr>
          <w:rFonts w:ascii="Liberation Serif" w:hAnsi="Liberation Serif"/>
        </w:rPr>
        <w:t>одной малоимущей семье, составом семьи 2 человека вставшей на учет в 1992 году предоставлено жилое помещение, общей площадью 33,3 кв. м., стоимостью 3,1 миллиона рублей из средств местного бюджета;</w:t>
      </w:r>
    </w:p>
    <w:p w:rsidR="00DD2B09" w:rsidRPr="00F70830" w:rsidRDefault="00DD2B09" w:rsidP="00EC2325">
      <w:pPr>
        <w:pStyle w:val="aff1"/>
        <w:numPr>
          <w:ilvl w:val="0"/>
          <w:numId w:val="24"/>
        </w:numPr>
        <w:shd w:val="clear" w:color="auto" w:fill="FFFFFF"/>
        <w:ind w:left="0" w:firstLine="990"/>
        <w:jc w:val="both"/>
        <w:rPr>
          <w:rFonts w:ascii="Liberation Serif" w:hAnsi="Liberation Serif"/>
        </w:rPr>
      </w:pPr>
      <w:r w:rsidRPr="00F70830">
        <w:rPr>
          <w:rFonts w:ascii="Liberation Serif" w:hAnsi="Liberation Serif"/>
        </w:rPr>
        <w:t>одной семье, относящейся к категории граждан, выехавших из районов Крайнего Севера и приравненных к ним местностей предоставлена социальная выплата на приобретение жилого помещения в размере 3,1 миллиона рублей из средств областного бюджета.</w:t>
      </w:r>
      <w:r w:rsidR="00EC2325" w:rsidRPr="00F70830">
        <w:rPr>
          <w:rFonts w:ascii="Liberation Serif" w:hAnsi="Liberation Serif"/>
        </w:rPr>
        <w:t xml:space="preserve"> По состоянию на 31.12.2023 года в списке граждан,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 никто не состоит.</w:t>
      </w:r>
    </w:p>
    <w:p w:rsidR="00733FE8" w:rsidRPr="00F70830" w:rsidRDefault="00733FE8" w:rsidP="00D75DC7">
      <w:pPr>
        <w:shd w:val="clear" w:color="auto" w:fill="FFFFFF" w:themeFill="background1"/>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 xml:space="preserve">В соответствии с областной целевой программой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Развитие жилищного комплекса в Свердловской области</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на 2011</w:t>
      </w:r>
      <w:r w:rsidR="00AA0FEC">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2015 годы, в рамках реализации подпрограммы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Обеспечение жильем отдельной категории граждан</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по состоянию на 31.12.2023 в списке граждан, относящихся к катего</w:t>
      </w:r>
      <w:r w:rsidR="00D3033B" w:rsidRPr="00F70830">
        <w:rPr>
          <w:rFonts w:ascii="Liberation Serif" w:eastAsia="Calibri" w:hAnsi="Liberation Serif" w:cs="Calibri"/>
          <w:sz w:val="24"/>
          <w:szCs w:val="24"/>
        </w:rPr>
        <w:t xml:space="preserve">рии </w:t>
      </w:r>
      <w:r w:rsidR="001F0A80">
        <w:rPr>
          <w:rFonts w:ascii="Liberation Serif" w:eastAsia="Calibri" w:hAnsi="Liberation Serif" w:cs="Calibri"/>
          <w:sz w:val="24"/>
          <w:szCs w:val="24"/>
        </w:rPr>
        <w:t>«</w:t>
      </w:r>
      <w:r w:rsidR="00D3033B" w:rsidRPr="00F70830">
        <w:rPr>
          <w:rFonts w:ascii="Liberation Serif" w:eastAsia="Calibri" w:hAnsi="Liberation Serif" w:cs="Calibri"/>
          <w:sz w:val="24"/>
          <w:szCs w:val="24"/>
        </w:rPr>
        <w:t>многодетная семья</w:t>
      </w:r>
      <w:r w:rsidR="001F0A80">
        <w:rPr>
          <w:rFonts w:ascii="Liberation Serif" w:eastAsia="Calibri" w:hAnsi="Liberation Serif" w:cs="Calibri"/>
          <w:sz w:val="24"/>
          <w:szCs w:val="24"/>
        </w:rPr>
        <w:t>»</w:t>
      </w:r>
      <w:r w:rsidR="00D3033B" w:rsidRPr="00F70830">
        <w:rPr>
          <w:rFonts w:ascii="Liberation Serif" w:eastAsia="Calibri" w:hAnsi="Liberation Serif" w:cs="Calibri"/>
          <w:sz w:val="24"/>
          <w:szCs w:val="24"/>
        </w:rPr>
        <w:t xml:space="preserve"> состоит</w:t>
      </w:r>
      <w:r w:rsidRPr="00F70830">
        <w:rPr>
          <w:rFonts w:ascii="Liberation Serif" w:eastAsia="Calibri" w:hAnsi="Liberation Serif" w:cs="Calibri"/>
          <w:sz w:val="24"/>
          <w:szCs w:val="24"/>
        </w:rPr>
        <w:t xml:space="preserve"> 25 семей. В 2023 году социальные выплаты не предоставлялись.</w:t>
      </w:r>
    </w:p>
    <w:p w:rsidR="00733FE8" w:rsidRPr="00F70830" w:rsidRDefault="00733FE8" w:rsidP="00733FE8">
      <w:pPr>
        <w:shd w:val="clear" w:color="auto" w:fill="FFFFFF" w:themeFill="background1"/>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Для обеспечения жильем отдельных категорий граждан, предусмотренных Федеральным законом от 12.01.1995 № 5</w:t>
      </w:r>
      <w:r w:rsidR="00AA0FEC">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ФЗ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О ветеранах</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и Указом Президента Российской Федерации от </w:t>
      </w:r>
      <w:r w:rsidRPr="00F70830">
        <w:rPr>
          <w:rFonts w:ascii="Liberation Serif" w:eastAsia="Calibri" w:hAnsi="Liberation Serif" w:cs="Calibri"/>
          <w:sz w:val="24"/>
          <w:szCs w:val="24"/>
        </w:rPr>
        <w:lastRenderedPageBreak/>
        <w:t xml:space="preserve">07.05.2008 №714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Об обеспечении жильем ветеранов Великой Отечественной войны 1941</w:t>
      </w:r>
      <w:r w:rsidR="00AA0FEC">
        <w:rPr>
          <w:rFonts w:ascii="Liberation Serif" w:eastAsia="Calibri" w:hAnsi="Liberation Serif" w:cs="Calibri"/>
          <w:sz w:val="24"/>
          <w:szCs w:val="24"/>
        </w:rPr>
        <w:t>–</w:t>
      </w:r>
      <w:r w:rsidRPr="00F70830">
        <w:rPr>
          <w:rFonts w:ascii="Liberation Serif" w:eastAsia="Calibri" w:hAnsi="Liberation Serif" w:cs="Calibri"/>
          <w:sz w:val="24"/>
          <w:szCs w:val="24"/>
        </w:rPr>
        <w:t>1945 годов</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по состоянию на 31.12.2020 все ветераны Великой Отечественной войны, состоящие на учете в качестве нуждающихся в получении жиль</w:t>
      </w:r>
      <w:r w:rsidR="004F403E">
        <w:rPr>
          <w:rFonts w:ascii="Liberation Serif" w:eastAsia="Calibri" w:hAnsi="Liberation Serif" w:cs="Calibri"/>
          <w:sz w:val="24"/>
          <w:szCs w:val="24"/>
        </w:rPr>
        <w:t>я обеспечены жилыми помещениями</w:t>
      </w:r>
      <w:r w:rsidRPr="00F70830">
        <w:rPr>
          <w:rFonts w:ascii="Liberation Serif" w:eastAsia="Calibri" w:hAnsi="Liberation Serif" w:cs="Calibri"/>
          <w:sz w:val="24"/>
          <w:szCs w:val="24"/>
        </w:rPr>
        <w:t>. В 2023 году социальные выплаты не предоставлялись.</w:t>
      </w:r>
    </w:p>
    <w:p w:rsidR="008E3921" w:rsidRPr="00F70830" w:rsidRDefault="008E3921" w:rsidP="00733FE8">
      <w:pPr>
        <w:shd w:val="clear" w:color="auto" w:fill="FFFFFF" w:themeFill="background1"/>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 xml:space="preserve">Список граждан, относящихся к категории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Ветеран боевых действий</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вставших на учет до 01.01.2005, изъявивших желание на получение единовременной денежной выплаты по состоянию на 31.12.2022 полностью </w:t>
      </w:r>
      <w:r w:rsidR="00E54BE1">
        <w:rPr>
          <w:rFonts w:ascii="Liberation Serif" w:eastAsia="Calibri" w:hAnsi="Liberation Serif" w:cs="Calibri"/>
          <w:sz w:val="24"/>
          <w:szCs w:val="24"/>
        </w:rPr>
        <w:t>отработан</w:t>
      </w:r>
      <w:r w:rsidRPr="00F70830">
        <w:rPr>
          <w:rFonts w:ascii="Liberation Serif" w:eastAsia="Calibri" w:hAnsi="Liberation Serif" w:cs="Calibri"/>
          <w:sz w:val="24"/>
          <w:szCs w:val="24"/>
        </w:rPr>
        <w:t>.</w:t>
      </w:r>
      <w:r w:rsidRPr="00F70830">
        <w:rPr>
          <w:sz w:val="24"/>
          <w:szCs w:val="24"/>
        </w:rPr>
        <w:t xml:space="preserve"> </w:t>
      </w:r>
      <w:r w:rsidRPr="00F70830">
        <w:rPr>
          <w:rFonts w:ascii="Liberation Serif" w:eastAsia="Calibri" w:hAnsi="Liberation Serif" w:cs="Calibri"/>
          <w:sz w:val="24"/>
          <w:szCs w:val="24"/>
        </w:rPr>
        <w:t>В 2023 году социальные выплаты не предоставлялись.</w:t>
      </w:r>
    </w:p>
    <w:p w:rsidR="00A565F0" w:rsidRPr="00F70830" w:rsidRDefault="008E3921" w:rsidP="00733FE8">
      <w:pPr>
        <w:shd w:val="clear" w:color="auto" w:fill="FFFFFF" w:themeFill="background1"/>
        <w:ind w:firstLine="567"/>
        <w:jc w:val="both"/>
        <w:rPr>
          <w:rFonts w:ascii="Liberation Serif" w:eastAsia="Calibri" w:hAnsi="Liberation Serif" w:cs="Calibri"/>
          <w:sz w:val="24"/>
          <w:szCs w:val="24"/>
          <w:highlight w:val="yellow"/>
        </w:rPr>
      </w:pPr>
      <w:r w:rsidRPr="00F70830">
        <w:rPr>
          <w:rFonts w:ascii="Liberation Serif" w:eastAsia="Calibri" w:hAnsi="Liberation Serif" w:cs="Calibri"/>
          <w:sz w:val="24"/>
          <w:szCs w:val="24"/>
        </w:rPr>
        <w:t>В соответствии с Федеральным законом от 24 ноября 1995 года № 181</w:t>
      </w:r>
      <w:r w:rsidR="00AA0FEC">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ФЗ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О социальной защите инвалидов в Российской Федерации</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в 2023 году социальные выплаты инвалидам, вставшим на учет до 01.01.2005, не предоставлялись.</w:t>
      </w:r>
    </w:p>
    <w:p w:rsidR="00A565F0" w:rsidRPr="00F70830" w:rsidRDefault="00A565F0" w:rsidP="00D75DC7">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По состоянию на 31</w:t>
      </w:r>
      <w:r w:rsidR="006141E5" w:rsidRPr="00F70830">
        <w:rPr>
          <w:rFonts w:ascii="Liberation Serif" w:eastAsia="Calibri" w:hAnsi="Liberation Serif" w:cs="Calibri"/>
          <w:sz w:val="24"/>
          <w:szCs w:val="24"/>
        </w:rPr>
        <w:t xml:space="preserve"> декабря </w:t>
      </w:r>
      <w:r w:rsidRPr="00F70830">
        <w:rPr>
          <w:rFonts w:ascii="Liberation Serif" w:eastAsia="Calibri" w:hAnsi="Liberation Serif" w:cs="Calibri"/>
          <w:sz w:val="24"/>
          <w:szCs w:val="24"/>
        </w:rPr>
        <w:t>202</w:t>
      </w:r>
      <w:r w:rsidR="00930CD9" w:rsidRPr="00F70830">
        <w:rPr>
          <w:rFonts w:ascii="Liberation Serif" w:eastAsia="Calibri" w:hAnsi="Liberation Serif" w:cs="Calibri"/>
          <w:sz w:val="24"/>
          <w:szCs w:val="24"/>
        </w:rPr>
        <w:t>3</w:t>
      </w:r>
      <w:r w:rsidRPr="00F70830">
        <w:rPr>
          <w:rFonts w:ascii="Liberation Serif" w:eastAsia="Calibri" w:hAnsi="Liberation Serif" w:cs="Calibri"/>
          <w:sz w:val="24"/>
          <w:szCs w:val="24"/>
        </w:rPr>
        <w:t xml:space="preserve"> </w:t>
      </w:r>
      <w:r w:rsidR="006141E5" w:rsidRPr="00F70830">
        <w:rPr>
          <w:rFonts w:ascii="Liberation Serif" w:eastAsia="Calibri" w:hAnsi="Liberation Serif" w:cs="Calibri"/>
          <w:sz w:val="24"/>
          <w:szCs w:val="24"/>
        </w:rPr>
        <w:t xml:space="preserve">года </w:t>
      </w:r>
      <w:r w:rsidR="00EC1BBB" w:rsidRPr="00F70830">
        <w:rPr>
          <w:rFonts w:ascii="Liberation Serif" w:eastAsia="Calibri" w:hAnsi="Liberation Serif" w:cs="Calibri"/>
          <w:sz w:val="24"/>
          <w:szCs w:val="24"/>
        </w:rPr>
        <w:t>96</w:t>
      </w:r>
      <w:r w:rsidRPr="00F70830">
        <w:rPr>
          <w:rFonts w:ascii="Liberation Serif" w:eastAsia="Calibri" w:hAnsi="Liberation Serif" w:cs="Calibri"/>
          <w:sz w:val="24"/>
          <w:szCs w:val="24"/>
        </w:rPr>
        <w:t xml:space="preserve"> семей имеют право на получение выплат или сертификатов для приобретения и строительства жилья за счет бюджетов различных уровней, из них:</w:t>
      </w:r>
    </w:p>
    <w:p w:rsidR="002F457B" w:rsidRPr="00F70830" w:rsidRDefault="002F457B" w:rsidP="002F457B">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w:t>
      </w:r>
      <w:r w:rsidRPr="00F70830">
        <w:rPr>
          <w:rFonts w:ascii="Liberation Serif" w:hAnsi="Liberation Serif" w:cs="Liberation Serif"/>
          <w:sz w:val="24"/>
          <w:szCs w:val="24"/>
        </w:rPr>
        <w:t> </w:t>
      </w:r>
      <w:r w:rsidRPr="00F70830">
        <w:rPr>
          <w:rFonts w:ascii="Liberation Serif" w:eastAsia="Calibri" w:hAnsi="Liberation Serif" w:cs="Calibri"/>
          <w:sz w:val="24"/>
          <w:szCs w:val="24"/>
        </w:rPr>
        <w:t>69 молодых семьи;</w:t>
      </w:r>
    </w:p>
    <w:p w:rsidR="002F457B" w:rsidRPr="00F70830" w:rsidRDefault="002F457B" w:rsidP="002F457B">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w:t>
      </w:r>
      <w:r w:rsidRPr="00F70830">
        <w:rPr>
          <w:rFonts w:ascii="Liberation Serif" w:hAnsi="Liberation Serif" w:cs="Liberation Serif"/>
          <w:sz w:val="24"/>
          <w:szCs w:val="24"/>
        </w:rPr>
        <w:t> </w:t>
      </w:r>
      <w:r w:rsidR="001C5B95" w:rsidRPr="00F70830">
        <w:rPr>
          <w:rFonts w:ascii="Liberation Serif" w:eastAsia="Calibri" w:hAnsi="Liberation Serif" w:cs="Calibri"/>
          <w:sz w:val="24"/>
          <w:szCs w:val="24"/>
        </w:rPr>
        <w:t>25</w:t>
      </w:r>
      <w:r w:rsidRPr="00F70830">
        <w:rPr>
          <w:rFonts w:ascii="Liberation Serif" w:eastAsia="Calibri" w:hAnsi="Liberation Serif" w:cs="Calibri"/>
          <w:sz w:val="24"/>
          <w:szCs w:val="24"/>
        </w:rPr>
        <w:t xml:space="preserve"> многодетных семей;</w:t>
      </w:r>
    </w:p>
    <w:p w:rsidR="002F457B" w:rsidRPr="00F70830" w:rsidRDefault="002F457B" w:rsidP="002F457B">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w:t>
      </w:r>
      <w:r w:rsidRPr="00F70830">
        <w:rPr>
          <w:rFonts w:ascii="Liberation Serif" w:hAnsi="Liberation Serif" w:cs="Liberation Serif"/>
          <w:sz w:val="24"/>
          <w:szCs w:val="24"/>
        </w:rPr>
        <w:t> </w:t>
      </w:r>
      <w:r w:rsidRPr="00F70830">
        <w:rPr>
          <w:rFonts w:ascii="Liberation Serif" w:eastAsia="Calibri" w:hAnsi="Liberation Serif" w:cs="Calibri"/>
          <w:sz w:val="24"/>
          <w:szCs w:val="24"/>
        </w:rPr>
        <w:t>2 семьи, проживающие в сельской местности;</w:t>
      </w:r>
    </w:p>
    <w:p w:rsidR="0079495E" w:rsidRPr="00F70830" w:rsidRDefault="0079495E" w:rsidP="0079495E">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 xml:space="preserve">В целях привлечения в городской округ педагогов и обеспечения жильем работников образовательных </w:t>
      </w:r>
      <w:r w:rsidR="000F351D">
        <w:rPr>
          <w:rFonts w:ascii="Liberation Serif" w:eastAsia="Calibri" w:hAnsi="Liberation Serif" w:cs="Calibri"/>
          <w:sz w:val="24"/>
          <w:szCs w:val="24"/>
        </w:rPr>
        <w:t>учреждений в 2023 году в рамках</w:t>
      </w:r>
      <w:r w:rsidRPr="00F70830">
        <w:rPr>
          <w:rFonts w:ascii="Liberation Serif" w:eastAsia="Calibri" w:hAnsi="Liberation Serif" w:cs="Calibri"/>
          <w:sz w:val="24"/>
          <w:szCs w:val="24"/>
        </w:rPr>
        <w:t xml:space="preserve"> подпрограммы </w:t>
      </w:r>
      <w:r w:rsidR="001F0A80">
        <w:rPr>
          <w:rFonts w:ascii="Liberation Serif" w:eastAsia="Calibri" w:hAnsi="Liberation Serif" w:cs="Calibri"/>
          <w:sz w:val="24"/>
          <w:szCs w:val="24"/>
        </w:rPr>
        <w:t>«</w:t>
      </w:r>
      <w:r w:rsidR="005D22CA" w:rsidRPr="005D22CA">
        <w:rPr>
          <w:rFonts w:ascii="Liberation Serif" w:eastAsia="Calibri" w:hAnsi="Liberation Serif" w:cs="Calibri"/>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муниципальной программы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Совершенствование социально</w:t>
      </w:r>
      <w:r w:rsidR="00AA0FEC">
        <w:rPr>
          <w:rFonts w:ascii="Liberation Serif" w:eastAsia="Calibri" w:hAnsi="Liberation Serif" w:cs="Calibri"/>
          <w:sz w:val="24"/>
          <w:szCs w:val="24"/>
        </w:rPr>
        <w:t>–</w:t>
      </w:r>
      <w:r w:rsidRPr="00F70830">
        <w:rPr>
          <w:rFonts w:ascii="Liberation Serif" w:eastAsia="Calibri" w:hAnsi="Liberation Serif" w:cs="Calibri"/>
          <w:sz w:val="24"/>
          <w:szCs w:val="24"/>
        </w:rPr>
        <w:t>экономической политики на территории городского округа Верхняя Пышма до 2027 года</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утвержденной постановлением Администрации от 30.09.2014 № 1706, в г. Верхняя Пышма за счет средств местного бюджета приобретено 6 жилых помещений общей площадью 246,68 кв. м (три однокомнатных и три двухкомнатных квартир</w:t>
      </w:r>
      <w:r w:rsidR="001C34C9" w:rsidRPr="00F70830">
        <w:rPr>
          <w:rFonts w:ascii="Liberation Serif" w:eastAsia="Calibri" w:hAnsi="Liberation Serif" w:cs="Calibri"/>
          <w:sz w:val="24"/>
          <w:szCs w:val="24"/>
        </w:rPr>
        <w:t>ы</w:t>
      </w:r>
      <w:r w:rsidRPr="00F70830">
        <w:rPr>
          <w:rFonts w:ascii="Liberation Serif" w:eastAsia="Calibri" w:hAnsi="Liberation Serif" w:cs="Calibri"/>
          <w:sz w:val="24"/>
          <w:szCs w:val="24"/>
        </w:rPr>
        <w:t>) общей стоимостью 27,5 миллиона рублей. Жилые помещения будут предоставлены педагогическим работникам в 2024 году.</w:t>
      </w:r>
    </w:p>
    <w:p w:rsidR="00A565F0" w:rsidRPr="00F70830" w:rsidRDefault="00A565F0" w:rsidP="00D75DC7">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Одно из приоритетных направлений деятельности Администрации – ликвидация ветхого и аварийного жилья и переселение граждан.</w:t>
      </w:r>
    </w:p>
    <w:p w:rsidR="00F5563B" w:rsidRPr="00F70830" w:rsidRDefault="00F5563B" w:rsidP="00F5563B">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По состоянию на 31.12.2023 на территории городского округа находится 55 многоквартирных дома, признанных аварийными, в том числе:</w:t>
      </w:r>
    </w:p>
    <w:p w:rsidR="00F5563B" w:rsidRPr="00F70830" w:rsidRDefault="00F5563B" w:rsidP="00F5563B">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 xml:space="preserve">– до 2017 года признаны аварийными </w:t>
      </w:r>
      <w:r w:rsidR="00E54BE1">
        <w:rPr>
          <w:rFonts w:ascii="Liberation Serif" w:eastAsia="Calibri" w:hAnsi="Liberation Serif" w:cs="Calibri"/>
          <w:sz w:val="24"/>
          <w:szCs w:val="24"/>
        </w:rPr>
        <w:t>5</w:t>
      </w:r>
      <w:r w:rsidRPr="00F70830">
        <w:rPr>
          <w:rFonts w:ascii="Liberation Serif" w:eastAsia="Calibri" w:hAnsi="Liberation Serif" w:cs="Calibri"/>
          <w:sz w:val="24"/>
          <w:szCs w:val="24"/>
        </w:rPr>
        <w:t xml:space="preserve"> домов общей площадью 1,3 тысячи </w:t>
      </w:r>
      <w:r w:rsidRPr="00F70830">
        <w:rPr>
          <w:rFonts w:ascii="Liberation Serif" w:hAnsi="Liberation Serif" w:cs="Liberation Serif"/>
          <w:sz w:val="24"/>
          <w:szCs w:val="24"/>
        </w:rPr>
        <w:t>кв. м</w:t>
      </w:r>
      <w:r w:rsidRPr="00F70830">
        <w:rPr>
          <w:rFonts w:ascii="Liberation Serif" w:eastAsia="Calibri" w:hAnsi="Liberation Serif" w:cs="Calibri"/>
          <w:sz w:val="24"/>
          <w:szCs w:val="24"/>
        </w:rPr>
        <w:t>, в которых проживают 25 семей (99 человек);</w:t>
      </w:r>
    </w:p>
    <w:p w:rsidR="00F5563B" w:rsidRPr="00F70830" w:rsidRDefault="00F5563B" w:rsidP="00F5563B">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 xml:space="preserve">– с 01.01.2017 признаны аварийными 50 домов общей площадью 22,1 тысячи </w:t>
      </w:r>
      <w:r w:rsidRPr="00F70830">
        <w:rPr>
          <w:rFonts w:ascii="Liberation Serif" w:hAnsi="Liberation Serif" w:cs="Liberation Serif"/>
          <w:sz w:val="24"/>
          <w:szCs w:val="24"/>
        </w:rPr>
        <w:t>кв. м</w:t>
      </w:r>
      <w:r w:rsidRPr="00F70830">
        <w:rPr>
          <w:rFonts w:ascii="Liberation Serif" w:eastAsia="Calibri" w:hAnsi="Liberation Serif" w:cs="Calibri"/>
          <w:sz w:val="24"/>
          <w:szCs w:val="24"/>
        </w:rPr>
        <w:t xml:space="preserve">, в которых проживают 522 семьи (1205 человек), из них согласно договорам о развитии застроенной территории (далее – ДРЗТ) </w:t>
      </w:r>
      <w:r w:rsidR="00A752B2" w:rsidRPr="00F70830">
        <w:rPr>
          <w:rFonts w:ascii="Liberation Serif" w:eastAsia="Calibri" w:hAnsi="Liberation Serif" w:cs="Calibri"/>
          <w:sz w:val="24"/>
          <w:szCs w:val="24"/>
        </w:rPr>
        <w:t xml:space="preserve">планируется расселить до </w:t>
      </w:r>
      <w:r w:rsidR="00431F91" w:rsidRPr="00F70830">
        <w:rPr>
          <w:rFonts w:ascii="Liberation Serif" w:eastAsia="Calibri" w:hAnsi="Liberation Serif" w:cs="Calibri"/>
          <w:sz w:val="24"/>
          <w:szCs w:val="24"/>
        </w:rPr>
        <w:t>2030</w:t>
      </w:r>
      <w:r w:rsidR="00A752B2" w:rsidRPr="00F70830">
        <w:rPr>
          <w:rFonts w:ascii="Liberation Serif" w:eastAsia="Calibri" w:hAnsi="Liberation Serif" w:cs="Calibri"/>
          <w:sz w:val="24"/>
          <w:szCs w:val="24"/>
        </w:rPr>
        <w:t xml:space="preserve"> года </w:t>
      </w:r>
      <w:r w:rsidRPr="00F70830">
        <w:rPr>
          <w:rFonts w:ascii="Liberation Serif" w:eastAsia="Calibri" w:hAnsi="Liberation Serif" w:cs="Calibri"/>
          <w:sz w:val="24"/>
          <w:szCs w:val="24"/>
        </w:rPr>
        <w:t xml:space="preserve">17 домов общей площадью 9,0 тысячи </w:t>
      </w:r>
      <w:r w:rsidRPr="00F70830">
        <w:rPr>
          <w:rFonts w:ascii="Liberation Serif" w:hAnsi="Liberation Serif" w:cs="Liberation Serif"/>
          <w:sz w:val="24"/>
          <w:szCs w:val="24"/>
        </w:rPr>
        <w:t>кв. м</w:t>
      </w:r>
      <w:r w:rsidRPr="00F70830">
        <w:rPr>
          <w:rFonts w:ascii="Liberation Serif" w:eastAsia="Calibri" w:hAnsi="Liberation Serif" w:cs="Calibri"/>
          <w:sz w:val="24"/>
          <w:szCs w:val="24"/>
        </w:rPr>
        <w:t>, в которых проживают 22 семьи (470 человек).</w:t>
      </w:r>
      <w:r w:rsidR="001C34C9" w:rsidRPr="00F70830">
        <w:rPr>
          <w:rFonts w:ascii="Liberation Serif" w:eastAsia="Calibri" w:hAnsi="Liberation Serif" w:cs="Calibri"/>
          <w:sz w:val="24"/>
          <w:szCs w:val="24"/>
        </w:rPr>
        <w:t xml:space="preserve"> </w:t>
      </w:r>
    </w:p>
    <w:p w:rsidR="00A565F0" w:rsidRPr="00F70830" w:rsidRDefault="00A565F0" w:rsidP="00D75DC7">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На переселение граждан из аварийных жилых домов в 202</w:t>
      </w:r>
      <w:r w:rsidR="00F40197" w:rsidRPr="00F70830">
        <w:rPr>
          <w:rFonts w:ascii="Liberation Serif" w:eastAsia="Calibri" w:hAnsi="Liberation Serif" w:cs="Calibri"/>
          <w:sz w:val="24"/>
          <w:szCs w:val="24"/>
        </w:rPr>
        <w:t>3</w:t>
      </w:r>
      <w:r w:rsidRPr="00F70830">
        <w:rPr>
          <w:rFonts w:ascii="Liberation Serif" w:eastAsia="Calibri" w:hAnsi="Liberation Serif" w:cs="Calibri"/>
          <w:sz w:val="24"/>
          <w:szCs w:val="24"/>
        </w:rPr>
        <w:t xml:space="preserve"> году региональной адресной программы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Переселение граждан на территории Свердловской области из аварийного жилищного фонда в 2019 </w:t>
      </w:r>
      <w:r w:rsidR="009313A6" w:rsidRPr="00F7083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2025</w:t>
      </w:r>
      <w:r w:rsidR="009313A6" w:rsidRPr="00F70830">
        <w:rPr>
          <w:rFonts w:ascii="Liberation Serif" w:eastAsia="Calibri" w:hAnsi="Liberation Serif" w:cs="Calibri"/>
          <w:sz w:val="24"/>
          <w:szCs w:val="24"/>
        </w:rPr>
        <w:t xml:space="preserve"> </w:t>
      </w:r>
      <w:r w:rsidRPr="00F70830">
        <w:rPr>
          <w:rFonts w:ascii="Liberation Serif" w:eastAsia="Calibri" w:hAnsi="Liberation Serif" w:cs="Calibri"/>
          <w:sz w:val="24"/>
          <w:szCs w:val="24"/>
        </w:rPr>
        <w:t>годах</w:t>
      </w:r>
      <w:r w:rsidR="001F0A80">
        <w:rPr>
          <w:rFonts w:ascii="Liberation Serif" w:eastAsia="Calibri" w:hAnsi="Liberation Serif" w:cs="Calibri"/>
          <w:sz w:val="24"/>
          <w:szCs w:val="24"/>
        </w:rPr>
        <w:t>»</w:t>
      </w:r>
      <w:r w:rsidR="009313A6" w:rsidRPr="00F70830">
        <w:rPr>
          <w:rFonts w:ascii="Liberation Serif" w:eastAsia="Calibri" w:hAnsi="Liberation Serif" w:cs="Calibri"/>
          <w:sz w:val="24"/>
          <w:szCs w:val="24"/>
        </w:rPr>
        <w:t>, утвержденной постановлением Правительства Свердловской области от 01.04.2019 №</w:t>
      </w:r>
      <w:r w:rsidR="002E4876" w:rsidRPr="00F70830">
        <w:rPr>
          <w:rFonts w:ascii="Liberation Serif" w:eastAsia="Calibri" w:hAnsi="Liberation Serif" w:cs="Calibri"/>
          <w:sz w:val="24"/>
          <w:szCs w:val="24"/>
        </w:rPr>
        <w:t> </w:t>
      </w:r>
      <w:r w:rsidR="009313A6" w:rsidRPr="00F70830">
        <w:rPr>
          <w:rFonts w:ascii="Liberation Serif" w:eastAsia="Calibri" w:hAnsi="Liberation Serif" w:cs="Calibri"/>
          <w:sz w:val="24"/>
          <w:szCs w:val="24"/>
        </w:rPr>
        <w:t>208</w:t>
      </w:r>
      <w:r w:rsidR="00AA0FEC">
        <w:rPr>
          <w:rFonts w:ascii="Liberation Serif" w:eastAsia="Calibri" w:hAnsi="Liberation Serif" w:cs="Calibri"/>
          <w:sz w:val="24"/>
          <w:szCs w:val="24"/>
        </w:rPr>
        <w:t>–</w:t>
      </w:r>
      <w:r w:rsidR="009313A6" w:rsidRPr="00F70830">
        <w:rPr>
          <w:rFonts w:ascii="Liberation Serif" w:eastAsia="Calibri" w:hAnsi="Liberation Serif" w:cs="Calibri"/>
          <w:sz w:val="24"/>
          <w:szCs w:val="24"/>
        </w:rPr>
        <w:t>ПП (далее – адресная программа),</w:t>
      </w:r>
      <w:r w:rsidRPr="00F70830">
        <w:rPr>
          <w:rFonts w:ascii="Liberation Serif" w:eastAsia="Calibri" w:hAnsi="Liberation Serif" w:cs="Calibri"/>
          <w:sz w:val="24"/>
          <w:szCs w:val="24"/>
        </w:rPr>
        <w:t xml:space="preserve"> израсходовано </w:t>
      </w:r>
      <w:r w:rsidR="00442BC2" w:rsidRPr="00F70830">
        <w:rPr>
          <w:rFonts w:ascii="Liberation Serif" w:eastAsia="Calibri" w:hAnsi="Liberation Serif" w:cs="Calibri"/>
          <w:sz w:val="24"/>
          <w:szCs w:val="24"/>
        </w:rPr>
        <w:t>63,0</w:t>
      </w:r>
      <w:r w:rsidRPr="00F70830">
        <w:rPr>
          <w:rFonts w:ascii="Liberation Serif" w:eastAsia="Calibri" w:hAnsi="Liberation Serif" w:cs="Calibri"/>
          <w:sz w:val="24"/>
          <w:szCs w:val="24"/>
        </w:rPr>
        <w:t xml:space="preserve"> миллиона рублей, в том числе </w:t>
      </w:r>
      <w:r w:rsidR="005A7DE5" w:rsidRPr="00F70830">
        <w:rPr>
          <w:rFonts w:ascii="Liberation Serif" w:eastAsia="Calibri" w:hAnsi="Liberation Serif" w:cs="Calibri"/>
          <w:sz w:val="24"/>
          <w:szCs w:val="24"/>
        </w:rPr>
        <w:t>58,6</w:t>
      </w:r>
      <w:r w:rsidRPr="00F70830">
        <w:rPr>
          <w:rFonts w:ascii="Liberation Serif" w:eastAsia="Calibri" w:hAnsi="Liberation Serif" w:cs="Calibri"/>
          <w:sz w:val="24"/>
          <w:szCs w:val="24"/>
        </w:rPr>
        <w:t xml:space="preserve"> миллиона рублей – средства, поступившие от государственной корпорации – Фонда содействия реформированию ЖКХ, </w:t>
      </w:r>
      <w:r w:rsidR="005A7DE5" w:rsidRPr="00F70830">
        <w:rPr>
          <w:rFonts w:ascii="Liberation Serif" w:eastAsia="Calibri" w:hAnsi="Liberation Serif" w:cs="Calibri"/>
          <w:sz w:val="24"/>
          <w:szCs w:val="24"/>
        </w:rPr>
        <w:t>3,0</w:t>
      </w:r>
      <w:r w:rsidR="009313A6" w:rsidRPr="00F70830">
        <w:rPr>
          <w:rFonts w:ascii="Liberation Serif" w:eastAsia="Calibri" w:hAnsi="Liberation Serif" w:cs="Calibri"/>
          <w:sz w:val="24"/>
          <w:szCs w:val="24"/>
        </w:rPr>
        <w:t> </w:t>
      </w:r>
      <w:r w:rsidRPr="00F70830">
        <w:rPr>
          <w:rFonts w:ascii="Liberation Serif" w:eastAsia="Calibri" w:hAnsi="Liberation Serif" w:cs="Calibri"/>
          <w:sz w:val="24"/>
          <w:szCs w:val="24"/>
        </w:rPr>
        <w:t xml:space="preserve">миллиона рублей – средства областного бюджета, </w:t>
      </w:r>
      <w:r w:rsidR="00442BC2" w:rsidRPr="00F70830">
        <w:rPr>
          <w:rFonts w:ascii="Liberation Serif" w:eastAsia="Calibri" w:hAnsi="Liberation Serif" w:cs="Calibri"/>
          <w:sz w:val="24"/>
          <w:szCs w:val="24"/>
        </w:rPr>
        <w:t>1,4</w:t>
      </w:r>
      <w:r w:rsidRPr="00F70830">
        <w:rPr>
          <w:rFonts w:ascii="Liberation Serif" w:eastAsia="Calibri" w:hAnsi="Liberation Serif" w:cs="Calibri"/>
          <w:sz w:val="24"/>
          <w:szCs w:val="24"/>
        </w:rPr>
        <w:t xml:space="preserve"> миллиона рублей – средства местного бюджета. Согласно адресной программе расселено </w:t>
      </w:r>
      <w:r w:rsidR="00442BC2" w:rsidRPr="00F70830">
        <w:rPr>
          <w:rFonts w:ascii="Liberation Serif" w:eastAsia="Calibri" w:hAnsi="Liberation Serif" w:cs="Calibri"/>
          <w:sz w:val="24"/>
          <w:szCs w:val="24"/>
        </w:rPr>
        <w:t>8</w:t>
      </w:r>
      <w:r w:rsidRPr="00F70830">
        <w:rPr>
          <w:rFonts w:ascii="Liberation Serif" w:eastAsia="Calibri" w:hAnsi="Liberation Serif" w:cs="Calibri"/>
          <w:sz w:val="24"/>
          <w:szCs w:val="24"/>
        </w:rPr>
        <w:t xml:space="preserve"> аварийных домов общей площадью </w:t>
      </w:r>
      <w:r w:rsidR="00F40197" w:rsidRPr="00F70830">
        <w:rPr>
          <w:rFonts w:ascii="Liberation Serif" w:eastAsia="Calibri" w:hAnsi="Liberation Serif" w:cs="Calibri"/>
          <w:sz w:val="24"/>
          <w:szCs w:val="24"/>
        </w:rPr>
        <w:t>1,38</w:t>
      </w:r>
      <w:r w:rsidRPr="00F70830">
        <w:rPr>
          <w:rFonts w:ascii="Liberation Serif" w:eastAsia="Calibri" w:hAnsi="Liberation Serif" w:cs="Calibri"/>
          <w:sz w:val="24"/>
          <w:szCs w:val="24"/>
        </w:rPr>
        <w:t xml:space="preserve"> тысячи </w:t>
      </w:r>
      <w:r w:rsidR="001924DC" w:rsidRPr="00F70830">
        <w:rPr>
          <w:rFonts w:ascii="Liberation Serif" w:hAnsi="Liberation Serif" w:cs="Liberation Serif"/>
          <w:sz w:val="24"/>
          <w:szCs w:val="24"/>
        </w:rPr>
        <w:t>кв. м</w:t>
      </w:r>
      <w:r w:rsidRPr="00F70830">
        <w:rPr>
          <w:rFonts w:ascii="Liberation Serif" w:eastAsia="Calibri" w:hAnsi="Liberation Serif" w:cs="Calibri"/>
          <w:sz w:val="24"/>
          <w:szCs w:val="24"/>
        </w:rPr>
        <w:t xml:space="preserve">, в которых проживало </w:t>
      </w:r>
      <w:r w:rsidR="005A7DE5" w:rsidRPr="00F70830">
        <w:rPr>
          <w:rFonts w:ascii="Liberation Serif" w:eastAsia="Calibri" w:hAnsi="Liberation Serif" w:cs="Calibri"/>
          <w:sz w:val="24"/>
          <w:szCs w:val="24"/>
        </w:rPr>
        <w:t>30</w:t>
      </w:r>
      <w:r w:rsidR="00F40197" w:rsidRPr="00F70830">
        <w:rPr>
          <w:rFonts w:ascii="Liberation Serif" w:eastAsia="Calibri" w:hAnsi="Liberation Serif" w:cs="Calibri"/>
          <w:sz w:val="24"/>
          <w:szCs w:val="24"/>
        </w:rPr>
        <w:t xml:space="preserve"> </w:t>
      </w:r>
      <w:r w:rsidR="005A7DE5" w:rsidRPr="00F70830">
        <w:rPr>
          <w:rFonts w:ascii="Liberation Serif" w:eastAsia="Calibri" w:hAnsi="Liberation Serif" w:cs="Calibri"/>
          <w:sz w:val="24"/>
          <w:szCs w:val="24"/>
        </w:rPr>
        <w:t>семей</w:t>
      </w:r>
      <w:r w:rsidRPr="00F70830">
        <w:rPr>
          <w:rFonts w:ascii="Liberation Serif" w:eastAsia="Calibri" w:hAnsi="Liberation Serif" w:cs="Calibri"/>
          <w:sz w:val="24"/>
          <w:szCs w:val="24"/>
        </w:rPr>
        <w:t xml:space="preserve"> (</w:t>
      </w:r>
      <w:r w:rsidR="00C053BE" w:rsidRPr="00F70830">
        <w:rPr>
          <w:rFonts w:ascii="Liberation Serif" w:eastAsia="Calibri" w:hAnsi="Liberation Serif" w:cs="Calibri"/>
          <w:sz w:val="24"/>
          <w:szCs w:val="24"/>
        </w:rPr>
        <w:t>6</w:t>
      </w:r>
      <w:r w:rsidR="00F40197" w:rsidRPr="00F70830">
        <w:rPr>
          <w:rFonts w:ascii="Liberation Serif" w:eastAsia="Calibri" w:hAnsi="Liberation Serif" w:cs="Calibri"/>
          <w:sz w:val="24"/>
          <w:szCs w:val="24"/>
        </w:rPr>
        <w:t>8</w:t>
      </w:r>
      <w:r w:rsidRPr="00F70830">
        <w:rPr>
          <w:rFonts w:ascii="Liberation Serif" w:eastAsia="Calibri" w:hAnsi="Liberation Serif" w:cs="Calibri"/>
          <w:sz w:val="24"/>
          <w:szCs w:val="24"/>
        </w:rPr>
        <w:t xml:space="preserve"> человек), в том числе:</w:t>
      </w:r>
      <w:r w:rsidR="00F10124" w:rsidRPr="00F70830">
        <w:rPr>
          <w:rFonts w:ascii="Liberation Serif" w:eastAsia="Calibri" w:hAnsi="Liberation Serif" w:cs="Calibri"/>
          <w:sz w:val="24"/>
          <w:szCs w:val="24"/>
        </w:rPr>
        <w:t xml:space="preserve"> </w:t>
      </w:r>
    </w:p>
    <w:p w:rsidR="00A565F0" w:rsidRPr="00F70830" w:rsidRDefault="0086047A" w:rsidP="00D75DC7">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 </w:t>
      </w:r>
      <w:r w:rsidR="00C56459" w:rsidRPr="00F70830">
        <w:rPr>
          <w:rFonts w:ascii="Liberation Serif" w:eastAsia="Calibri" w:hAnsi="Liberation Serif" w:cs="Calibri"/>
          <w:sz w:val="24"/>
          <w:szCs w:val="24"/>
        </w:rPr>
        <w:t>14</w:t>
      </w:r>
      <w:r w:rsidR="00A565F0" w:rsidRPr="00F70830">
        <w:rPr>
          <w:rFonts w:ascii="Liberation Serif" w:eastAsia="Calibri" w:hAnsi="Liberation Serif" w:cs="Calibri"/>
          <w:sz w:val="24"/>
          <w:szCs w:val="24"/>
        </w:rPr>
        <w:t xml:space="preserve"> собственникам выплачена выкупная стоимость в размере </w:t>
      </w:r>
      <w:r w:rsidR="00F5563B" w:rsidRPr="00F70830">
        <w:rPr>
          <w:rFonts w:ascii="Liberation Serif" w:eastAsia="Calibri" w:hAnsi="Liberation Serif" w:cs="Calibri"/>
          <w:sz w:val="24"/>
          <w:szCs w:val="24"/>
        </w:rPr>
        <w:t>23,7</w:t>
      </w:r>
      <w:r w:rsidR="00A565F0" w:rsidRPr="00F70830">
        <w:rPr>
          <w:rFonts w:ascii="Liberation Serif" w:eastAsia="Calibri" w:hAnsi="Liberation Serif" w:cs="Calibri"/>
          <w:sz w:val="24"/>
          <w:szCs w:val="24"/>
        </w:rPr>
        <w:t xml:space="preserve"> миллиона рублей за</w:t>
      </w:r>
      <w:r w:rsidR="009313A6" w:rsidRPr="00F70830">
        <w:rPr>
          <w:rFonts w:ascii="Liberation Serif" w:eastAsia="Calibri" w:hAnsi="Liberation Serif" w:cs="Calibri"/>
          <w:sz w:val="24"/>
          <w:szCs w:val="24"/>
        </w:rPr>
        <w:t> </w:t>
      </w:r>
      <w:r w:rsidR="005A77C6" w:rsidRPr="00F70830">
        <w:rPr>
          <w:rFonts w:ascii="Liberation Serif" w:eastAsia="Calibri" w:hAnsi="Liberation Serif" w:cs="Calibri"/>
          <w:sz w:val="24"/>
          <w:szCs w:val="24"/>
        </w:rPr>
        <w:t>14</w:t>
      </w:r>
      <w:r w:rsidR="009313A6" w:rsidRPr="00F70830">
        <w:rPr>
          <w:rFonts w:ascii="Liberation Serif" w:eastAsia="Calibri" w:hAnsi="Liberation Serif" w:cs="Calibri"/>
          <w:sz w:val="24"/>
          <w:szCs w:val="24"/>
        </w:rPr>
        <w:t> </w:t>
      </w:r>
      <w:r w:rsidR="00A565F0" w:rsidRPr="00F70830">
        <w:rPr>
          <w:rFonts w:ascii="Liberation Serif" w:eastAsia="Calibri" w:hAnsi="Liberation Serif" w:cs="Calibri"/>
          <w:sz w:val="24"/>
          <w:szCs w:val="24"/>
        </w:rPr>
        <w:t xml:space="preserve">изъятых жилых помещения общей площадью </w:t>
      </w:r>
      <w:r w:rsidR="005A77C6" w:rsidRPr="00F70830">
        <w:rPr>
          <w:rFonts w:ascii="Liberation Serif" w:eastAsia="Calibri" w:hAnsi="Liberation Serif" w:cs="Calibri"/>
          <w:sz w:val="24"/>
          <w:szCs w:val="24"/>
        </w:rPr>
        <w:t>615,8</w:t>
      </w:r>
      <w:r w:rsidR="002E4876" w:rsidRPr="00F70830">
        <w:rPr>
          <w:rFonts w:ascii="Liberation Serif" w:eastAsia="Calibri" w:hAnsi="Liberation Serif" w:cs="Calibri"/>
          <w:sz w:val="24"/>
          <w:szCs w:val="24"/>
        </w:rPr>
        <w:t xml:space="preserve"> </w:t>
      </w:r>
      <w:r w:rsidR="001924DC" w:rsidRPr="00F70830">
        <w:rPr>
          <w:rFonts w:ascii="Liberation Serif" w:hAnsi="Liberation Serif" w:cs="Liberation Serif"/>
          <w:sz w:val="24"/>
          <w:szCs w:val="24"/>
        </w:rPr>
        <w:t>кв. м</w:t>
      </w:r>
      <w:r w:rsidR="001924DC" w:rsidRPr="00F70830">
        <w:rPr>
          <w:rFonts w:ascii="Liberation Serif" w:eastAsia="Calibri" w:hAnsi="Liberation Serif" w:cs="Calibri"/>
          <w:sz w:val="24"/>
          <w:szCs w:val="24"/>
        </w:rPr>
        <w:t xml:space="preserve"> по адресам: </w:t>
      </w:r>
      <w:r w:rsidR="00A565F0" w:rsidRPr="00F70830">
        <w:rPr>
          <w:rFonts w:ascii="Liberation Serif" w:eastAsia="Calibri" w:hAnsi="Liberation Serif" w:cs="Calibri"/>
          <w:sz w:val="24"/>
          <w:szCs w:val="24"/>
        </w:rPr>
        <w:t xml:space="preserve">п. Кедровое, </w:t>
      </w:r>
      <w:r w:rsidR="009313A6" w:rsidRPr="00F70830">
        <w:rPr>
          <w:rFonts w:ascii="Liberation Serif" w:eastAsia="Calibri" w:hAnsi="Liberation Serif" w:cs="Calibri"/>
          <w:sz w:val="24"/>
          <w:szCs w:val="24"/>
        </w:rPr>
        <w:t>ул. </w:t>
      </w:r>
      <w:r w:rsidR="00A565F0" w:rsidRPr="00F70830">
        <w:rPr>
          <w:rFonts w:ascii="Liberation Serif" w:eastAsia="Calibri" w:hAnsi="Liberation Serif" w:cs="Calibri"/>
          <w:sz w:val="24"/>
          <w:szCs w:val="24"/>
        </w:rPr>
        <w:t>Школьников, д. 9</w:t>
      </w:r>
      <w:r w:rsidR="001924DC" w:rsidRPr="00F70830">
        <w:rPr>
          <w:rFonts w:ascii="Liberation Serif" w:eastAsia="Calibri" w:hAnsi="Liberation Serif" w:cs="Calibri"/>
          <w:sz w:val="24"/>
          <w:szCs w:val="24"/>
        </w:rPr>
        <w:t>;</w:t>
      </w:r>
      <w:r w:rsidR="00A565F0" w:rsidRPr="00F70830">
        <w:rPr>
          <w:rFonts w:ascii="Liberation Serif" w:eastAsia="Calibri" w:hAnsi="Liberation Serif" w:cs="Calibri"/>
          <w:sz w:val="24"/>
          <w:szCs w:val="24"/>
        </w:rPr>
        <w:t xml:space="preserve"> п. Ольховка, ул. Мира, д</w:t>
      </w:r>
      <w:r w:rsidR="001924DC" w:rsidRPr="00F70830">
        <w:rPr>
          <w:rFonts w:ascii="Liberation Serif" w:eastAsia="Calibri" w:hAnsi="Liberation Serif" w:cs="Calibri"/>
          <w:sz w:val="24"/>
          <w:szCs w:val="24"/>
        </w:rPr>
        <w:t>ома</w:t>
      </w:r>
      <w:r w:rsidR="00A565F0" w:rsidRPr="00F70830">
        <w:rPr>
          <w:rFonts w:ascii="Liberation Serif" w:eastAsia="Calibri" w:hAnsi="Liberation Serif" w:cs="Calibri"/>
          <w:sz w:val="24"/>
          <w:szCs w:val="24"/>
        </w:rPr>
        <w:t xml:space="preserve"> 4, 7, 11</w:t>
      </w:r>
      <w:r w:rsidR="001924DC" w:rsidRPr="00F70830">
        <w:rPr>
          <w:rFonts w:ascii="Liberation Serif" w:eastAsia="Calibri" w:hAnsi="Liberation Serif" w:cs="Calibri"/>
          <w:sz w:val="24"/>
          <w:szCs w:val="24"/>
        </w:rPr>
        <w:t>;</w:t>
      </w:r>
      <w:r w:rsidR="00A565F0" w:rsidRPr="00F70830">
        <w:rPr>
          <w:rFonts w:ascii="Liberation Serif" w:eastAsia="Calibri" w:hAnsi="Liberation Serif" w:cs="Calibri"/>
          <w:sz w:val="24"/>
          <w:szCs w:val="24"/>
        </w:rPr>
        <w:t xml:space="preserve"> ул. Торфяников, д</w:t>
      </w:r>
      <w:r w:rsidR="001924DC" w:rsidRPr="00F70830">
        <w:rPr>
          <w:rFonts w:ascii="Liberation Serif" w:eastAsia="Calibri" w:hAnsi="Liberation Serif" w:cs="Calibri"/>
          <w:sz w:val="24"/>
          <w:szCs w:val="24"/>
        </w:rPr>
        <w:t>ома</w:t>
      </w:r>
      <w:r w:rsidR="00A565F0" w:rsidRPr="00F70830">
        <w:rPr>
          <w:rFonts w:ascii="Liberation Serif" w:eastAsia="Calibri" w:hAnsi="Liberation Serif" w:cs="Calibri"/>
          <w:sz w:val="24"/>
          <w:szCs w:val="24"/>
        </w:rPr>
        <w:t xml:space="preserve"> 1, 5, п. Соколовка, ул. Загорная, д. </w:t>
      </w:r>
      <w:r w:rsidR="005A77C6" w:rsidRPr="00F70830">
        <w:rPr>
          <w:rFonts w:ascii="Liberation Serif" w:eastAsia="Calibri" w:hAnsi="Liberation Serif" w:cs="Calibri"/>
          <w:sz w:val="24"/>
          <w:szCs w:val="24"/>
        </w:rPr>
        <w:t>7,</w:t>
      </w:r>
      <w:r w:rsidR="00A565F0" w:rsidRPr="00F70830">
        <w:rPr>
          <w:rFonts w:ascii="Liberation Serif" w:eastAsia="Calibri" w:hAnsi="Liberation Serif" w:cs="Calibri"/>
          <w:sz w:val="24"/>
          <w:szCs w:val="24"/>
        </w:rPr>
        <w:t>9;</w:t>
      </w:r>
    </w:p>
    <w:p w:rsidR="00A565F0" w:rsidRPr="00F70830" w:rsidRDefault="0086047A" w:rsidP="00D75DC7">
      <w:pPr>
        <w:ind w:firstLine="567"/>
        <w:jc w:val="both"/>
        <w:rPr>
          <w:rFonts w:ascii="Liberation Serif" w:eastAsia="Calibri" w:hAnsi="Liberation Serif" w:cs="Calibri"/>
          <w:sz w:val="24"/>
          <w:szCs w:val="24"/>
        </w:rPr>
      </w:pPr>
      <w:r w:rsidRPr="00F70830">
        <w:rPr>
          <w:rFonts w:ascii="Liberation Serif" w:eastAsia="Calibri" w:hAnsi="Liberation Serif" w:cs="Calibri"/>
          <w:sz w:val="24"/>
          <w:szCs w:val="24"/>
        </w:rPr>
        <w:t>– </w:t>
      </w:r>
      <w:r w:rsidR="00A565F0" w:rsidRPr="00F70830">
        <w:rPr>
          <w:rFonts w:ascii="Liberation Serif" w:eastAsia="Calibri" w:hAnsi="Liberation Serif" w:cs="Calibri"/>
          <w:sz w:val="24"/>
          <w:szCs w:val="24"/>
        </w:rPr>
        <w:t xml:space="preserve">для </w:t>
      </w:r>
      <w:r w:rsidR="000E5123" w:rsidRPr="00F70830">
        <w:rPr>
          <w:rFonts w:ascii="Liberation Serif" w:eastAsia="Calibri" w:hAnsi="Liberation Serif" w:cs="Calibri"/>
          <w:sz w:val="24"/>
          <w:szCs w:val="24"/>
        </w:rPr>
        <w:t>54</w:t>
      </w:r>
      <w:r w:rsidR="00A565F0" w:rsidRPr="00F70830">
        <w:rPr>
          <w:rFonts w:ascii="Liberation Serif" w:eastAsia="Calibri" w:hAnsi="Liberation Serif" w:cs="Calibri"/>
          <w:sz w:val="24"/>
          <w:szCs w:val="24"/>
        </w:rPr>
        <w:t xml:space="preserve"> человек из </w:t>
      </w:r>
      <w:r w:rsidR="000E5123" w:rsidRPr="00F70830">
        <w:rPr>
          <w:rFonts w:ascii="Liberation Serif" w:eastAsia="Calibri" w:hAnsi="Liberation Serif" w:cs="Calibri"/>
          <w:sz w:val="24"/>
          <w:szCs w:val="24"/>
        </w:rPr>
        <w:t>16</w:t>
      </w:r>
      <w:r w:rsidR="00A565F0" w:rsidRPr="00F70830">
        <w:rPr>
          <w:rFonts w:ascii="Liberation Serif" w:eastAsia="Calibri" w:hAnsi="Liberation Serif" w:cs="Calibri"/>
          <w:sz w:val="24"/>
          <w:szCs w:val="24"/>
        </w:rPr>
        <w:t xml:space="preserve"> жилых помещений общей площадью </w:t>
      </w:r>
      <w:r w:rsidR="000E5123" w:rsidRPr="00F70830">
        <w:rPr>
          <w:rFonts w:ascii="Liberation Serif" w:eastAsia="Calibri" w:hAnsi="Liberation Serif" w:cs="Calibri"/>
          <w:sz w:val="24"/>
          <w:szCs w:val="24"/>
        </w:rPr>
        <w:t xml:space="preserve">761,2 </w:t>
      </w:r>
      <w:r w:rsidRPr="00F70830">
        <w:rPr>
          <w:rFonts w:ascii="Liberation Serif" w:hAnsi="Liberation Serif" w:cs="Liberation Serif"/>
          <w:sz w:val="24"/>
          <w:szCs w:val="24"/>
        </w:rPr>
        <w:t>кв. м</w:t>
      </w:r>
      <w:r w:rsidRPr="00F70830">
        <w:rPr>
          <w:rFonts w:ascii="Liberation Serif" w:eastAsia="Calibri" w:hAnsi="Liberation Serif" w:cs="Calibri"/>
          <w:sz w:val="24"/>
          <w:szCs w:val="24"/>
        </w:rPr>
        <w:t xml:space="preserve"> </w:t>
      </w:r>
      <w:r w:rsidR="000E5123" w:rsidRPr="00F70830">
        <w:rPr>
          <w:rFonts w:ascii="Liberation Serif" w:eastAsia="Calibri" w:hAnsi="Liberation Serif" w:cs="Calibri"/>
          <w:sz w:val="24"/>
          <w:szCs w:val="24"/>
        </w:rPr>
        <w:t>(п. Ольховка, ул. Мира, д. 4, 11, ул. Торфяников, д. 5, п. Соколовка, ул. Загорная, д. 7,9</w:t>
      </w:r>
      <w:r w:rsidR="00A565F0" w:rsidRPr="00F70830">
        <w:rPr>
          <w:rFonts w:ascii="Liberation Serif" w:eastAsia="Calibri" w:hAnsi="Liberation Serif" w:cs="Calibri"/>
          <w:sz w:val="24"/>
          <w:szCs w:val="24"/>
        </w:rPr>
        <w:t xml:space="preserve">) приобретены </w:t>
      </w:r>
      <w:r w:rsidR="00F5563B" w:rsidRPr="00F70830">
        <w:rPr>
          <w:rFonts w:ascii="Liberation Serif" w:eastAsia="Calibri" w:hAnsi="Liberation Serif" w:cs="Calibri"/>
          <w:sz w:val="24"/>
          <w:szCs w:val="24"/>
        </w:rPr>
        <w:t>16</w:t>
      </w:r>
      <w:r w:rsidR="00A565F0" w:rsidRPr="00F70830">
        <w:rPr>
          <w:rFonts w:ascii="Liberation Serif" w:eastAsia="Calibri" w:hAnsi="Liberation Serif" w:cs="Calibri"/>
          <w:sz w:val="24"/>
          <w:szCs w:val="24"/>
        </w:rPr>
        <w:t xml:space="preserve"> квартир на сумму </w:t>
      </w:r>
      <w:r w:rsidR="00F5563B" w:rsidRPr="00F70830">
        <w:rPr>
          <w:rFonts w:ascii="Liberation Serif" w:eastAsia="Calibri" w:hAnsi="Liberation Serif" w:cs="Calibri"/>
          <w:sz w:val="24"/>
          <w:szCs w:val="24"/>
        </w:rPr>
        <w:t>39,1</w:t>
      </w:r>
      <w:r w:rsidR="00A565F0" w:rsidRPr="00F70830">
        <w:rPr>
          <w:rFonts w:ascii="Liberation Serif" w:eastAsia="Calibri" w:hAnsi="Liberation Serif" w:cs="Calibri"/>
          <w:sz w:val="24"/>
          <w:szCs w:val="24"/>
        </w:rPr>
        <w:t xml:space="preserve"> миллиона рублей с целью заключения договора социального найма</w:t>
      </w:r>
      <w:r w:rsidR="002E4876" w:rsidRPr="00F70830">
        <w:rPr>
          <w:rFonts w:ascii="Liberation Serif" w:eastAsia="Calibri" w:hAnsi="Liberation Serif" w:cs="Calibri"/>
          <w:sz w:val="24"/>
          <w:szCs w:val="24"/>
        </w:rPr>
        <w:t>.</w:t>
      </w:r>
    </w:p>
    <w:p w:rsidR="00EC713E" w:rsidRPr="00F70830" w:rsidRDefault="00EC713E" w:rsidP="00717C88">
      <w:pPr>
        <w:ind w:firstLine="567"/>
        <w:jc w:val="both"/>
        <w:rPr>
          <w:rFonts w:ascii="Liberation Serif" w:eastAsia="Calibri" w:hAnsi="Liberation Serif" w:cs="Calibri"/>
          <w:sz w:val="24"/>
          <w:szCs w:val="24"/>
          <w:highlight w:val="yellow"/>
        </w:rPr>
      </w:pPr>
      <w:r w:rsidRPr="00F70830">
        <w:rPr>
          <w:rFonts w:ascii="Liberation Serif" w:eastAsia="Calibri" w:hAnsi="Liberation Serif" w:cs="Calibri"/>
          <w:sz w:val="24"/>
          <w:szCs w:val="24"/>
        </w:rPr>
        <w:t>В 202</w:t>
      </w:r>
      <w:r w:rsidR="00EC1BBB" w:rsidRPr="00F70830">
        <w:rPr>
          <w:rFonts w:ascii="Liberation Serif" w:eastAsia="Calibri" w:hAnsi="Liberation Serif" w:cs="Calibri"/>
          <w:sz w:val="24"/>
          <w:szCs w:val="24"/>
        </w:rPr>
        <w:t>3</w:t>
      </w:r>
      <w:r w:rsidRPr="00F70830">
        <w:rPr>
          <w:rFonts w:ascii="Liberation Serif" w:eastAsia="Calibri" w:hAnsi="Liberation Serif" w:cs="Calibri"/>
          <w:sz w:val="24"/>
          <w:szCs w:val="24"/>
        </w:rPr>
        <w:t xml:space="preserve"> году продолжилась реализация четырех ДРЗТ</w:t>
      </w:r>
      <w:r w:rsidR="00754A95">
        <w:rPr>
          <w:rFonts w:ascii="Liberation Serif" w:eastAsia="Calibri" w:hAnsi="Liberation Serif" w:cs="Calibri"/>
          <w:sz w:val="24"/>
          <w:szCs w:val="24"/>
        </w:rPr>
        <w:t>, заключённых</w:t>
      </w:r>
      <w:r w:rsidRPr="00F70830">
        <w:rPr>
          <w:rFonts w:ascii="Liberation Serif" w:eastAsia="Calibri" w:hAnsi="Liberation Serif" w:cs="Calibri"/>
          <w:sz w:val="24"/>
          <w:szCs w:val="24"/>
        </w:rPr>
        <w:t xml:space="preserve"> </w:t>
      </w:r>
      <w:r w:rsidR="00754A95">
        <w:rPr>
          <w:rFonts w:ascii="Liberation Serif" w:eastAsia="Calibri" w:hAnsi="Liberation Serif" w:cs="Calibri"/>
          <w:sz w:val="24"/>
          <w:szCs w:val="24"/>
        </w:rPr>
        <w:t xml:space="preserve">с </w:t>
      </w:r>
      <w:r w:rsidRPr="00F70830">
        <w:rPr>
          <w:rFonts w:ascii="Liberation Serif" w:eastAsia="Calibri" w:hAnsi="Liberation Serif" w:cs="Calibri"/>
          <w:sz w:val="24"/>
          <w:szCs w:val="24"/>
        </w:rPr>
        <w:t xml:space="preserve">ООО </w:t>
      </w:r>
      <w:r w:rsidR="001F0A80">
        <w:rPr>
          <w:rFonts w:ascii="Liberation Serif" w:eastAsia="Calibri" w:hAnsi="Liberation Serif" w:cs="Calibri"/>
          <w:sz w:val="24"/>
          <w:szCs w:val="24"/>
        </w:rPr>
        <w:t>«</w:t>
      </w:r>
      <w:proofErr w:type="spellStart"/>
      <w:r w:rsidRPr="00F70830">
        <w:rPr>
          <w:rFonts w:ascii="Liberation Serif" w:eastAsia="Calibri" w:hAnsi="Liberation Serif" w:cs="Calibri"/>
          <w:sz w:val="24"/>
          <w:szCs w:val="24"/>
        </w:rPr>
        <w:t>ПышмаСтройИнвест</w:t>
      </w:r>
      <w:proofErr w:type="spellEnd"/>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ЗАО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Правобережный</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ООО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СК </w:t>
      </w:r>
      <w:proofErr w:type="spellStart"/>
      <w:r w:rsidRPr="00F70830">
        <w:rPr>
          <w:rFonts w:ascii="Liberation Serif" w:eastAsia="Calibri" w:hAnsi="Liberation Serif" w:cs="Calibri"/>
          <w:sz w:val="24"/>
          <w:szCs w:val="24"/>
        </w:rPr>
        <w:t>Маркет</w:t>
      </w:r>
      <w:proofErr w:type="spellEnd"/>
      <w:r w:rsidRPr="00F70830">
        <w:rPr>
          <w:rFonts w:ascii="Liberation Serif" w:eastAsia="Calibri" w:hAnsi="Liberation Serif" w:cs="Calibri"/>
          <w:sz w:val="24"/>
          <w:szCs w:val="24"/>
        </w:rPr>
        <w:t xml:space="preserve"> Сервис</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ООО </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Элит</w:t>
      </w:r>
      <w:r w:rsidR="00AA0FEC">
        <w:rPr>
          <w:rFonts w:ascii="Liberation Serif" w:eastAsia="Calibri" w:hAnsi="Liberation Serif" w:cs="Calibri"/>
          <w:sz w:val="24"/>
          <w:szCs w:val="24"/>
        </w:rPr>
        <w:t>–</w:t>
      </w:r>
      <w:r w:rsidRPr="00F70830">
        <w:rPr>
          <w:rFonts w:ascii="Liberation Serif" w:eastAsia="Calibri" w:hAnsi="Liberation Serif" w:cs="Calibri"/>
          <w:sz w:val="24"/>
          <w:szCs w:val="24"/>
        </w:rPr>
        <w:t>групп</w:t>
      </w:r>
      <w:r w:rsidR="001F0A80">
        <w:rPr>
          <w:rFonts w:ascii="Liberation Serif" w:eastAsia="Calibri" w:hAnsi="Liberation Serif" w:cs="Calibri"/>
          <w:sz w:val="24"/>
          <w:szCs w:val="24"/>
        </w:rPr>
        <w:t>»</w:t>
      </w:r>
      <w:r w:rsidRPr="00F70830">
        <w:rPr>
          <w:rFonts w:ascii="Liberation Serif" w:eastAsia="Calibri" w:hAnsi="Liberation Serif" w:cs="Calibri"/>
          <w:sz w:val="24"/>
          <w:szCs w:val="24"/>
        </w:rPr>
        <w:t>. Привлечение инвесторов путем заключения ДРЗТ явилось наиболее эффективным способом решения пробле</w:t>
      </w:r>
      <w:r w:rsidR="00E54BE1">
        <w:rPr>
          <w:rFonts w:ascii="Liberation Serif" w:eastAsia="Calibri" w:hAnsi="Liberation Serif" w:cs="Calibri"/>
          <w:sz w:val="24"/>
          <w:szCs w:val="24"/>
        </w:rPr>
        <w:t>мы переселения из ветхого жилья: 12 квартир</w:t>
      </w:r>
      <w:r w:rsidRPr="00F70830">
        <w:rPr>
          <w:rFonts w:ascii="Liberation Serif" w:eastAsia="Calibri" w:hAnsi="Liberation Serif" w:cs="Calibri"/>
          <w:sz w:val="24"/>
          <w:szCs w:val="24"/>
        </w:rPr>
        <w:t xml:space="preserve"> </w:t>
      </w:r>
      <w:r w:rsidR="00E54BE1">
        <w:rPr>
          <w:rFonts w:ascii="Liberation Serif" w:eastAsia="Calibri" w:hAnsi="Liberation Serif" w:cs="Calibri"/>
          <w:sz w:val="24"/>
          <w:szCs w:val="24"/>
        </w:rPr>
        <w:t xml:space="preserve">по адресу: г. Верхняя Пышма, ул. Огнеупорщиков, д 5-б, общей площадью 671 квадратный метр, 8 квартир </w:t>
      </w:r>
      <w:r w:rsidR="00E54BE1" w:rsidRPr="00E54BE1">
        <w:rPr>
          <w:rFonts w:ascii="Liberation Serif" w:eastAsia="Calibri" w:hAnsi="Liberation Serif" w:cs="Calibri"/>
          <w:sz w:val="24"/>
          <w:szCs w:val="24"/>
        </w:rPr>
        <w:t xml:space="preserve">по адресу: г. Верхняя Пышма, ул. Огнеупорщиков, д </w:t>
      </w:r>
      <w:r w:rsidR="00E54BE1">
        <w:rPr>
          <w:rFonts w:ascii="Liberation Serif" w:eastAsia="Calibri" w:hAnsi="Liberation Serif" w:cs="Calibri"/>
          <w:sz w:val="24"/>
          <w:szCs w:val="24"/>
        </w:rPr>
        <w:t>7</w:t>
      </w:r>
      <w:r w:rsidR="00E54BE1" w:rsidRPr="00E54BE1">
        <w:rPr>
          <w:rFonts w:ascii="Liberation Serif" w:eastAsia="Calibri" w:hAnsi="Liberation Serif" w:cs="Calibri"/>
          <w:sz w:val="24"/>
          <w:szCs w:val="24"/>
        </w:rPr>
        <w:t xml:space="preserve">-б, общей площадью </w:t>
      </w:r>
      <w:r w:rsidR="00E54BE1">
        <w:rPr>
          <w:rFonts w:ascii="Liberation Serif" w:eastAsia="Calibri" w:hAnsi="Liberation Serif" w:cs="Calibri"/>
          <w:sz w:val="24"/>
          <w:szCs w:val="24"/>
        </w:rPr>
        <w:t>459</w:t>
      </w:r>
      <w:r w:rsidR="00E54BE1" w:rsidRPr="00E54BE1">
        <w:rPr>
          <w:rFonts w:ascii="Liberation Serif" w:eastAsia="Calibri" w:hAnsi="Liberation Serif" w:cs="Calibri"/>
          <w:sz w:val="24"/>
          <w:szCs w:val="24"/>
        </w:rPr>
        <w:t xml:space="preserve"> квадратны</w:t>
      </w:r>
      <w:r w:rsidR="00E54BE1">
        <w:rPr>
          <w:rFonts w:ascii="Liberation Serif" w:eastAsia="Calibri" w:hAnsi="Liberation Serif" w:cs="Calibri"/>
          <w:sz w:val="24"/>
          <w:szCs w:val="24"/>
        </w:rPr>
        <w:t>х</w:t>
      </w:r>
      <w:r w:rsidR="00E54BE1" w:rsidRPr="00E54BE1">
        <w:rPr>
          <w:rFonts w:ascii="Liberation Serif" w:eastAsia="Calibri" w:hAnsi="Liberation Serif" w:cs="Calibri"/>
          <w:sz w:val="24"/>
          <w:szCs w:val="24"/>
        </w:rPr>
        <w:t xml:space="preserve"> метр</w:t>
      </w:r>
      <w:r w:rsidR="00E54BE1">
        <w:rPr>
          <w:rFonts w:ascii="Liberation Serif" w:eastAsia="Calibri" w:hAnsi="Liberation Serif" w:cs="Calibri"/>
          <w:sz w:val="24"/>
          <w:szCs w:val="24"/>
        </w:rPr>
        <w:t>ов.</w:t>
      </w:r>
    </w:p>
    <w:p w:rsidR="00EC713E" w:rsidRPr="002E3E83" w:rsidRDefault="00EC713E" w:rsidP="00EC713E">
      <w:pPr>
        <w:ind w:firstLine="567"/>
        <w:jc w:val="both"/>
        <w:rPr>
          <w:rFonts w:ascii="Liberation Serif" w:eastAsia="Calibri" w:hAnsi="Liberation Serif" w:cs="Calibri"/>
          <w:sz w:val="24"/>
          <w:szCs w:val="24"/>
        </w:rPr>
      </w:pPr>
      <w:r w:rsidRPr="002E3E83">
        <w:rPr>
          <w:rFonts w:ascii="Liberation Serif" w:eastAsia="Calibri" w:hAnsi="Liberation Serif" w:cs="Calibri"/>
          <w:sz w:val="24"/>
          <w:szCs w:val="24"/>
        </w:rPr>
        <w:lastRenderedPageBreak/>
        <w:t>В 202</w:t>
      </w:r>
      <w:r w:rsidR="00E30615" w:rsidRPr="002E3E83">
        <w:rPr>
          <w:rFonts w:ascii="Liberation Serif" w:eastAsia="Calibri" w:hAnsi="Liberation Serif" w:cs="Calibri"/>
          <w:sz w:val="24"/>
          <w:szCs w:val="24"/>
        </w:rPr>
        <w:t>4</w:t>
      </w:r>
      <w:r w:rsidRPr="002E3E83">
        <w:rPr>
          <w:rFonts w:ascii="Liberation Serif" w:eastAsia="Calibri" w:hAnsi="Liberation Serif" w:cs="Calibri"/>
          <w:sz w:val="24"/>
          <w:szCs w:val="24"/>
        </w:rPr>
        <w:t xml:space="preserve"> году</w:t>
      </w:r>
      <w:r w:rsidR="00754A95" w:rsidRPr="002E3E83">
        <w:rPr>
          <w:rFonts w:ascii="Liberation Serif" w:eastAsia="Calibri" w:hAnsi="Liberation Serif" w:cs="Calibri"/>
          <w:sz w:val="24"/>
          <w:szCs w:val="24"/>
        </w:rPr>
        <w:t xml:space="preserve"> планируется</w:t>
      </w:r>
      <w:r w:rsidRPr="002E3E83">
        <w:rPr>
          <w:rFonts w:ascii="Liberation Serif" w:eastAsia="Calibri" w:hAnsi="Liberation Serif" w:cs="Calibri"/>
          <w:sz w:val="24"/>
          <w:szCs w:val="24"/>
        </w:rPr>
        <w:t>:</w:t>
      </w:r>
    </w:p>
    <w:p w:rsidR="00222183" w:rsidRPr="00F70830" w:rsidRDefault="002E3E83"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Pr="00F70830">
        <w:rPr>
          <w:rFonts w:ascii="Liberation Serif" w:eastAsia="Calibri" w:hAnsi="Liberation Serif" w:cs="Calibri"/>
          <w:sz w:val="24"/>
          <w:szCs w:val="24"/>
        </w:rPr>
        <w:t xml:space="preserve"> </w:t>
      </w:r>
      <w:r w:rsidR="00222183" w:rsidRPr="002E3E83">
        <w:rPr>
          <w:rFonts w:ascii="Liberation Serif" w:eastAsia="Calibri" w:hAnsi="Liberation Serif" w:cs="Calibri"/>
          <w:sz w:val="24"/>
          <w:szCs w:val="24"/>
        </w:rPr>
        <w:t>в рамках адресной программы завершить расселение граждан из аварийного жилищного фонда, признанного таковым до 01.01.2017</w:t>
      </w:r>
      <w:r w:rsidR="00754A95" w:rsidRPr="002E3E83">
        <w:rPr>
          <w:rFonts w:ascii="Liberation Serif" w:eastAsia="Calibri" w:hAnsi="Liberation Serif" w:cs="Calibri"/>
          <w:sz w:val="24"/>
          <w:szCs w:val="24"/>
        </w:rPr>
        <w:t>, а также граждан, проживающих в многоквартирных жилых домах</w:t>
      </w:r>
      <w:r w:rsidR="00A565F0" w:rsidRPr="002E3E83">
        <w:rPr>
          <w:rFonts w:ascii="Liberation Serif" w:eastAsia="Calibri" w:hAnsi="Liberation Serif" w:cs="Calibri"/>
          <w:sz w:val="24"/>
          <w:szCs w:val="24"/>
        </w:rPr>
        <w:t>, расположенных по адрес</w:t>
      </w:r>
      <w:r w:rsidR="009313A6" w:rsidRPr="002E3E83">
        <w:rPr>
          <w:rFonts w:ascii="Liberation Serif" w:eastAsia="Calibri" w:hAnsi="Liberation Serif" w:cs="Calibri"/>
          <w:sz w:val="24"/>
          <w:szCs w:val="24"/>
        </w:rPr>
        <w:t>ам</w:t>
      </w:r>
      <w:r w:rsidR="00A565F0" w:rsidRPr="002E3E83">
        <w:rPr>
          <w:rFonts w:ascii="Liberation Serif" w:eastAsia="Calibri" w:hAnsi="Liberation Serif" w:cs="Calibri"/>
          <w:sz w:val="24"/>
          <w:szCs w:val="24"/>
        </w:rPr>
        <w:t xml:space="preserve">: п. Ольховка, ул. Мира, </w:t>
      </w:r>
      <w:r w:rsidR="009313A6" w:rsidRPr="002E3E83">
        <w:rPr>
          <w:rFonts w:ascii="Liberation Serif" w:eastAsia="Calibri" w:hAnsi="Liberation Serif" w:cs="Calibri"/>
          <w:sz w:val="24"/>
          <w:szCs w:val="24"/>
        </w:rPr>
        <w:t xml:space="preserve">дом </w:t>
      </w:r>
      <w:r w:rsidR="00A565F0" w:rsidRPr="002E3E83">
        <w:rPr>
          <w:rFonts w:ascii="Liberation Serif" w:eastAsia="Calibri" w:hAnsi="Liberation Serif" w:cs="Calibri"/>
          <w:sz w:val="24"/>
          <w:szCs w:val="24"/>
        </w:rPr>
        <w:t xml:space="preserve">11, п. Соколовка, ул. Загорная, д. </w:t>
      </w:r>
      <w:r w:rsidR="00E30615" w:rsidRPr="002E3E83">
        <w:rPr>
          <w:rFonts w:ascii="Liberation Serif" w:eastAsia="Calibri" w:hAnsi="Liberation Serif" w:cs="Calibri"/>
          <w:sz w:val="24"/>
          <w:szCs w:val="24"/>
        </w:rPr>
        <w:t>7</w:t>
      </w:r>
      <w:r w:rsidR="008C139A" w:rsidRPr="002E3E83">
        <w:rPr>
          <w:rFonts w:ascii="Liberation Serif" w:eastAsia="Calibri" w:hAnsi="Liberation Serif" w:cs="Calibri"/>
          <w:sz w:val="24"/>
          <w:szCs w:val="24"/>
        </w:rPr>
        <w:t>;</w:t>
      </w:r>
      <w:r w:rsidR="008C139A" w:rsidRPr="00F70830">
        <w:rPr>
          <w:rFonts w:ascii="Liberation Serif" w:eastAsia="Calibri" w:hAnsi="Liberation Serif" w:cs="Calibri"/>
          <w:sz w:val="24"/>
          <w:szCs w:val="24"/>
        </w:rPr>
        <w:t xml:space="preserve"> </w:t>
      </w:r>
    </w:p>
    <w:p w:rsidR="001A6337" w:rsidRDefault="00AA0FEC" w:rsidP="001A633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8C139A" w:rsidRPr="00F70830">
        <w:rPr>
          <w:rFonts w:ascii="Liberation Serif" w:eastAsia="Calibri" w:hAnsi="Liberation Serif" w:cs="Calibri"/>
          <w:sz w:val="24"/>
          <w:szCs w:val="24"/>
        </w:rPr>
        <w:t xml:space="preserve"> в</w:t>
      </w:r>
      <w:r w:rsidR="00E30615" w:rsidRPr="00F70830">
        <w:rPr>
          <w:rFonts w:ascii="Liberation Serif" w:eastAsia="Calibri" w:hAnsi="Liberation Serif" w:cs="Calibri"/>
          <w:sz w:val="24"/>
          <w:szCs w:val="24"/>
        </w:rPr>
        <w:t xml:space="preserve"> рамках реализации подпрограммы </w:t>
      </w:r>
      <w:r w:rsidR="001F0A80">
        <w:rPr>
          <w:rFonts w:ascii="Liberation Serif" w:eastAsia="Calibri" w:hAnsi="Liberation Serif" w:cs="Calibri"/>
          <w:sz w:val="24"/>
          <w:szCs w:val="24"/>
        </w:rPr>
        <w:t>«</w:t>
      </w:r>
      <w:r w:rsidR="00E30615" w:rsidRPr="00F70830">
        <w:rPr>
          <w:rFonts w:ascii="Liberation Serif" w:eastAsia="Calibri" w:hAnsi="Liberation Serif" w:cs="Calibri"/>
          <w:sz w:val="24"/>
          <w:szCs w:val="24"/>
        </w:rPr>
        <w:t>Улучшение жилищных условий граждан, проживающих на территории городского округа Верхняя Пышма до 2027 года</w:t>
      </w:r>
      <w:r w:rsidR="001F0A80">
        <w:rPr>
          <w:rFonts w:ascii="Liberation Serif" w:eastAsia="Calibri" w:hAnsi="Liberation Serif" w:cs="Calibri"/>
          <w:sz w:val="24"/>
          <w:szCs w:val="24"/>
        </w:rPr>
        <w:t>»</w:t>
      </w:r>
      <w:r w:rsidR="00E30615" w:rsidRPr="00F70830">
        <w:rPr>
          <w:rFonts w:ascii="Liberation Serif" w:eastAsia="Calibri" w:hAnsi="Liberation Serif" w:cs="Calibri"/>
          <w:sz w:val="24"/>
          <w:szCs w:val="24"/>
        </w:rPr>
        <w:t xml:space="preserve"> муниципальной программы </w:t>
      </w:r>
      <w:r w:rsidR="001F0A80">
        <w:rPr>
          <w:rFonts w:ascii="Liberation Serif" w:eastAsia="Calibri" w:hAnsi="Liberation Serif" w:cs="Calibri"/>
          <w:sz w:val="24"/>
          <w:szCs w:val="24"/>
        </w:rPr>
        <w:t>«</w:t>
      </w:r>
      <w:r w:rsidR="00E30615" w:rsidRPr="00F70830">
        <w:rPr>
          <w:rFonts w:ascii="Liberation Serif" w:eastAsia="Calibri" w:hAnsi="Liberation Serif" w:cs="Calibri"/>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F0A80">
        <w:rPr>
          <w:rFonts w:ascii="Liberation Serif" w:eastAsia="Calibri" w:hAnsi="Liberation Serif" w:cs="Calibri"/>
          <w:sz w:val="24"/>
          <w:szCs w:val="24"/>
        </w:rPr>
        <w:t>»</w:t>
      </w:r>
      <w:r w:rsidR="00E30615" w:rsidRPr="00F70830">
        <w:rPr>
          <w:rFonts w:ascii="Liberation Serif" w:eastAsia="Calibri" w:hAnsi="Liberation Serif" w:cs="Calibri"/>
          <w:sz w:val="24"/>
          <w:szCs w:val="24"/>
        </w:rPr>
        <w:t xml:space="preserve">, утвержденной постановлением администрации городского округа Верхняя Пышма </w:t>
      </w:r>
      <w:r w:rsidR="008C139A" w:rsidRPr="00F70830">
        <w:rPr>
          <w:rFonts w:ascii="Liberation Serif" w:eastAsia="Calibri" w:hAnsi="Liberation Serif" w:cs="Calibri"/>
          <w:sz w:val="24"/>
          <w:szCs w:val="24"/>
        </w:rPr>
        <w:t xml:space="preserve">от 30 сентября 2014 года </w:t>
      </w:r>
      <w:r w:rsidR="00E30615" w:rsidRPr="00F70830">
        <w:rPr>
          <w:rFonts w:ascii="Liberation Serif" w:eastAsia="Calibri" w:hAnsi="Liberation Serif" w:cs="Calibri"/>
          <w:sz w:val="24"/>
          <w:szCs w:val="24"/>
        </w:rPr>
        <w:t>№ 1708</w:t>
      </w:r>
      <w:r w:rsidR="001A6337">
        <w:rPr>
          <w:rFonts w:ascii="Liberation Serif" w:eastAsia="Calibri" w:hAnsi="Liberation Serif" w:cs="Calibri"/>
          <w:sz w:val="24"/>
          <w:szCs w:val="24"/>
        </w:rPr>
        <w:t>:</w:t>
      </w:r>
    </w:p>
    <w:p w:rsidR="001A6337" w:rsidRDefault="00C053BE" w:rsidP="001A6337">
      <w:pPr>
        <w:pStyle w:val="aff1"/>
        <w:numPr>
          <w:ilvl w:val="0"/>
          <w:numId w:val="32"/>
        </w:numPr>
        <w:jc w:val="both"/>
        <w:rPr>
          <w:rFonts w:ascii="Liberation Serif" w:eastAsia="Calibri" w:hAnsi="Liberation Serif" w:cs="Calibri"/>
        </w:rPr>
      </w:pPr>
      <w:r w:rsidRPr="001A6337">
        <w:rPr>
          <w:rFonts w:ascii="Liberation Serif" w:eastAsia="Calibri" w:hAnsi="Liberation Serif" w:cs="Calibri"/>
        </w:rPr>
        <w:t>завершить расселение аварийных</w:t>
      </w:r>
      <w:r w:rsidR="00E30615" w:rsidRPr="001A6337">
        <w:rPr>
          <w:rFonts w:ascii="Liberation Serif" w:eastAsia="Calibri" w:hAnsi="Liberation Serif" w:cs="Calibri"/>
        </w:rPr>
        <w:t xml:space="preserve"> жил</w:t>
      </w:r>
      <w:r w:rsidRPr="001A6337">
        <w:rPr>
          <w:rFonts w:ascii="Liberation Serif" w:eastAsia="Calibri" w:hAnsi="Liberation Serif" w:cs="Calibri"/>
        </w:rPr>
        <w:t>ых</w:t>
      </w:r>
      <w:r w:rsidR="00E30615" w:rsidRPr="001A6337">
        <w:rPr>
          <w:rFonts w:ascii="Liberation Serif" w:eastAsia="Calibri" w:hAnsi="Liberation Serif" w:cs="Calibri"/>
        </w:rPr>
        <w:t xml:space="preserve"> дом</w:t>
      </w:r>
      <w:r w:rsidRPr="001A6337">
        <w:rPr>
          <w:rFonts w:ascii="Liberation Serif" w:eastAsia="Calibri" w:hAnsi="Liberation Serif" w:cs="Calibri"/>
        </w:rPr>
        <w:t>ов</w:t>
      </w:r>
      <w:r w:rsidR="00E30615" w:rsidRPr="001A6337">
        <w:rPr>
          <w:rFonts w:ascii="Liberation Serif" w:eastAsia="Calibri" w:hAnsi="Liberation Serif" w:cs="Calibri"/>
        </w:rPr>
        <w:t>, расположенн</w:t>
      </w:r>
      <w:r w:rsidRPr="001A6337">
        <w:rPr>
          <w:rFonts w:ascii="Liberation Serif" w:eastAsia="Calibri" w:hAnsi="Liberation Serif" w:cs="Calibri"/>
        </w:rPr>
        <w:t>ых</w:t>
      </w:r>
      <w:r w:rsidR="00E30615" w:rsidRPr="001A6337">
        <w:rPr>
          <w:rFonts w:ascii="Liberation Serif" w:eastAsia="Calibri" w:hAnsi="Liberation Serif" w:cs="Calibri"/>
        </w:rPr>
        <w:t xml:space="preserve"> по адресу: г. Верхняя Пышма, ул. Щорса, д. 2,</w:t>
      </w:r>
      <w:r w:rsidR="001A6337">
        <w:rPr>
          <w:rFonts w:ascii="Liberation Serif" w:eastAsia="Calibri" w:hAnsi="Liberation Serif" w:cs="Calibri"/>
        </w:rPr>
        <w:t xml:space="preserve"> </w:t>
      </w:r>
      <w:r w:rsidR="00E30615" w:rsidRPr="001A6337">
        <w:rPr>
          <w:rFonts w:ascii="Liberation Serif" w:eastAsia="Calibri" w:hAnsi="Liberation Serif" w:cs="Calibri"/>
        </w:rPr>
        <w:t>4,</w:t>
      </w:r>
      <w:r w:rsidR="001A6337">
        <w:rPr>
          <w:rFonts w:ascii="Liberation Serif" w:eastAsia="Calibri" w:hAnsi="Liberation Serif" w:cs="Calibri"/>
        </w:rPr>
        <w:t xml:space="preserve"> </w:t>
      </w:r>
      <w:r w:rsidR="00E30615" w:rsidRPr="001A6337">
        <w:rPr>
          <w:rFonts w:ascii="Liberation Serif" w:eastAsia="Calibri" w:hAnsi="Liberation Serif" w:cs="Calibri"/>
        </w:rPr>
        <w:t xml:space="preserve">6 </w:t>
      </w:r>
      <w:r w:rsidR="001A6337">
        <w:rPr>
          <w:rFonts w:ascii="Liberation Serif" w:eastAsia="Calibri" w:hAnsi="Liberation Serif" w:cs="Calibri"/>
        </w:rPr>
        <w:t>общей площадью 730,4 кв. м;</w:t>
      </w:r>
    </w:p>
    <w:p w:rsidR="00243CA1" w:rsidRPr="001A6337" w:rsidRDefault="001A6337" w:rsidP="001A6337">
      <w:pPr>
        <w:pStyle w:val="aff1"/>
        <w:numPr>
          <w:ilvl w:val="0"/>
          <w:numId w:val="32"/>
        </w:numPr>
        <w:jc w:val="both"/>
        <w:rPr>
          <w:rFonts w:ascii="Liberation Serif" w:eastAsia="Calibri" w:hAnsi="Liberation Serif" w:cs="Calibri"/>
        </w:rPr>
      </w:pPr>
      <w:r>
        <w:rPr>
          <w:rFonts w:ascii="Liberation Serif" w:eastAsia="Calibri" w:hAnsi="Liberation Serif" w:cs="Calibri"/>
        </w:rPr>
        <w:t>н</w:t>
      </w:r>
      <w:r w:rsidR="00E30615" w:rsidRPr="001A6337">
        <w:rPr>
          <w:rFonts w:ascii="Liberation Serif" w:eastAsia="Calibri" w:hAnsi="Liberation Serif" w:cs="Calibri"/>
        </w:rPr>
        <w:t>ачать расселение многоквартирных жилых домов, расположенных по адресу: г. Верхняя Пышма, ул. Челюскинцев, д. 10, п. Ке</w:t>
      </w:r>
      <w:r w:rsidR="008C139A" w:rsidRPr="001A6337">
        <w:rPr>
          <w:rFonts w:ascii="Liberation Serif" w:eastAsia="Calibri" w:hAnsi="Liberation Serif" w:cs="Calibri"/>
        </w:rPr>
        <w:t>дровое, ул. 40 лет Октября д. 9;</w:t>
      </w:r>
    </w:p>
    <w:p w:rsidR="00E30615" w:rsidRPr="00F70830" w:rsidRDefault="00AA0FEC" w:rsidP="00D75DC7">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w:t>
      </w:r>
      <w:r w:rsidR="008C139A" w:rsidRPr="00F70830">
        <w:rPr>
          <w:rFonts w:ascii="Liberation Serif" w:eastAsia="Calibri" w:hAnsi="Liberation Serif" w:cs="Calibri"/>
          <w:sz w:val="24"/>
          <w:szCs w:val="24"/>
        </w:rPr>
        <w:t xml:space="preserve"> в</w:t>
      </w:r>
      <w:r w:rsidR="00E30615" w:rsidRPr="00F70830">
        <w:rPr>
          <w:rFonts w:ascii="Liberation Serif" w:eastAsia="Calibri" w:hAnsi="Liberation Serif" w:cs="Calibri"/>
          <w:sz w:val="24"/>
          <w:szCs w:val="24"/>
        </w:rPr>
        <w:t xml:space="preserve"> рамках реализации государственной программы Российской Федерации </w:t>
      </w:r>
      <w:r w:rsidR="001F0A80">
        <w:rPr>
          <w:rFonts w:ascii="Liberation Serif" w:eastAsia="Calibri" w:hAnsi="Liberation Serif" w:cs="Calibri"/>
          <w:sz w:val="24"/>
          <w:szCs w:val="24"/>
        </w:rPr>
        <w:t>«</w:t>
      </w:r>
      <w:r w:rsidR="00E30615" w:rsidRPr="00F70830">
        <w:rPr>
          <w:rFonts w:ascii="Liberation Serif" w:eastAsia="Calibri" w:hAnsi="Liberation Serif" w:cs="Calibri"/>
          <w:sz w:val="24"/>
          <w:szCs w:val="24"/>
        </w:rPr>
        <w:t>Обеспечение доступным и комфортным жильем и коммунальными услугами граждан Российской Федерации</w:t>
      </w:r>
      <w:r w:rsidR="001F0A80">
        <w:rPr>
          <w:rFonts w:ascii="Liberation Serif" w:eastAsia="Calibri" w:hAnsi="Liberation Serif" w:cs="Calibri"/>
          <w:sz w:val="24"/>
          <w:szCs w:val="24"/>
        </w:rPr>
        <w:t>»</w:t>
      </w:r>
      <w:r w:rsidR="00E30615" w:rsidRPr="00F70830">
        <w:rPr>
          <w:rFonts w:ascii="Liberation Serif" w:eastAsia="Calibri" w:hAnsi="Liberation Serif" w:cs="Calibri"/>
          <w:sz w:val="24"/>
          <w:szCs w:val="24"/>
        </w:rPr>
        <w:t xml:space="preserve"> </w:t>
      </w:r>
      <w:r w:rsidR="00EC6BE7">
        <w:rPr>
          <w:rFonts w:ascii="Liberation Serif" w:eastAsia="Calibri" w:hAnsi="Liberation Serif" w:cs="Calibri"/>
          <w:sz w:val="24"/>
          <w:szCs w:val="24"/>
        </w:rPr>
        <w:t>шести</w:t>
      </w:r>
      <w:r w:rsidR="00E30615" w:rsidRPr="00F70830">
        <w:rPr>
          <w:rFonts w:ascii="Liberation Serif" w:eastAsia="Calibri" w:hAnsi="Liberation Serif" w:cs="Calibri"/>
          <w:sz w:val="24"/>
          <w:szCs w:val="24"/>
        </w:rPr>
        <w:t xml:space="preserve"> молодым семьям, нуждающимся в улучшении жилищных условий, предоставить социальные выплаты на приобретение </w:t>
      </w:r>
      <w:r w:rsidR="00EC6BE7">
        <w:rPr>
          <w:rFonts w:ascii="Liberation Serif" w:eastAsia="Calibri" w:hAnsi="Liberation Serif" w:cs="Calibri"/>
          <w:sz w:val="24"/>
          <w:szCs w:val="24"/>
        </w:rPr>
        <w:t>жилых помещений, из которых пяти многодетным</w:t>
      </w:r>
      <w:r w:rsidR="00E30615" w:rsidRPr="00F70830">
        <w:rPr>
          <w:rFonts w:ascii="Liberation Serif" w:eastAsia="Calibri" w:hAnsi="Liberation Serif" w:cs="Calibri"/>
          <w:sz w:val="24"/>
          <w:szCs w:val="24"/>
        </w:rPr>
        <w:t xml:space="preserve"> </w:t>
      </w:r>
      <w:r w:rsidR="00EC6BE7">
        <w:rPr>
          <w:rFonts w:ascii="Liberation Serif" w:eastAsia="Calibri" w:hAnsi="Liberation Serif" w:cs="Calibri"/>
          <w:sz w:val="24"/>
          <w:szCs w:val="24"/>
        </w:rPr>
        <w:t>семьям и одной</w:t>
      </w:r>
      <w:r w:rsidR="008063AF" w:rsidRPr="00F70830">
        <w:rPr>
          <w:rFonts w:ascii="Liberation Serif" w:eastAsia="Calibri" w:hAnsi="Liberation Serif" w:cs="Calibri"/>
          <w:sz w:val="24"/>
          <w:szCs w:val="24"/>
        </w:rPr>
        <w:t xml:space="preserve"> </w:t>
      </w:r>
      <w:r w:rsidR="00EC6BE7">
        <w:rPr>
          <w:rFonts w:ascii="Liberation Serif" w:eastAsia="Calibri" w:hAnsi="Liberation Serif" w:cs="Calibri"/>
          <w:sz w:val="24"/>
          <w:szCs w:val="24"/>
        </w:rPr>
        <w:t xml:space="preserve">семье </w:t>
      </w:r>
      <w:r w:rsidR="00E30615" w:rsidRPr="00F70830">
        <w:rPr>
          <w:rFonts w:ascii="Liberation Serif" w:eastAsia="Calibri" w:hAnsi="Liberation Serif" w:cs="Calibri"/>
          <w:sz w:val="24"/>
          <w:szCs w:val="24"/>
        </w:rPr>
        <w:t>из общего списка</w:t>
      </w:r>
      <w:r w:rsidR="00EC6BE7">
        <w:rPr>
          <w:rFonts w:ascii="Liberation Serif" w:eastAsia="Calibri" w:hAnsi="Liberation Serif" w:cs="Calibri"/>
          <w:sz w:val="24"/>
          <w:szCs w:val="24"/>
        </w:rPr>
        <w:t xml:space="preserve"> нуждающихся</w:t>
      </w:r>
      <w:r w:rsidR="00E30615" w:rsidRPr="00F70830">
        <w:rPr>
          <w:rFonts w:ascii="Liberation Serif" w:eastAsia="Calibri" w:hAnsi="Liberation Serif" w:cs="Calibri"/>
          <w:sz w:val="24"/>
          <w:szCs w:val="24"/>
        </w:rPr>
        <w:t>.</w:t>
      </w:r>
    </w:p>
    <w:p w:rsidR="00DC6B37" w:rsidRPr="00F70830" w:rsidRDefault="00EC6BE7" w:rsidP="00222183">
      <w:pPr>
        <w:ind w:firstLine="567"/>
        <w:jc w:val="both"/>
        <w:rPr>
          <w:rFonts w:ascii="Liberation Serif" w:eastAsia="Calibri" w:hAnsi="Liberation Serif" w:cs="Calibri"/>
          <w:sz w:val="24"/>
          <w:szCs w:val="24"/>
        </w:rPr>
      </w:pPr>
      <w:r>
        <w:rPr>
          <w:rFonts w:ascii="Liberation Serif" w:eastAsia="Calibri" w:hAnsi="Liberation Serif" w:cs="Calibri"/>
          <w:sz w:val="24"/>
          <w:szCs w:val="24"/>
        </w:rPr>
        <w:t xml:space="preserve">– </w:t>
      </w:r>
      <w:r w:rsidR="00693968">
        <w:rPr>
          <w:rFonts w:ascii="Liberation Serif" w:eastAsia="Calibri" w:hAnsi="Liberation Serif" w:cs="Calibri"/>
          <w:sz w:val="24"/>
          <w:szCs w:val="24"/>
        </w:rPr>
        <w:t>в</w:t>
      </w:r>
      <w:r w:rsidR="00A565F0" w:rsidRPr="00F70830">
        <w:rPr>
          <w:rFonts w:ascii="Liberation Serif" w:eastAsia="Calibri" w:hAnsi="Liberation Serif" w:cs="Calibri"/>
          <w:sz w:val="24"/>
          <w:szCs w:val="24"/>
        </w:rPr>
        <w:t xml:space="preserve"> целях исполнения решения суда </w:t>
      </w:r>
      <w:r w:rsidR="008B15B2" w:rsidRPr="00F70830">
        <w:rPr>
          <w:rFonts w:ascii="Liberation Serif" w:eastAsia="Calibri" w:hAnsi="Liberation Serif" w:cs="Calibri"/>
          <w:sz w:val="24"/>
          <w:szCs w:val="24"/>
        </w:rPr>
        <w:t>приобрести</w:t>
      </w:r>
      <w:r w:rsidR="00A565F0" w:rsidRPr="00F70830">
        <w:rPr>
          <w:rFonts w:ascii="Liberation Serif" w:eastAsia="Calibri" w:hAnsi="Liberation Serif" w:cs="Calibri"/>
          <w:sz w:val="24"/>
          <w:szCs w:val="24"/>
        </w:rPr>
        <w:t>:</w:t>
      </w:r>
      <w:r w:rsidR="0086047A" w:rsidRPr="00F70830">
        <w:rPr>
          <w:rFonts w:ascii="Liberation Serif" w:eastAsia="Calibri" w:hAnsi="Liberation Serif" w:cs="Calibri"/>
          <w:sz w:val="24"/>
          <w:szCs w:val="24"/>
        </w:rPr>
        <w:t> </w:t>
      </w:r>
      <w:r w:rsidR="00E30615" w:rsidRPr="00F70830">
        <w:rPr>
          <w:rFonts w:ascii="Liberation Serif" w:eastAsia="Calibri" w:hAnsi="Liberation Serif" w:cs="Calibri"/>
          <w:sz w:val="24"/>
          <w:szCs w:val="24"/>
        </w:rPr>
        <w:t>одно</w:t>
      </w:r>
      <w:r w:rsidR="00A565F0" w:rsidRPr="00F70830">
        <w:rPr>
          <w:rFonts w:ascii="Liberation Serif" w:eastAsia="Calibri" w:hAnsi="Liberation Serif" w:cs="Calibri"/>
          <w:sz w:val="24"/>
          <w:szCs w:val="24"/>
        </w:rPr>
        <w:t xml:space="preserve"> жил</w:t>
      </w:r>
      <w:r w:rsidR="00E30615" w:rsidRPr="00F70830">
        <w:rPr>
          <w:rFonts w:ascii="Liberation Serif" w:eastAsia="Calibri" w:hAnsi="Liberation Serif" w:cs="Calibri"/>
          <w:sz w:val="24"/>
          <w:szCs w:val="24"/>
        </w:rPr>
        <w:t>ое помещение</w:t>
      </w:r>
      <w:r w:rsidR="00A565F0" w:rsidRPr="00F70830">
        <w:rPr>
          <w:rFonts w:ascii="Liberation Serif" w:eastAsia="Calibri" w:hAnsi="Liberation Serif" w:cs="Calibri"/>
          <w:sz w:val="24"/>
          <w:szCs w:val="24"/>
        </w:rPr>
        <w:t xml:space="preserve"> для сем</w:t>
      </w:r>
      <w:r w:rsidR="00E30615" w:rsidRPr="00F70830">
        <w:rPr>
          <w:rFonts w:ascii="Liberation Serif" w:eastAsia="Calibri" w:hAnsi="Liberation Serif" w:cs="Calibri"/>
          <w:sz w:val="24"/>
          <w:szCs w:val="24"/>
        </w:rPr>
        <w:t>ьи</w:t>
      </w:r>
      <w:r w:rsidR="0079495E" w:rsidRPr="00F70830">
        <w:rPr>
          <w:rFonts w:ascii="Liberation Serif" w:eastAsia="Calibri" w:hAnsi="Liberation Serif" w:cs="Calibri"/>
          <w:sz w:val="24"/>
          <w:szCs w:val="24"/>
        </w:rPr>
        <w:t>, имеющей</w:t>
      </w:r>
      <w:r w:rsidR="00A565F0" w:rsidRPr="00F70830">
        <w:rPr>
          <w:rFonts w:ascii="Liberation Serif" w:eastAsia="Calibri" w:hAnsi="Liberation Serif" w:cs="Calibri"/>
          <w:sz w:val="24"/>
          <w:szCs w:val="24"/>
        </w:rPr>
        <w:t xml:space="preserve"> в составе детей</w:t>
      </w:r>
      <w:r w:rsidR="00AA0FEC">
        <w:rPr>
          <w:rFonts w:ascii="Liberation Serif" w:eastAsia="Calibri" w:hAnsi="Liberation Serif" w:cs="Calibri"/>
          <w:sz w:val="24"/>
          <w:szCs w:val="24"/>
        </w:rPr>
        <w:t>–</w:t>
      </w:r>
      <w:r w:rsidR="00A565F0" w:rsidRPr="00F70830">
        <w:rPr>
          <w:rFonts w:ascii="Liberation Serif" w:eastAsia="Calibri" w:hAnsi="Liberation Serif" w:cs="Calibri"/>
          <w:sz w:val="24"/>
          <w:szCs w:val="24"/>
        </w:rPr>
        <w:t>инвалидов;</w:t>
      </w:r>
      <w:r w:rsidR="0086047A" w:rsidRPr="00F70830">
        <w:rPr>
          <w:rFonts w:ascii="Liberation Serif" w:eastAsia="Calibri" w:hAnsi="Liberation Serif" w:cs="Calibri"/>
          <w:sz w:val="24"/>
          <w:szCs w:val="24"/>
        </w:rPr>
        <w:t> </w:t>
      </w:r>
      <w:r w:rsidR="00693968">
        <w:rPr>
          <w:rFonts w:ascii="Liberation Serif" w:eastAsia="Calibri" w:hAnsi="Liberation Serif" w:cs="Calibri"/>
          <w:sz w:val="24"/>
          <w:szCs w:val="24"/>
        </w:rPr>
        <w:t>три</w:t>
      </w:r>
      <w:r w:rsidR="00A565F0" w:rsidRPr="00F70830">
        <w:rPr>
          <w:rFonts w:ascii="Liberation Serif" w:eastAsia="Calibri" w:hAnsi="Liberation Serif" w:cs="Calibri"/>
          <w:sz w:val="24"/>
          <w:szCs w:val="24"/>
        </w:rPr>
        <w:t xml:space="preserve"> жилых помещени</w:t>
      </w:r>
      <w:r w:rsidR="00693968">
        <w:rPr>
          <w:rFonts w:ascii="Liberation Serif" w:eastAsia="Calibri" w:hAnsi="Liberation Serif" w:cs="Calibri"/>
          <w:sz w:val="24"/>
          <w:szCs w:val="24"/>
        </w:rPr>
        <w:t>я</w:t>
      </w:r>
      <w:r w:rsidR="00A565F0" w:rsidRPr="00F70830">
        <w:rPr>
          <w:rFonts w:ascii="Liberation Serif" w:eastAsia="Calibri" w:hAnsi="Liberation Serif" w:cs="Calibri"/>
          <w:sz w:val="24"/>
          <w:szCs w:val="24"/>
        </w:rPr>
        <w:t xml:space="preserve"> для предоставления гражданам, состоящим на учете в качестве нуждающихся в получении жилого помещени</w:t>
      </w:r>
      <w:r w:rsidR="008C139A" w:rsidRPr="00F70830">
        <w:rPr>
          <w:rFonts w:ascii="Liberation Serif" w:eastAsia="Calibri" w:hAnsi="Liberation Serif" w:cs="Calibri"/>
          <w:sz w:val="24"/>
          <w:szCs w:val="24"/>
        </w:rPr>
        <w:t>я</w:t>
      </w:r>
      <w:r w:rsidR="00222183" w:rsidRPr="00F70830">
        <w:rPr>
          <w:rFonts w:ascii="Liberation Serif" w:eastAsia="Calibri" w:hAnsi="Liberation Serif" w:cs="Calibri"/>
          <w:sz w:val="24"/>
          <w:szCs w:val="24"/>
        </w:rPr>
        <w:t xml:space="preserve"> по договору социального найма</w:t>
      </w:r>
      <w:r w:rsidR="00A565F0" w:rsidRPr="00F70830">
        <w:rPr>
          <w:rFonts w:ascii="Liberation Serif" w:eastAsia="Calibri" w:hAnsi="Liberation Serif" w:cs="Calibri"/>
          <w:sz w:val="24"/>
          <w:szCs w:val="24"/>
        </w:rPr>
        <w:t>.</w:t>
      </w:r>
    </w:p>
    <w:p w:rsidR="000B4AF9" w:rsidRDefault="000B4AF9" w:rsidP="00C8141C">
      <w:pPr>
        <w:jc w:val="both"/>
        <w:rPr>
          <w:rFonts w:ascii="Liberation Serif" w:hAnsi="Liberation Serif" w:cs="Liberation Serif"/>
          <w:sz w:val="24"/>
          <w:szCs w:val="24"/>
          <w:highlight w:val="yellow"/>
        </w:rPr>
      </w:pPr>
      <w:r>
        <w:rPr>
          <w:rFonts w:ascii="Liberation Serif" w:hAnsi="Liberation Serif" w:cs="Liberation Serif"/>
          <w:sz w:val="24"/>
          <w:szCs w:val="24"/>
          <w:highlight w:val="yellow"/>
        </w:rPr>
        <w:br w:type="page"/>
      </w:r>
    </w:p>
    <w:p w:rsidR="003F2D14" w:rsidRPr="00F70830" w:rsidRDefault="003F2D14" w:rsidP="00C8141C">
      <w:pPr>
        <w:jc w:val="both"/>
        <w:rPr>
          <w:rFonts w:ascii="Liberation Serif" w:hAnsi="Liberation Serif" w:cs="Liberation Serif"/>
          <w:sz w:val="24"/>
          <w:szCs w:val="24"/>
          <w:highlight w:val="yellow"/>
        </w:rPr>
      </w:pPr>
    </w:p>
    <w:p w:rsidR="003A6EBC" w:rsidRPr="00F70830" w:rsidRDefault="003A6EBC" w:rsidP="0067679B">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9F0EF3" w:rsidRPr="00F70830">
        <w:rPr>
          <w:rFonts w:ascii="Liberation Serif" w:hAnsi="Liberation Serif" w:cs="Liberation Serif"/>
          <w:b/>
          <w:sz w:val="24"/>
          <w:szCs w:val="24"/>
        </w:rPr>
        <w:t>8</w:t>
      </w:r>
      <w:r w:rsidRPr="00F70830">
        <w:rPr>
          <w:rFonts w:ascii="Liberation Serif" w:hAnsi="Liberation Serif" w:cs="Liberation Serif"/>
          <w:b/>
          <w:sz w:val="24"/>
          <w:szCs w:val="24"/>
        </w:rPr>
        <w:t xml:space="preserve">. Реализация деятельности в области </w:t>
      </w:r>
      <w:proofErr w:type="spellStart"/>
      <w:r w:rsidRPr="00F70830">
        <w:rPr>
          <w:rFonts w:ascii="Liberation Serif" w:hAnsi="Liberation Serif" w:cs="Liberation Serif"/>
          <w:b/>
          <w:sz w:val="24"/>
          <w:szCs w:val="24"/>
        </w:rPr>
        <w:t>жилищно</w:t>
      </w:r>
      <w:proofErr w:type="spellEnd"/>
      <w:r w:rsidR="00AA0FEC">
        <w:rPr>
          <w:rFonts w:ascii="Liberation Serif" w:hAnsi="Liberation Serif" w:cs="Liberation Serif"/>
          <w:b/>
          <w:sz w:val="24"/>
          <w:szCs w:val="24"/>
        </w:rPr>
        <w:t>–</w:t>
      </w:r>
      <w:r w:rsidRPr="00F70830">
        <w:rPr>
          <w:rFonts w:ascii="Liberation Serif" w:hAnsi="Liberation Serif" w:cs="Liberation Serif"/>
          <w:b/>
          <w:sz w:val="24"/>
          <w:szCs w:val="24"/>
        </w:rPr>
        <w:t>коммунального хозяйства городского округа</w:t>
      </w:r>
    </w:p>
    <w:p w:rsidR="00C8141C" w:rsidRPr="00F70830" w:rsidRDefault="00C8141C" w:rsidP="00C8141C">
      <w:pPr>
        <w:jc w:val="both"/>
        <w:rPr>
          <w:rFonts w:ascii="Liberation Serif" w:hAnsi="Liberation Serif" w:cs="Liberation Serif"/>
          <w:sz w:val="24"/>
          <w:szCs w:val="24"/>
        </w:rPr>
      </w:pP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Одним из приоритетных направлений деятельности Администрации является устойчивая работа системы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 xml:space="preserve">–коммунального комплекса городского округа. Функцию обеспечения организации деятельности в сфере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 xml:space="preserve">–коммунального хозяйства осуществляет МКУ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Комитет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–коммунального хозяйства городского округа Верхняя Пышма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(далее – МКУ </w:t>
      </w:r>
      <w:r w:rsidR="001F0A80">
        <w:rPr>
          <w:rFonts w:ascii="Liberation Serif" w:hAnsi="Liberation Serif" w:cs="Liberation Serif"/>
          <w:sz w:val="24"/>
          <w:szCs w:val="24"/>
        </w:rPr>
        <w:t>«</w:t>
      </w:r>
      <w:r w:rsidRPr="00F70830">
        <w:rPr>
          <w:rFonts w:ascii="Liberation Serif" w:hAnsi="Liberation Serif" w:cs="Liberation Serif"/>
          <w:sz w:val="24"/>
          <w:szCs w:val="24"/>
        </w:rPr>
        <w:t>Комитет ЖКХ</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На развитие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 xml:space="preserve">–коммунальной сферы в рамках муниципальных программ и непрограммных мероприятий направлено 912,3 миллиона рублей, в том числе 136,2 </w:t>
      </w:r>
      <w:r w:rsidR="00801FFD">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 средств областного бюджета, 773,4 миллиона рублей из местного бюджета, 2,7 миллиона рублей внебюджетные источники:</w:t>
      </w:r>
    </w:p>
    <w:p w:rsidR="003172F0" w:rsidRPr="00F70830" w:rsidRDefault="003172F0" w:rsidP="003172F0">
      <w:pPr>
        <w:widowControl w:val="0"/>
        <w:autoSpaceDE w:val="0"/>
        <w:autoSpaceDN w:val="0"/>
        <w:adjustRightInd w:val="0"/>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на программу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 xml:space="preserve">–коммунального хозяйства, дорожного хозяйства и транспортного обслуживания, повышение энергетической эффективности на территории городского округа до </w:t>
      </w:r>
      <w:r w:rsidR="00FE03E5">
        <w:rPr>
          <w:rFonts w:ascii="Liberation Serif" w:hAnsi="Liberation Serif" w:cs="Liberation Serif"/>
          <w:sz w:val="24"/>
          <w:szCs w:val="24"/>
        </w:rPr>
        <w:t>2027</w:t>
      </w:r>
      <w:r w:rsidR="00D513F7">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00D513F7">
        <w:rPr>
          <w:rFonts w:ascii="Liberation Serif" w:hAnsi="Liberation Serif" w:cs="Liberation Serif"/>
          <w:sz w:val="24"/>
          <w:szCs w:val="24"/>
        </w:rPr>
        <w:t xml:space="preserve"> в 2023</w:t>
      </w:r>
      <w:r w:rsidRPr="00F70830">
        <w:rPr>
          <w:rFonts w:ascii="Liberation Serif" w:hAnsi="Liberation Serif" w:cs="Liberation Serif"/>
          <w:sz w:val="24"/>
          <w:szCs w:val="24"/>
        </w:rPr>
        <w:t xml:space="preserve"> году направлено 689,0 миллиона рублей, в том числе 2,0 миллиона средств областного бюджета, 684,2 миллиона рублей средств местного бюджета, 2,6 миллиона рублей внебюджетные источники;</w:t>
      </w:r>
    </w:p>
    <w:p w:rsidR="003172F0" w:rsidRPr="00F70830" w:rsidRDefault="003172F0" w:rsidP="003172F0">
      <w:pPr>
        <w:widowControl w:val="0"/>
        <w:autoSpaceDE w:val="0"/>
        <w:autoSpaceDN w:val="0"/>
        <w:adjustRightInd w:val="0"/>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на программу </w:t>
      </w:r>
      <w:r w:rsidR="001F0A80">
        <w:rPr>
          <w:rFonts w:ascii="Liberation Serif" w:hAnsi="Liberation Serif" w:cs="Liberation Serif"/>
          <w:sz w:val="24"/>
          <w:szCs w:val="24"/>
        </w:rPr>
        <w:t>«</w:t>
      </w:r>
      <w:r w:rsidRPr="00F70830">
        <w:rPr>
          <w:rFonts w:ascii="Liberation Serif" w:hAnsi="Liberation Serif" w:cs="Liberation Serif"/>
          <w:sz w:val="24"/>
          <w:szCs w:val="24"/>
        </w:rPr>
        <w:t>Формирование современной городской среды на территории городского округа Верхняя Пышма на 2018–</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годы в рамках регионального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Формирование комфортной городской среды на территории Свердловской области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2023 году направлено 223,3 миллиона рублей, в том числе 134,0 миллиона средств областного бюджета, 89,2 миллиона рублей средств местного бюджета;</w:t>
      </w:r>
    </w:p>
    <w:p w:rsidR="003172F0" w:rsidRPr="00F70830" w:rsidRDefault="003172F0" w:rsidP="003172F0">
      <w:pPr>
        <w:widowControl w:val="0"/>
        <w:autoSpaceDE w:val="0"/>
        <w:autoSpaceDN w:val="0"/>
        <w:adjustRightInd w:val="0"/>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на программу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Совершенствование социально–экономической политики на территории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направлено 276,4 миллиона рублей из местного бюджета; </w:t>
      </w:r>
    </w:p>
    <w:p w:rsidR="003172F0" w:rsidRPr="00F70830" w:rsidRDefault="003172F0" w:rsidP="003172F0">
      <w:pPr>
        <w:widowControl w:val="0"/>
        <w:autoSpaceDE w:val="0"/>
        <w:autoSpaceDN w:val="0"/>
        <w:adjustRightInd w:val="0"/>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на программу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Реализация основных направлений муниципальной политики в строительном комплексе на территории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направлено 95,6 миллиона рублей средств местного бюджета;</w:t>
      </w:r>
    </w:p>
    <w:p w:rsidR="003172F0" w:rsidRPr="00F70830" w:rsidRDefault="003172F0" w:rsidP="003172F0">
      <w:pPr>
        <w:widowControl w:val="0"/>
        <w:autoSpaceDE w:val="0"/>
        <w:autoSpaceDN w:val="0"/>
        <w:adjustRightInd w:val="0"/>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 на непрограммные мероприятия направлено 0,8 миллиона рублей, в том числе 0,59 миллиона средств областного бюджета, 0,21 миллиона рублей средств местного бюджета.</w:t>
      </w:r>
    </w:p>
    <w:p w:rsidR="003172F0" w:rsidRPr="00F70830" w:rsidRDefault="003172F0" w:rsidP="003172F0">
      <w:pPr>
        <w:jc w:val="both"/>
        <w:rPr>
          <w:rFonts w:ascii="Liberation Serif" w:hAnsi="Liberation Serif" w:cs="Liberation Serif"/>
          <w:sz w:val="24"/>
          <w:szCs w:val="24"/>
          <w:highlight w:val="yellow"/>
        </w:rPr>
      </w:pPr>
    </w:p>
    <w:p w:rsidR="003172F0" w:rsidRPr="00F70830" w:rsidRDefault="003172F0" w:rsidP="003172F0">
      <w:pPr>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Организация в границах городского округа элект</w:t>
      </w:r>
      <w:r w:rsidR="002C2B92">
        <w:rPr>
          <w:rFonts w:ascii="Liberation Serif" w:hAnsi="Liberation Serif" w:cs="Liberation Serif"/>
          <w:b/>
          <w:i/>
          <w:sz w:val="24"/>
          <w:szCs w:val="24"/>
        </w:rPr>
        <w:t>ро-, тепло-, газо-</w:t>
      </w:r>
      <w:r w:rsidRPr="00F70830">
        <w:rPr>
          <w:rFonts w:ascii="Liberation Serif" w:hAnsi="Liberation Serif" w:cs="Liberation Serif"/>
          <w:b/>
          <w:i/>
          <w:sz w:val="24"/>
          <w:szCs w:val="24"/>
        </w:rPr>
        <w:t xml:space="preserve"> и</w:t>
      </w:r>
      <w:r w:rsidRPr="00F70830">
        <w:rPr>
          <w:rFonts w:ascii="Liberation Serif" w:hAnsi="Liberation Serif" w:cs="Liberation Serif"/>
          <w:i/>
          <w:sz w:val="24"/>
          <w:szCs w:val="24"/>
        </w:rPr>
        <w:t xml:space="preserve"> </w:t>
      </w:r>
      <w:r w:rsidRPr="00F70830">
        <w:rPr>
          <w:rFonts w:ascii="Liberation Serif" w:hAnsi="Liberation Serif" w:cs="Liberation Serif"/>
          <w:b/>
          <w:i/>
          <w:sz w:val="24"/>
          <w:szCs w:val="24"/>
        </w:rPr>
        <w:t>водоснабжения населения, водоотведения, снабжения населения топливом</w:t>
      </w:r>
    </w:p>
    <w:p w:rsidR="003172F0" w:rsidRPr="00F70830" w:rsidRDefault="003172F0" w:rsidP="003172F0">
      <w:pPr>
        <w:jc w:val="both"/>
        <w:rPr>
          <w:rFonts w:ascii="Liberation Serif" w:hAnsi="Liberation Serif" w:cs="Liberation Serif"/>
          <w:sz w:val="24"/>
          <w:szCs w:val="24"/>
        </w:rPr>
      </w:pP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2023 году по подпрограмме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выполнены мероприятия, направленные сохранение стабильной работы инженерной инфраструктуры городского округа.</w:t>
      </w:r>
    </w:p>
    <w:p w:rsidR="003172F0" w:rsidRPr="00F70830" w:rsidRDefault="003172F0" w:rsidP="003172F0">
      <w:pPr>
        <w:jc w:val="both"/>
        <w:rPr>
          <w:rFonts w:ascii="Liberation Serif" w:hAnsi="Liberation Serif" w:cs="Liberation Serif"/>
          <w:sz w:val="24"/>
          <w:szCs w:val="24"/>
        </w:rPr>
      </w:pPr>
    </w:p>
    <w:p w:rsidR="003172F0" w:rsidRPr="00F70830" w:rsidRDefault="003172F0" w:rsidP="003172F0">
      <w:pPr>
        <w:shd w:val="clear" w:color="auto" w:fill="FFFFFF"/>
        <w:contextualSpacing/>
        <w:rPr>
          <w:rFonts w:ascii="Liberation Serif" w:hAnsi="Liberation Serif" w:cs="Liberation Serif"/>
          <w:i/>
          <w:sz w:val="24"/>
          <w:szCs w:val="24"/>
        </w:rPr>
      </w:pPr>
      <w:r w:rsidRPr="00F70830">
        <w:rPr>
          <w:rFonts w:ascii="Liberation Serif" w:hAnsi="Liberation Serif" w:cs="Liberation Serif"/>
          <w:i/>
          <w:sz w:val="24"/>
          <w:szCs w:val="24"/>
        </w:rPr>
        <w:t>Развитие газификации</w:t>
      </w:r>
    </w:p>
    <w:p w:rsidR="003172F0" w:rsidRPr="00F70830" w:rsidRDefault="003172F0" w:rsidP="003172F0">
      <w:pPr>
        <w:shd w:val="clear" w:color="auto" w:fill="FFFFFF"/>
        <w:ind w:firstLine="567"/>
        <w:contextualSpacing/>
        <w:jc w:val="both"/>
        <w:rPr>
          <w:rFonts w:ascii="Liberation Serif" w:hAnsi="Liberation Serif" w:cs="Liberation Serif"/>
          <w:sz w:val="24"/>
          <w:szCs w:val="24"/>
          <w:highlight w:val="yellow"/>
        </w:rPr>
      </w:pPr>
      <w:r w:rsidRPr="00F70830">
        <w:rPr>
          <w:rFonts w:ascii="Liberation Serif" w:hAnsi="Liberation Serif" w:cs="Liberation Serif"/>
          <w:sz w:val="24"/>
          <w:szCs w:val="24"/>
        </w:rPr>
        <w:t xml:space="preserve">В настоящее время газоснабжение городского округа Верхняя Пышма природным газом осуществляется по магистральному газопроводу </w:t>
      </w:r>
      <w:r w:rsidR="001F0A80">
        <w:rPr>
          <w:rFonts w:ascii="Liberation Serif" w:hAnsi="Liberation Serif" w:cs="Liberation Serif"/>
          <w:sz w:val="24"/>
          <w:szCs w:val="24"/>
        </w:rPr>
        <w:t>«</w:t>
      </w:r>
      <w:r w:rsidRPr="00F70830">
        <w:rPr>
          <w:rFonts w:ascii="Liberation Serif" w:hAnsi="Liberation Serif" w:cs="Liberation Serif"/>
          <w:sz w:val="24"/>
          <w:szCs w:val="24"/>
        </w:rPr>
        <w:t>Свердловск – Нижний Тагил (Бухара– Урал I)</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через следующие газораспределительные станции: ГРС г. Верхняя Пышма, ГРС г. Среднеуральск, ГРС п. Садовый (Балтым), ГРС пансионата </w:t>
      </w:r>
      <w:r w:rsidR="001F0A80">
        <w:rPr>
          <w:rFonts w:ascii="Liberation Serif" w:hAnsi="Liberation Serif" w:cs="Liberation Serif"/>
          <w:sz w:val="24"/>
          <w:szCs w:val="24"/>
        </w:rPr>
        <w:t>«</w:t>
      </w:r>
      <w:r w:rsidRPr="00F70830">
        <w:rPr>
          <w:rFonts w:ascii="Liberation Serif" w:hAnsi="Liberation Serif" w:cs="Liberation Serif"/>
          <w:sz w:val="24"/>
          <w:szCs w:val="24"/>
        </w:rPr>
        <w:t>Селен</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ГРС </w:t>
      </w:r>
      <w:r w:rsidR="001F0A80">
        <w:rPr>
          <w:rFonts w:ascii="Liberation Serif" w:hAnsi="Liberation Serif" w:cs="Liberation Serif"/>
          <w:sz w:val="24"/>
          <w:szCs w:val="24"/>
        </w:rPr>
        <w:t>«</w:t>
      </w:r>
      <w:r w:rsidRPr="00F70830">
        <w:rPr>
          <w:rFonts w:ascii="Liberation Serif" w:hAnsi="Liberation Serif" w:cs="Liberation Serif"/>
          <w:sz w:val="24"/>
          <w:szCs w:val="24"/>
        </w:rPr>
        <w:t>АО Уралэлектромедь</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Газораспределительная организация на территории городского округа Верхняя Пышма – АО </w:t>
      </w:r>
      <w:r w:rsidR="001F0A80">
        <w:rPr>
          <w:rFonts w:ascii="Liberation Serif" w:hAnsi="Liberation Serif" w:cs="Liberation Serif"/>
          <w:sz w:val="24"/>
          <w:szCs w:val="24"/>
        </w:rPr>
        <w:t>«</w:t>
      </w:r>
      <w:r w:rsidRPr="00F70830">
        <w:rPr>
          <w:rFonts w:ascii="Liberation Serif" w:hAnsi="Liberation Serif" w:cs="Liberation Serif"/>
          <w:sz w:val="24"/>
          <w:szCs w:val="24"/>
        </w:rPr>
        <w:t>Газпром газораспределение Екатеринбург</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целях улучшения газоснабжения населения в 2023 году:</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завершено строительство распределительных газовых сетей протяженностью 2</w:t>
      </w:r>
      <w:r w:rsidRPr="00F70830">
        <w:rPr>
          <w:rFonts w:ascii="Liberation Serif" w:eastAsia="Calibri" w:hAnsi="Liberation Serif" w:cs="Calibri"/>
          <w:sz w:val="24"/>
          <w:szCs w:val="24"/>
        </w:rPr>
        <w:t> </w:t>
      </w:r>
      <w:r w:rsidRPr="00F70830">
        <w:rPr>
          <w:rFonts w:ascii="Liberation Serif" w:hAnsi="Liberation Serif" w:cs="Liberation Serif"/>
          <w:sz w:val="24"/>
          <w:szCs w:val="24"/>
        </w:rPr>
        <w:t>117 м в п. Ромашка;</w:t>
      </w:r>
    </w:p>
    <w:p w:rsidR="003172F0" w:rsidRPr="00F70830" w:rsidRDefault="00EB79EC" w:rsidP="003172F0">
      <w:pPr>
        <w:shd w:val="clear" w:color="auto" w:fill="FFFFFF"/>
        <w:ind w:firstLine="567"/>
        <w:contextualSpacing/>
        <w:jc w:val="both"/>
        <w:rPr>
          <w:rFonts w:ascii="Liberation Serif" w:hAnsi="Liberation Serif" w:cs="Liberation Serif"/>
          <w:sz w:val="24"/>
          <w:szCs w:val="24"/>
        </w:rPr>
      </w:pPr>
      <w:r>
        <w:rPr>
          <w:rFonts w:ascii="Liberation Serif" w:hAnsi="Liberation Serif" w:cs="Liberation Serif"/>
          <w:sz w:val="24"/>
          <w:szCs w:val="24"/>
        </w:rPr>
        <w:t>– осуществлен</w:t>
      </w:r>
      <w:r w:rsidR="003172F0" w:rsidRPr="00F70830">
        <w:rPr>
          <w:rFonts w:ascii="Liberation Serif" w:hAnsi="Liberation Serif" w:cs="Liberation Serif"/>
          <w:sz w:val="24"/>
          <w:szCs w:val="24"/>
        </w:rPr>
        <w:t xml:space="preserve"> строительн</w:t>
      </w:r>
      <w:r>
        <w:rPr>
          <w:rFonts w:ascii="Liberation Serif" w:hAnsi="Liberation Serif" w:cs="Liberation Serif"/>
          <w:sz w:val="24"/>
          <w:szCs w:val="24"/>
        </w:rPr>
        <w:t>ый</w:t>
      </w:r>
      <w:r w:rsidR="003172F0" w:rsidRPr="00F70830">
        <w:rPr>
          <w:rFonts w:ascii="Liberation Serif" w:hAnsi="Liberation Serif" w:cs="Liberation Serif"/>
          <w:sz w:val="24"/>
          <w:szCs w:val="24"/>
        </w:rPr>
        <w:t xml:space="preserve"> контрол</w:t>
      </w:r>
      <w:r>
        <w:rPr>
          <w:rFonts w:ascii="Liberation Serif" w:hAnsi="Liberation Serif" w:cs="Liberation Serif"/>
          <w:sz w:val="24"/>
          <w:szCs w:val="24"/>
        </w:rPr>
        <w:t>ь</w:t>
      </w:r>
      <w:r w:rsidR="003172F0" w:rsidRPr="00F70830">
        <w:rPr>
          <w:rFonts w:ascii="Liberation Serif" w:hAnsi="Liberation Serif" w:cs="Liberation Serif"/>
          <w:sz w:val="24"/>
          <w:szCs w:val="24"/>
        </w:rPr>
        <w:t>, выполнен</w:t>
      </w:r>
      <w:r>
        <w:rPr>
          <w:rFonts w:ascii="Liberation Serif" w:hAnsi="Liberation Serif" w:cs="Liberation Serif"/>
          <w:sz w:val="24"/>
          <w:szCs w:val="24"/>
        </w:rPr>
        <w:t>ы</w:t>
      </w:r>
      <w:r w:rsidR="003172F0" w:rsidRPr="00F70830">
        <w:rPr>
          <w:rFonts w:ascii="Liberation Serif" w:hAnsi="Liberation Serif" w:cs="Liberation Serif"/>
          <w:sz w:val="24"/>
          <w:szCs w:val="24"/>
        </w:rPr>
        <w:t xml:space="preserve"> кадастровы</w:t>
      </w:r>
      <w:r>
        <w:rPr>
          <w:rFonts w:ascii="Liberation Serif" w:hAnsi="Liberation Serif" w:cs="Liberation Serif"/>
          <w:sz w:val="24"/>
          <w:szCs w:val="24"/>
        </w:rPr>
        <w:t>е</w:t>
      </w:r>
      <w:r w:rsidR="003172F0" w:rsidRPr="00F70830">
        <w:rPr>
          <w:rFonts w:ascii="Liberation Serif" w:hAnsi="Liberation Serif" w:cs="Liberation Serif"/>
          <w:sz w:val="24"/>
          <w:szCs w:val="24"/>
        </w:rPr>
        <w:t xml:space="preserve"> работ</w:t>
      </w:r>
      <w:r>
        <w:rPr>
          <w:rFonts w:ascii="Liberation Serif" w:hAnsi="Liberation Serif" w:cs="Liberation Serif"/>
          <w:sz w:val="24"/>
          <w:szCs w:val="24"/>
        </w:rPr>
        <w:t>ы</w:t>
      </w:r>
      <w:r w:rsidR="003172F0" w:rsidRPr="00F70830">
        <w:rPr>
          <w:rFonts w:ascii="Liberation Serif" w:hAnsi="Liberation Serif" w:cs="Liberation Serif"/>
          <w:sz w:val="24"/>
          <w:szCs w:val="24"/>
        </w:rPr>
        <w:t>, государственн</w:t>
      </w:r>
      <w:r>
        <w:rPr>
          <w:rFonts w:ascii="Liberation Serif" w:hAnsi="Liberation Serif" w:cs="Liberation Serif"/>
          <w:sz w:val="24"/>
          <w:szCs w:val="24"/>
        </w:rPr>
        <w:t>ая</w:t>
      </w:r>
      <w:r w:rsidR="003172F0" w:rsidRPr="00F70830">
        <w:rPr>
          <w:rFonts w:ascii="Liberation Serif" w:hAnsi="Liberation Serif" w:cs="Liberation Serif"/>
          <w:sz w:val="24"/>
          <w:szCs w:val="24"/>
        </w:rPr>
        <w:t xml:space="preserve"> экспертиз</w:t>
      </w:r>
      <w:r>
        <w:rPr>
          <w:rFonts w:ascii="Liberation Serif" w:hAnsi="Liberation Serif" w:cs="Liberation Serif"/>
          <w:sz w:val="24"/>
          <w:szCs w:val="24"/>
        </w:rPr>
        <w:t>а</w:t>
      </w:r>
      <w:r w:rsidR="003172F0" w:rsidRPr="00F70830">
        <w:rPr>
          <w:rFonts w:ascii="Liberation Serif" w:hAnsi="Liberation Serif" w:cs="Liberation Serif"/>
          <w:sz w:val="24"/>
          <w:szCs w:val="24"/>
        </w:rPr>
        <w:t>, авторск</w:t>
      </w:r>
      <w:r>
        <w:rPr>
          <w:rFonts w:ascii="Liberation Serif" w:hAnsi="Liberation Serif" w:cs="Liberation Serif"/>
          <w:sz w:val="24"/>
          <w:szCs w:val="24"/>
        </w:rPr>
        <w:t>ий</w:t>
      </w:r>
      <w:r w:rsidR="003172F0" w:rsidRPr="00F70830">
        <w:rPr>
          <w:rFonts w:ascii="Liberation Serif" w:hAnsi="Liberation Serif" w:cs="Liberation Serif"/>
          <w:sz w:val="24"/>
          <w:szCs w:val="24"/>
        </w:rPr>
        <w:t xml:space="preserve"> надзор на объектах газораспределительных сетей;</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техническо</w:t>
      </w:r>
      <w:r w:rsidR="00EB79EC">
        <w:rPr>
          <w:rFonts w:ascii="Liberation Serif" w:hAnsi="Liberation Serif" w:cs="Liberation Serif"/>
          <w:sz w:val="24"/>
          <w:szCs w:val="24"/>
        </w:rPr>
        <w:t>е</w:t>
      </w:r>
      <w:r w:rsidRPr="00F70830">
        <w:rPr>
          <w:rFonts w:ascii="Liberation Serif" w:hAnsi="Liberation Serif" w:cs="Liberation Serif"/>
          <w:sz w:val="24"/>
          <w:szCs w:val="24"/>
        </w:rPr>
        <w:t xml:space="preserve"> и аварийно</w:t>
      </w:r>
      <w:r w:rsidR="00EB79EC">
        <w:rPr>
          <w:rFonts w:ascii="Liberation Serif" w:hAnsi="Liberation Serif" w:cs="Liberation Serif"/>
          <w:sz w:val="24"/>
          <w:szCs w:val="24"/>
        </w:rPr>
        <w:t>е</w:t>
      </w:r>
      <w:r w:rsidRPr="00F70830">
        <w:rPr>
          <w:rFonts w:ascii="Liberation Serif" w:hAnsi="Liberation Serif" w:cs="Liberation Serif"/>
          <w:sz w:val="24"/>
          <w:szCs w:val="24"/>
        </w:rPr>
        <w:t xml:space="preserve"> обслуживани</w:t>
      </w:r>
      <w:r w:rsidR="00EB79EC">
        <w:rPr>
          <w:rFonts w:ascii="Liberation Serif" w:hAnsi="Liberation Serif" w:cs="Liberation Serif"/>
          <w:sz w:val="24"/>
          <w:szCs w:val="24"/>
        </w:rPr>
        <w:t>е</w:t>
      </w:r>
      <w:r w:rsidRPr="00F70830">
        <w:rPr>
          <w:rFonts w:ascii="Liberation Serif" w:hAnsi="Liberation Serif" w:cs="Liberation Serif"/>
          <w:sz w:val="24"/>
          <w:szCs w:val="24"/>
        </w:rPr>
        <w:t xml:space="preserve"> газовых сетей.</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Кроме того, </w:t>
      </w:r>
      <w:r w:rsidR="006A1FF8" w:rsidRPr="00F70830">
        <w:rPr>
          <w:rFonts w:ascii="Liberation Serif" w:hAnsi="Liberation Serif" w:cs="Liberation Serif"/>
          <w:sz w:val="24"/>
          <w:szCs w:val="24"/>
        </w:rPr>
        <w:t>продолжена</w:t>
      </w:r>
      <w:r w:rsidRPr="00F70830">
        <w:rPr>
          <w:rFonts w:ascii="Liberation Serif" w:hAnsi="Liberation Serif" w:cs="Liberation Serif"/>
          <w:sz w:val="24"/>
          <w:szCs w:val="24"/>
        </w:rPr>
        <w:t xml:space="preserve"> информационная и разъяснительная работа с населением городского округа в рамках социальной газификации. В результате в 2023 году подано 1 494 заявки на </w:t>
      </w:r>
      <w:r w:rsidRPr="00F70830">
        <w:rPr>
          <w:rFonts w:ascii="Liberation Serif" w:hAnsi="Liberation Serif" w:cs="Liberation Serif"/>
          <w:sz w:val="24"/>
          <w:szCs w:val="24"/>
        </w:rPr>
        <w:lastRenderedPageBreak/>
        <w:t>социальную газификацию, заключен 761</w:t>
      </w:r>
      <w:r w:rsidR="006A1FF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договор</w:t>
      </w:r>
      <w:r w:rsidR="006A1FF8" w:rsidRPr="00F70830">
        <w:rPr>
          <w:rFonts w:ascii="Liberation Serif" w:hAnsi="Liberation Serif" w:cs="Liberation Serif"/>
          <w:sz w:val="24"/>
          <w:szCs w:val="24"/>
        </w:rPr>
        <w:t xml:space="preserve"> на газификацию новых частных домовладений</w:t>
      </w:r>
      <w:r w:rsidRPr="00F70830">
        <w:rPr>
          <w:rFonts w:ascii="Liberation Serif" w:hAnsi="Liberation Serif" w:cs="Liberation Serif"/>
          <w:sz w:val="24"/>
          <w:szCs w:val="24"/>
        </w:rPr>
        <w:t>. Работа с жителями продолжается в 2024 году.</w:t>
      </w:r>
    </w:p>
    <w:p w:rsidR="003172F0" w:rsidRPr="00F70830" w:rsidRDefault="003172F0" w:rsidP="003172F0">
      <w:pPr>
        <w:jc w:val="both"/>
        <w:rPr>
          <w:rFonts w:ascii="Liberation Serif" w:hAnsi="Liberation Serif" w:cs="Liberation Serif"/>
          <w:sz w:val="24"/>
          <w:szCs w:val="24"/>
          <w:highlight w:val="yellow"/>
        </w:rPr>
      </w:pPr>
    </w:p>
    <w:p w:rsidR="003172F0" w:rsidRPr="00F70830" w:rsidRDefault="003172F0" w:rsidP="003172F0">
      <w:pPr>
        <w:shd w:val="clear" w:color="auto" w:fill="FFFFFF"/>
        <w:contextualSpacing/>
        <w:rPr>
          <w:rFonts w:ascii="Liberation Serif" w:hAnsi="Liberation Serif" w:cs="Liberation Serif"/>
          <w:i/>
          <w:sz w:val="24"/>
          <w:szCs w:val="24"/>
        </w:rPr>
      </w:pPr>
      <w:r w:rsidRPr="00F70830">
        <w:rPr>
          <w:rFonts w:ascii="Liberation Serif" w:hAnsi="Liberation Serif" w:cs="Liberation Serif"/>
          <w:i/>
          <w:sz w:val="24"/>
          <w:szCs w:val="24"/>
        </w:rPr>
        <w:t>Развитие и модернизация систем водоснабжения и водоотведения</w:t>
      </w:r>
    </w:p>
    <w:p w:rsidR="003172F0" w:rsidRPr="00F70830" w:rsidRDefault="007E16F1" w:rsidP="003172F0">
      <w:pPr>
        <w:shd w:val="clear" w:color="auto" w:fill="FFFFFF"/>
        <w:ind w:firstLine="567"/>
        <w:contextualSpacing/>
        <w:jc w:val="both"/>
        <w:rPr>
          <w:rFonts w:ascii="Liberation Serif" w:hAnsi="Liberation Serif" w:cs="Liberation Serif"/>
          <w:sz w:val="24"/>
          <w:szCs w:val="24"/>
        </w:rPr>
      </w:pPr>
      <w:r>
        <w:rPr>
          <w:rFonts w:ascii="Liberation Serif" w:hAnsi="Liberation Serif" w:cs="Liberation Serif"/>
          <w:sz w:val="24"/>
          <w:szCs w:val="24"/>
        </w:rPr>
        <w:t xml:space="preserve">По обращениям граждан </w:t>
      </w:r>
      <w:r w:rsidR="00D56E34">
        <w:rPr>
          <w:rFonts w:ascii="Liberation Serif" w:hAnsi="Liberation Serif" w:cs="Liberation Serif"/>
          <w:sz w:val="24"/>
          <w:szCs w:val="24"/>
        </w:rPr>
        <w:t>выполняются</w:t>
      </w:r>
      <w:r w:rsidR="003172F0" w:rsidRPr="000C30D9">
        <w:rPr>
          <w:rFonts w:ascii="Liberation Serif" w:hAnsi="Liberation Serif" w:cs="Liberation Serif"/>
          <w:sz w:val="24"/>
          <w:szCs w:val="24"/>
        </w:rPr>
        <w:t xml:space="preserve"> работы по:</w:t>
      </w:r>
    </w:p>
    <w:p w:rsidR="003172F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корре</w:t>
      </w:r>
      <w:r w:rsidR="002C2B92">
        <w:rPr>
          <w:rFonts w:ascii="Liberation Serif" w:hAnsi="Liberation Serif" w:cs="Liberation Serif"/>
          <w:sz w:val="24"/>
          <w:szCs w:val="24"/>
        </w:rPr>
        <w:t>ктировке проекта канализационно-</w:t>
      </w:r>
      <w:r w:rsidRPr="00F70830">
        <w:rPr>
          <w:rFonts w:ascii="Liberation Serif" w:hAnsi="Liberation Serif" w:cs="Liberation Serif"/>
          <w:sz w:val="24"/>
          <w:szCs w:val="24"/>
        </w:rPr>
        <w:t>насосной станции в границах ул. Боровая, Циолковского, Лесная, Соснова, Некрасова, Жуковского, Малышева, Цветочна</w:t>
      </w:r>
      <w:r w:rsidR="00692C3F">
        <w:rPr>
          <w:rFonts w:ascii="Liberation Serif" w:hAnsi="Liberation Serif" w:cs="Liberation Serif"/>
          <w:sz w:val="24"/>
          <w:szCs w:val="24"/>
        </w:rPr>
        <w:t>я, Тепличная в г. Верхняя Пышма</w:t>
      </w:r>
      <w:r w:rsidR="00E015D9">
        <w:rPr>
          <w:rFonts w:ascii="Liberation Serif" w:hAnsi="Liberation Serif" w:cs="Liberation Serif"/>
          <w:sz w:val="24"/>
          <w:szCs w:val="24"/>
        </w:rPr>
        <w:t>.</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Также: </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692C3F">
        <w:rPr>
          <w:rFonts w:ascii="Liberation Serif" w:hAnsi="Liberation Serif" w:cs="Liberation Serif"/>
          <w:sz w:val="24"/>
          <w:szCs w:val="24"/>
        </w:rPr>
        <w:t xml:space="preserve">проведены </w:t>
      </w:r>
      <w:r w:rsidRPr="00F70830">
        <w:rPr>
          <w:rFonts w:ascii="Liberation Serif" w:hAnsi="Liberation Serif" w:cs="Liberation Serif"/>
          <w:sz w:val="24"/>
          <w:szCs w:val="24"/>
        </w:rPr>
        <w:t>кадастровые работы в отношении объектов магистральных наружных сетей водоснабжения и водоотведения по ул. Охотников в г. Верхняя Пышма; сети водоотведения по ул. Яблоневая, ул. Садовая в с. Балтым; сети канализации по ул. Яблоневая, ул. Садовая, пер. Садовый в с. Балтым;</w:t>
      </w:r>
    </w:p>
    <w:p w:rsidR="00692C3F" w:rsidRPr="00F70830" w:rsidRDefault="003172F0" w:rsidP="00E015D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разработана </w:t>
      </w:r>
      <w:r w:rsidR="002C2B92">
        <w:rPr>
          <w:rFonts w:ascii="Liberation Serif" w:hAnsi="Liberation Serif" w:cs="Liberation Serif"/>
          <w:sz w:val="24"/>
          <w:szCs w:val="24"/>
        </w:rPr>
        <w:t>ПСД</w:t>
      </w:r>
      <w:r w:rsidRPr="00F70830">
        <w:rPr>
          <w:rFonts w:ascii="Liberation Serif" w:hAnsi="Liberation Serif" w:cs="Liberation Serif"/>
          <w:sz w:val="24"/>
          <w:szCs w:val="24"/>
        </w:rPr>
        <w:t xml:space="preserve"> на реконструкцию и модернизацию станции водоподготовки (</w:t>
      </w:r>
      <w:r w:rsidRPr="00F70830">
        <w:rPr>
          <w:rFonts w:ascii="Liberation Serif" w:hAnsi="Liberation Serif" w:cs="Liberation Serif"/>
          <w:sz w:val="24"/>
          <w:szCs w:val="24"/>
          <w:lang w:val="en-US"/>
        </w:rPr>
        <w:t>III</w:t>
      </w:r>
      <w:r w:rsidRPr="00F70830">
        <w:rPr>
          <w:rFonts w:ascii="Liberation Serif" w:hAnsi="Liberation Serif" w:cs="Liberation Serif"/>
          <w:sz w:val="24"/>
          <w:szCs w:val="24"/>
        </w:rPr>
        <w:t xml:space="preserve"> подъем), расположенной по адресу: ул. Балтымская, 2–а в г. Верхняя Пышма;</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построены магистральные сети водоотведения по ул. Шевченко в </w:t>
      </w:r>
      <w:r w:rsidRPr="00F70830">
        <w:rPr>
          <w:rFonts w:ascii="Liberation Serif" w:hAnsi="Liberation Serif" w:cs="Liberation Serif"/>
          <w:sz w:val="24"/>
          <w:szCs w:val="24"/>
        </w:rPr>
        <w:br/>
        <w:t>г. Верхняя Пышма;</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построены магистральные наружные сети водоотведения и водоснабжения по ул. Талыкова, ул. Куйбышева – ул. Калинина в г. Верхняя Пышма;</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Pr="00F70830">
        <w:rPr>
          <w:sz w:val="24"/>
          <w:szCs w:val="24"/>
        </w:rPr>
        <w:t xml:space="preserve"> </w:t>
      </w:r>
      <w:r w:rsidRPr="00F70830">
        <w:rPr>
          <w:rFonts w:ascii="Liberation Serif" w:hAnsi="Liberation Serif" w:cs="Liberation Serif"/>
          <w:sz w:val="24"/>
          <w:szCs w:val="24"/>
        </w:rPr>
        <w:t xml:space="preserve">выполнены мероприятия по техническому обслуживанию и содержанию </w:t>
      </w:r>
      <w:proofErr w:type="spellStart"/>
      <w:r w:rsidRPr="00F70830">
        <w:rPr>
          <w:rFonts w:ascii="Liberation Serif" w:hAnsi="Liberation Serif" w:cs="Liberation Serif"/>
          <w:sz w:val="24"/>
          <w:szCs w:val="24"/>
        </w:rPr>
        <w:t>хозфекальных</w:t>
      </w:r>
      <w:proofErr w:type="spellEnd"/>
      <w:r w:rsidRPr="00F70830">
        <w:rPr>
          <w:rFonts w:ascii="Liberation Serif" w:hAnsi="Liberation Serif" w:cs="Liberation Serif"/>
          <w:sz w:val="24"/>
          <w:szCs w:val="24"/>
        </w:rPr>
        <w:t xml:space="preserve"> канализаций городского округа Верхняя Пышма;</w:t>
      </w:r>
    </w:p>
    <w:p w:rsidR="003172F0" w:rsidRPr="00F70830" w:rsidRDefault="006A1FF8"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МУП </w:t>
      </w:r>
      <w:r w:rsidR="001F0A80">
        <w:rPr>
          <w:rFonts w:ascii="Liberation Serif" w:hAnsi="Liberation Serif" w:cs="Liberation Serif"/>
          <w:sz w:val="24"/>
          <w:szCs w:val="24"/>
        </w:rPr>
        <w:t>«</w:t>
      </w:r>
      <w:r w:rsidRPr="00F70830">
        <w:rPr>
          <w:rFonts w:ascii="Liberation Serif" w:hAnsi="Liberation Serif" w:cs="Liberation Serif"/>
          <w:sz w:val="24"/>
          <w:szCs w:val="24"/>
        </w:rPr>
        <w:t>Водоканал</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предоставлены субсидии на содержание, обслуживание и ремонт сетей дождевой (ливневой) канализации городского округа Верхняя Пышма на сумму 4,5 миллиона рублей.</w:t>
      </w:r>
    </w:p>
    <w:p w:rsidR="00E015D9"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Кроме того, в рамках реализации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Строительство и реконструкция объектов муниципальной собственности на территории городского округа Верхняя Пышма до 2027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F0A80">
        <w:rPr>
          <w:rFonts w:ascii="Liberation Serif" w:hAnsi="Liberation Serif" w:cs="Liberation Serif"/>
          <w:sz w:val="24"/>
          <w:szCs w:val="24"/>
        </w:rPr>
        <w:t>»</w:t>
      </w:r>
      <w:r w:rsidR="00E015D9">
        <w:rPr>
          <w:rFonts w:ascii="Liberation Serif" w:hAnsi="Liberation Serif" w:cs="Liberation Serif"/>
          <w:sz w:val="24"/>
          <w:szCs w:val="24"/>
        </w:rPr>
        <w:t>:</w:t>
      </w:r>
    </w:p>
    <w:p w:rsidR="003172F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w:t>
      </w:r>
      <w:r w:rsidR="00E015D9" w:rsidRPr="00F70830">
        <w:rPr>
          <w:rFonts w:ascii="Liberation Serif" w:hAnsi="Liberation Serif" w:cs="Liberation Serif"/>
          <w:sz w:val="24"/>
          <w:szCs w:val="24"/>
        </w:rPr>
        <w:t>–</w:t>
      </w:r>
      <w:r w:rsidR="00E015D9">
        <w:rPr>
          <w:rFonts w:ascii="Liberation Serif" w:hAnsi="Liberation Serif" w:cs="Liberation Serif"/>
          <w:sz w:val="24"/>
          <w:szCs w:val="24"/>
        </w:rPr>
        <w:t xml:space="preserve"> </w:t>
      </w:r>
      <w:r w:rsidR="006A1FF8" w:rsidRPr="00F70830">
        <w:rPr>
          <w:rFonts w:ascii="Liberation Serif" w:hAnsi="Liberation Serif" w:cs="Liberation Serif"/>
          <w:sz w:val="24"/>
          <w:szCs w:val="24"/>
        </w:rPr>
        <w:t xml:space="preserve">завершена </w:t>
      </w:r>
      <w:r w:rsidRPr="00F70830">
        <w:rPr>
          <w:rFonts w:ascii="Liberation Serif" w:hAnsi="Liberation Serif" w:cs="Liberation Serif"/>
          <w:sz w:val="24"/>
          <w:szCs w:val="24"/>
        </w:rPr>
        <w:t>разработ</w:t>
      </w:r>
      <w:r w:rsidR="006A1FF8" w:rsidRPr="00F70830">
        <w:rPr>
          <w:rFonts w:ascii="Liberation Serif" w:hAnsi="Liberation Serif" w:cs="Liberation Serif"/>
          <w:sz w:val="24"/>
          <w:szCs w:val="24"/>
        </w:rPr>
        <w:t>к</w:t>
      </w:r>
      <w:r w:rsidRPr="00F70830">
        <w:rPr>
          <w:rFonts w:ascii="Liberation Serif" w:hAnsi="Liberation Serif" w:cs="Liberation Serif"/>
          <w:sz w:val="24"/>
          <w:szCs w:val="24"/>
        </w:rPr>
        <w:t>а ПСД на строительство КНС на канализационном коллекторе в п. Санаторный городского округа Верхняя Пышма (1,06 миллиона рублей).</w:t>
      </w:r>
      <w:r w:rsidR="000E7C7B" w:rsidRPr="00F70830">
        <w:rPr>
          <w:rFonts w:ascii="Liberation Serif" w:hAnsi="Liberation Serif" w:cs="Liberation Serif"/>
          <w:sz w:val="24"/>
          <w:szCs w:val="24"/>
        </w:rPr>
        <w:t xml:space="preserve"> Реализация мероприятия </w:t>
      </w:r>
      <w:r w:rsidR="00E015D9">
        <w:rPr>
          <w:rFonts w:ascii="Liberation Serif" w:hAnsi="Liberation Serif" w:cs="Liberation Serif"/>
          <w:sz w:val="24"/>
          <w:szCs w:val="24"/>
        </w:rPr>
        <w:t>запланирована на 2024 год;</w:t>
      </w:r>
    </w:p>
    <w:p w:rsidR="00E015D9" w:rsidRPr="00E015D9" w:rsidRDefault="00E015D9" w:rsidP="00E015D9">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Pr="00E015D9">
        <w:rPr>
          <w:rFonts w:ascii="Liberation Serif" w:hAnsi="Liberation Serif" w:cs="Liberation Serif"/>
          <w:sz w:val="24"/>
          <w:szCs w:val="24"/>
        </w:rPr>
        <w:t xml:space="preserve">– </w:t>
      </w:r>
      <w:r>
        <w:rPr>
          <w:rFonts w:ascii="Liberation Serif" w:hAnsi="Liberation Serif" w:cs="Liberation Serif"/>
          <w:sz w:val="24"/>
          <w:szCs w:val="24"/>
        </w:rPr>
        <w:t>велась разработка</w:t>
      </w:r>
      <w:r w:rsidRPr="00E015D9">
        <w:rPr>
          <w:rFonts w:ascii="Liberation Serif" w:hAnsi="Liberation Serif" w:cs="Liberation Serif"/>
          <w:sz w:val="24"/>
          <w:szCs w:val="24"/>
        </w:rPr>
        <w:t xml:space="preserve"> проектно-сметной документации на строительство дождевой канализации в районе улиц: Ал. Козицына</w:t>
      </w:r>
      <w:r w:rsidR="002C2B92">
        <w:rPr>
          <w:rFonts w:ascii="Liberation Serif" w:hAnsi="Liberation Serif" w:cs="Liberation Serif"/>
          <w:sz w:val="24"/>
          <w:szCs w:val="24"/>
        </w:rPr>
        <w:t>, Октябрьской, Орджоникидзе, пр-</w:t>
      </w:r>
      <w:r w:rsidRPr="00E015D9">
        <w:rPr>
          <w:rFonts w:ascii="Liberation Serif" w:hAnsi="Liberation Serif" w:cs="Liberation Serif"/>
          <w:sz w:val="24"/>
          <w:szCs w:val="24"/>
        </w:rPr>
        <w:t>кта Успенского (оплата аванса</w:t>
      </w:r>
      <w:r>
        <w:rPr>
          <w:rFonts w:ascii="Liberation Serif" w:hAnsi="Liberation Serif" w:cs="Liberation Serif"/>
          <w:sz w:val="24"/>
          <w:szCs w:val="24"/>
        </w:rPr>
        <w:t xml:space="preserve"> </w:t>
      </w:r>
      <w:r w:rsidRPr="00E015D9">
        <w:rPr>
          <w:rFonts w:ascii="Liberation Serif" w:hAnsi="Liberation Serif" w:cs="Liberation Serif"/>
          <w:sz w:val="24"/>
          <w:szCs w:val="24"/>
        </w:rPr>
        <w:t>–</w:t>
      </w:r>
      <w:r>
        <w:rPr>
          <w:rFonts w:ascii="Liberation Serif" w:hAnsi="Liberation Serif" w:cs="Liberation Serif"/>
          <w:sz w:val="24"/>
          <w:szCs w:val="24"/>
        </w:rPr>
        <w:t xml:space="preserve"> 3,</w:t>
      </w:r>
      <w:r w:rsidRPr="00E015D9">
        <w:rPr>
          <w:rFonts w:ascii="Liberation Serif" w:hAnsi="Liberation Serif" w:cs="Liberation Serif"/>
          <w:sz w:val="24"/>
          <w:szCs w:val="24"/>
        </w:rPr>
        <w:t>8 миллиона рублей).</w:t>
      </w:r>
    </w:p>
    <w:p w:rsidR="003172F0" w:rsidRPr="00F70830" w:rsidRDefault="003172F0" w:rsidP="003172F0">
      <w:pPr>
        <w:jc w:val="both"/>
        <w:rPr>
          <w:rFonts w:ascii="Liberation Serif" w:hAnsi="Liberation Serif" w:cs="Liberation Serif"/>
          <w:sz w:val="24"/>
          <w:szCs w:val="24"/>
        </w:rPr>
      </w:pPr>
    </w:p>
    <w:p w:rsidR="003172F0" w:rsidRPr="00F70830" w:rsidRDefault="003172F0" w:rsidP="003172F0">
      <w:pPr>
        <w:shd w:val="clear" w:color="auto" w:fill="FFFFFF"/>
        <w:contextualSpacing/>
        <w:rPr>
          <w:rFonts w:ascii="Liberation Serif" w:hAnsi="Liberation Serif" w:cs="Liberation Serif"/>
          <w:i/>
          <w:sz w:val="24"/>
          <w:szCs w:val="24"/>
        </w:rPr>
      </w:pPr>
      <w:r w:rsidRPr="00F70830">
        <w:rPr>
          <w:rFonts w:ascii="Liberation Serif" w:hAnsi="Liberation Serif" w:cs="Liberation Serif"/>
          <w:i/>
          <w:sz w:val="24"/>
          <w:szCs w:val="24"/>
        </w:rPr>
        <w:t>Развитие и модернизация системы электроснабжения</w:t>
      </w:r>
    </w:p>
    <w:p w:rsidR="003172F0" w:rsidRPr="00F70830" w:rsidRDefault="003172F0" w:rsidP="003172F0">
      <w:pPr>
        <w:ind w:firstLine="709"/>
        <w:jc w:val="both"/>
        <w:rPr>
          <w:rFonts w:ascii="Liberation Serif" w:hAnsi="Liberation Serif" w:cs="Liberation Serif"/>
          <w:sz w:val="24"/>
          <w:szCs w:val="24"/>
        </w:rPr>
      </w:pPr>
      <w:r w:rsidRPr="00F70830">
        <w:rPr>
          <w:rFonts w:ascii="Liberation Serif" w:hAnsi="Liberation Serif" w:cs="Liberation Serif"/>
          <w:sz w:val="24"/>
          <w:szCs w:val="24"/>
        </w:rPr>
        <w:t xml:space="preserve">АО </w:t>
      </w:r>
      <w:r w:rsidR="001F0A80">
        <w:rPr>
          <w:rFonts w:ascii="Liberation Serif" w:hAnsi="Liberation Serif" w:cs="Liberation Serif"/>
          <w:sz w:val="24"/>
          <w:szCs w:val="24"/>
        </w:rPr>
        <w:t>«</w:t>
      </w:r>
      <w:r w:rsidRPr="00F70830">
        <w:rPr>
          <w:rFonts w:ascii="Liberation Serif" w:hAnsi="Liberation Serif" w:cs="Liberation Serif"/>
          <w:sz w:val="24"/>
          <w:szCs w:val="24"/>
        </w:rPr>
        <w:t>Облкоммунэнерго</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оказывает услуги по транспортировке электрической энергии и обслуживанию электрических сетей большей части районов городского округа Верхняя Пышма. Северную часть территории обслуживает ПО </w:t>
      </w:r>
      <w:r w:rsidR="001F0A80">
        <w:rPr>
          <w:rFonts w:ascii="Liberation Serif" w:hAnsi="Liberation Serif" w:cs="Liberation Serif"/>
          <w:sz w:val="24"/>
          <w:szCs w:val="24"/>
        </w:rPr>
        <w:t>«</w:t>
      </w:r>
      <w:r w:rsidRPr="00F70830">
        <w:rPr>
          <w:rFonts w:ascii="Liberation Serif" w:hAnsi="Liberation Serif" w:cs="Liberation Serif"/>
          <w:sz w:val="24"/>
          <w:szCs w:val="24"/>
        </w:rPr>
        <w:t>Западные электрические сети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филиала </w:t>
      </w:r>
      <w:r w:rsidR="001F0A80">
        <w:rPr>
          <w:rFonts w:ascii="Liberation Serif" w:hAnsi="Liberation Serif" w:cs="Liberation Serif"/>
          <w:sz w:val="24"/>
          <w:szCs w:val="24"/>
        </w:rPr>
        <w:t>«</w:t>
      </w:r>
      <w:r w:rsidRPr="00F70830">
        <w:rPr>
          <w:rFonts w:ascii="Liberation Serif" w:hAnsi="Liberation Serif" w:cs="Liberation Serif"/>
          <w:sz w:val="24"/>
          <w:szCs w:val="24"/>
        </w:rPr>
        <w:t>Свердловэнерго</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ОАО </w:t>
      </w:r>
      <w:r w:rsidR="001F0A80">
        <w:rPr>
          <w:rFonts w:ascii="Liberation Serif" w:hAnsi="Liberation Serif" w:cs="Liberation Serif"/>
          <w:sz w:val="24"/>
          <w:szCs w:val="24"/>
        </w:rPr>
        <w:t>«</w:t>
      </w:r>
      <w:r w:rsidRPr="00F70830">
        <w:rPr>
          <w:rFonts w:ascii="Liberation Serif" w:hAnsi="Liberation Serif" w:cs="Liberation Serif"/>
          <w:sz w:val="24"/>
          <w:szCs w:val="24"/>
        </w:rPr>
        <w:t>МРСК Урала</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3172F0" w:rsidRPr="00F70830" w:rsidRDefault="003172F0" w:rsidP="003172F0">
      <w:pPr>
        <w:ind w:firstLine="709"/>
        <w:jc w:val="both"/>
        <w:rPr>
          <w:rFonts w:ascii="Liberation Serif" w:hAnsi="Liberation Serif" w:cs="Liberation Serif"/>
          <w:sz w:val="24"/>
          <w:szCs w:val="24"/>
        </w:rPr>
      </w:pPr>
      <w:r w:rsidRPr="00F70830">
        <w:rPr>
          <w:rFonts w:ascii="Liberation Serif" w:hAnsi="Liberation Serif" w:cs="Liberation Serif"/>
          <w:sz w:val="24"/>
          <w:szCs w:val="24"/>
        </w:rPr>
        <w:t xml:space="preserve">МКУ </w:t>
      </w:r>
      <w:r w:rsidR="001F0A80">
        <w:rPr>
          <w:rFonts w:ascii="Liberation Serif" w:hAnsi="Liberation Serif" w:cs="Liberation Serif"/>
          <w:sz w:val="24"/>
          <w:szCs w:val="24"/>
        </w:rPr>
        <w:t>«</w:t>
      </w:r>
      <w:r w:rsidRPr="00F70830">
        <w:rPr>
          <w:rFonts w:ascii="Liberation Serif" w:hAnsi="Liberation Serif" w:cs="Liberation Serif"/>
          <w:sz w:val="24"/>
          <w:szCs w:val="24"/>
        </w:rPr>
        <w:t>ЖКХ</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реализованы следующие мероприятия:</w:t>
      </w:r>
    </w:p>
    <w:p w:rsidR="003172F0" w:rsidRPr="00F70830" w:rsidRDefault="003172F0" w:rsidP="003172F0">
      <w:pPr>
        <w:ind w:firstLine="709"/>
        <w:jc w:val="both"/>
        <w:rPr>
          <w:rFonts w:ascii="Liberation Serif" w:hAnsi="Liberation Serif" w:cs="Liberation Serif"/>
          <w:sz w:val="24"/>
          <w:szCs w:val="24"/>
        </w:rPr>
      </w:pPr>
      <w:r w:rsidRPr="00F70830">
        <w:rPr>
          <w:rFonts w:ascii="Liberation Serif" w:hAnsi="Liberation Serif" w:cs="Liberation Serif"/>
          <w:sz w:val="24"/>
          <w:szCs w:val="24"/>
        </w:rPr>
        <w:t xml:space="preserve">– реконструкция уличного освещения на детской площадке по ул. Петрова, </w:t>
      </w:r>
      <w:r w:rsidR="006929DE">
        <w:rPr>
          <w:rFonts w:ascii="Liberation Serif" w:hAnsi="Liberation Serif" w:cs="Liberation Serif"/>
          <w:sz w:val="24"/>
          <w:szCs w:val="24"/>
        </w:rPr>
        <w:t xml:space="preserve">д. </w:t>
      </w:r>
      <w:r w:rsidRPr="00F70830">
        <w:rPr>
          <w:rFonts w:ascii="Liberation Serif" w:hAnsi="Liberation Serif" w:cs="Liberation Serif"/>
          <w:sz w:val="24"/>
          <w:szCs w:val="24"/>
        </w:rPr>
        <w:t>41 в г. Верхняя Пышма;</w:t>
      </w:r>
    </w:p>
    <w:p w:rsidR="003172F0" w:rsidRPr="00F70830" w:rsidRDefault="003172F0" w:rsidP="003172F0">
      <w:pPr>
        <w:ind w:firstLine="709"/>
        <w:jc w:val="both"/>
        <w:rPr>
          <w:rFonts w:ascii="Liberation Serif" w:hAnsi="Liberation Serif" w:cs="Liberation Serif"/>
          <w:sz w:val="24"/>
          <w:szCs w:val="24"/>
        </w:rPr>
      </w:pPr>
      <w:r w:rsidRPr="00F70830">
        <w:rPr>
          <w:rFonts w:ascii="Liberation Serif" w:hAnsi="Liberation Serif" w:cs="Liberation Serif"/>
          <w:sz w:val="24"/>
          <w:szCs w:val="24"/>
        </w:rPr>
        <w:t xml:space="preserve">– замена аварийных железобетонных опор с приборами освещения по ул. Петрова от перекрестка ул. Петрова – Победы до перекрестка ул. Петрова – Октябрьская в г. Верхняя Пышма; </w:t>
      </w:r>
    </w:p>
    <w:p w:rsidR="003172F0" w:rsidRPr="00F70830" w:rsidRDefault="003172F0" w:rsidP="003172F0">
      <w:pPr>
        <w:ind w:firstLine="709"/>
        <w:jc w:val="both"/>
        <w:rPr>
          <w:rFonts w:ascii="Liberation Serif" w:hAnsi="Liberation Serif" w:cs="Liberation Serif"/>
          <w:sz w:val="24"/>
          <w:szCs w:val="24"/>
        </w:rPr>
      </w:pPr>
      <w:r w:rsidRPr="00F70830">
        <w:rPr>
          <w:rFonts w:ascii="Liberation Serif" w:hAnsi="Liberation Serif" w:cs="Liberation Serif"/>
          <w:sz w:val="24"/>
          <w:szCs w:val="24"/>
        </w:rPr>
        <w:t>– замена аварийных железобетонных опор с приборами освещения по ул. Петрова, в том числе благоустройство территории сети уличного освещения по ул. Петрова в г. Верхняя Пышма</w:t>
      </w:r>
    </w:p>
    <w:p w:rsidR="003172F0" w:rsidRPr="00F70830" w:rsidRDefault="003172F0" w:rsidP="003172F0">
      <w:pPr>
        <w:ind w:firstLine="709"/>
        <w:jc w:val="both"/>
        <w:rPr>
          <w:rFonts w:ascii="Liberation Serif" w:hAnsi="Liberation Serif" w:cs="Liberation Serif"/>
          <w:sz w:val="24"/>
          <w:szCs w:val="24"/>
        </w:rPr>
      </w:pPr>
      <w:r w:rsidRPr="00F70830">
        <w:rPr>
          <w:rFonts w:ascii="Liberation Serif" w:hAnsi="Liberation Serif" w:cs="Liberation Serif"/>
          <w:sz w:val="24"/>
          <w:szCs w:val="24"/>
        </w:rPr>
        <w:t>– технологическое обслуживание КТПН–400 по ул. Животноводов в с. Балтым.</w:t>
      </w:r>
    </w:p>
    <w:p w:rsidR="003172F0" w:rsidRPr="00F70830" w:rsidRDefault="003172F0" w:rsidP="003172F0">
      <w:pPr>
        <w:shd w:val="clear" w:color="auto" w:fill="FFFFFF"/>
        <w:contextualSpacing/>
        <w:rPr>
          <w:rFonts w:ascii="Liberation Serif" w:hAnsi="Liberation Serif" w:cs="Liberation Serif"/>
          <w:i/>
          <w:sz w:val="24"/>
          <w:szCs w:val="24"/>
        </w:rPr>
      </w:pPr>
    </w:p>
    <w:p w:rsidR="003172F0" w:rsidRPr="00F70830" w:rsidRDefault="003172F0" w:rsidP="003172F0">
      <w:pPr>
        <w:shd w:val="clear" w:color="auto" w:fill="FFFFFF"/>
        <w:contextualSpacing/>
        <w:rPr>
          <w:rFonts w:ascii="Liberation Serif" w:hAnsi="Liberation Serif" w:cs="Liberation Serif"/>
          <w:i/>
          <w:sz w:val="24"/>
          <w:szCs w:val="24"/>
        </w:rPr>
      </w:pPr>
      <w:r w:rsidRPr="00F70830">
        <w:rPr>
          <w:rFonts w:ascii="Liberation Serif" w:hAnsi="Liberation Serif" w:cs="Liberation Serif"/>
          <w:i/>
          <w:sz w:val="24"/>
          <w:szCs w:val="24"/>
        </w:rPr>
        <w:t>Энергосбережение и повышение энергетической эффективности</w:t>
      </w:r>
    </w:p>
    <w:p w:rsidR="003172F0" w:rsidRPr="00F70830" w:rsidRDefault="001C29CF" w:rsidP="003172F0">
      <w:pPr>
        <w:shd w:val="clear" w:color="auto" w:fill="FFFFFF"/>
        <w:ind w:firstLine="567"/>
        <w:contextualSpacing/>
        <w:jc w:val="both"/>
        <w:rPr>
          <w:rFonts w:ascii="Liberation Serif" w:hAnsi="Liberation Serif" w:cs="Liberation Serif"/>
          <w:sz w:val="24"/>
          <w:szCs w:val="24"/>
        </w:rPr>
      </w:pPr>
      <w:r>
        <w:rPr>
          <w:rFonts w:ascii="Liberation Serif" w:hAnsi="Liberation Serif" w:cs="Liberation Serif"/>
          <w:sz w:val="24"/>
          <w:szCs w:val="24"/>
        </w:rPr>
        <w:t>П</w:t>
      </w:r>
      <w:r w:rsidR="003172F0" w:rsidRPr="00F70830">
        <w:rPr>
          <w:rFonts w:ascii="Liberation Serif" w:hAnsi="Liberation Serif" w:cs="Liberation Serif"/>
          <w:sz w:val="24"/>
          <w:szCs w:val="24"/>
        </w:rPr>
        <w:t>родолжилась реализация мероприятий по энергосбережению и повышению энергетической эффективности:</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актуализирована программа комплексного развития систем коммунальной инфраструктуры городского округа на 2022 – 2035 годы;</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актуализирована схема теплоснабжения на 2024 год;</w:t>
      </w:r>
    </w:p>
    <w:p w:rsidR="003172F0" w:rsidRPr="00F70830" w:rsidRDefault="002C2B92" w:rsidP="003172F0">
      <w:pPr>
        <w:shd w:val="clear" w:color="auto" w:fill="FFFFFF"/>
        <w:ind w:firstLine="567"/>
        <w:contextualSpacing/>
        <w:jc w:val="both"/>
        <w:rPr>
          <w:rFonts w:ascii="Liberation Serif" w:hAnsi="Liberation Serif" w:cs="Liberation Serif"/>
          <w:sz w:val="24"/>
          <w:szCs w:val="24"/>
        </w:rPr>
      </w:pPr>
      <w:r>
        <w:rPr>
          <w:rFonts w:ascii="Liberation Serif" w:hAnsi="Liberation Serif" w:cs="Liberation Serif"/>
          <w:sz w:val="24"/>
          <w:szCs w:val="24"/>
        </w:rPr>
        <w:t>– разработан топливно-</w:t>
      </w:r>
      <w:r w:rsidR="003172F0" w:rsidRPr="00F70830">
        <w:rPr>
          <w:rFonts w:ascii="Liberation Serif" w:hAnsi="Liberation Serif" w:cs="Liberation Serif"/>
          <w:sz w:val="24"/>
          <w:szCs w:val="24"/>
        </w:rPr>
        <w:t>энергетический баланс городского округа за 2022 год;</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 разработана программа в области энергосбережения и повышения энергетической эффективности на здание МКУ </w:t>
      </w:r>
      <w:r w:rsidR="001F0A80">
        <w:rPr>
          <w:rFonts w:ascii="Liberation Serif" w:hAnsi="Liberation Serif" w:cs="Liberation Serif"/>
          <w:sz w:val="24"/>
          <w:szCs w:val="24"/>
        </w:rPr>
        <w:t>«</w:t>
      </w:r>
      <w:r w:rsidRPr="00F70830">
        <w:rPr>
          <w:rFonts w:ascii="Liberation Serif" w:hAnsi="Liberation Serif" w:cs="Liberation Serif"/>
          <w:sz w:val="24"/>
          <w:szCs w:val="24"/>
        </w:rPr>
        <w:t>Комитет Ж</w:t>
      </w:r>
      <w:r w:rsidR="006929DE">
        <w:rPr>
          <w:rFonts w:ascii="Liberation Serif" w:hAnsi="Liberation Serif" w:cs="Liberation Serif"/>
          <w:sz w:val="24"/>
          <w:szCs w:val="24"/>
        </w:rPr>
        <w:t>КХ</w:t>
      </w:r>
      <w:r w:rsidR="001F0A80">
        <w:rPr>
          <w:rFonts w:ascii="Liberation Serif" w:hAnsi="Liberation Serif" w:cs="Liberation Serif"/>
          <w:sz w:val="24"/>
          <w:szCs w:val="24"/>
        </w:rPr>
        <w:t>»</w:t>
      </w:r>
      <w:r w:rsidR="006929DE">
        <w:rPr>
          <w:rFonts w:ascii="Liberation Serif" w:hAnsi="Liberation Serif" w:cs="Liberation Serif"/>
          <w:sz w:val="24"/>
          <w:szCs w:val="24"/>
        </w:rPr>
        <w:t xml:space="preserve">, располагавшееся </w:t>
      </w:r>
      <w:r w:rsidR="006929DE" w:rsidRPr="00F70830">
        <w:rPr>
          <w:rFonts w:ascii="Liberation Serif" w:hAnsi="Liberation Serif" w:cs="Liberation Serif"/>
          <w:sz w:val="24"/>
          <w:szCs w:val="24"/>
        </w:rPr>
        <w:t>по</w:t>
      </w:r>
      <w:r w:rsidRPr="00F70830">
        <w:rPr>
          <w:rFonts w:ascii="Liberation Serif" w:hAnsi="Liberation Serif" w:cs="Liberation Serif"/>
          <w:sz w:val="24"/>
          <w:szCs w:val="24"/>
        </w:rPr>
        <w:t xml:space="preserve"> адресу: г. Верхняя Пышма, ул. Огнеупорщиков, д. 1–б.</w:t>
      </w:r>
    </w:p>
    <w:p w:rsidR="003172F0" w:rsidRPr="00F70830" w:rsidRDefault="003172F0" w:rsidP="003172F0">
      <w:pPr>
        <w:ind w:firstLine="567"/>
        <w:jc w:val="both"/>
        <w:rPr>
          <w:rFonts w:ascii="Liberation Serif" w:hAnsi="Liberation Serif" w:cs="Liberation Serif"/>
          <w:sz w:val="24"/>
          <w:szCs w:val="24"/>
        </w:rPr>
      </w:pPr>
    </w:p>
    <w:p w:rsidR="003172F0" w:rsidRPr="00F70830" w:rsidRDefault="003172F0" w:rsidP="003172F0">
      <w:pPr>
        <w:shd w:val="clear" w:color="auto" w:fill="FFFFFF"/>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w:t>
      </w:r>
      <w:r w:rsidRPr="00F70830">
        <w:rPr>
          <w:rFonts w:ascii="Liberation Serif" w:eastAsia="Calibri" w:hAnsi="Liberation Serif" w:cs="Liberation Serif"/>
          <w:sz w:val="24"/>
          <w:szCs w:val="24"/>
        </w:rPr>
        <w:t xml:space="preserve"> </w:t>
      </w:r>
      <w:r w:rsidRPr="00F70830">
        <w:rPr>
          <w:rFonts w:ascii="Liberation Serif" w:hAnsi="Liberation Serif" w:cs="Liberation Serif"/>
          <w:b/>
          <w:i/>
          <w:sz w:val="24"/>
          <w:szCs w:val="24"/>
        </w:rPr>
        <w:t>законодательством Российской Федерации</w:t>
      </w:r>
    </w:p>
    <w:p w:rsidR="003172F0" w:rsidRPr="00F70830" w:rsidRDefault="003172F0" w:rsidP="003172F0">
      <w:pPr>
        <w:jc w:val="both"/>
        <w:rPr>
          <w:rFonts w:ascii="Liberation Serif" w:hAnsi="Liberation Serif" w:cs="Liberation Serif"/>
          <w:sz w:val="24"/>
          <w:szCs w:val="24"/>
        </w:rPr>
      </w:pP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с Перечнем автомобильных дорог общего пользования местного значения общая протяженность дорог в городском округе составляет 271,1 км.</w:t>
      </w:r>
    </w:p>
    <w:p w:rsidR="003172F0" w:rsidRPr="00F70830" w:rsidRDefault="003172F0" w:rsidP="00D14E70">
      <w:pPr>
        <w:ind w:firstLine="567"/>
        <w:contextualSpacing/>
        <w:jc w:val="both"/>
        <w:rPr>
          <w:rFonts w:ascii="Liberation Serif" w:hAnsi="Liberation Serif" w:cs="Liberation Serif"/>
          <w:b/>
          <w:sz w:val="24"/>
          <w:szCs w:val="24"/>
          <w:u w:val="single"/>
        </w:rPr>
      </w:pPr>
      <w:r w:rsidRPr="00F70830">
        <w:rPr>
          <w:rFonts w:ascii="Liberation Serif" w:hAnsi="Liberation Serif" w:cs="Liberation Serif"/>
          <w:sz w:val="24"/>
          <w:szCs w:val="24"/>
        </w:rPr>
        <w:t xml:space="preserve">Строительство, ремонт и содержание автомобильных дорог осуществлялись в рамках реализации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Дорожное хозяйство на территории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 xml:space="preserve">–коммунального хозяйства, дорожного хозяйства и транспортного обслуживания, повышение энергетической эффективности на территории городского округа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2023 году на реализацию данной подпрограммы направлено 360,6 миллиона рублей средств местного бюджета. За 2023 год освоено 326,8 миллиона рублей. </w:t>
      </w:r>
    </w:p>
    <w:p w:rsidR="003172F0" w:rsidRPr="00F70830" w:rsidRDefault="003172F0" w:rsidP="003172F0">
      <w:pPr>
        <w:jc w:val="both"/>
        <w:rPr>
          <w:rFonts w:ascii="Liberation Serif" w:hAnsi="Liberation Serif" w:cs="Liberation Serif"/>
          <w:sz w:val="24"/>
          <w:szCs w:val="24"/>
        </w:rPr>
      </w:pP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начаты строительство новых и реконструкция действующих объектов транспортной инфраструктуры:</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строительство автомобильной дороги по ул. Машиностроителей, включая археологическую разведку и </w:t>
      </w:r>
      <w:r w:rsidR="002C2B92">
        <w:rPr>
          <w:rFonts w:ascii="Liberation Serif" w:hAnsi="Liberation Serif" w:cs="Liberation Serif"/>
          <w:sz w:val="24"/>
          <w:szCs w:val="24"/>
        </w:rPr>
        <w:t>историко-</w:t>
      </w:r>
      <w:r w:rsidRPr="00F70830">
        <w:rPr>
          <w:rFonts w:ascii="Liberation Serif" w:hAnsi="Liberation Serif" w:cs="Liberation Serif"/>
          <w:sz w:val="24"/>
          <w:szCs w:val="24"/>
        </w:rPr>
        <w:t xml:space="preserve">культурологическую экспертизу на территории </w:t>
      </w:r>
      <w:r w:rsidR="006929DE" w:rsidRPr="00F70830">
        <w:rPr>
          <w:rFonts w:ascii="Liberation Serif" w:hAnsi="Liberation Serif" w:cs="Liberation Serif"/>
          <w:sz w:val="24"/>
          <w:szCs w:val="24"/>
        </w:rPr>
        <w:t>строи</w:t>
      </w:r>
      <w:r w:rsidR="006929DE">
        <w:rPr>
          <w:rFonts w:ascii="Liberation Serif" w:hAnsi="Liberation Serif" w:cs="Liberation Serif"/>
          <w:sz w:val="24"/>
          <w:szCs w:val="24"/>
        </w:rPr>
        <w:t xml:space="preserve">тельства </w:t>
      </w:r>
      <w:r w:rsidR="006929DE"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188,2 миллиона рублей, из них 172,2 миллиона рублей за счет средств областного бюджета;</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реконструкция автомобильной дороги по ул. 40 лет Октября в г. Верхняя Пышма, включая археологическую разведку и </w:t>
      </w:r>
      <w:r w:rsidR="002C2B92">
        <w:rPr>
          <w:rFonts w:ascii="Liberation Serif" w:hAnsi="Liberation Serif" w:cs="Liberation Serif"/>
          <w:sz w:val="24"/>
          <w:szCs w:val="24"/>
        </w:rPr>
        <w:t>историко-</w:t>
      </w:r>
      <w:r w:rsidRPr="00F70830">
        <w:rPr>
          <w:rFonts w:ascii="Liberation Serif" w:hAnsi="Liberation Serif" w:cs="Liberation Serif"/>
          <w:sz w:val="24"/>
          <w:szCs w:val="24"/>
        </w:rPr>
        <w:t xml:space="preserve">культурологическую экспертизу на территории производства работ, </w:t>
      </w:r>
      <w:proofErr w:type="spellStart"/>
      <w:r w:rsidRPr="00F70830">
        <w:rPr>
          <w:rFonts w:ascii="Liberation Serif" w:hAnsi="Liberation Serif" w:cs="Liberation Serif"/>
          <w:sz w:val="24"/>
          <w:szCs w:val="24"/>
        </w:rPr>
        <w:t>техприсоединение</w:t>
      </w:r>
      <w:proofErr w:type="spellEnd"/>
      <w:r w:rsidRPr="00F70830">
        <w:rPr>
          <w:rFonts w:ascii="Liberation Serif" w:hAnsi="Liberation Serif" w:cs="Liberation Serif"/>
          <w:sz w:val="24"/>
          <w:szCs w:val="24"/>
        </w:rPr>
        <w:t xml:space="preserve"> к электрическим сетям, реконструкцию объекта – 136,9 миллиона рублей, из них 126,6 миллиона рублей за счет средств областного бюджета.</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Кроме того, выполнены различные виды подготовительных и прочих работ в ходе реализации следующих проектов:</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реконструкция автомобильной дороги по ул. Феофанова в г. Верхняя Пышма (перечислена выкупная стоимость за изъятие земельных участков и расположенных на них объектов в сумме 12,8 миллиона рублей);</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строительство автомобильной дороги от промплощадки ОАО </w:t>
      </w:r>
      <w:r w:rsidR="001F0A80">
        <w:rPr>
          <w:rFonts w:ascii="Liberation Serif" w:hAnsi="Liberation Serif" w:cs="Liberation Serif"/>
          <w:sz w:val="24"/>
          <w:szCs w:val="24"/>
        </w:rPr>
        <w:t>«</w:t>
      </w:r>
      <w:r w:rsidRPr="00F70830">
        <w:rPr>
          <w:rFonts w:ascii="Liberation Serif" w:hAnsi="Liberation Serif" w:cs="Liberation Serif"/>
          <w:sz w:val="24"/>
          <w:szCs w:val="24"/>
        </w:rPr>
        <w:t>УЗХР</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до промплощадки АО </w:t>
      </w:r>
      <w:r w:rsidR="001F0A80">
        <w:rPr>
          <w:rFonts w:ascii="Liberation Serif" w:hAnsi="Liberation Serif" w:cs="Liberation Serif"/>
          <w:sz w:val="24"/>
          <w:szCs w:val="24"/>
        </w:rPr>
        <w:t>«</w:t>
      </w:r>
      <w:r w:rsidRPr="00F70830">
        <w:rPr>
          <w:rFonts w:ascii="Liberation Serif" w:hAnsi="Liberation Serif" w:cs="Liberation Serif"/>
          <w:sz w:val="24"/>
          <w:szCs w:val="24"/>
        </w:rPr>
        <w:t>Уралэлектромедь</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городе Верхняя Пышма (ул. Гальянова) (перечислена выкупная стоимость за изъятие земельных участков и расположенных на них объектов; разработана рабочая документация на строительство и построена конечная автобусная остановка в районе ул. Гальянова; смонтирован защитный экран) – 13,6 миллиона рублей;</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строительство автомобильной дороги по ул. Сапожникова от ул. Уральских рабочих до ул. Мальцева в городе Верхняя Пышма (перечислена выкупная стоимость за изъятие земельных участков и расположенных на них объектов; изъятие гаражного бокса в районе ул. Шевченко по соглашению; уборка строительного мусора после демонтажа кирпичных гаражей по адресу: г. Верхняя Пышма, ул. Сапожникова, район ул. Шевченко) – 14,9 миллиона рублей. </w:t>
      </w:r>
    </w:p>
    <w:p w:rsidR="003172F0" w:rsidRPr="00F70830" w:rsidRDefault="001C29CF" w:rsidP="003172F0">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Р</w:t>
      </w:r>
      <w:r w:rsidR="003172F0" w:rsidRPr="00F70830">
        <w:rPr>
          <w:rFonts w:ascii="Liberation Serif" w:hAnsi="Liberation Serif" w:cs="Liberation Serif"/>
          <w:sz w:val="24"/>
          <w:szCs w:val="24"/>
        </w:rPr>
        <w:t xml:space="preserve">азработана и разрабатывается </w:t>
      </w:r>
      <w:r w:rsidR="00426A7F">
        <w:rPr>
          <w:rFonts w:ascii="Liberation Serif" w:hAnsi="Liberation Serif" w:cs="Liberation Serif"/>
          <w:sz w:val="24"/>
          <w:szCs w:val="24"/>
        </w:rPr>
        <w:t>ПСД</w:t>
      </w:r>
      <w:r w:rsidR="003172F0" w:rsidRPr="00F70830">
        <w:rPr>
          <w:rFonts w:ascii="Liberation Serif" w:hAnsi="Liberation Serif" w:cs="Liberation Serif"/>
          <w:sz w:val="24"/>
          <w:szCs w:val="24"/>
        </w:rPr>
        <w:t>, обеспечивается проведение государственной экспертизы проектной документации для реализации проектов в последующие годы:</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реконструкция улицы Обогатителей (проведение государственной экспертизы проектной документации и результатов инженерных изысканий) – 1,5 миллиона рублей;</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строительство дороги по ул. Сапожникова (от ул. Мальцева до ул. Тыжнова, д.7) (проведение государственной экспертизы проектной документации и результатов инженерных изысканий) – 0,96 миллиона рублей;</w:t>
      </w:r>
    </w:p>
    <w:p w:rsidR="003172F0" w:rsidRPr="00F70830" w:rsidRDefault="003172F0" w:rsidP="001C29CF">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строительство автомобильной дороги по ул. Горняков от ул. Красных Партизан до ул. Октябрьская в г. Вер</w:t>
      </w:r>
      <w:r w:rsidR="00426A7F">
        <w:rPr>
          <w:rFonts w:ascii="Liberation Serif" w:hAnsi="Liberation Serif" w:cs="Liberation Serif"/>
          <w:sz w:val="24"/>
          <w:szCs w:val="24"/>
        </w:rPr>
        <w:t>хняя Пышма (выполнение проектно-</w:t>
      </w:r>
      <w:r w:rsidRPr="00F70830">
        <w:rPr>
          <w:rFonts w:ascii="Liberation Serif" w:hAnsi="Liberation Serif" w:cs="Liberation Serif"/>
          <w:sz w:val="24"/>
          <w:szCs w:val="24"/>
        </w:rPr>
        <w:t>изыскательных</w:t>
      </w:r>
      <w:r w:rsidR="001C29CF">
        <w:rPr>
          <w:rFonts w:ascii="Liberation Serif" w:hAnsi="Liberation Serif" w:cs="Liberation Serif"/>
          <w:sz w:val="24"/>
          <w:szCs w:val="24"/>
        </w:rPr>
        <w:t xml:space="preserve"> работ) – 0,25 миллиона рублей</w:t>
      </w:r>
      <w:r w:rsidRPr="00F70830">
        <w:rPr>
          <w:rFonts w:ascii="Liberation Serif" w:hAnsi="Liberation Serif" w:cs="Liberation Serif"/>
          <w:sz w:val="24"/>
          <w:szCs w:val="24"/>
        </w:rPr>
        <w:t>.</w:t>
      </w:r>
    </w:p>
    <w:p w:rsidR="00D14E70" w:rsidRPr="00F70830" w:rsidRDefault="00D14E70" w:rsidP="00D14E7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Кроме того, выполнены следующие мероприятия:</w:t>
      </w:r>
    </w:p>
    <w:p w:rsidR="00D14E70" w:rsidRPr="00F70830" w:rsidRDefault="00D14E70" w:rsidP="00D14E7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актуализирована схема организации дорожного движения и разработан проект организации дорожного движения городского округа Верхняя Пышма;</w:t>
      </w:r>
    </w:p>
    <w:p w:rsidR="00D14E70" w:rsidRPr="00F70830" w:rsidRDefault="00D14E70" w:rsidP="00D14E7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установлены пять остановочных комплекса в городе Верхняя Пышма, в том числе два в районе улицы Октябрьская города Верхняя Пышма, три в районе трамвайного кольца;</w:t>
      </w:r>
    </w:p>
    <w:p w:rsidR="00D14E70" w:rsidRPr="00F70830" w:rsidRDefault="00D14E70" w:rsidP="00D14E7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установлено 18 электронных табло на остановочных пунктах общественного транспорта.</w:t>
      </w:r>
    </w:p>
    <w:p w:rsidR="003172F0" w:rsidRPr="00F70830" w:rsidRDefault="003172F0" w:rsidP="003172F0">
      <w:pPr>
        <w:jc w:val="both"/>
        <w:rPr>
          <w:rFonts w:ascii="Liberation Serif" w:hAnsi="Liberation Serif" w:cs="Liberation Serif"/>
          <w:sz w:val="24"/>
          <w:szCs w:val="24"/>
          <w:highlight w:val="yellow"/>
        </w:rPr>
      </w:pP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истекшем году</w:t>
      </w:r>
      <w:r w:rsidR="00426A7F">
        <w:rPr>
          <w:rFonts w:ascii="Liberation Serif" w:hAnsi="Liberation Serif" w:cs="Liberation Serif"/>
          <w:sz w:val="24"/>
          <w:szCs w:val="24"/>
        </w:rPr>
        <w:t xml:space="preserve"> произведены текущие и аварийно-</w:t>
      </w:r>
      <w:r w:rsidRPr="00F70830">
        <w:rPr>
          <w:rFonts w:ascii="Liberation Serif" w:hAnsi="Liberation Serif" w:cs="Liberation Serif"/>
          <w:sz w:val="24"/>
          <w:szCs w:val="24"/>
        </w:rPr>
        <w:t>восстановительные ремонты автомобильных дорог и тротуаров на общую сумму 176,01 миллиона рублей, из них:</w:t>
      </w:r>
    </w:p>
    <w:p w:rsidR="003172F0" w:rsidRPr="00F70830" w:rsidRDefault="003172F0" w:rsidP="003172F0">
      <w:pPr>
        <w:ind w:firstLine="567"/>
        <w:contextualSpacing/>
        <w:jc w:val="both"/>
        <w:rPr>
          <w:rFonts w:ascii="Liberation Serif" w:hAnsi="Liberation Serif" w:cs="Liberation Serif"/>
          <w:b/>
          <w:sz w:val="24"/>
          <w:szCs w:val="24"/>
        </w:rPr>
      </w:pPr>
      <w:r w:rsidRPr="00F70830">
        <w:rPr>
          <w:rFonts w:ascii="Liberation Serif" w:hAnsi="Liberation Serif" w:cs="Liberation Serif"/>
          <w:b/>
          <w:sz w:val="24"/>
          <w:szCs w:val="24"/>
        </w:rPr>
        <w:t xml:space="preserve">1) выполнен ремонт с асфальтированием </w:t>
      </w:r>
      <w:r w:rsidR="00D821D1">
        <w:rPr>
          <w:rFonts w:ascii="Liberation Serif" w:hAnsi="Liberation Serif" w:cs="Liberation Serif"/>
          <w:b/>
          <w:sz w:val="24"/>
          <w:szCs w:val="24"/>
        </w:rPr>
        <w:t>11,0</w:t>
      </w:r>
      <w:r w:rsidRPr="00F70830">
        <w:rPr>
          <w:rFonts w:ascii="Liberation Serif" w:hAnsi="Liberation Serif" w:cs="Liberation Serif"/>
          <w:b/>
          <w:sz w:val="24"/>
          <w:szCs w:val="24"/>
        </w:rPr>
        <w:t xml:space="preserve"> км дорог на сумму 137,54 миллиона рублей, в том числе:</w:t>
      </w:r>
    </w:p>
    <w:p w:rsidR="003172F0" w:rsidRPr="00F70830" w:rsidRDefault="003172F0" w:rsidP="003172F0">
      <w:pPr>
        <w:ind w:firstLine="567"/>
        <w:contextualSpacing/>
        <w:jc w:val="both"/>
        <w:rPr>
          <w:rFonts w:ascii="Liberation Serif" w:hAnsi="Liberation Serif" w:cs="Liberation Serif"/>
          <w:i/>
          <w:sz w:val="24"/>
          <w:szCs w:val="24"/>
        </w:rPr>
      </w:pPr>
      <w:r w:rsidRPr="00F70830">
        <w:rPr>
          <w:rFonts w:ascii="Liberation Serif" w:hAnsi="Liberation Serif" w:cs="Liberation Serif"/>
          <w:i/>
          <w:sz w:val="24"/>
          <w:szCs w:val="24"/>
        </w:rPr>
        <w:t xml:space="preserve">1.1) в городе Верхняя Пышма </w:t>
      </w:r>
      <w:r w:rsidR="00D821D1">
        <w:rPr>
          <w:rFonts w:ascii="Liberation Serif" w:hAnsi="Liberation Serif" w:cs="Liberation Serif"/>
          <w:i/>
          <w:sz w:val="24"/>
          <w:szCs w:val="24"/>
        </w:rPr>
        <w:t>5,2</w:t>
      </w:r>
      <w:r w:rsidRPr="00F70830">
        <w:rPr>
          <w:rFonts w:ascii="Liberation Serif" w:hAnsi="Liberation Serif" w:cs="Liberation Serif"/>
          <w:i/>
          <w:sz w:val="24"/>
          <w:szCs w:val="24"/>
        </w:rPr>
        <w:t xml:space="preserve"> км дорог с асфальтированием на сумму 101,5 миллиона рублей:</w:t>
      </w:r>
    </w:p>
    <w:p w:rsidR="003172F0" w:rsidRPr="00F70830" w:rsidRDefault="003A6B48"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по ул.</w:t>
      </w:r>
      <w:r w:rsidR="003172F0" w:rsidRPr="00F70830">
        <w:rPr>
          <w:rFonts w:ascii="Liberation Serif" w:hAnsi="Liberation Serif" w:cs="Liberation Serif"/>
          <w:sz w:val="24"/>
          <w:szCs w:val="24"/>
        </w:rPr>
        <w:t xml:space="preserve"> Сварщиков (от пр. Успенский до ул. Лесная), ул. Юбилейная (от ул. Кривоусова до ул. Дзержинского) протяженностью </w:t>
      </w:r>
      <w:r w:rsidR="009B0B9B">
        <w:rPr>
          <w:rFonts w:ascii="Liberation Serif" w:hAnsi="Liberation Serif" w:cs="Liberation Serif"/>
          <w:sz w:val="24"/>
          <w:szCs w:val="24"/>
        </w:rPr>
        <w:t>1,84 км</w:t>
      </w:r>
      <w:r w:rsidR="003172F0" w:rsidRPr="00F70830">
        <w:rPr>
          <w:rFonts w:ascii="Liberation Serif" w:hAnsi="Liberation Serif" w:cs="Liberation Serif"/>
          <w:sz w:val="24"/>
          <w:szCs w:val="24"/>
        </w:rPr>
        <w:t xml:space="preserve"> на сумму 53,5 миллиона рублей;</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по пр. Успенский (путепровод), ул. Маяковского, ул. Шейнкмана, ул. Чкалова от ул. Красноармейская до ул. Свердлова протяженностью </w:t>
      </w:r>
      <w:r w:rsidR="009B0B9B">
        <w:rPr>
          <w:rFonts w:ascii="Liberation Serif" w:hAnsi="Liberation Serif" w:cs="Liberation Serif"/>
          <w:sz w:val="24"/>
          <w:szCs w:val="24"/>
        </w:rPr>
        <w:t>2,09 км</w:t>
      </w:r>
      <w:r w:rsidRPr="00F70830">
        <w:rPr>
          <w:rFonts w:ascii="Liberation Serif" w:hAnsi="Liberation Serif" w:cs="Liberation Serif"/>
          <w:sz w:val="24"/>
          <w:szCs w:val="24"/>
        </w:rPr>
        <w:t xml:space="preserve"> на сумму 14,0 миллиона рублей; </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по ул. Кривоусова (от ул. Калинина до ул. Уральских Рабочих) протяженностью </w:t>
      </w:r>
      <w:r w:rsidR="009B0B9B">
        <w:rPr>
          <w:rFonts w:ascii="Liberation Serif" w:hAnsi="Liberation Serif" w:cs="Liberation Serif"/>
          <w:sz w:val="24"/>
          <w:szCs w:val="24"/>
        </w:rPr>
        <w:t>1,3</w:t>
      </w:r>
      <w:r w:rsidRPr="00F70830">
        <w:rPr>
          <w:rFonts w:ascii="Liberation Serif" w:hAnsi="Liberation Serif" w:cs="Liberation Serif"/>
          <w:sz w:val="24"/>
          <w:szCs w:val="24"/>
        </w:rPr>
        <w:t xml:space="preserve"> общей стоимостью 34,0 </w:t>
      </w:r>
      <w:r w:rsidR="00801FFD">
        <w:rPr>
          <w:rFonts w:ascii="Liberation Serif" w:hAnsi="Liberation Serif" w:cs="Liberation Serif"/>
          <w:sz w:val="24"/>
          <w:szCs w:val="24"/>
        </w:rPr>
        <w:t>миллиона</w:t>
      </w:r>
      <w:r w:rsidRPr="00F70830">
        <w:rPr>
          <w:rFonts w:ascii="Liberation Serif" w:hAnsi="Liberation Serif" w:cs="Liberation Serif"/>
          <w:sz w:val="24"/>
          <w:szCs w:val="24"/>
        </w:rPr>
        <w:t xml:space="preserve"> рублей;</w:t>
      </w:r>
    </w:p>
    <w:p w:rsidR="003172F0" w:rsidRPr="00F70830" w:rsidRDefault="003172F0" w:rsidP="003172F0">
      <w:pPr>
        <w:ind w:left="284" w:firstLine="567"/>
        <w:contextualSpacing/>
        <w:jc w:val="both"/>
        <w:rPr>
          <w:rFonts w:ascii="Liberation Serif" w:hAnsi="Liberation Serif" w:cs="Liberation Serif"/>
          <w:sz w:val="24"/>
          <w:szCs w:val="24"/>
        </w:rPr>
      </w:pPr>
    </w:p>
    <w:p w:rsidR="003172F0" w:rsidRPr="00F70830" w:rsidRDefault="003172F0" w:rsidP="003172F0">
      <w:pPr>
        <w:ind w:firstLine="567"/>
        <w:contextualSpacing/>
        <w:jc w:val="both"/>
        <w:rPr>
          <w:rFonts w:ascii="Liberation Serif" w:hAnsi="Liberation Serif" w:cs="Liberation Serif"/>
          <w:i/>
          <w:sz w:val="24"/>
          <w:szCs w:val="24"/>
        </w:rPr>
      </w:pPr>
      <w:r w:rsidRPr="00F70830">
        <w:rPr>
          <w:rFonts w:ascii="Liberation Serif" w:hAnsi="Liberation Serif" w:cs="Liberation Serif"/>
          <w:i/>
          <w:sz w:val="24"/>
          <w:szCs w:val="24"/>
        </w:rPr>
        <w:t xml:space="preserve">1.2) в сельских населенных пунктах выполнен </w:t>
      </w:r>
      <w:r w:rsidRPr="00F70830">
        <w:rPr>
          <w:rFonts w:ascii="Liberation Serif" w:hAnsi="Liberation Serif" w:cs="Liberation Serif"/>
          <w:i/>
          <w:sz w:val="24"/>
          <w:szCs w:val="24"/>
          <w:lang w:val="x-none"/>
        </w:rPr>
        <w:t>ремонт</w:t>
      </w:r>
      <w:r w:rsidRPr="00F70830">
        <w:rPr>
          <w:rFonts w:ascii="Liberation Serif" w:hAnsi="Liberation Serif" w:cs="Liberation Serif"/>
          <w:i/>
          <w:sz w:val="24"/>
          <w:szCs w:val="24"/>
        </w:rPr>
        <w:t xml:space="preserve"> с асфальтированием </w:t>
      </w:r>
      <w:r w:rsidR="009B0B9B">
        <w:rPr>
          <w:rFonts w:ascii="Liberation Serif" w:hAnsi="Liberation Serif" w:cs="Liberation Serif"/>
          <w:i/>
          <w:sz w:val="24"/>
          <w:szCs w:val="24"/>
        </w:rPr>
        <w:t>5,7</w:t>
      </w:r>
      <w:r w:rsidRPr="00F70830">
        <w:rPr>
          <w:rFonts w:ascii="Liberation Serif" w:hAnsi="Liberation Serif" w:cs="Liberation Serif"/>
          <w:i/>
          <w:sz w:val="24"/>
          <w:szCs w:val="24"/>
        </w:rPr>
        <w:t xml:space="preserve"> км </w:t>
      </w:r>
      <w:r w:rsidRPr="00F70830">
        <w:rPr>
          <w:rFonts w:ascii="Liberation Serif" w:hAnsi="Liberation Serif" w:cs="Liberation Serif"/>
          <w:i/>
          <w:sz w:val="24"/>
          <w:szCs w:val="24"/>
          <w:lang w:val="x-none"/>
        </w:rPr>
        <w:t xml:space="preserve">дорог </w:t>
      </w:r>
      <w:r w:rsidRPr="00F70830">
        <w:rPr>
          <w:rFonts w:ascii="Liberation Serif" w:hAnsi="Liberation Serif" w:cs="Liberation Serif"/>
          <w:i/>
          <w:sz w:val="24"/>
          <w:szCs w:val="24"/>
        </w:rPr>
        <w:t xml:space="preserve">на сумму </w:t>
      </w:r>
      <w:r w:rsidR="009B0B9B">
        <w:rPr>
          <w:rFonts w:ascii="Liberation Serif" w:hAnsi="Liberation Serif" w:cs="Liberation Serif"/>
          <w:i/>
          <w:sz w:val="24"/>
          <w:szCs w:val="24"/>
        </w:rPr>
        <w:t>34,8</w:t>
      </w:r>
      <w:r w:rsidRPr="00F70830">
        <w:rPr>
          <w:rFonts w:ascii="Liberation Serif" w:hAnsi="Liberation Serif" w:cs="Liberation Serif"/>
          <w:i/>
          <w:sz w:val="24"/>
          <w:szCs w:val="24"/>
        </w:rPr>
        <w:t xml:space="preserve"> миллиона рублей, в том числе на территории:</w:t>
      </w:r>
    </w:p>
    <w:p w:rsidR="003172F0" w:rsidRPr="00F70830" w:rsidRDefault="003172F0" w:rsidP="003172F0">
      <w:pPr>
        <w:ind w:left="284" w:firstLine="567"/>
        <w:contextualSpacing/>
        <w:jc w:val="both"/>
        <w:rPr>
          <w:rFonts w:ascii="Liberation Serif" w:hAnsi="Liberation Serif" w:cs="Liberation Serif"/>
          <w:sz w:val="24"/>
          <w:szCs w:val="24"/>
          <w:u w:val="single"/>
        </w:rPr>
      </w:pPr>
      <w:r w:rsidRPr="00F70830">
        <w:rPr>
          <w:rFonts w:ascii="Liberation Serif" w:hAnsi="Liberation Serif" w:cs="Liberation Serif"/>
          <w:sz w:val="24"/>
          <w:szCs w:val="24"/>
          <w:u w:val="single"/>
        </w:rPr>
        <w:t>Балтымской сельской администрации:</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по ул. Энтузи</w:t>
      </w:r>
      <w:r w:rsidR="00B764C0">
        <w:rPr>
          <w:rFonts w:ascii="Liberation Serif" w:hAnsi="Liberation Serif" w:cs="Liberation Serif"/>
          <w:sz w:val="24"/>
          <w:szCs w:val="24"/>
        </w:rPr>
        <w:t xml:space="preserve">астов в с. Балтым и ул. Полевой </w:t>
      </w:r>
      <w:r w:rsidRPr="00F70830">
        <w:rPr>
          <w:rFonts w:ascii="Liberation Serif" w:hAnsi="Liberation Serif" w:cs="Liberation Serif"/>
          <w:sz w:val="24"/>
          <w:szCs w:val="24"/>
        </w:rPr>
        <w:t>в п. Санаторный протяженностью 550 м на сумму 1,64 миллиона рублей;</w:t>
      </w:r>
    </w:p>
    <w:p w:rsidR="003172F0" w:rsidRPr="00F70830" w:rsidRDefault="00B764C0" w:rsidP="003172F0">
      <w:pPr>
        <w:ind w:left="284" w:firstLine="567"/>
        <w:contextualSpacing/>
        <w:jc w:val="both"/>
        <w:rPr>
          <w:rFonts w:ascii="Liberation Serif" w:hAnsi="Liberation Serif" w:cs="Liberation Serif"/>
          <w:sz w:val="24"/>
          <w:szCs w:val="24"/>
        </w:rPr>
      </w:pPr>
      <w:r>
        <w:rPr>
          <w:rFonts w:ascii="Liberation Serif" w:hAnsi="Liberation Serif" w:cs="Liberation Serif"/>
          <w:sz w:val="24"/>
          <w:szCs w:val="24"/>
        </w:rPr>
        <w:t>– по ул. Октябрьской</w:t>
      </w:r>
      <w:r w:rsidR="003172F0" w:rsidRPr="00F70830">
        <w:rPr>
          <w:rFonts w:ascii="Liberation Serif" w:hAnsi="Liberation Serif" w:cs="Liberation Serif"/>
          <w:sz w:val="24"/>
          <w:szCs w:val="24"/>
        </w:rPr>
        <w:t xml:space="preserve"> в с. Балтым протяженностью 1</w:t>
      </w:r>
      <w:r w:rsidR="009B0B9B">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 xml:space="preserve">000 м. на сумму 6,0 </w:t>
      </w:r>
      <w:r w:rsidR="00801FFD">
        <w:rPr>
          <w:rFonts w:ascii="Liberation Serif" w:hAnsi="Liberation Serif" w:cs="Liberation Serif"/>
          <w:sz w:val="24"/>
          <w:szCs w:val="24"/>
        </w:rPr>
        <w:t>миллиона</w:t>
      </w:r>
      <w:r w:rsidR="003172F0" w:rsidRPr="00F70830">
        <w:rPr>
          <w:rFonts w:ascii="Liberation Serif" w:hAnsi="Liberation Serif" w:cs="Liberation Serif"/>
          <w:sz w:val="24"/>
          <w:szCs w:val="24"/>
        </w:rPr>
        <w:t xml:space="preserve"> рублей;</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ЗОЛ </w:t>
      </w:r>
      <w:r w:rsidR="001F0A80">
        <w:rPr>
          <w:rFonts w:ascii="Liberation Serif" w:hAnsi="Liberation Serif" w:cs="Liberation Serif"/>
          <w:sz w:val="24"/>
          <w:szCs w:val="24"/>
        </w:rPr>
        <w:t>«</w:t>
      </w:r>
      <w:r w:rsidRPr="00F70830">
        <w:rPr>
          <w:rFonts w:ascii="Liberation Serif" w:hAnsi="Liberation Serif" w:cs="Liberation Serif"/>
          <w:sz w:val="24"/>
          <w:szCs w:val="24"/>
        </w:rPr>
        <w:t>Медная горка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протяженностью 900 м. на сумму 8,0 миллиона рублей;</w:t>
      </w:r>
    </w:p>
    <w:p w:rsidR="00B764C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u w:val="single"/>
        </w:rPr>
        <w:t>Исетской поселковой администрации:</w:t>
      </w:r>
      <w:r w:rsidRPr="00F70830">
        <w:rPr>
          <w:rFonts w:ascii="Liberation Serif" w:hAnsi="Liberation Serif" w:cs="Liberation Serif"/>
          <w:sz w:val="24"/>
          <w:szCs w:val="24"/>
        </w:rPr>
        <w:t xml:space="preserve"> </w:t>
      </w:r>
    </w:p>
    <w:p w:rsidR="00B764C0" w:rsidRDefault="00B764C0" w:rsidP="003172F0">
      <w:pPr>
        <w:ind w:left="284" w:firstLine="567"/>
        <w:contextualSpacing/>
        <w:jc w:val="both"/>
        <w:rPr>
          <w:rFonts w:ascii="Liberation Serif" w:hAnsi="Liberation Serif" w:cs="Liberation Serif"/>
          <w:sz w:val="24"/>
          <w:szCs w:val="24"/>
        </w:rPr>
      </w:pPr>
      <w:r w:rsidRPr="00B764C0">
        <w:rPr>
          <w:rFonts w:ascii="Liberation Serif" w:hAnsi="Liberation Serif" w:cs="Liberation Serif"/>
          <w:sz w:val="24"/>
          <w:szCs w:val="24"/>
        </w:rPr>
        <w:t>–</w:t>
      </w:r>
      <w:r>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по ул. Завод</w:t>
      </w:r>
      <w:r>
        <w:rPr>
          <w:rFonts w:ascii="Liberation Serif" w:hAnsi="Liberation Serif" w:cs="Liberation Serif"/>
          <w:sz w:val="24"/>
          <w:szCs w:val="24"/>
        </w:rPr>
        <w:t>ской</w:t>
      </w:r>
      <w:r w:rsidR="003172F0" w:rsidRPr="00F70830">
        <w:rPr>
          <w:rFonts w:ascii="Liberation Serif" w:hAnsi="Liberation Serif" w:cs="Liberation Serif"/>
          <w:sz w:val="24"/>
          <w:szCs w:val="24"/>
        </w:rPr>
        <w:t xml:space="preserve"> в п. Исеть протяженностью 430 м на сумму 4,0 миллиона рублей; </w:t>
      </w:r>
    </w:p>
    <w:p w:rsidR="003172F0" w:rsidRPr="00F70830" w:rsidRDefault="00B764C0" w:rsidP="003172F0">
      <w:pPr>
        <w:ind w:left="284" w:firstLine="567"/>
        <w:contextualSpacing/>
        <w:jc w:val="both"/>
        <w:rPr>
          <w:rFonts w:ascii="Liberation Serif" w:hAnsi="Liberation Serif" w:cs="Liberation Serif"/>
          <w:sz w:val="24"/>
          <w:szCs w:val="24"/>
        </w:rPr>
      </w:pPr>
      <w:r w:rsidRPr="00B764C0">
        <w:rPr>
          <w:rFonts w:ascii="Liberation Serif" w:hAnsi="Liberation Serif" w:cs="Liberation Serif"/>
          <w:sz w:val="24"/>
          <w:szCs w:val="24"/>
        </w:rPr>
        <w:t xml:space="preserve">– </w:t>
      </w:r>
      <w:r>
        <w:rPr>
          <w:rFonts w:ascii="Liberation Serif" w:hAnsi="Liberation Serif" w:cs="Liberation Serif"/>
          <w:sz w:val="24"/>
          <w:szCs w:val="24"/>
        </w:rPr>
        <w:t xml:space="preserve"> по ул. Лесной</w:t>
      </w:r>
      <w:r w:rsidR="003172F0" w:rsidRPr="00F70830">
        <w:rPr>
          <w:rFonts w:ascii="Liberation Serif" w:hAnsi="Liberation Serif" w:cs="Liberation Serif"/>
          <w:sz w:val="24"/>
          <w:szCs w:val="24"/>
        </w:rPr>
        <w:t xml:space="preserve"> в п. Гать– протяженностью 300 м на сумму 0,6 миллиона рублей; </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u w:val="single"/>
        </w:rPr>
        <w:t>Красн</w:t>
      </w:r>
      <w:r w:rsidR="00740523">
        <w:rPr>
          <w:rFonts w:ascii="Liberation Serif" w:hAnsi="Liberation Serif" w:cs="Liberation Serif"/>
          <w:sz w:val="24"/>
          <w:szCs w:val="24"/>
          <w:u w:val="single"/>
        </w:rPr>
        <w:t>енской поселковой администрации,</w:t>
      </w:r>
      <w:r w:rsidRPr="00F70830">
        <w:rPr>
          <w:rFonts w:ascii="Liberation Serif" w:hAnsi="Liberation Serif" w:cs="Liberation Serif"/>
          <w:sz w:val="24"/>
          <w:szCs w:val="24"/>
        </w:rPr>
        <w:t xml:space="preserve"> </w:t>
      </w:r>
      <w:r w:rsidR="00B764C0">
        <w:rPr>
          <w:rFonts w:ascii="Liberation Serif" w:hAnsi="Liberation Serif" w:cs="Liberation Serif"/>
          <w:sz w:val="24"/>
          <w:szCs w:val="24"/>
        </w:rPr>
        <w:t>в п. Красном:</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от ул. Куй</w:t>
      </w:r>
      <w:r w:rsidR="00B764C0">
        <w:rPr>
          <w:rFonts w:ascii="Liberation Serif" w:hAnsi="Liberation Serif" w:cs="Liberation Serif"/>
          <w:sz w:val="24"/>
          <w:szCs w:val="24"/>
        </w:rPr>
        <w:t>бышева, д. 25 до ул. Проспектной</w:t>
      </w:r>
      <w:r w:rsidRPr="00F70830">
        <w:rPr>
          <w:rFonts w:ascii="Liberation Serif" w:hAnsi="Liberation Serif" w:cs="Liberation Serif"/>
          <w:sz w:val="24"/>
          <w:szCs w:val="24"/>
        </w:rPr>
        <w:t xml:space="preserve">, д. 7 </w:t>
      </w:r>
      <w:r w:rsidR="009B0B9B">
        <w:rPr>
          <w:rFonts w:ascii="Liberation Serif" w:hAnsi="Liberation Serif" w:cs="Liberation Serif"/>
          <w:sz w:val="24"/>
          <w:szCs w:val="24"/>
        </w:rPr>
        <w:t>протяженностью 295 м</w:t>
      </w:r>
      <w:r w:rsidRPr="00F70830">
        <w:rPr>
          <w:rFonts w:ascii="Liberation Serif" w:hAnsi="Liberation Serif" w:cs="Liberation Serif"/>
          <w:sz w:val="24"/>
          <w:szCs w:val="24"/>
        </w:rPr>
        <w:t xml:space="preserve"> на сумму 2,0 миллиона рублей;</w:t>
      </w:r>
    </w:p>
    <w:p w:rsidR="003172F0" w:rsidRPr="00F70830" w:rsidRDefault="00B764C0" w:rsidP="003172F0">
      <w:pPr>
        <w:ind w:left="284" w:firstLine="567"/>
        <w:contextualSpacing/>
        <w:jc w:val="both"/>
        <w:rPr>
          <w:rFonts w:ascii="Liberation Serif" w:hAnsi="Liberation Serif" w:cs="Liberation Serif"/>
          <w:sz w:val="24"/>
          <w:szCs w:val="24"/>
        </w:rPr>
      </w:pPr>
      <w:r>
        <w:rPr>
          <w:rFonts w:ascii="Liberation Serif" w:hAnsi="Liberation Serif" w:cs="Liberation Serif"/>
          <w:sz w:val="24"/>
          <w:szCs w:val="24"/>
        </w:rPr>
        <w:t>– по ул. Восточной</w:t>
      </w:r>
      <w:r w:rsidR="003172F0" w:rsidRPr="00F70830">
        <w:rPr>
          <w:rFonts w:ascii="Liberation Serif" w:hAnsi="Liberation Serif" w:cs="Liberation Serif"/>
          <w:sz w:val="24"/>
          <w:szCs w:val="24"/>
        </w:rPr>
        <w:t xml:space="preserve"> </w:t>
      </w:r>
      <w:r w:rsidR="009B0B9B">
        <w:rPr>
          <w:rFonts w:ascii="Liberation Serif" w:hAnsi="Liberation Serif" w:cs="Liberation Serif"/>
          <w:sz w:val="24"/>
          <w:szCs w:val="24"/>
        </w:rPr>
        <w:t>протяженностью 940 м</w:t>
      </w:r>
      <w:r w:rsidR="003172F0" w:rsidRPr="00F70830">
        <w:rPr>
          <w:rFonts w:ascii="Liberation Serif" w:hAnsi="Liberation Serif" w:cs="Liberation Serif"/>
          <w:sz w:val="24"/>
          <w:szCs w:val="24"/>
        </w:rPr>
        <w:t xml:space="preserve"> на сумму 4,9 миллиона рублей;</w:t>
      </w:r>
    </w:p>
    <w:p w:rsidR="003172F0" w:rsidRPr="00F70830" w:rsidRDefault="003172F0" w:rsidP="00B764C0">
      <w:pPr>
        <w:ind w:left="284" w:firstLine="567"/>
        <w:contextualSpacing/>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u w:val="single"/>
        </w:rPr>
        <w:t>Кедр</w:t>
      </w:r>
      <w:r w:rsidR="00740523">
        <w:rPr>
          <w:rFonts w:ascii="Liberation Serif" w:eastAsia="Calibri" w:hAnsi="Liberation Serif" w:cs="Liberation Serif"/>
          <w:sz w:val="24"/>
          <w:szCs w:val="24"/>
          <w:u w:val="single"/>
        </w:rPr>
        <w:t>овской поселковой администрации,</w:t>
      </w:r>
      <w:r w:rsidR="00B764C0" w:rsidRPr="00B764C0">
        <w:rPr>
          <w:rFonts w:ascii="Liberation Serif" w:eastAsia="Calibri" w:hAnsi="Liberation Serif" w:cs="Liberation Serif"/>
          <w:sz w:val="24"/>
          <w:szCs w:val="24"/>
        </w:rPr>
        <w:t xml:space="preserve"> </w:t>
      </w:r>
      <w:r w:rsidR="00B764C0">
        <w:rPr>
          <w:rFonts w:ascii="Liberation Serif" w:eastAsia="Calibri" w:hAnsi="Liberation Serif" w:cs="Liberation Serif"/>
          <w:sz w:val="24"/>
          <w:szCs w:val="24"/>
        </w:rPr>
        <w:t>в п. Кедровом:</w:t>
      </w:r>
    </w:p>
    <w:p w:rsidR="003172F0" w:rsidRPr="00F70830" w:rsidRDefault="003172F0" w:rsidP="003172F0">
      <w:pPr>
        <w:ind w:left="284" w:firstLine="567"/>
        <w:contextualSpacing/>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rPr>
        <w:t xml:space="preserve">– по ул. Нагорная </w:t>
      </w:r>
      <w:r w:rsidR="009B0B9B">
        <w:rPr>
          <w:rFonts w:ascii="Liberation Serif" w:eastAsia="Calibri" w:hAnsi="Liberation Serif" w:cs="Liberation Serif"/>
          <w:sz w:val="24"/>
          <w:szCs w:val="24"/>
        </w:rPr>
        <w:t>протяженностью 536 м</w:t>
      </w:r>
      <w:r w:rsidRPr="00F70830">
        <w:rPr>
          <w:rFonts w:ascii="Liberation Serif" w:eastAsia="Calibri" w:hAnsi="Liberation Serif" w:cs="Liberation Serif"/>
          <w:sz w:val="24"/>
          <w:szCs w:val="24"/>
        </w:rPr>
        <w:t xml:space="preserve"> на сумму 4,4 миллиона рублей;</w:t>
      </w:r>
    </w:p>
    <w:p w:rsidR="003172F0" w:rsidRPr="00F70830" w:rsidRDefault="003172F0" w:rsidP="003172F0">
      <w:pPr>
        <w:ind w:left="284" w:firstLine="567"/>
        <w:contextualSpacing/>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rPr>
        <w:t xml:space="preserve">– дорога к кладбищу </w:t>
      </w:r>
      <w:r w:rsidR="009B0B9B">
        <w:rPr>
          <w:rFonts w:ascii="Liberation Serif" w:eastAsia="Calibri" w:hAnsi="Liberation Serif" w:cs="Liberation Serif"/>
          <w:sz w:val="24"/>
          <w:szCs w:val="24"/>
        </w:rPr>
        <w:t>протяженностью 710 м</w:t>
      </w:r>
      <w:r w:rsidRPr="00F70830">
        <w:rPr>
          <w:rFonts w:ascii="Liberation Serif" w:eastAsia="Calibri" w:hAnsi="Liberation Serif" w:cs="Liberation Serif"/>
          <w:sz w:val="24"/>
          <w:szCs w:val="24"/>
        </w:rPr>
        <w:t xml:space="preserve"> на сумму 3,3 миллиона рублей;</w:t>
      </w:r>
    </w:p>
    <w:p w:rsidR="003172F0" w:rsidRPr="00F70830" w:rsidRDefault="003172F0" w:rsidP="003172F0">
      <w:pPr>
        <w:ind w:left="284" w:firstLine="567"/>
        <w:contextualSpacing/>
        <w:jc w:val="both"/>
        <w:rPr>
          <w:rFonts w:ascii="Liberation Serif" w:eastAsia="Calibri" w:hAnsi="Liberation Serif" w:cs="Liberation Serif"/>
          <w:sz w:val="24"/>
          <w:szCs w:val="24"/>
        </w:rPr>
      </w:pPr>
    </w:p>
    <w:p w:rsidR="003172F0" w:rsidRPr="00F70830" w:rsidRDefault="003172F0" w:rsidP="003172F0">
      <w:pPr>
        <w:ind w:left="284" w:firstLine="567"/>
        <w:contextualSpacing/>
        <w:jc w:val="both"/>
        <w:rPr>
          <w:rFonts w:ascii="Liberation Serif" w:hAnsi="Liberation Serif" w:cs="Liberation Serif"/>
          <w:b/>
          <w:sz w:val="24"/>
          <w:szCs w:val="24"/>
        </w:rPr>
      </w:pPr>
      <w:r w:rsidRPr="00F70830">
        <w:rPr>
          <w:rFonts w:ascii="Liberation Serif" w:hAnsi="Liberation Serif" w:cs="Liberation Serif"/>
          <w:b/>
          <w:sz w:val="24"/>
          <w:szCs w:val="24"/>
        </w:rPr>
        <w:t>2) проведен ремонт</w:t>
      </w:r>
      <w:r w:rsidR="001C29CF">
        <w:rPr>
          <w:rFonts w:ascii="Liberation Serif" w:hAnsi="Liberation Serif" w:cs="Liberation Serif"/>
          <w:b/>
          <w:sz w:val="24"/>
          <w:szCs w:val="24"/>
        </w:rPr>
        <w:t xml:space="preserve"> дорог</w:t>
      </w:r>
      <w:r w:rsidRPr="00F70830">
        <w:rPr>
          <w:rFonts w:ascii="Liberation Serif" w:hAnsi="Liberation Serif" w:cs="Liberation Serif"/>
          <w:b/>
          <w:sz w:val="24"/>
          <w:szCs w:val="24"/>
        </w:rPr>
        <w:t xml:space="preserve"> щебнем </w:t>
      </w:r>
      <w:r w:rsidR="001C29CF">
        <w:rPr>
          <w:rFonts w:ascii="Liberation Serif" w:hAnsi="Liberation Serif" w:cs="Liberation Serif"/>
          <w:b/>
          <w:sz w:val="24"/>
          <w:szCs w:val="24"/>
        </w:rPr>
        <w:t xml:space="preserve">в сельских населенных пунктах </w:t>
      </w:r>
      <w:r w:rsidRPr="00F70830">
        <w:rPr>
          <w:rFonts w:ascii="Liberation Serif" w:hAnsi="Liberation Serif" w:cs="Liberation Serif"/>
          <w:b/>
          <w:sz w:val="24"/>
          <w:szCs w:val="24"/>
        </w:rPr>
        <w:t>на 8 189 м на сумму 12,7 миллиона рублей:</w:t>
      </w:r>
    </w:p>
    <w:p w:rsidR="003172F0" w:rsidRPr="00F70830" w:rsidRDefault="003172F0" w:rsidP="003172F0">
      <w:pPr>
        <w:ind w:left="284" w:firstLine="567"/>
        <w:contextualSpacing/>
        <w:jc w:val="both"/>
        <w:rPr>
          <w:rFonts w:ascii="Liberation Serif" w:hAnsi="Liberation Serif" w:cs="Liberation Serif"/>
          <w:sz w:val="24"/>
          <w:szCs w:val="24"/>
          <w:u w:val="single"/>
        </w:rPr>
      </w:pPr>
      <w:r w:rsidRPr="00F70830">
        <w:rPr>
          <w:rFonts w:ascii="Liberation Serif" w:hAnsi="Liberation Serif" w:cs="Liberation Serif"/>
          <w:sz w:val="24"/>
          <w:szCs w:val="24"/>
          <w:u w:val="single"/>
        </w:rPr>
        <w:t>Балтымской сельской администрации:</w:t>
      </w:r>
    </w:p>
    <w:p w:rsidR="003172F0" w:rsidRPr="00F70830" w:rsidRDefault="00426A7F" w:rsidP="003172F0">
      <w:pPr>
        <w:ind w:left="284" w:firstLine="567"/>
        <w:contextualSpacing/>
        <w:jc w:val="both"/>
        <w:rPr>
          <w:rFonts w:ascii="Liberation Serif" w:hAnsi="Liberation Serif" w:cs="Liberation Serif"/>
          <w:sz w:val="24"/>
          <w:szCs w:val="24"/>
        </w:rPr>
      </w:pPr>
      <w:r>
        <w:rPr>
          <w:rFonts w:ascii="Liberation Serif" w:hAnsi="Liberation Serif" w:cs="Liberation Serif"/>
          <w:sz w:val="24"/>
          <w:szCs w:val="24"/>
        </w:rPr>
        <w:t>– по ул. 2-</w:t>
      </w:r>
      <w:r w:rsidR="003172F0" w:rsidRPr="00F70830">
        <w:rPr>
          <w:rFonts w:ascii="Liberation Serif" w:hAnsi="Liberation Serif" w:cs="Liberation Serif"/>
          <w:sz w:val="24"/>
          <w:szCs w:val="24"/>
        </w:rPr>
        <w:t>ая Железнодорожная в п. Крутой протяженностью 800 м. на сумму 0,8 миллиона рублей;</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по ул. Южная в п. Залесье протяженностью 300 м. на сумму 0,4 миллиона рублей;</w:t>
      </w:r>
    </w:p>
    <w:p w:rsidR="003172F0" w:rsidRPr="00F70830" w:rsidRDefault="003172F0" w:rsidP="003172F0">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u w:val="single"/>
        </w:rPr>
        <w:t>Мостовской сельской администрации:</w:t>
      </w:r>
    </w:p>
    <w:p w:rsidR="003172F0" w:rsidRPr="00F70830" w:rsidRDefault="003172F0" w:rsidP="00740523">
      <w:pPr>
        <w:ind w:left="284"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по ул. Советская, пер. Дачный, Лесной, Заречный, Южны</w:t>
      </w:r>
      <w:r w:rsidR="00740523">
        <w:rPr>
          <w:rFonts w:ascii="Liberation Serif" w:hAnsi="Liberation Serif" w:cs="Liberation Serif"/>
          <w:sz w:val="24"/>
          <w:szCs w:val="24"/>
        </w:rPr>
        <w:t xml:space="preserve">й, Центральный в с. Мостовское, </w:t>
      </w:r>
      <w:r w:rsidRPr="00F70830">
        <w:rPr>
          <w:rFonts w:ascii="Liberation Serif" w:hAnsi="Liberation Serif" w:cs="Liberation Serif"/>
          <w:sz w:val="24"/>
          <w:szCs w:val="24"/>
        </w:rPr>
        <w:t>пер. Заречный; п. Нагорный, ул. Родниковая в с. Мостовское протяженностью 1 792 м. на сумму 2,0 миллиона рублей;</w:t>
      </w:r>
    </w:p>
    <w:p w:rsidR="003172F0" w:rsidRPr="00F70830" w:rsidRDefault="003172F0" w:rsidP="003172F0">
      <w:pPr>
        <w:ind w:left="284" w:firstLine="567"/>
        <w:contextualSpacing/>
        <w:jc w:val="both"/>
        <w:rPr>
          <w:rFonts w:ascii="Liberation Serif" w:eastAsia="Calibri" w:hAnsi="Liberation Serif" w:cs="Liberation Serif"/>
          <w:sz w:val="24"/>
          <w:szCs w:val="24"/>
          <w:u w:val="single"/>
        </w:rPr>
      </w:pPr>
      <w:r w:rsidRPr="00F70830">
        <w:rPr>
          <w:rFonts w:ascii="Liberation Serif" w:eastAsia="Calibri" w:hAnsi="Liberation Serif" w:cs="Liberation Serif"/>
          <w:sz w:val="24"/>
          <w:szCs w:val="24"/>
          <w:u w:val="single"/>
        </w:rPr>
        <w:t>Кедр</w:t>
      </w:r>
      <w:r w:rsidR="00740523">
        <w:rPr>
          <w:rFonts w:ascii="Liberation Serif" w:eastAsia="Calibri" w:hAnsi="Liberation Serif" w:cs="Liberation Serif"/>
          <w:sz w:val="24"/>
          <w:szCs w:val="24"/>
          <w:u w:val="single"/>
        </w:rPr>
        <w:t xml:space="preserve">овской поселковой администрации, </w:t>
      </w:r>
      <w:r w:rsidR="00740523" w:rsidRPr="00740523">
        <w:rPr>
          <w:rFonts w:ascii="Liberation Serif" w:eastAsia="Calibri" w:hAnsi="Liberation Serif" w:cs="Liberation Serif"/>
          <w:sz w:val="24"/>
          <w:szCs w:val="24"/>
          <w:u w:val="single"/>
        </w:rPr>
        <w:t>в п. Кедровом:</w:t>
      </w:r>
    </w:p>
    <w:p w:rsidR="003172F0" w:rsidRPr="00F70830" w:rsidRDefault="003172F0" w:rsidP="003172F0">
      <w:pPr>
        <w:ind w:left="284" w:firstLine="567"/>
        <w:contextualSpacing/>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rPr>
        <w:t>– по ул. Фрунзе от д. 28 до д. 56 протяженностью 472 кв. м. на сумму 0,4 миллиона рублей;</w:t>
      </w:r>
    </w:p>
    <w:p w:rsidR="003172F0" w:rsidRPr="00F70830" w:rsidRDefault="003172F0" w:rsidP="003172F0">
      <w:pPr>
        <w:ind w:left="284" w:firstLine="567"/>
        <w:contextualSpacing/>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rPr>
        <w:t>– по</w:t>
      </w:r>
      <w:r w:rsidR="00A22EEF">
        <w:rPr>
          <w:rFonts w:ascii="Liberation Serif" w:eastAsia="Calibri" w:hAnsi="Liberation Serif" w:cs="Liberation Serif"/>
          <w:sz w:val="24"/>
          <w:szCs w:val="24"/>
        </w:rPr>
        <w:t xml:space="preserve"> ул. 40 лет Октября, ул. Торфян</w:t>
      </w:r>
      <w:r w:rsidRPr="00F70830">
        <w:rPr>
          <w:rFonts w:ascii="Liberation Serif" w:eastAsia="Calibri" w:hAnsi="Liberation Serif" w:cs="Liberation Serif"/>
          <w:sz w:val="24"/>
          <w:szCs w:val="24"/>
        </w:rPr>
        <w:t>иков, ул. Профсоюзная, пр. Центральный протяженностью 1 637 м. на сумму 2,1 миллиона рублей;</w:t>
      </w:r>
    </w:p>
    <w:p w:rsidR="003172F0" w:rsidRPr="00F70830" w:rsidRDefault="003172F0" w:rsidP="003172F0">
      <w:pPr>
        <w:ind w:left="284" w:firstLine="567"/>
        <w:contextualSpacing/>
        <w:jc w:val="both"/>
        <w:rPr>
          <w:rFonts w:ascii="Liberation Serif" w:eastAsia="Calibri" w:hAnsi="Liberation Serif" w:cs="Liberation Serif"/>
          <w:sz w:val="24"/>
          <w:szCs w:val="24"/>
        </w:rPr>
      </w:pPr>
      <w:r w:rsidRPr="00F70830">
        <w:rPr>
          <w:rFonts w:ascii="Liberation Serif" w:eastAsia="Calibri" w:hAnsi="Liberation Serif" w:cs="Liberation Serif"/>
          <w:sz w:val="24"/>
          <w:szCs w:val="24"/>
        </w:rPr>
        <w:t>– по ул. Северная, ул. Западная, ул. Лесная, ул. Островского, ул. Маяковского протяженностью 3 188 м. на сумму 7 миллионов рублей;</w:t>
      </w:r>
    </w:p>
    <w:p w:rsidR="003172F0" w:rsidRPr="00F70830" w:rsidRDefault="003172F0" w:rsidP="003172F0">
      <w:pPr>
        <w:ind w:left="284" w:firstLine="567"/>
        <w:contextualSpacing/>
        <w:jc w:val="both"/>
        <w:rPr>
          <w:rFonts w:ascii="Liberation Serif" w:hAnsi="Liberation Serif" w:cs="Liberation Serif"/>
          <w:sz w:val="24"/>
          <w:szCs w:val="24"/>
        </w:rPr>
      </w:pPr>
    </w:p>
    <w:p w:rsidR="003172F0" w:rsidRPr="00F70830" w:rsidRDefault="003172F0" w:rsidP="003172F0">
      <w:pPr>
        <w:ind w:firstLine="567"/>
        <w:contextualSpacing/>
        <w:jc w:val="both"/>
        <w:rPr>
          <w:rFonts w:ascii="Liberation Serif" w:hAnsi="Liberation Serif" w:cs="Liberation Serif"/>
          <w:b/>
          <w:sz w:val="24"/>
          <w:szCs w:val="24"/>
        </w:rPr>
      </w:pPr>
      <w:r w:rsidRPr="00F70830">
        <w:rPr>
          <w:rFonts w:ascii="Liberation Serif" w:hAnsi="Liberation Serif" w:cs="Liberation Serif"/>
          <w:b/>
          <w:sz w:val="24"/>
          <w:szCs w:val="24"/>
        </w:rPr>
        <w:t>3) выполнен ямочный ремонт дорожного покрытия на площади порядка 18,9 тысячи кв. м на сумму 17,97 миллиона рублей:</w:t>
      </w:r>
    </w:p>
    <w:p w:rsidR="003172F0" w:rsidRPr="00740523" w:rsidRDefault="00AA0FEC" w:rsidP="00740523">
      <w:pPr>
        <w:ind w:left="284" w:firstLine="567"/>
        <w:contextualSpacing/>
        <w:jc w:val="both"/>
        <w:rPr>
          <w:rFonts w:ascii="Liberation Serif" w:eastAsia="Calibri" w:hAnsi="Liberation Serif" w:cs="Liberation Serif"/>
          <w:sz w:val="24"/>
          <w:szCs w:val="24"/>
        </w:rPr>
      </w:pPr>
      <w:r w:rsidRPr="00740523">
        <w:rPr>
          <w:rFonts w:ascii="Liberation Serif" w:eastAsia="Calibri" w:hAnsi="Liberation Serif" w:cs="Liberation Serif"/>
          <w:sz w:val="24"/>
          <w:szCs w:val="24"/>
        </w:rPr>
        <w:t>–</w:t>
      </w:r>
      <w:r w:rsidR="003172F0" w:rsidRPr="00740523">
        <w:rPr>
          <w:rFonts w:ascii="Liberation Serif" w:eastAsia="Calibri" w:hAnsi="Liberation Serif" w:cs="Liberation Serif"/>
          <w:sz w:val="24"/>
          <w:szCs w:val="24"/>
        </w:rPr>
        <w:t xml:space="preserve"> в г. Верхняя Пышма на площади 10 596,4 кв. м на сумму 12,3 миллиона рублей; </w:t>
      </w:r>
    </w:p>
    <w:p w:rsidR="00740523" w:rsidRDefault="00AA0FEC" w:rsidP="00740523">
      <w:pPr>
        <w:ind w:left="284" w:firstLine="567"/>
        <w:contextualSpacing/>
        <w:jc w:val="both"/>
        <w:rPr>
          <w:rFonts w:ascii="Liberation Serif" w:eastAsia="Calibri" w:hAnsi="Liberation Serif" w:cs="Liberation Serif"/>
          <w:sz w:val="24"/>
          <w:szCs w:val="24"/>
        </w:rPr>
      </w:pPr>
      <w:r w:rsidRPr="00740523">
        <w:rPr>
          <w:rFonts w:ascii="Liberation Serif" w:eastAsia="Calibri" w:hAnsi="Liberation Serif" w:cs="Liberation Serif"/>
          <w:sz w:val="24"/>
          <w:szCs w:val="24"/>
        </w:rPr>
        <w:lastRenderedPageBreak/>
        <w:t>–</w:t>
      </w:r>
      <w:r w:rsidR="003172F0" w:rsidRPr="00740523">
        <w:rPr>
          <w:rFonts w:ascii="Liberation Serif" w:eastAsia="Calibri" w:hAnsi="Liberation Serif" w:cs="Liberation Serif"/>
          <w:sz w:val="24"/>
          <w:szCs w:val="24"/>
        </w:rPr>
        <w:t xml:space="preserve"> в п. Исеть по улицам Дружбы, Заводской, Ленина, Мира, Станционной, Школьников на площади 135 кв. м на сумму 0,17 миллиона рублей; </w:t>
      </w:r>
    </w:p>
    <w:p w:rsidR="003172F0" w:rsidRPr="00740523" w:rsidRDefault="00AA0FEC" w:rsidP="00740523">
      <w:pPr>
        <w:ind w:left="284" w:firstLine="567"/>
        <w:contextualSpacing/>
        <w:jc w:val="both"/>
        <w:rPr>
          <w:rFonts w:ascii="Liberation Serif" w:eastAsia="Calibri" w:hAnsi="Liberation Serif" w:cs="Liberation Serif"/>
          <w:sz w:val="24"/>
          <w:szCs w:val="24"/>
        </w:rPr>
      </w:pPr>
      <w:r w:rsidRPr="00740523">
        <w:rPr>
          <w:rFonts w:ascii="Liberation Serif" w:eastAsia="Calibri" w:hAnsi="Liberation Serif" w:cs="Liberation Serif"/>
          <w:sz w:val="24"/>
          <w:szCs w:val="24"/>
        </w:rPr>
        <w:t>–</w:t>
      </w:r>
      <w:r w:rsidR="00740523">
        <w:rPr>
          <w:rFonts w:ascii="Liberation Serif" w:eastAsia="Calibri" w:hAnsi="Liberation Serif" w:cs="Liberation Serif"/>
          <w:sz w:val="24"/>
          <w:szCs w:val="24"/>
        </w:rPr>
        <w:t xml:space="preserve"> в с. Мостовском по ул. Лесной, два съезда с ул. Советской на ул. Зеленую, в п. Нагорном </w:t>
      </w:r>
      <w:r w:rsidR="003172F0" w:rsidRPr="00740523">
        <w:rPr>
          <w:rFonts w:ascii="Liberation Serif" w:eastAsia="Calibri" w:hAnsi="Liberation Serif" w:cs="Liberation Serif"/>
          <w:sz w:val="24"/>
          <w:szCs w:val="24"/>
        </w:rPr>
        <w:t>ул. Восточная, ул. Победы площадью 6 476,8 кв. м. на сумму 2,5 миллиона рублей;</w:t>
      </w:r>
    </w:p>
    <w:p w:rsidR="00740523" w:rsidRDefault="00740523" w:rsidP="00740523">
      <w:pPr>
        <w:ind w:left="284" w:firstLine="567"/>
        <w:contextualSpacing/>
        <w:jc w:val="both"/>
        <w:rPr>
          <w:rFonts w:ascii="Liberation Serif" w:eastAsia="Calibri" w:hAnsi="Liberation Serif" w:cs="Liberation Serif"/>
          <w:sz w:val="24"/>
          <w:szCs w:val="24"/>
        </w:rPr>
      </w:pPr>
      <w:r w:rsidRPr="00740523">
        <w:rPr>
          <w:rFonts w:ascii="Liberation Serif" w:eastAsia="Calibri" w:hAnsi="Liberation Serif" w:cs="Liberation Serif"/>
          <w:sz w:val="24"/>
          <w:szCs w:val="24"/>
        </w:rPr>
        <w:t>–</w:t>
      </w:r>
      <w:r>
        <w:rPr>
          <w:rFonts w:ascii="Liberation Serif" w:eastAsia="Calibri" w:hAnsi="Liberation Serif" w:cs="Liberation Serif"/>
          <w:sz w:val="24"/>
          <w:szCs w:val="24"/>
        </w:rPr>
        <w:t xml:space="preserve"> в п. Крутом:</w:t>
      </w:r>
      <w:r w:rsidRPr="00740523">
        <w:rPr>
          <w:rFonts w:ascii="Liberation Serif" w:eastAsia="Calibri" w:hAnsi="Liberation Serif" w:cs="Liberation Serif"/>
          <w:sz w:val="24"/>
          <w:szCs w:val="24"/>
        </w:rPr>
        <w:t xml:space="preserve"> </w:t>
      </w:r>
      <w:r>
        <w:rPr>
          <w:rFonts w:ascii="Liberation Serif" w:eastAsia="Calibri" w:hAnsi="Liberation Serif" w:cs="Liberation Serif"/>
          <w:sz w:val="24"/>
          <w:szCs w:val="24"/>
        </w:rPr>
        <w:t xml:space="preserve">подъездная дорога </w:t>
      </w:r>
      <w:r w:rsidRPr="00740523">
        <w:rPr>
          <w:rFonts w:ascii="Liberation Serif" w:eastAsia="Calibri" w:hAnsi="Liberation Serif" w:cs="Liberation Serif"/>
          <w:sz w:val="24"/>
          <w:szCs w:val="24"/>
        </w:rPr>
        <w:t>на площади 360 кв. м.</w:t>
      </w:r>
      <w:r>
        <w:rPr>
          <w:rFonts w:ascii="Liberation Serif" w:eastAsia="Calibri" w:hAnsi="Liberation Serif" w:cs="Liberation Serif"/>
          <w:sz w:val="24"/>
          <w:szCs w:val="24"/>
        </w:rPr>
        <w:t xml:space="preserve"> на сумму 1,2 миллиона рублей, поселковые дороги </w:t>
      </w:r>
      <w:r w:rsidR="003172F0" w:rsidRPr="00740523">
        <w:rPr>
          <w:rFonts w:ascii="Liberation Serif" w:eastAsia="Calibri" w:hAnsi="Liberation Serif" w:cs="Liberation Serif"/>
          <w:sz w:val="24"/>
          <w:szCs w:val="24"/>
        </w:rPr>
        <w:t xml:space="preserve">600 кв. </w:t>
      </w:r>
      <w:r>
        <w:rPr>
          <w:rFonts w:ascii="Liberation Serif" w:eastAsia="Calibri" w:hAnsi="Liberation Serif" w:cs="Liberation Serif"/>
          <w:sz w:val="24"/>
          <w:szCs w:val="24"/>
        </w:rPr>
        <w:t>м. на сумму 1,2 миллиона рублей;</w:t>
      </w:r>
    </w:p>
    <w:p w:rsidR="003172F0" w:rsidRPr="00740523" w:rsidRDefault="003172F0" w:rsidP="00740523">
      <w:pPr>
        <w:ind w:left="284" w:firstLine="567"/>
        <w:contextualSpacing/>
        <w:jc w:val="both"/>
        <w:rPr>
          <w:rFonts w:ascii="Liberation Serif" w:eastAsia="Calibri" w:hAnsi="Liberation Serif" w:cs="Liberation Serif"/>
          <w:sz w:val="24"/>
          <w:szCs w:val="24"/>
        </w:rPr>
      </w:pPr>
      <w:r w:rsidRPr="00740523">
        <w:rPr>
          <w:rFonts w:ascii="Liberation Serif" w:eastAsia="Calibri" w:hAnsi="Liberation Serif" w:cs="Liberation Serif"/>
          <w:sz w:val="24"/>
          <w:szCs w:val="24"/>
        </w:rPr>
        <w:t xml:space="preserve"> </w:t>
      </w:r>
      <w:r w:rsidR="00740523" w:rsidRPr="00740523">
        <w:rPr>
          <w:rFonts w:ascii="Liberation Serif" w:eastAsia="Calibri" w:hAnsi="Liberation Serif" w:cs="Liberation Serif"/>
          <w:sz w:val="24"/>
          <w:szCs w:val="24"/>
        </w:rPr>
        <w:t>–</w:t>
      </w:r>
      <w:r w:rsidR="00740523">
        <w:rPr>
          <w:rFonts w:ascii="Liberation Serif" w:eastAsia="Calibri" w:hAnsi="Liberation Serif" w:cs="Liberation Serif"/>
          <w:sz w:val="24"/>
          <w:szCs w:val="24"/>
        </w:rPr>
        <w:t xml:space="preserve"> </w:t>
      </w:r>
      <w:r w:rsidRPr="00740523">
        <w:rPr>
          <w:rFonts w:ascii="Liberation Serif" w:eastAsia="Calibri" w:hAnsi="Liberation Serif" w:cs="Liberation Serif"/>
          <w:sz w:val="24"/>
          <w:szCs w:val="24"/>
        </w:rPr>
        <w:t xml:space="preserve">в п. Залесье район </w:t>
      </w:r>
      <w:r w:rsidR="001F0A80">
        <w:rPr>
          <w:rFonts w:ascii="Liberation Serif" w:eastAsia="Calibri" w:hAnsi="Liberation Serif" w:cs="Liberation Serif"/>
          <w:sz w:val="24"/>
          <w:szCs w:val="24"/>
        </w:rPr>
        <w:t>«</w:t>
      </w:r>
      <w:proofErr w:type="spellStart"/>
      <w:r w:rsidRPr="00740523">
        <w:rPr>
          <w:rFonts w:ascii="Liberation Serif" w:eastAsia="Calibri" w:hAnsi="Liberation Serif" w:cs="Liberation Serif"/>
          <w:sz w:val="24"/>
          <w:szCs w:val="24"/>
        </w:rPr>
        <w:t>Логопарк</w:t>
      </w:r>
      <w:proofErr w:type="spellEnd"/>
      <w:r w:rsidR="001F0A80">
        <w:rPr>
          <w:rFonts w:ascii="Liberation Serif" w:eastAsia="Calibri" w:hAnsi="Liberation Serif" w:cs="Liberation Serif"/>
          <w:sz w:val="24"/>
          <w:szCs w:val="24"/>
        </w:rPr>
        <w:t>»</w:t>
      </w:r>
      <w:r w:rsidRPr="00740523">
        <w:rPr>
          <w:rFonts w:ascii="Liberation Serif" w:eastAsia="Calibri" w:hAnsi="Liberation Serif" w:cs="Liberation Serif"/>
          <w:sz w:val="24"/>
          <w:szCs w:val="24"/>
        </w:rPr>
        <w:t xml:space="preserve"> 750 кв. м. на сумму 0,6 миллиона рублей;</w:t>
      </w:r>
    </w:p>
    <w:p w:rsidR="003172F0" w:rsidRPr="00F70830" w:rsidRDefault="003172F0" w:rsidP="003172F0">
      <w:pPr>
        <w:ind w:firstLine="567"/>
        <w:contextualSpacing/>
        <w:jc w:val="both"/>
        <w:rPr>
          <w:rFonts w:ascii="Liberation Serif" w:hAnsi="Liberation Serif" w:cs="Liberation Serif"/>
          <w:i/>
          <w:sz w:val="24"/>
          <w:szCs w:val="24"/>
        </w:rPr>
      </w:pPr>
    </w:p>
    <w:p w:rsidR="003172F0" w:rsidRPr="00F70830" w:rsidRDefault="003172F0" w:rsidP="003172F0">
      <w:pPr>
        <w:ind w:firstLine="567"/>
        <w:contextualSpacing/>
        <w:jc w:val="both"/>
        <w:rPr>
          <w:rFonts w:ascii="Liberation Serif" w:hAnsi="Liberation Serif" w:cs="Liberation Serif"/>
          <w:b/>
          <w:sz w:val="24"/>
          <w:szCs w:val="24"/>
        </w:rPr>
      </w:pPr>
      <w:r w:rsidRPr="00F70830">
        <w:rPr>
          <w:rFonts w:ascii="Liberation Serif" w:hAnsi="Liberation Serif" w:cs="Liberation Serif"/>
          <w:b/>
          <w:sz w:val="24"/>
          <w:szCs w:val="24"/>
        </w:rPr>
        <w:t xml:space="preserve">4) обустроены тротуары </w:t>
      </w:r>
      <w:r w:rsidR="00BC2AF0">
        <w:rPr>
          <w:rFonts w:ascii="Liberation Serif" w:hAnsi="Liberation Serif" w:cs="Liberation Serif"/>
          <w:b/>
          <w:sz w:val="24"/>
          <w:szCs w:val="24"/>
        </w:rPr>
        <w:t xml:space="preserve">в городе Верхняя Пышма </w:t>
      </w:r>
      <w:r w:rsidRPr="00F70830">
        <w:rPr>
          <w:rFonts w:ascii="Liberation Serif" w:hAnsi="Liberation Serif" w:cs="Liberation Serif"/>
          <w:b/>
          <w:sz w:val="24"/>
          <w:szCs w:val="24"/>
        </w:rPr>
        <w:t>протяженностью 6,2 тысячи км. м. на сумму 7,8 миллиона рублей:</w:t>
      </w:r>
    </w:p>
    <w:p w:rsidR="003172F0" w:rsidRPr="00740523" w:rsidRDefault="003172F0" w:rsidP="00740523">
      <w:pPr>
        <w:ind w:left="284" w:firstLine="567"/>
        <w:contextualSpacing/>
        <w:jc w:val="both"/>
        <w:rPr>
          <w:rFonts w:ascii="Liberation Serif" w:eastAsia="Calibri" w:hAnsi="Liberation Serif" w:cs="Liberation Serif"/>
          <w:sz w:val="24"/>
          <w:szCs w:val="24"/>
        </w:rPr>
      </w:pPr>
      <w:r w:rsidRPr="00740523">
        <w:rPr>
          <w:rFonts w:ascii="Liberation Serif" w:eastAsia="Calibri" w:hAnsi="Liberation Serif" w:cs="Liberation Serif"/>
          <w:sz w:val="24"/>
          <w:szCs w:val="24"/>
        </w:rPr>
        <w:t>– выполнены работы по ремонту тротуара (заездной кар</w:t>
      </w:r>
      <w:r w:rsidR="00245A64">
        <w:rPr>
          <w:rFonts w:ascii="Liberation Serif" w:eastAsia="Calibri" w:hAnsi="Liberation Serif" w:cs="Liberation Serif"/>
          <w:sz w:val="24"/>
          <w:szCs w:val="24"/>
        </w:rPr>
        <w:t xml:space="preserve">ман, тротуар) по ул. Кривоусова, д. 36 </w:t>
      </w:r>
      <w:r w:rsidRPr="00740523">
        <w:rPr>
          <w:rFonts w:ascii="Liberation Serif" w:eastAsia="Calibri" w:hAnsi="Liberation Serif" w:cs="Liberation Serif"/>
          <w:sz w:val="24"/>
          <w:szCs w:val="24"/>
        </w:rPr>
        <w:t>протяженностью 0,103 тысячи кв.</w:t>
      </w:r>
      <w:r w:rsidR="00740523">
        <w:rPr>
          <w:rFonts w:ascii="Liberation Serif" w:eastAsia="Calibri" w:hAnsi="Liberation Serif" w:cs="Liberation Serif"/>
          <w:sz w:val="24"/>
          <w:szCs w:val="24"/>
        </w:rPr>
        <w:t xml:space="preserve"> </w:t>
      </w:r>
      <w:r w:rsidRPr="00740523">
        <w:rPr>
          <w:rFonts w:ascii="Liberation Serif" w:eastAsia="Calibri" w:hAnsi="Liberation Serif" w:cs="Liberation Serif"/>
          <w:sz w:val="24"/>
          <w:szCs w:val="24"/>
        </w:rPr>
        <w:t>м</w:t>
      </w:r>
      <w:r w:rsidR="00740523">
        <w:rPr>
          <w:rFonts w:ascii="Liberation Serif" w:eastAsia="Calibri" w:hAnsi="Liberation Serif" w:cs="Liberation Serif"/>
          <w:sz w:val="24"/>
          <w:szCs w:val="24"/>
        </w:rPr>
        <w:t xml:space="preserve">. </w:t>
      </w:r>
      <w:r w:rsidRPr="00740523">
        <w:rPr>
          <w:rFonts w:ascii="Liberation Serif" w:eastAsia="Calibri" w:hAnsi="Liberation Serif" w:cs="Liberation Serif"/>
          <w:sz w:val="24"/>
          <w:szCs w:val="24"/>
        </w:rPr>
        <w:t xml:space="preserve"> на сумму 0,6 </w:t>
      </w:r>
      <w:r w:rsidR="00801FFD" w:rsidRPr="00740523">
        <w:rPr>
          <w:rFonts w:ascii="Liberation Serif" w:eastAsia="Calibri" w:hAnsi="Liberation Serif" w:cs="Liberation Serif"/>
          <w:sz w:val="24"/>
          <w:szCs w:val="24"/>
        </w:rPr>
        <w:t>миллиона</w:t>
      </w:r>
      <w:r w:rsidRPr="00740523">
        <w:rPr>
          <w:rFonts w:ascii="Liberation Serif" w:eastAsia="Calibri" w:hAnsi="Liberation Serif" w:cs="Liberation Serif"/>
          <w:sz w:val="24"/>
          <w:szCs w:val="24"/>
        </w:rPr>
        <w:t xml:space="preserve"> рублей;</w:t>
      </w:r>
    </w:p>
    <w:p w:rsidR="003172F0" w:rsidRPr="00740523" w:rsidRDefault="003172F0" w:rsidP="00740523">
      <w:pPr>
        <w:ind w:left="284" w:firstLine="567"/>
        <w:contextualSpacing/>
        <w:jc w:val="both"/>
        <w:rPr>
          <w:rFonts w:ascii="Liberation Serif" w:eastAsia="Calibri" w:hAnsi="Liberation Serif" w:cs="Liberation Serif"/>
          <w:sz w:val="24"/>
          <w:szCs w:val="24"/>
        </w:rPr>
      </w:pPr>
      <w:r w:rsidRPr="00740523">
        <w:rPr>
          <w:rFonts w:ascii="Liberation Serif" w:eastAsia="Calibri" w:hAnsi="Liberation Serif" w:cs="Liberation Serif"/>
          <w:sz w:val="24"/>
          <w:szCs w:val="24"/>
        </w:rPr>
        <w:t>– выполнен ремонт внутриквартальных и внутридворовых проездов в г. Верхняя Пышма протяженностью 6,1 тысяч кв.</w:t>
      </w:r>
      <w:r w:rsidR="00245A64">
        <w:rPr>
          <w:rFonts w:ascii="Liberation Serif" w:eastAsia="Calibri" w:hAnsi="Liberation Serif" w:cs="Liberation Serif"/>
          <w:sz w:val="24"/>
          <w:szCs w:val="24"/>
        </w:rPr>
        <w:t xml:space="preserve"> </w:t>
      </w:r>
      <w:r w:rsidRPr="00740523">
        <w:rPr>
          <w:rFonts w:ascii="Liberation Serif" w:eastAsia="Calibri" w:hAnsi="Liberation Serif" w:cs="Liberation Serif"/>
          <w:sz w:val="24"/>
          <w:szCs w:val="24"/>
        </w:rPr>
        <w:t>м. на сумму 7,2 миллиона рублей.</w:t>
      </w:r>
    </w:p>
    <w:p w:rsidR="003172F0" w:rsidRPr="00F70830" w:rsidRDefault="003172F0" w:rsidP="003172F0">
      <w:pPr>
        <w:jc w:val="both"/>
        <w:rPr>
          <w:rFonts w:ascii="Liberation Serif" w:hAnsi="Liberation Serif" w:cs="Liberation Serif"/>
          <w:sz w:val="24"/>
          <w:szCs w:val="24"/>
          <w:highlight w:val="yellow"/>
        </w:rPr>
      </w:pPr>
    </w:p>
    <w:p w:rsidR="003172F0" w:rsidRPr="00F70830" w:rsidRDefault="003172F0" w:rsidP="003172F0">
      <w:pPr>
        <w:ind w:firstLine="709"/>
        <w:contextualSpacing/>
        <w:jc w:val="both"/>
        <w:rPr>
          <w:rFonts w:ascii="Liberation Serif" w:hAnsi="Liberation Serif" w:cs="Liberation Serif"/>
          <w:b/>
          <w:i/>
          <w:sz w:val="24"/>
          <w:szCs w:val="24"/>
        </w:rPr>
      </w:pPr>
      <w:r w:rsidRPr="00F70830">
        <w:rPr>
          <w:rFonts w:ascii="Liberation Serif" w:hAnsi="Liberation Serif" w:cs="Liberation Serif"/>
          <w:b/>
          <w:i/>
          <w:sz w:val="24"/>
          <w:szCs w:val="24"/>
        </w:rPr>
        <w:t>На организацию дорожного движения в 2023 году затрачено 36,7 миллиона рублей средств местного бюджет</w:t>
      </w:r>
      <w:r w:rsidR="0096052F">
        <w:rPr>
          <w:rFonts w:ascii="Liberation Serif" w:hAnsi="Liberation Serif" w:cs="Liberation Serif"/>
          <w:b/>
          <w:i/>
          <w:sz w:val="24"/>
          <w:szCs w:val="24"/>
        </w:rPr>
        <w:t>а, проведены следующие работы</w:t>
      </w:r>
      <w:r w:rsidRPr="00F70830">
        <w:rPr>
          <w:rFonts w:ascii="Liberation Serif" w:hAnsi="Liberation Serif" w:cs="Liberation Serif"/>
          <w:b/>
          <w:i/>
          <w:sz w:val="24"/>
          <w:szCs w:val="24"/>
        </w:rPr>
        <w:t>:</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Pr="00F70830">
        <w:rPr>
          <w:rFonts w:ascii="Liberation Serif" w:hAnsi="Liberation Serif"/>
          <w:sz w:val="24"/>
          <w:szCs w:val="24"/>
        </w:rPr>
        <w:t>оперативно–техническое обслуживание светофорных объектов (в том числе типа Т–7) на территории ГО Верхняя Пышма</w:t>
      </w:r>
      <w:r w:rsidRPr="00F70830">
        <w:rPr>
          <w:rFonts w:ascii="Liberation Serif" w:hAnsi="Liberation Serif" w:cs="Liberation Serif"/>
          <w:sz w:val="24"/>
          <w:szCs w:val="24"/>
        </w:rPr>
        <w:t>;</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w:t>
      </w:r>
      <w:r w:rsidR="0096052F">
        <w:rPr>
          <w:rFonts w:ascii="Liberation Serif" w:hAnsi="Liberation Serif"/>
          <w:sz w:val="24"/>
          <w:szCs w:val="24"/>
        </w:rPr>
        <w:t>ремонт</w:t>
      </w:r>
      <w:r w:rsidRPr="00F70830">
        <w:rPr>
          <w:rFonts w:ascii="Liberation Serif" w:hAnsi="Liberation Serif"/>
          <w:sz w:val="24"/>
          <w:szCs w:val="24"/>
        </w:rPr>
        <w:t xml:space="preserve"> искусственных неровностей г. Верхняя Пышма</w:t>
      </w:r>
      <w:r w:rsidRPr="00F70830">
        <w:rPr>
          <w:rFonts w:ascii="Liberation Serif" w:hAnsi="Liberation Serif" w:cs="Liberation Serif"/>
          <w:sz w:val="24"/>
          <w:szCs w:val="24"/>
        </w:rPr>
        <w:t>;</w:t>
      </w:r>
    </w:p>
    <w:p w:rsidR="003172F0" w:rsidRPr="00F70830" w:rsidRDefault="0096052F" w:rsidP="003172F0">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 содержание</w:t>
      </w:r>
      <w:r w:rsidR="003172F0" w:rsidRPr="00F70830">
        <w:rPr>
          <w:rFonts w:ascii="Liberation Serif" w:hAnsi="Liberation Serif" w:cs="Liberation Serif"/>
          <w:sz w:val="24"/>
          <w:szCs w:val="24"/>
        </w:rPr>
        <w:t xml:space="preserve"> объектов дорожной инфраструктуры (нанесение дорожной разметки и содержание дорожных знаков;</w:t>
      </w:r>
    </w:p>
    <w:p w:rsidR="003172F0" w:rsidRDefault="0096052F" w:rsidP="003172F0">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 оказание</w:t>
      </w:r>
      <w:r w:rsidR="00426A7F">
        <w:rPr>
          <w:rFonts w:ascii="Liberation Serif" w:hAnsi="Liberation Serif" w:cs="Liberation Serif"/>
          <w:sz w:val="24"/>
          <w:szCs w:val="24"/>
        </w:rPr>
        <w:t xml:space="preserve"> услуг по монтажу и пуско-наладке программно-</w:t>
      </w:r>
      <w:r w:rsidR="003172F0" w:rsidRPr="00F70830">
        <w:rPr>
          <w:rFonts w:ascii="Liberation Serif" w:hAnsi="Liberation Serif" w:cs="Liberation Serif"/>
          <w:sz w:val="24"/>
          <w:szCs w:val="24"/>
        </w:rPr>
        <w:t xml:space="preserve">аппаратного комплекса </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Автоматизированная система управления дорожного движения</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 xml:space="preserve"> (далее – АСУДД–КС) (в городском округе Верхняя Пышма по результатам обследования интенсивности движения на </w:t>
      </w:r>
      <w:r w:rsidR="002C66D1">
        <w:rPr>
          <w:rFonts w:ascii="Liberation Serif" w:hAnsi="Liberation Serif" w:cs="Liberation Serif"/>
          <w:sz w:val="24"/>
          <w:szCs w:val="24"/>
        </w:rPr>
        <w:t xml:space="preserve">улично-дорожной сети </w:t>
      </w:r>
      <w:r w:rsidR="003172F0" w:rsidRPr="00F70830">
        <w:rPr>
          <w:rFonts w:ascii="Liberation Serif" w:hAnsi="Liberation Serif" w:cs="Liberation Serif"/>
          <w:sz w:val="24"/>
          <w:szCs w:val="24"/>
        </w:rPr>
        <w:t>городского округа Верхняя Пышма;</w:t>
      </w:r>
    </w:p>
    <w:p w:rsidR="0096052F" w:rsidRPr="00F70830" w:rsidRDefault="0096052F" w:rsidP="0096052F">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 подключение</w:t>
      </w:r>
      <w:r w:rsidRPr="00F70830">
        <w:rPr>
          <w:rFonts w:ascii="Liberation Serif" w:hAnsi="Liberation Serif" w:cs="Liberation Serif"/>
          <w:sz w:val="24"/>
          <w:szCs w:val="24"/>
        </w:rPr>
        <w:t xml:space="preserve"> светофоров Т–7 к АС</w:t>
      </w:r>
      <w:r>
        <w:rPr>
          <w:rFonts w:ascii="Liberation Serif" w:hAnsi="Liberation Serif" w:cs="Liberation Serif"/>
          <w:sz w:val="24"/>
          <w:szCs w:val="24"/>
        </w:rPr>
        <w:t>УДД–КС;</w:t>
      </w:r>
    </w:p>
    <w:p w:rsidR="003172F0" w:rsidRPr="00F70830" w:rsidRDefault="0096052F" w:rsidP="003172F0">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 обустройство</w:t>
      </w:r>
      <w:r w:rsidR="003172F0" w:rsidRPr="00F70830">
        <w:rPr>
          <w:rFonts w:ascii="Liberation Serif" w:hAnsi="Liberation Serif" w:cs="Liberation Serif"/>
          <w:sz w:val="24"/>
          <w:szCs w:val="24"/>
        </w:rPr>
        <w:t xml:space="preserve"> пешеходных переходов светодиодными светофорами типа Т7.</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Работы по содержанию автомобильных дорог в городе Верхн</w:t>
      </w:r>
      <w:r w:rsidR="00426A7F">
        <w:rPr>
          <w:rFonts w:ascii="Liberation Serif" w:hAnsi="Liberation Serif" w:cs="Liberation Serif"/>
          <w:sz w:val="24"/>
          <w:szCs w:val="24"/>
        </w:rPr>
        <w:t xml:space="preserve">яя Пышма выполняет МБУ </w:t>
      </w:r>
      <w:r w:rsidR="001F0A80">
        <w:rPr>
          <w:rFonts w:ascii="Liberation Serif" w:hAnsi="Liberation Serif" w:cs="Liberation Serif"/>
          <w:sz w:val="24"/>
          <w:szCs w:val="24"/>
        </w:rPr>
        <w:t>«</w:t>
      </w:r>
      <w:r w:rsidR="00426A7F">
        <w:rPr>
          <w:rFonts w:ascii="Liberation Serif" w:hAnsi="Liberation Serif" w:cs="Liberation Serif"/>
          <w:sz w:val="24"/>
          <w:szCs w:val="24"/>
        </w:rPr>
        <w:t>Дорожно-</w:t>
      </w:r>
      <w:r w:rsidRPr="00F70830">
        <w:rPr>
          <w:rFonts w:ascii="Liberation Serif" w:hAnsi="Liberation Serif" w:cs="Liberation Serif"/>
          <w:sz w:val="24"/>
          <w:szCs w:val="24"/>
        </w:rPr>
        <w:t>эксплуатационное управление городского округа Верхняя Пышма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(далее –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сельских населенных </w:t>
      </w:r>
      <w:r w:rsidR="00C90E48" w:rsidRPr="00F70830">
        <w:rPr>
          <w:rFonts w:ascii="Liberation Serif" w:hAnsi="Liberation Serif" w:cs="Liberation Serif"/>
          <w:sz w:val="24"/>
          <w:szCs w:val="24"/>
        </w:rPr>
        <w:t>пунктах – подрядные организации по итогам конкурсных процедур.</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Содержание автомобильных дорог общего пользования включает зимние и летние работы по содержанию автодорог, перекрестков и дворовых проездов жилищного фонда.</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зимнее содержание входят такие работы, как уборка снега возле дорожных знаков и скамеек, очистка дороги от снега и наледи автогрейдерами, очистка тротуаров и дворовых проездов от снега, перевозка снега автомобиля</w:t>
      </w:r>
      <w:r w:rsidR="00426A7F">
        <w:rPr>
          <w:rFonts w:ascii="Liberation Serif" w:hAnsi="Liberation Serif" w:cs="Liberation Serif"/>
          <w:sz w:val="24"/>
          <w:szCs w:val="24"/>
        </w:rPr>
        <w:t>ми–самосвалами, посыпка песчано-</w:t>
      </w:r>
      <w:r w:rsidRPr="00F70830">
        <w:rPr>
          <w:rFonts w:ascii="Liberation Serif" w:hAnsi="Liberation Serif" w:cs="Liberation Serif"/>
          <w:sz w:val="24"/>
          <w:szCs w:val="24"/>
        </w:rPr>
        <w:t xml:space="preserve">солевой смесью дорожного полотна и тротуаров. В летнее содержание входят механизированная очистка покрытий от пыли и грязи с увлажнением, </w:t>
      </w:r>
      <w:proofErr w:type="spellStart"/>
      <w:r w:rsidRPr="00F70830">
        <w:rPr>
          <w:rFonts w:ascii="Liberation Serif" w:hAnsi="Liberation Serif" w:cs="Liberation Serif"/>
          <w:sz w:val="24"/>
          <w:szCs w:val="24"/>
        </w:rPr>
        <w:t>обеспыливание</w:t>
      </w:r>
      <w:proofErr w:type="spellEnd"/>
      <w:r w:rsidRPr="00F70830">
        <w:rPr>
          <w:rFonts w:ascii="Liberation Serif" w:hAnsi="Liberation Serif" w:cs="Liberation Serif"/>
          <w:sz w:val="24"/>
          <w:szCs w:val="24"/>
        </w:rPr>
        <w:t xml:space="preserve"> гравийных и щебеночных дорог.</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Общая протяженность обслуживаемых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дорог и тротуаров составляет 196,475 км. В зимний период </w:t>
      </w:r>
      <w:r w:rsidR="00C90E48" w:rsidRPr="00F70830">
        <w:rPr>
          <w:rFonts w:ascii="Liberation Serif" w:hAnsi="Liberation Serif" w:cs="Liberation Serif"/>
          <w:sz w:val="24"/>
          <w:szCs w:val="24"/>
        </w:rPr>
        <w:t xml:space="preserve">2023 года </w:t>
      </w:r>
      <w:r w:rsidRPr="00F70830">
        <w:rPr>
          <w:rFonts w:ascii="Liberation Serif" w:hAnsi="Liberation Serif" w:cs="Liberation Serif"/>
          <w:sz w:val="24"/>
          <w:szCs w:val="24"/>
        </w:rPr>
        <w:t xml:space="preserve">вывезено 42,778 тысячи куб. м снежных масс. Для обработки дорог закуплено 194 тонн </w:t>
      </w:r>
      <w:proofErr w:type="spellStart"/>
      <w:r w:rsidRPr="00F70830">
        <w:rPr>
          <w:rFonts w:ascii="Liberation Serif" w:hAnsi="Liberation Serif" w:cs="Liberation Serif"/>
          <w:sz w:val="24"/>
          <w:szCs w:val="24"/>
        </w:rPr>
        <w:t>противогололедного</w:t>
      </w:r>
      <w:proofErr w:type="spellEnd"/>
      <w:r w:rsidRPr="00F70830">
        <w:rPr>
          <w:rFonts w:ascii="Liberation Serif" w:hAnsi="Liberation Serif" w:cs="Liberation Serif"/>
          <w:sz w:val="24"/>
          <w:szCs w:val="24"/>
        </w:rPr>
        <w:t xml:space="preserve"> материала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Бионорд</w:t>
      </w:r>
      <w:proofErr w:type="spellEnd"/>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 459,84 тонн песка (отсева) для посыпки тротуаров от гололеда и наледи.</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На выполнение работ </w:t>
      </w:r>
      <w:r w:rsidR="00BC2AF0">
        <w:rPr>
          <w:rFonts w:ascii="Liberation Serif" w:hAnsi="Liberation Serif" w:cs="Liberation Serif"/>
          <w:sz w:val="24"/>
          <w:szCs w:val="24"/>
        </w:rPr>
        <w:t>по</w:t>
      </w:r>
      <w:r w:rsidRPr="00F70830">
        <w:rPr>
          <w:rFonts w:ascii="Liberation Serif" w:hAnsi="Liberation Serif" w:cs="Liberation Serif"/>
          <w:sz w:val="24"/>
          <w:szCs w:val="24"/>
        </w:rPr>
        <w:t xml:space="preserve"> содержани</w:t>
      </w:r>
      <w:r w:rsidR="00BC2AF0">
        <w:rPr>
          <w:rFonts w:ascii="Liberation Serif" w:hAnsi="Liberation Serif" w:cs="Liberation Serif"/>
          <w:sz w:val="24"/>
          <w:szCs w:val="24"/>
        </w:rPr>
        <w:t>ю</w:t>
      </w:r>
      <w:r w:rsidRPr="00F70830">
        <w:rPr>
          <w:rFonts w:ascii="Liberation Serif" w:hAnsi="Liberation Serif" w:cs="Liberation Serif"/>
          <w:sz w:val="24"/>
          <w:szCs w:val="24"/>
        </w:rPr>
        <w:t xml:space="preserve"> автомобильных дорог в рамках муниципального задания </w:t>
      </w:r>
      <w:r w:rsidR="00C90E48" w:rsidRPr="00F70830">
        <w:rPr>
          <w:rFonts w:ascii="Liberation Serif" w:hAnsi="Liberation Serif" w:cs="Liberation Serif"/>
          <w:sz w:val="24"/>
          <w:szCs w:val="24"/>
        </w:rPr>
        <w:t xml:space="preserve">МБУ </w:t>
      </w:r>
      <w:r w:rsidR="001F0A80">
        <w:rPr>
          <w:rFonts w:ascii="Liberation Serif" w:hAnsi="Liberation Serif" w:cs="Liberation Serif"/>
          <w:sz w:val="24"/>
          <w:szCs w:val="24"/>
        </w:rPr>
        <w:t>«</w:t>
      </w:r>
      <w:r w:rsidR="00C90E48"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00C90E48"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в 2023 году направлено 50,794 миллиона рублей средств местного бюджета.</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Ежедневно город убирают 26 единиц техники и </w:t>
      </w:r>
      <w:r w:rsidR="00BC2AF0">
        <w:rPr>
          <w:rFonts w:ascii="Liberation Serif" w:hAnsi="Liberation Serif" w:cs="Liberation Serif"/>
          <w:sz w:val="24"/>
          <w:szCs w:val="24"/>
        </w:rPr>
        <w:t xml:space="preserve">порядка </w:t>
      </w:r>
      <w:r w:rsidRPr="00F70830">
        <w:rPr>
          <w:rFonts w:ascii="Liberation Serif" w:hAnsi="Liberation Serif" w:cs="Liberation Serif"/>
          <w:sz w:val="24"/>
          <w:szCs w:val="24"/>
        </w:rPr>
        <w:t>30 дорожных рабочих. В зимний период работа организована в двусменном режиме (с 15 октября по 15 апреля), в летний период – в одну смену. С 2024 года планируется переход на двусменный график работы –</w:t>
      </w:r>
      <w:r w:rsidR="00426A7F">
        <w:rPr>
          <w:rFonts w:ascii="Liberation Serif" w:hAnsi="Liberation Serif" w:cs="Liberation Serif"/>
          <w:sz w:val="24"/>
          <w:szCs w:val="24"/>
        </w:rPr>
        <w:t xml:space="preserve"> </w:t>
      </w:r>
      <w:r w:rsidRPr="00F70830">
        <w:rPr>
          <w:rFonts w:ascii="Liberation Serif" w:hAnsi="Liberation Serif" w:cs="Liberation Serif"/>
          <w:sz w:val="24"/>
          <w:szCs w:val="24"/>
        </w:rPr>
        <w:t>круглогодично.</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целью повышения качества содержания дорог в 2023 году для обеспечения деятельности учреждения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C90E48" w:rsidRPr="00F70830">
        <w:rPr>
          <w:rFonts w:ascii="Liberation Serif" w:hAnsi="Liberation Serif" w:cs="Liberation Serif"/>
          <w:sz w:val="24"/>
          <w:szCs w:val="24"/>
        </w:rPr>
        <w:t xml:space="preserve">дополнительно </w:t>
      </w:r>
      <w:r w:rsidRPr="00F70830">
        <w:rPr>
          <w:rFonts w:ascii="Liberation Serif" w:hAnsi="Liberation Serif" w:cs="Liberation Serif"/>
          <w:sz w:val="24"/>
          <w:szCs w:val="24"/>
        </w:rPr>
        <w:t>приобретена</w:t>
      </w:r>
      <w:r w:rsidRPr="00F70830">
        <w:rPr>
          <w:rFonts w:ascii="Liberation Serif" w:hAnsi="Liberation Serif"/>
          <w:sz w:val="24"/>
          <w:szCs w:val="24"/>
        </w:rPr>
        <w:t xml:space="preserve"> техника (погрузчики, автогрейдеры, тракторы, прицепы)</w:t>
      </w:r>
      <w:r w:rsidRPr="00F70830">
        <w:rPr>
          <w:rFonts w:ascii="Liberation Serif" w:hAnsi="Liberation Serif"/>
          <w:i/>
          <w:sz w:val="24"/>
          <w:szCs w:val="24"/>
        </w:rPr>
        <w:t xml:space="preserve"> </w:t>
      </w:r>
      <w:r w:rsidRPr="00F70830">
        <w:rPr>
          <w:rFonts w:ascii="Liberation Serif" w:hAnsi="Liberation Serif" w:cs="Liberation Serif"/>
          <w:sz w:val="24"/>
          <w:szCs w:val="24"/>
        </w:rPr>
        <w:t>на общую сумму 16,5 миллиона рублей.</w:t>
      </w:r>
      <w:r w:rsidR="00C90E48" w:rsidRPr="00F70830">
        <w:rPr>
          <w:rFonts w:ascii="Liberation Serif" w:hAnsi="Liberation Serif" w:cs="Liberation Serif"/>
          <w:sz w:val="24"/>
          <w:szCs w:val="24"/>
        </w:rPr>
        <w:t xml:space="preserve"> </w:t>
      </w:r>
    </w:p>
    <w:p w:rsidR="003172F0" w:rsidRPr="00F70830" w:rsidRDefault="003172F0" w:rsidP="00BC2A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Кроме того, в 2023 году на укрепление и развитие материально–технической базы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приобретены снегоуборочные машины, фронтальный погрузчик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Амкодор</w:t>
      </w:r>
      <w:proofErr w:type="spellEnd"/>
      <w:r w:rsidRPr="00F70830">
        <w:rPr>
          <w:rFonts w:ascii="Liberation Serif" w:hAnsi="Liberation Serif" w:cs="Liberation Serif"/>
          <w:sz w:val="24"/>
          <w:szCs w:val="24"/>
        </w:rPr>
        <w:t xml:space="preserve"> 332 В</w:t>
      </w:r>
      <w:r w:rsidR="001F0A80">
        <w:rPr>
          <w:rFonts w:ascii="Liberation Serif" w:hAnsi="Liberation Serif" w:cs="Liberation Serif"/>
          <w:sz w:val="24"/>
          <w:szCs w:val="24"/>
        </w:rPr>
        <w:t>»</w:t>
      </w:r>
      <w:r w:rsidRPr="00F70830">
        <w:rPr>
          <w:rFonts w:ascii="Liberation Serif" w:hAnsi="Liberation Serif" w:cs="Liberation Serif"/>
          <w:sz w:val="24"/>
          <w:szCs w:val="24"/>
        </w:rPr>
        <w:t>, снегопогрузчик шнекороторный, трактора и навесно</w:t>
      </w:r>
      <w:r w:rsidR="00BC2AF0">
        <w:rPr>
          <w:rFonts w:ascii="Liberation Serif" w:hAnsi="Liberation Serif" w:cs="Liberation Serif"/>
          <w:sz w:val="24"/>
          <w:szCs w:val="24"/>
        </w:rPr>
        <w:t xml:space="preserve">е оборудование для спецтехники. </w:t>
      </w:r>
      <w:r w:rsidRPr="00F70830">
        <w:rPr>
          <w:rFonts w:ascii="Liberation Serif" w:hAnsi="Liberation Serif" w:cs="Liberation Serif"/>
          <w:sz w:val="24"/>
          <w:szCs w:val="24"/>
        </w:rPr>
        <w:t xml:space="preserve">Комитет по управлению имуществом передал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для организации эффективной работы автобус ПАЗ для перевозки сотрудников.</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Сейчас в эксплуатации у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четыре комбинированных дорожных машины на базе автомобиля КАМАЗ с </w:t>
      </w:r>
      <w:proofErr w:type="spellStart"/>
      <w:r w:rsidRPr="00F70830">
        <w:rPr>
          <w:rFonts w:ascii="Liberation Serif" w:hAnsi="Liberation Serif" w:cs="Liberation Serif"/>
          <w:sz w:val="24"/>
          <w:szCs w:val="24"/>
        </w:rPr>
        <w:t>пескосолераспределяющим</w:t>
      </w:r>
      <w:proofErr w:type="spellEnd"/>
      <w:r w:rsidRPr="00F70830">
        <w:rPr>
          <w:rFonts w:ascii="Liberation Serif" w:hAnsi="Liberation Serif" w:cs="Liberation Serif"/>
          <w:sz w:val="24"/>
          <w:szCs w:val="24"/>
        </w:rPr>
        <w:t xml:space="preserve">, поливомоечным, плужным и щеточным оборудованием, три автогрейдера, четыре трактора </w:t>
      </w:r>
      <w:r w:rsidR="001F0A80">
        <w:rPr>
          <w:rFonts w:ascii="Liberation Serif" w:hAnsi="Liberation Serif" w:cs="Liberation Serif"/>
          <w:sz w:val="24"/>
          <w:szCs w:val="24"/>
        </w:rPr>
        <w:t>«</w:t>
      </w:r>
      <w:r w:rsidRPr="00F70830">
        <w:rPr>
          <w:rFonts w:ascii="Liberation Serif" w:hAnsi="Liberation Serif" w:cs="Liberation Serif"/>
          <w:sz w:val="24"/>
          <w:szCs w:val="24"/>
        </w:rPr>
        <w:t>Белорус</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82.1 с щеткой, отвалом (ковшом) и косилкой, пять фронтальных погрузчиков, три снегопогрузчика, пять прицепов, коммунальная машина, вакуумная </w:t>
      </w:r>
      <w:proofErr w:type="spellStart"/>
      <w:r w:rsidRPr="00F70830">
        <w:rPr>
          <w:rFonts w:ascii="Liberation Serif" w:hAnsi="Liberation Serif" w:cs="Liberation Serif"/>
          <w:sz w:val="24"/>
          <w:szCs w:val="24"/>
        </w:rPr>
        <w:t>подметально</w:t>
      </w:r>
      <w:proofErr w:type="spellEnd"/>
      <w:r w:rsidRPr="00F70830">
        <w:rPr>
          <w:rFonts w:ascii="Liberation Serif" w:hAnsi="Liberation Serif" w:cs="Liberation Serif"/>
          <w:sz w:val="24"/>
          <w:szCs w:val="24"/>
        </w:rPr>
        <w:t>–уборочная машина и две вакуумных ассенизаторских машины, 3 грузопассажирских газели, один автобус и два легковых автомобиля.</w:t>
      </w:r>
    </w:p>
    <w:p w:rsidR="00DB22A9" w:rsidRPr="00F70830" w:rsidRDefault="00DB22A9"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в рамках предоставления субсидии на иные цели в размере 22,7 мил</w:t>
      </w:r>
      <w:r w:rsidR="0096052F">
        <w:rPr>
          <w:rFonts w:ascii="Liberation Serif" w:hAnsi="Liberation Serif" w:cs="Liberation Serif"/>
          <w:sz w:val="24"/>
          <w:szCs w:val="24"/>
        </w:rPr>
        <w:t>лиона рублей приобретены бункеры</w:t>
      </w:r>
      <w:r w:rsidRPr="00F70830">
        <w:rPr>
          <w:rFonts w:ascii="Liberation Serif" w:hAnsi="Liberation Serif" w:cs="Liberation Serif"/>
          <w:sz w:val="24"/>
          <w:szCs w:val="24"/>
        </w:rPr>
        <w:t xml:space="preserve"> для ТКО; произведен монтаж наружного освещения; приобретены и установлены промышленные секционные ворота на здании гаража; осуществлен частичный ремонт здания, благоустройство и асфальтирование прилегающей территории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96052F">
        <w:rPr>
          <w:rFonts w:ascii="Liberation Serif" w:hAnsi="Liberation Serif" w:cs="Liberation Serif"/>
          <w:sz w:val="24"/>
          <w:szCs w:val="24"/>
        </w:rPr>
        <w:t>построена ливневая канализация</w:t>
      </w:r>
      <w:r w:rsidR="00BC2AF0">
        <w:rPr>
          <w:rFonts w:ascii="Liberation Serif" w:hAnsi="Liberation Serif" w:cs="Liberation Serif"/>
          <w:sz w:val="24"/>
          <w:szCs w:val="24"/>
        </w:rPr>
        <w:t xml:space="preserve"> на территории базы МБУ </w:t>
      </w:r>
      <w:r w:rsidR="001F0A80">
        <w:rPr>
          <w:rFonts w:ascii="Liberation Serif" w:hAnsi="Liberation Serif" w:cs="Liberation Serif"/>
          <w:sz w:val="24"/>
          <w:szCs w:val="24"/>
        </w:rPr>
        <w:t>«</w:t>
      </w:r>
      <w:r w:rsidR="00BC2AF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а также проведены плановые мероприятия по подготовке и содержанию </w:t>
      </w:r>
      <w:proofErr w:type="spellStart"/>
      <w:r w:rsidRPr="00F70830">
        <w:rPr>
          <w:rFonts w:ascii="Liberation Serif" w:hAnsi="Liberation Serif" w:cs="Liberation Serif"/>
          <w:sz w:val="24"/>
          <w:szCs w:val="24"/>
        </w:rPr>
        <w:t>снегополигона</w:t>
      </w:r>
      <w:proofErr w:type="spellEnd"/>
      <w:r w:rsidRPr="00F70830">
        <w:rPr>
          <w:rFonts w:ascii="Liberation Serif" w:hAnsi="Liberation Serif" w:cs="Liberation Serif"/>
          <w:sz w:val="24"/>
          <w:szCs w:val="24"/>
        </w:rPr>
        <w:t xml:space="preserve"> </w:t>
      </w:r>
      <w:r w:rsidR="00452790">
        <w:rPr>
          <w:rFonts w:ascii="Liberation Serif" w:hAnsi="Liberation Serif" w:cs="Liberation Serif"/>
          <w:sz w:val="24"/>
          <w:szCs w:val="24"/>
        </w:rPr>
        <w:t>в</w:t>
      </w:r>
      <w:r w:rsidRPr="00F70830">
        <w:rPr>
          <w:rFonts w:ascii="Liberation Serif" w:hAnsi="Liberation Serif" w:cs="Liberation Serif"/>
          <w:sz w:val="24"/>
          <w:szCs w:val="24"/>
        </w:rPr>
        <w:t xml:space="preserve"> зимний период.</w:t>
      </w:r>
    </w:p>
    <w:p w:rsidR="00743C82"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Дважды в месяц комиссия МКУ </w:t>
      </w:r>
      <w:r w:rsidR="001F0A80">
        <w:rPr>
          <w:rFonts w:ascii="Liberation Serif" w:hAnsi="Liberation Serif" w:cs="Liberation Serif"/>
          <w:sz w:val="24"/>
          <w:szCs w:val="24"/>
        </w:rPr>
        <w:t>«</w:t>
      </w:r>
      <w:r w:rsidRPr="00F70830">
        <w:rPr>
          <w:rFonts w:ascii="Liberation Serif" w:hAnsi="Liberation Serif" w:cs="Liberation Serif"/>
          <w:sz w:val="24"/>
          <w:szCs w:val="24"/>
        </w:rPr>
        <w:t>Комитет ЖКХ</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проводит плановую проверку</w:t>
      </w:r>
      <w:r w:rsidR="00743C82" w:rsidRPr="00743C82">
        <w:rPr>
          <w:rFonts w:ascii="Liberation Serif" w:hAnsi="Liberation Serif" w:cs="Liberation Serif"/>
          <w:sz w:val="24"/>
          <w:szCs w:val="24"/>
        </w:rPr>
        <w:t xml:space="preserve"> </w:t>
      </w:r>
      <w:r w:rsidR="00743C82" w:rsidRPr="00F70830">
        <w:rPr>
          <w:rFonts w:ascii="Liberation Serif" w:hAnsi="Liberation Serif" w:cs="Liberation Serif"/>
          <w:sz w:val="24"/>
          <w:szCs w:val="24"/>
        </w:rPr>
        <w:t>содержания автомобильных дорог (тротуаров и остановок общественного транспорта)</w:t>
      </w:r>
      <w:r w:rsidRPr="00F70830">
        <w:rPr>
          <w:rFonts w:ascii="Liberation Serif" w:hAnsi="Liberation Serif" w:cs="Liberation Serif"/>
          <w:sz w:val="24"/>
          <w:szCs w:val="24"/>
        </w:rPr>
        <w:t xml:space="preserve"> </w:t>
      </w:r>
      <w:r w:rsidR="00341CE8" w:rsidRPr="00F70830">
        <w:rPr>
          <w:rFonts w:ascii="Liberation Serif" w:hAnsi="Liberation Serif" w:cs="Liberation Serif"/>
          <w:sz w:val="24"/>
          <w:szCs w:val="24"/>
        </w:rPr>
        <w:t xml:space="preserve">МБУ </w:t>
      </w:r>
      <w:r w:rsidR="001F0A80">
        <w:rPr>
          <w:rFonts w:ascii="Liberation Serif" w:hAnsi="Liberation Serif" w:cs="Liberation Serif"/>
          <w:sz w:val="24"/>
          <w:szCs w:val="24"/>
        </w:rPr>
        <w:t>«</w:t>
      </w:r>
      <w:r w:rsidR="00341CE8"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00743C82">
        <w:rPr>
          <w:rFonts w:ascii="Liberation Serif" w:hAnsi="Liberation Serif" w:cs="Liberation Serif"/>
          <w:sz w:val="24"/>
          <w:szCs w:val="24"/>
        </w:rPr>
        <w:t xml:space="preserve">. </w:t>
      </w:r>
      <w:r w:rsidR="00341CE8" w:rsidRPr="00F70830">
        <w:rPr>
          <w:rFonts w:ascii="Liberation Serif" w:hAnsi="Liberation Serif" w:cs="Liberation Serif"/>
          <w:sz w:val="24"/>
          <w:szCs w:val="24"/>
        </w:rPr>
        <w:t xml:space="preserve"> </w:t>
      </w:r>
    </w:p>
    <w:p w:rsidR="003172F0" w:rsidRPr="00F70830" w:rsidRDefault="00341CE8"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w:t>
      </w:r>
      <w:r w:rsidR="003172F0" w:rsidRPr="00F70830">
        <w:rPr>
          <w:rFonts w:ascii="Liberation Serif" w:hAnsi="Liberation Serif" w:cs="Liberation Serif"/>
          <w:sz w:val="24"/>
          <w:szCs w:val="24"/>
        </w:rPr>
        <w:t xml:space="preserve"> 2023 году </w:t>
      </w:r>
      <w:r w:rsidRPr="00F70830">
        <w:rPr>
          <w:rFonts w:ascii="Liberation Serif" w:hAnsi="Liberation Serif" w:cs="Liberation Serif"/>
          <w:sz w:val="24"/>
          <w:szCs w:val="24"/>
        </w:rPr>
        <w:t xml:space="preserve">специалистами МБУ </w:t>
      </w:r>
      <w:r w:rsidR="001F0A80">
        <w:rPr>
          <w:rFonts w:ascii="Liberation Serif" w:hAnsi="Liberation Serif" w:cs="Liberation Serif"/>
          <w:sz w:val="24"/>
          <w:szCs w:val="24"/>
        </w:rPr>
        <w:t>«</w:t>
      </w:r>
      <w:r w:rsidRPr="00F70830">
        <w:rPr>
          <w:rFonts w:ascii="Liberation Serif" w:hAnsi="Liberation Serif" w:cs="Liberation Serif"/>
          <w:sz w:val="24"/>
          <w:szCs w:val="24"/>
        </w:rPr>
        <w:t>ДЭУ</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 xml:space="preserve">обработано 101 обращение жителей города Верхняя Пышма. Наибольшее количество обращений граждан поступило по вопросам содержания автомобильных дорог общего пользования местного значения в зимний и летний периоды, включая очистку от снежного покрова, мусора на дорогах, проездов и тротуаров жилищной застройки города, внутриквартальных проездов, благоустройства города. Основная масса обращений граждан поступает на через федеральную систему </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Платформа обратной связи</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 xml:space="preserve"> (далее – Платформа обратной связи, ПОС).</w:t>
      </w:r>
    </w:p>
    <w:p w:rsidR="003172F0" w:rsidRPr="00F70830" w:rsidRDefault="003172F0" w:rsidP="003172F0">
      <w:pPr>
        <w:jc w:val="both"/>
        <w:rPr>
          <w:rFonts w:ascii="Liberation Serif" w:hAnsi="Liberation Serif" w:cs="Liberation Serif"/>
          <w:sz w:val="24"/>
          <w:szCs w:val="24"/>
        </w:rPr>
      </w:pPr>
    </w:p>
    <w:p w:rsidR="003172F0" w:rsidRPr="00F70830" w:rsidRDefault="003172F0" w:rsidP="003172F0">
      <w:pPr>
        <w:shd w:val="clear" w:color="auto" w:fill="FFFFFF"/>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Организация благоустройства территории городского округа</w:t>
      </w:r>
    </w:p>
    <w:p w:rsidR="003172F0" w:rsidRPr="00F70830" w:rsidRDefault="003172F0" w:rsidP="003172F0">
      <w:pPr>
        <w:shd w:val="clear" w:color="auto" w:fill="FFFFFF"/>
        <w:ind w:firstLine="567"/>
        <w:contextualSpacing/>
        <w:jc w:val="both"/>
        <w:rPr>
          <w:rFonts w:ascii="Liberation Serif" w:eastAsia="Calibri" w:hAnsi="Liberation Serif" w:cs="Liberation Serif"/>
          <w:bCs/>
          <w:sz w:val="24"/>
          <w:szCs w:val="24"/>
        </w:rPr>
      </w:pPr>
      <w:r w:rsidRPr="00F70830">
        <w:rPr>
          <w:rFonts w:ascii="Liberation Serif" w:eastAsia="Calibri" w:hAnsi="Liberation Serif" w:cs="Liberation Serif"/>
          <w:bCs/>
          <w:sz w:val="24"/>
          <w:szCs w:val="24"/>
        </w:rPr>
        <w:t xml:space="preserve">Благоустройство городского округа осуществлялось в соответствии с четырьмя муниципальными программами: </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Развитие </w:t>
      </w:r>
      <w:proofErr w:type="spellStart"/>
      <w:r w:rsidRPr="00F70830">
        <w:rPr>
          <w:rFonts w:ascii="Liberation Serif" w:eastAsia="Calibri" w:hAnsi="Liberation Serif" w:cs="Liberation Serif"/>
          <w:bCs/>
          <w:sz w:val="24"/>
          <w:szCs w:val="24"/>
        </w:rPr>
        <w:t>жилищно</w:t>
      </w:r>
      <w:proofErr w:type="spellEnd"/>
      <w:r w:rsidRPr="00F70830">
        <w:rPr>
          <w:rFonts w:ascii="Liberation Serif" w:eastAsia="Calibri" w:hAnsi="Liberation Serif" w:cs="Liberation Serif"/>
          <w:bCs/>
          <w:sz w:val="24"/>
          <w:szCs w:val="24"/>
        </w:rPr>
        <w:t>–коммунального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2027 года</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 (подпрограмма </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Восстановление и развитие объектов внешнего благоустройства на территории городского округа Верхняя Пышма до 2027 года</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  </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Формирование современной городской среды на территории городского округа Верхняя Пышма на 2018–2027 годы</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 </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Совершенствование социально–экономической политики на территории городского округа Верхняя Пышма до 2027 года</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 (подпрограмма </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Комплексное развитие сельских территорий</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 </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 (подпрограмма </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Строительство и реконструкция объектов муниципальной собственности на территории городского округа Верхняя Пышма до 2027 года</w:t>
      </w:r>
      <w:r w:rsidR="001F0A80">
        <w:rPr>
          <w:rFonts w:ascii="Liberation Serif" w:eastAsia="Calibri" w:hAnsi="Liberation Serif" w:cs="Liberation Serif"/>
          <w:bCs/>
          <w:sz w:val="24"/>
          <w:szCs w:val="24"/>
        </w:rPr>
        <w:t>»</w:t>
      </w:r>
      <w:r w:rsidRPr="00F70830">
        <w:rPr>
          <w:rFonts w:ascii="Liberation Serif" w:eastAsia="Calibri" w:hAnsi="Liberation Serif" w:cs="Liberation Serif"/>
          <w:bCs/>
          <w:sz w:val="24"/>
          <w:szCs w:val="24"/>
        </w:rPr>
        <w:t xml:space="preserve">). </w:t>
      </w:r>
    </w:p>
    <w:p w:rsidR="003172F0" w:rsidRPr="00834AEB" w:rsidRDefault="003172F0" w:rsidP="00834AEB">
      <w:pPr>
        <w:shd w:val="clear" w:color="auto" w:fill="FFFFFF"/>
        <w:ind w:firstLine="567"/>
        <w:contextualSpacing/>
        <w:jc w:val="both"/>
        <w:rPr>
          <w:rFonts w:ascii="Liberation Serif" w:eastAsia="Calibri" w:hAnsi="Liberation Serif" w:cs="Liberation Serif"/>
          <w:bCs/>
          <w:sz w:val="24"/>
          <w:szCs w:val="24"/>
        </w:rPr>
      </w:pPr>
      <w:r w:rsidRPr="00834AEB">
        <w:rPr>
          <w:rFonts w:ascii="Liberation Serif" w:eastAsia="Calibri" w:hAnsi="Liberation Serif" w:cs="Liberation Serif"/>
          <w:bCs/>
          <w:sz w:val="24"/>
          <w:szCs w:val="24"/>
        </w:rPr>
        <w:t xml:space="preserve">В 2023 году город Верхняя Пышма третий раз стал победителем Всероссийского конкурса лучших проектов создания комфортной городской среды с проектом благоустройства общественной территории </w:t>
      </w:r>
      <w:r w:rsidR="001F0A80">
        <w:rPr>
          <w:rFonts w:ascii="Liberation Serif" w:eastAsia="Calibri" w:hAnsi="Liberation Serif" w:cs="Liberation Serif"/>
          <w:bCs/>
          <w:sz w:val="24"/>
          <w:szCs w:val="24"/>
        </w:rPr>
        <w:t>«</w:t>
      </w:r>
      <w:r w:rsidRPr="00834AEB">
        <w:rPr>
          <w:rFonts w:ascii="Liberation Serif" w:eastAsia="Calibri" w:hAnsi="Liberation Serif" w:cs="Liberation Serif"/>
          <w:bCs/>
          <w:sz w:val="24"/>
          <w:szCs w:val="24"/>
        </w:rPr>
        <w:t xml:space="preserve">Бульвар по проспекту Успенскому в городе Верхняя Пышма (3 очередь), </w:t>
      </w:r>
      <w:proofErr w:type="spellStart"/>
      <w:r w:rsidRPr="00834AEB">
        <w:rPr>
          <w:rFonts w:ascii="Liberation Serif" w:eastAsia="Calibri" w:hAnsi="Liberation Serif" w:cs="Liberation Serif"/>
          <w:bCs/>
          <w:sz w:val="24"/>
          <w:szCs w:val="24"/>
        </w:rPr>
        <w:t>ГорСАД</w:t>
      </w:r>
      <w:proofErr w:type="spellEnd"/>
      <w:r w:rsidRPr="00834AEB">
        <w:rPr>
          <w:rFonts w:ascii="Liberation Serif" w:eastAsia="Calibri" w:hAnsi="Liberation Serif" w:cs="Liberation Serif"/>
          <w:bCs/>
          <w:sz w:val="24"/>
          <w:szCs w:val="24"/>
        </w:rPr>
        <w:t>: РЯБИНОВЫЕ ЗОРИ</w:t>
      </w:r>
      <w:r w:rsidR="001F0A80">
        <w:rPr>
          <w:rFonts w:ascii="Liberation Serif" w:eastAsia="Calibri" w:hAnsi="Liberation Serif" w:cs="Liberation Serif"/>
          <w:bCs/>
          <w:sz w:val="24"/>
          <w:szCs w:val="24"/>
        </w:rPr>
        <w:t>»</w:t>
      </w:r>
      <w:r w:rsidRPr="00834AEB">
        <w:rPr>
          <w:rFonts w:ascii="Liberation Serif" w:eastAsia="Calibri" w:hAnsi="Liberation Serif" w:cs="Liberation Serif"/>
          <w:bCs/>
          <w:sz w:val="24"/>
          <w:szCs w:val="24"/>
        </w:rPr>
        <w:t>. В течение 2024–2025 годов планируется благоустроить проспект Успенский по нечётной стороне от улицы Калинина до улицы Юбилейной. Стоимость данного проекта составляет 297,96 миллиона рублей, в том числе 98,7 миллиона рублей – премия из федерального бюджета.</w:t>
      </w:r>
    </w:p>
    <w:p w:rsidR="003172F0" w:rsidRPr="00834AEB" w:rsidRDefault="003172F0" w:rsidP="00834AEB">
      <w:pPr>
        <w:shd w:val="clear" w:color="auto" w:fill="FFFFFF"/>
        <w:ind w:firstLine="567"/>
        <w:contextualSpacing/>
        <w:jc w:val="both"/>
        <w:rPr>
          <w:rFonts w:ascii="Liberation Serif" w:eastAsia="Calibri" w:hAnsi="Liberation Serif" w:cs="Liberation Serif"/>
          <w:bCs/>
          <w:sz w:val="24"/>
          <w:szCs w:val="24"/>
        </w:rPr>
      </w:pPr>
      <w:r w:rsidRPr="00834AEB">
        <w:rPr>
          <w:rFonts w:ascii="Liberation Serif" w:eastAsia="Calibri" w:hAnsi="Liberation Serif" w:cs="Liberation Serif"/>
          <w:bCs/>
          <w:sz w:val="24"/>
          <w:szCs w:val="24"/>
        </w:rPr>
        <w:t xml:space="preserve">В отчетном году в городском округе реализовывалось шесть проектов благоустройства в городе Верхняя Пышма и 23 проекта в сельских населённых пунктах. </w:t>
      </w:r>
    </w:p>
    <w:p w:rsidR="003172F0" w:rsidRPr="00F70830" w:rsidRDefault="003172F0" w:rsidP="003172F0">
      <w:pPr>
        <w:contextualSpacing/>
        <w:jc w:val="both"/>
        <w:rPr>
          <w:rFonts w:ascii="Liberation Serif" w:hAnsi="Liberation Serif" w:cs="Liberation Serif"/>
          <w:sz w:val="24"/>
          <w:szCs w:val="24"/>
        </w:rPr>
      </w:pPr>
      <w:r w:rsidRPr="00F70830">
        <w:rPr>
          <w:rFonts w:ascii="Liberation Serif" w:hAnsi="Liberation Serif" w:cs="Liberation Serif"/>
          <w:sz w:val="24"/>
          <w:szCs w:val="24"/>
        </w:rPr>
        <w:tab/>
        <w:t xml:space="preserve">В 2023 году в рамках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Формирование современной городской среды на территории городского округа Верхняя Пышма на 2018–2027 годы</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велись работы по благоустройству четырёх общественных территорий:</w:t>
      </w:r>
    </w:p>
    <w:p w:rsidR="003172F0" w:rsidRPr="00F70830" w:rsidRDefault="003172F0" w:rsidP="003B5900">
      <w:pPr>
        <w:numPr>
          <w:ilvl w:val="0"/>
          <w:numId w:val="22"/>
        </w:numPr>
        <w:ind w:left="0"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процессе реализации проекта – победителя Всероссийского конкурса лучших проектов создания комфортной городской среды</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разработана </w:t>
      </w:r>
      <w:r w:rsidR="00426A7F">
        <w:rPr>
          <w:rFonts w:ascii="Liberation Serif" w:hAnsi="Liberation Serif" w:cs="Liberation Serif"/>
          <w:sz w:val="24"/>
          <w:szCs w:val="24"/>
        </w:rPr>
        <w:t>ПСД</w:t>
      </w:r>
      <w:r w:rsidRPr="00F70830">
        <w:rPr>
          <w:rFonts w:ascii="Liberation Serif" w:hAnsi="Liberation Serif" w:cs="Liberation Serif"/>
          <w:sz w:val="24"/>
          <w:szCs w:val="24"/>
        </w:rPr>
        <w:t xml:space="preserve"> для благоустройства на сумму 13,0 миллиона рублей и начато благоустройство общественной территории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Бульвар по проспекту Успенскому г. Верхняя Пышма. 1 очередь. </w:t>
      </w:r>
      <w:proofErr w:type="spellStart"/>
      <w:r w:rsidR="00426A7F" w:rsidRPr="00F70830">
        <w:rPr>
          <w:rFonts w:ascii="Liberation Serif" w:hAnsi="Liberation Serif" w:cs="Liberation Serif"/>
          <w:sz w:val="24"/>
          <w:szCs w:val="24"/>
        </w:rPr>
        <w:t>ГорСАД</w:t>
      </w:r>
      <w:proofErr w:type="spellEnd"/>
      <w:r w:rsidRPr="00F70830">
        <w:rPr>
          <w:rFonts w:ascii="Liberation Serif" w:hAnsi="Liberation Serif" w:cs="Liberation Serif"/>
          <w:sz w:val="24"/>
          <w:szCs w:val="24"/>
        </w:rPr>
        <w:t>.</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2023 году на выполнение работ первой очереди израсходовано 101,05 миллиона рублей, в том числе из областного бюджета 100,0 миллиона рублей. Проект </w:t>
      </w:r>
      <w:r w:rsidR="00783A95" w:rsidRPr="00F70830">
        <w:rPr>
          <w:rFonts w:ascii="Liberation Serif" w:hAnsi="Liberation Serif" w:cs="Liberation Serif"/>
          <w:sz w:val="24"/>
          <w:szCs w:val="24"/>
        </w:rPr>
        <w:t>планируется</w:t>
      </w:r>
      <w:r w:rsidRPr="00F70830">
        <w:rPr>
          <w:rFonts w:ascii="Liberation Serif" w:hAnsi="Liberation Serif" w:cs="Liberation Serif"/>
          <w:sz w:val="24"/>
          <w:szCs w:val="24"/>
        </w:rPr>
        <w:t xml:space="preserve"> заверш</w:t>
      </w:r>
      <w:r w:rsidR="00783A95" w:rsidRPr="00F70830">
        <w:rPr>
          <w:rFonts w:ascii="Liberation Serif" w:hAnsi="Liberation Serif" w:cs="Liberation Serif"/>
          <w:sz w:val="24"/>
          <w:szCs w:val="24"/>
        </w:rPr>
        <w:t>ить</w:t>
      </w:r>
      <w:r w:rsidRPr="00F70830">
        <w:rPr>
          <w:rFonts w:ascii="Liberation Serif" w:hAnsi="Liberation Serif" w:cs="Liberation Serif"/>
          <w:sz w:val="24"/>
          <w:szCs w:val="24"/>
        </w:rPr>
        <w:t xml:space="preserve"> в 2024 году;</w:t>
      </w:r>
    </w:p>
    <w:p w:rsidR="003172F0" w:rsidRPr="00F70830" w:rsidRDefault="003172F0" w:rsidP="003B5900">
      <w:pPr>
        <w:numPr>
          <w:ilvl w:val="0"/>
          <w:numId w:val="22"/>
        </w:numPr>
        <w:ind w:left="0"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продолжалось благоустройство </w:t>
      </w:r>
      <w:r w:rsidR="00783A95" w:rsidRPr="00F70830">
        <w:rPr>
          <w:rFonts w:ascii="Liberation Serif" w:hAnsi="Liberation Serif" w:cs="Liberation Serif"/>
          <w:sz w:val="24"/>
          <w:szCs w:val="24"/>
        </w:rPr>
        <w:t xml:space="preserve">территории </w:t>
      </w:r>
      <w:r w:rsidR="001F0A80">
        <w:rPr>
          <w:rFonts w:ascii="Liberation Serif" w:hAnsi="Liberation Serif" w:cs="Liberation Serif"/>
          <w:sz w:val="24"/>
          <w:szCs w:val="24"/>
        </w:rPr>
        <w:t>«</w:t>
      </w:r>
      <w:r w:rsidRPr="00F70830">
        <w:rPr>
          <w:rFonts w:ascii="Liberation Serif" w:hAnsi="Liberation Serif" w:cs="Liberation Serif"/>
          <w:sz w:val="24"/>
          <w:szCs w:val="24"/>
        </w:rPr>
        <w:t>Манин парка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ходе реализации третьего этапа обустроены спортивные зоны, площадки для отдыха, выполнены работы по </w:t>
      </w:r>
      <w:r w:rsidR="003B5900" w:rsidRPr="00F70830">
        <w:rPr>
          <w:rFonts w:ascii="Liberation Serif" w:hAnsi="Liberation Serif" w:cs="Liberation Serif"/>
          <w:sz w:val="24"/>
          <w:szCs w:val="24"/>
        </w:rPr>
        <w:t xml:space="preserve">озеленению территории парка. </w:t>
      </w:r>
      <w:r w:rsidRPr="00F70830">
        <w:rPr>
          <w:rFonts w:ascii="Liberation Serif" w:hAnsi="Liberation Serif" w:cs="Liberation Serif"/>
          <w:sz w:val="24"/>
          <w:szCs w:val="24"/>
        </w:rPr>
        <w:t xml:space="preserve">На выполнение работ в 2023 году направлено 39,3 миллиона рублей </w:t>
      </w:r>
      <w:r w:rsidR="00783A95" w:rsidRPr="00F70830">
        <w:rPr>
          <w:rFonts w:ascii="Liberation Serif" w:hAnsi="Liberation Serif" w:cs="Liberation Serif"/>
          <w:sz w:val="24"/>
          <w:szCs w:val="24"/>
        </w:rPr>
        <w:t xml:space="preserve">из </w:t>
      </w:r>
      <w:r w:rsidRPr="00F70830">
        <w:rPr>
          <w:rFonts w:ascii="Liberation Serif" w:hAnsi="Liberation Serif" w:cs="Liberation Serif"/>
          <w:sz w:val="24"/>
          <w:szCs w:val="24"/>
        </w:rPr>
        <w:t>средств местного бюджета;</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3) в рамках федерального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Формирование комфортной городской среды</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национального проекта </w:t>
      </w:r>
      <w:r w:rsidR="001F0A80">
        <w:rPr>
          <w:rFonts w:ascii="Liberation Serif" w:hAnsi="Liberation Serif" w:cs="Liberation Serif"/>
          <w:sz w:val="24"/>
          <w:szCs w:val="24"/>
        </w:rPr>
        <w:t>«</w:t>
      </w:r>
      <w:r w:rsidRPr="00F70830">
        <w:rPr>
          <w:rFonts w:ascii="Liberation Serif" w:hAnsi="Liberation Serif" w:cs="Liberation Serif"/>
          <w:sz w:val="24"/>
          <w:szCs w:val="24"/>
        </w:rPr>
        <w:t>Жилье и городская среда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завершено благоустройство общественной территории </w:t>
      </w:r>
      <w:r w:rsidR="001F0A80">
        <w:rPr>
          <w:rFonts w:ascii="Liberation Serif" w:hAnsi="Liberation Serif" w:cs="Liberation Serif"/>
          <w:sz w:val="24"/>
          <w:szCs w:val="24"/>
        </w:rPr>
        <w:t>«</w:t>
      </w:r>
      <w:r w:rsidRPr="00F70830">
        <w:rPr>
          <w:rFonts w:ascii="Liberation Serif" w:hAnsi="Liberation Serif" w:cs="Liberation Serif"/>
          <w:sz w:val="24"/>
          <w:szCs w:val="24"/>
        </w:rPr>
        <w:t>Бульвар по проспекту Успенскому от улицы Калинина до улицы Машиностроителей в городе Верхняя Пышма. 2 этап. Сквер в границах улиц Уральских рабочих и Успенского проспекта</w:t>
      </w:r>
      <w:r w:rsidR="001F0A80">
        <w:rPr>
          <w:rFonts w:ascii="Liberation Serif" w:hAnsi="Liberation Serif" w:cs="Liberation Serif"/>
          <w:sz w:val="24"/>
          <w:szCs w:val="24"/>
        </w:rPr>
        <w:t>»</w:t>
      </w:r>
      <w:r w:rsidRPr="00F70830">
        <w:rPr>
          <w:rFonts w:ascii="Liberation Serif" w:hAnsi="Liberation Serif" w:cs="Liberation Serif"/>
          <w:sz w:val="24"/>
          <w:szCs w:val="24"/>
        </w:rPr>
        <w:t>. На его благоустройство направлено 34,7 миллиона рублей, из них за счет средств областного бюджета – 34,02 миллиона рублей;</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4) началось благоустройство общественной территории </w:t>
      </w:r>
      <w:r w:rsidR="001F0A80">
        <w:rPr>
          <w:rFonts w:ascii="Liberation Serif" w:hAnsi="Liberation Serif" w:cs="Liberation Serif"/>
          <w:sz w:val="24"/>
          <w:szCs w:val="24"/>
        </w:rPr>
        <w:t>«</w:t>
      </w:r>
      <w:r w:rsidRPr="00F70830">
        <w:rPr>
          <w:rFonts w:ascii="Liberation Serif" w:hAnsi="Liberation Serif" w:cs="Liberation Serif"/>
          <w:sz w:val="24"/>
          <w:szCs w:val="24"/>
        </w:rPr>
        <w:t>Парк культуры и отдыха в п. Красный</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Разработана </w:t>
      </w:r>
      <w:r w:rsidR="00426A7F">
        <w:rPr>
          <w:rFonts w:ascii="Liberation Serif" w:hAnsi="Liberation Serif" w:cs="Liberation Serif"/>
          <w:sz w:val="24"/>
          <w:szCs w:val="24"/>
        </w:rPr>
        <w:t>ПСД</w:t>
      </w:r>
      <w:r w:rsidRPr="00F70830">
        <w:rPr>
          <w:rFonts w:ascii="Liberation Serif" w:hAnsi="Liberation Serif" w:cs="Liberation Serif"/>
          <w:sz w:val="24"/>
          <w:szCs w:val="24"/>
        </w:rPr>
        <w:t xml:space="preserve"> на благоустройство общественной территории, а также выполнены работы по планир</w:t>
      </w:r>
      <w:r w:rsidR="00834AEB">
        <w:rPr>
          <w:rFonts w:ascii="Liberation Serif" w:hAnsi="Liberation Serif" w:cs="Liberation Serif"/>
          <w:sz w:val="24"/>
          <w:szCs w:val="24"/>
        </w:rPr>
        <w:t>овке благоустраиваемого участка. И</w:t>
      </w:r>
      <w:r w:rsidR="00374596" w:rsidRPr="00F70830">
        <w:rPr>
          <w:rFonts w:ascii="Liberation Serif" w:hAnsi="Liberation Serif" w:cs="Liberation Serif"/>
          <w:sz w:val="24"/>
          <w:szCs w:val="24"/>
        </w:rPr>
        <w:t>з местного бюджета выделено</w:t>
      </w:r>
      <w:r w:rsidRPr="00F70830">
        <w:rPr>
          <w:rFonts w:ascii="Liberation Serif" w:hAnsi="Liberation Serif" w:cs="Liberation Serif"/>
          <w:sz w:val="24"/>
          <w:szCs w:val="24"/>
        </w:rPr>
        <w:t xml:space="preserve"> 20,3 миллиона рублей.</w:t>
      </w:r>
    </w:p>
    <w:p w:rsidR="003172F0" w:rsidRPr="00F70830" w:rsidRDefault="00081B61" w:rsidP="003172F0">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С</w:t>
      </w:r>
      <w:r w:rsidR="003172F0" w:rsidRPr="00F70830">
        <w:rPr>
          <w:rFonts w:ascii="Liberation Serif" w:hAnsi="Liberation Serif" w:cs="Liberation Serif"/>
          <w:sz w:val="24"/>
          <w:szCs w:val="24"/>
        </w:rPr>
        <w:t xml:space="preserve">огласно подпрограмме </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Строительство и реконструкция объектов муниципальной собственности на территории городского округа Верхняя Пышма до 2027 года</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proofErr w:type="gramStart"/>
      <w:r w:rsidR="001F0A80">
        <w:rPr>
          <w:rFonts w:ascii="Liberation Serif" w:hAnsi="Liberation Serif" w:cs="Liberation Serif"/>
          <w:sz w:val="24"/>
          <w:szCs w:val="24"/>
        </w:rPr>
        <w:t>»</w:t>
      </w:r>
      <w:proofErr w:type="gramEnd"/>
      <w:r w:rsidR="003172F0" w:rsidRPr="00F70830">
        <w:rPr>
          <w:rFonts w:ascii="Liberation Serif" w:hAnsi="Liberation Serif" w:cs="Liberation Serif"/>
          <w:sz w:val="24"/>
          <w:szCs w:val="24"/>
        </w:rPr>
        <w:t>:</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1) обустроены велодорожка и тротуар в г. Верхняя Пышма вдоль ул. Первомайская от </w:t>
      </w:r>
      <w:proofErr w:type="spellStart"/>
      <w:r w:rsidRPr="00F70830">
        <w:rPr>
          <w:rFonts w:ascii="Liberation Serif" w:hAnsi="Liberation Serif" w:cs="Liberation Serif"/>
          <w:sz w:val="24"/>
          <w:szCs w:val="24"/>
        </w:rPr>
        <w:t>Старотагильс</w:t>
      </w:r>
      <w:r w:rsidR="000B0707">
        <w:rPr>
          <w:rFonts w:ascii="Liberation Serif" w:hAnsi="Liberation Serif" w:cs="Liberation Serif"/>
          <w:sz w:val="24"/>
          <w:szCs w:val="24"/>
        </w:rPr>
        <w:t>кого</w:t>
      </w:r>
      <w:proofErr w:type="spellEnd"/>
      <w:r w:rsidR="000B0707">
        <w:rPr>
          <w:rFonts w:ascii="Liberation Serif" w:hAnsi="Liberation Serif" w:cs="Liberation Serif"/>
          <w:sz w:val="24"/>
          <w:szCs w:val="24"/>
        </w:rPr>
        <w:t xml:space="preserve"> тракта до ул. Восточная в с</w:t>
      </w:r>
      <w:r w:rsidRPr="00F70830">
        <w:rPr>
          <w:rFonts w:ascii="Liberation Serif" w:hAnsi="Liberation Serif" w:cs="Liberation Serif"/>
          <w:sz w:val="24"/>
          <w:szCs w:val="24"/>
        </w:rPr>
        <w:t>. Балтым</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сумму 8,4 миллиона рублей. </w:t>
      </w:r>
    </w:p>
    <w:p w:rsidR="003172F0" w:rsidRPr="00F70830" w:rsidRDefault="003172F0" w:rsidP="003172F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2) в рамках подготовки к Универсиаде благоустроена территория в районе проспекта Успенского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улиц Октябрьской </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 Ал. Козицына</w:t>
      </w:r>
      <w:r w:rsidR="00834AEB">
        <w:rPr>
          <w:rFonts w:ascii="Liberation Serif" w:hAnsi="Liberation Serif" w:cs="Liberation Serif"/>
          <w:sz w:val="24"/>
          <w:szCs w:val="24"/>
        </w:rPr>
        <w:t>,</w:t>
      </w:r>
      <w:r w:rsidRPr="00F70830">
        <w:rPr>
          <w:rFonts w:ascii="Liberation Serif" w:hAnsi="Liberation Serif" w:cs="Liberation Serif"/>
          <w:sz w:val="24"/>
          <w:szCs w:val="24"/>
        </w:rPr>
        <w:t xml:space="preserve"> </w:t>
      </w:r>
      <w:r w:rsidR="00374596" w:rsidRPr="00F70830">
        <w:rPr>
          <w:rFonts w:ascii="Liberation Serif" w:hAnsi="Liberation Serif" w:cs="Liberation Serif"/>
          <w:sz w:val="24"/>
          <w:szCs w:val="24"/>
        </w:rPr>
        <w:t>из средств местного бюджета выделен</w:t>
      </w:r>
      <w:r w:rsidR="00834AEB">
        <w:rPr>
          <w:rFonts w:ascii="Liberation Serif" w:hAnsi="Liberation Serif" w:cs="Liberation Serif"/>
          <w:sz w:val="24"/>
          <w:szCs w:val="24"/>
        </w:rPr>
        <w:t>о</w:t>
      </w:r>
      <w:r w:rsidRPr="00F70830">
        <w:rPr>
          <w:rFonts w:ascii="Liberation Serif" w:hAnsi="Liberation Serif" w:cs="Liberation Serif"/>
          <w:sz w:val="24"/>
          <w:szCs w:val="24"/>
        </w:rPr>
        <w:t xml:space="preserve"> 31,01 миллиона рублей.</w:t>
      </w:r>
    </w:p>
    <w:p w:rsidR="003172F0" w:rsidRPr="00F70830" w:rsidRDefault="003172F0" w:rsidP="003172F0">
      <w:pPr>
        <w:ind w:firstLine="567"/>
        <w:contextualSpacing/>
        <w:jc w:val="both"/>
        <w:rPr>
          <w:rFonts w:ascii="Liberation Serif" w:hAnsi="Liberation Serif"/>
          <w:sz w:val="24"/>
          <w:szCs w:val="24"/>
        </w:rPr>
      </w:pPr>
      <w:r w:rsidRPr="00F70830">
        <w:rPr>
          <w:rFonts w:ascii="Liberation Serif" w:hAnsi="Liberation Serif" w:cs="Liberation Serif"/>
          <w:sz w:val="24"/>
          <w:szCs w:val="24"/>
        </w:rPr>
        <w:t xml:space="preserve">Проекты благоустройства реализовывались не только в городе Верхняя Пышма, </w:t>
      </w:r>
      <w:r w:rsidR="00081B61">
        <w:rPr>
          <w:rFonts w:ascii="Liberation Serif" w:hAnsi="Liberation Serif" w:cs="Liberation Serif"/>
          <w:sz w:val="24"/>
          <w:szCs w:val="24"/>
        </w:rPr>
        <w:t>но</w:t>
      </w:r>
      <w:r w:rsidRPr="00F70830">
        <w:rPr>
          <w:rFonts w:ascii="Liberation Serif" w:hAnsi="Liberation Serif" w:cs="Liberation Serif"/>
          <w:sz w:val="24"/>
          <w:szCs w:val="24"/>
        </w:rPr>
        <w:t xml:space="preserve"> и в сельских населенных пунктах </w:t>
      </w:r>
      <w:r w:rsidRPr="00F70830">
        <w:rPr>
          <w:rFonts w:ascii="Liberation Serif" w:hAnsi="Liberation Serif"/>
          <w:sz w:val="24"/>
          <w:szCs w:val="24"/>
        </w:rPr>
        <w:t xml:space="preserve">согласно подпрограмме </w:t>
      </w:r>
      <w:r w:rsidR="001F0A80">
        <w:rPr>
          <w:rFonts w:ascii="Liberation Serif" w:hAnsi="Liberation Serif"/>
          <w:sz w:val="24"/>
          <w:szCs w:val="24"/>
        </w:rPr>
        <w:t>«</w:t>
      </w:r>
      <w:r w:rsidRPr="00F70830">
        <w:rPr>
          <w:rFonts w:ascii="Liberation Serif" w:hAnsi="Liberation Serif"/>
          <w:sz w:val="24"/>
          <w:szCs w:val="24"/>
        </w:rPr>
        <w:t>Комплексное развитие сельских территорий</w:t>
      </w:r>
      <w:r w:rsidR="001F0A80">
        <w:rPr>
          <w:rFonts w:ascii="Liberation Serif" w:hAnsi="Liberation Serif"/>
          <w:sz w:val="24"/>
          <w:szCs w:val="24"/>
        </w:rPr>
        <w:t>»</w:t>
      </w:r>
      <w:r w:rsidRPr="00F70830">
        <w:rPr>
          <w:rFonts w:ascii="Liberation Serif" w:hAnsi="Liberation Serif"/>
          <w:sz w:val="24"/>
          <w:szCs w:val="24"/>
        </w:rPr>
        <w:t xml:space="preserve"> муниципальной программы </w:t>
      </w:r>
      <w:r w:rsidR="001F0A80">
        <w:rPr>
          <w:rFonts w:ascii="Liberation Serif" w:hAnsi="Liberation Serif"/>
          <w:sz w:val="24"/>
          <w:szCs w:val="24"/>
        </w:rPr>
        <w:t>«</w:t>
      </w:r>
      <w:r w:rsidRPr="00F70830">
        <w:rPr>
          <w:rFonts w:ascii="Liberation Serif" w:hAnsi="Liberation Serif"/>
          <w:sz w:val="24"/>
          <w:szCs w:val="24"/>
        </w:rPr>
        <w:t>Совершенствование социально–экономической политики на территории городского окру</w:t>
      </w:r>
      <w:r w:rsidR="00374596" w:rsidRPr="00F70830">
        <w:rPr>
          <w:rFonts w:ascii="Liberation Serif" w:hAnsi="Liberation Serif"/>
          <w:sz w:val="24"/>
          <w:szCs w:val="24"/>
        </w:rPr>
        <w:t>га Верхняя Пышма до 2027 года</w:t>
      </w:r>
      <w:r w:rsidR="001F0A80">
        <w:rPr>
          <w:rFonts w:ascii="Liberation Serif" w:hAnsi="Liberation Serif"/>
          <w:sz w:val="24"/>
          <w:szCs w:val="24"/>
        </w:rPr>
        <w:t>»</w:t>
      </w:r>
      <w:r w:rsidR="00374596" w:rsidRPr="00F70830">
        <w:rPr>
          <w:rFonts w:ascii="Liberation Serif" w:hAnsi="Liberation Serif"/>
          <w:sz w:val="24"/>
          <w:szCs w:val="24"/>
        </w:rPr>
        <w:t>.</w:t>
      </w:r>
      <w:r w:rsidRPr="00F70830">
        <w:rPr>
          <w:rFonts w:ascii="Liberation Serif" w:hAnsi="Liberation Serif"/>
          <w:sz w:val="24"/>
          <w:szCs w:val="24"/>
        </w:rPr>
        <w:t xml:space="preserve"> Начиная с 2022 года каждой поселковой администрации выделяются средства местного бюджета </w:t>
      </w:r>
      <w:r w:rsidR="00374596" w:rsidRPr="00F70830">
        <w:rPr>
          <w:rFonts w:ascii="Liberation Serif" w:hAnsi="Liberation Serif"/>
          <w:sz w:val="24"/>
          <w:szCs w:val="24"/>
        </w:rPr>
        <w:t>на благоустройство территорий. В</w:t>
      </w:r>
      <w:r w:rsidRPr="00F70830">
        <w:rPr>
          <w:rFonts w:ascii="Liberation Serif" w:hAnsi="Liberation Serif"/>
          <w:sz w:val="24"/>
          <w:szCs w:val="24"/>
        </w:rPr>
        <w:t xml:space="preserve"> 2022 году каждому территориальному органу выделено по </w:t>
      </w:r>
      <w:r w:rsidR="00374596" w:rsidRPr="00F70830">
        <w:rPr>
          <w:rFonts w:ascii="Liberation Serif" w:hAnsi="Liberation Serif"/>
          <w:sz w:val="24"/>
          <w:szCs w:val="24"/>
        </w:rPr>
        <w:t>1</w:t>
      </w:r>
      <w:r w:rsidRPr="00F70830">
        <w:rPr>
          <w:rFonts w:ascii="Liberation Serif" w:hAnsi="Liberation Serif"/>
          <w:sz w:val="24"/>
          <w:szCs w:val="24"/>
        </w:rPr>
        <w:t xml:space="preserve">0 миллионов рублей, </w:t>
      </w:r>
      <w:r w:rsidR="00022873">
        <w:rPr>
          <w:rFonts w:ascii="Liberation Serif" w:hAnsi="Liberation Serif"/>
          <w:sz w:val="24"/>
          <w:szCs w:val="24"/>
        </w:rPr>
        <w:br/>
      </w:r>
      <w:r w:rsidRPr="00F70830">
        <w:rPr>
          <w:rFonts w:ascii="Liberation Serif" w:hAnsi="Liberation Serif"/>
          <w:sz w:val="24"/>
          <w:szCs w:val="24"/>
        </w:rPr>
        <w:t xml:space="preserve">в 2023 году </w:t>
      </w:r>
      <w:r w:rsidR="00AA0FEC">
        <w:rPr>
          <w:rFonts w:ascii="Liberation Serif" w:hAnsi="Liberation Serif"/>
          <w:sz w:val="24"/>
          <w:szCs w:val="24"/>
        </w:rPr>
        <w:t>–</w:t>
      </w:r>
      <w:r w:rsidRPr="00F70830">
        <w:rPr>
          <w:rFonts w:ascii="Liberation Serif" w:hAnsi="Liberation Serif"/>
          <w:sz w:val="24"/>
          <w:szCs w:val="24"/>
        </w:rPr>
        <w:t xml:space="preserve"> по 50 миллионов рублей. Средства направ</w:t>
      </w:r>
      <w:r w:rsidR="00374596" w:rsidRPr="00F70830">
        <w:rPr>
          <w:rFonts w:ascii="Liberation Serif" w:hAnsi="Liberation Serif"/>
          <w:sz w:val="24"/>
          <w:szCs w:val="24"/>
        </w:rPr>
        <w:t>ляются не только</w:t>
      </w:r>
      <w:r w:rsidRPr="00F70830">
        <w:rPr>
          <w:rFonts w:ascii="Liberation Serif" w:hAnsi="Liberation Serif"/>
          <w:sz w:val="24"/>
          <w:szCs w:val="24"/>
        </w:rPr>
        <w:t xml:space="preserve"> на реализацию проектов благоустройства, а также на разработку </w:t>
      </w:r>
      <w:r w:rsidR="00426A7F">
        <w:rPr>
          <w:rFonts w:ascii="Liberation Serif" w:hAnsi="Liberation Serif"/>
          <w:sz w:val="24"/>
          <w:szCs w:val="24"/>
        </w:rPr>
        <w:t>ПСД</w:t>
      </w:r>
      <w:r w:rsidRPr="00F70830">
        <w:rPr>
          <w:rFonts w:ascii="Liberation Serif" w:hAnsi="Liberation Serif"/>
          <w:sz w:val="24"/>
          <w:szCs w:val="24"/>
        </w:rPr>
        <w:t xml:space="preserve">, её ценовую экспертизу и технологическое присоединение объектов к </w:t>
      </w:r>
      <w:r w:rsidR="00374596" w:rsidRPr="00F70830">
        <w:rPr>
          <w:rFonts w:ascii="Liberation Serif" w:hAnsi="Liberation Serif"/>
          <w:sz w:val="24"/>
          <w:szCs w:val="24"/>
        </w:rPr>
        <w:t>инженерной инфраструктуре</w:t>
      </w:r>
      <w:r w:rsidRPr="00F70830">
        <w:rPr>
          <w:rFonts w:ascii="Liberation Serif" w:hAnsi="Liberation Serif"/>
          <w:sz w:val="24"/>
          <w:szCs w:val="24"/>
        </w:rPr>
        <w:t xml:space="preserve">. В 2023 году </w:t>
      </w:r>
      <w:r w:rsidR="00F210CF">
        <w:rPr>
          <w:rFonts w:ascii="Liberation Serif" w:hAnsi="Liberation Serif"/>
          <w:sz w:val="24"/>
          <w:szCs w:val="24"/>
        </w:rPr>
        <w:t>в ходе благоустройства</w:t>
      </w:r>
      <w:r w:rsidRPr="00F70830">
        <w:rPr>
          <w:rFonts w:ascii="Liberation Serif" w:hAnsi="Liberation Serif"/>
          <w:sz w:val="24"/>
          <w:szCs w:val="24"/>
        </w:rPr>
        <w:t xml:space="preserve"> объектов в сельской местности </w:t>
      </w:r>
      <w:r w:rsidR="00374596" w:rsidRPr="00F70830">
        <w:rPr>
          <w:rFonts w:ascii="Liberation Serif" w:hAnsi="Liberation Serif"/>
          <w:sz w:val="24"/>
          <w:szCs w:val="24"/>
        </w:rPr>
        <w:t xml:space="preserve">освоено </w:t>
      </w:r>
      <w:r w:rsidRPr="00F70830">
        <w:rPr>
          <w:rFonts w:ascii="Liberation Serif" w:hAnsi="Liberation Serif"/>
          <w:sz w:val="24"/>
          <w:szCs w:val="24"/>
        </w:rPr>
        <w:t xml:space="preserve">164,2 миллиона рублей из средств местного бюджета, </w:t>
      </w:r>
      <w:r w:rsidR="00374596" w:rsidRPr="00F70830">
        <w:rPr>
          <w:rFonts w:ascii="Liberation Serif" w:hAnsi="Liberation Serif"/>
          <w:sz w:val="24"/>
          <w:szCs w:val="24"/>
        </w:rPr>
        <w:t xml:space="preserve">оставшиеся </w:t>
      </w:r>
      <w:r w:rsidRPr="00F70830">
        <w:rPr>
          <w:rFonts w:ascii="Liberation Serif" w:hAnsi="Liberation Serif"/>
          <w:sz w:val="24"/>
          <w:szCs w:val="24"/>
        </w:rPr>
        <w:t>средств</w:t>
      </w:r>
      <w:r w:rsidR="00374596" w:rsidRPr="00F70830">
        <w:rPr>
          <w:rFonts w:ascii="Liberation Serif" w:hAnsi="Liberation Serif"/>
          <w:sz w:val="24"/>
          <w:szCs w:val="24"/>
        </w:rPr>
        <w:t>а</w:t>
      </w:r>
      <w:r w:rsidRPr="00F70830">
        <w:rPr>
          <w:rFonts w:ascii="Liberation Serif" w:hAnsi="Liberation Serif"/>
          <w:sz w:val="24"/>
          <w:szCs w:val="24"/>
        </w:rPr>
        <w:t xml:space="preserve"> перераспределены на 2024 год для завершения проектов. </w:t>
      </w:r>
    </w:p>
    <w:p w:rsidR="003172F0" w:rsidRPr="00F70830" w:rsidRDefault="003172F0" w:rsidP="003172F0">
      <w:pPr>
        <w:ind w:firstLine="567"/>
        <w:jc w:val="both"/>
        <w:rPr>
          <w:rFonts w:ascii="Liberation Serif" w:hAnsi="Liberation Serif"/>
          <w:sz w:val="24"/>
          <w:szCs w:val="24"/>
        </w:rPr>
      </w:pPr>
      <w:r w:rsidRPr="00F70830">
        <w:rPr>
          <w:rFonts w:ascii="Liberation Serif" w:hAnsi="Liberation Serif"/>
          <w:sz w:val="24"/>
          <w:szCs w:val="24"/>
          <w:u w:val="single"/>
        </w:rPr>
        <w:t>Кедровская поселковая администрация</w:t>
      </w:r>
      <w:r w:rsidRPr="00F70830">
        <w:rPr>
          <w:rFonts w:ascii="Liberation Serif" w:hAnsi="Liberation Serif"/>
          <w:sz w:val="24"/>
          <w:szCs w:val="24"/>
        </w:rPr>
        <w:t>:</w:t>
      </w:r>
    </w:p>
    <w:p w:rsidR="003172F0" w:rsidRPr="00F70830" w:rsidRDefault="003172F0" w:rsidP="00022873">
      <w:pPr>
        <w:ind w:left="720"/>
        <w:contextualSpacing/>
        <w:jc w:val="both"/>
        <w:rPr>
          <w:rFonts w:ascii="Liberation Serif" w:hAnsi="Liberation Serif"/>
          <w:sz w:val="24"/>
          <w:szCs w:val="24"/>
        </w:rPr>
      </w:pPr>
      <w:r w:rsidRPr="00F70830">
        <w:rPr>
          <w:rFonts w:ascii="Liberation Serif" w:hAnsi="Liberation Serif" w:hint="eastAsia"/>
          <w:sz w:val="24"/>
          <w:szCs w:val="24"/>
        </w:rPr>
        <w:t>В</w:t>
      </w:r>
      <w:r w:rsidRPr="00F70830">
        <w:rPr>
          <w:rFonts w:ascii="Liberation Serif" w:hAnsi="Liberation Serif"/>
          <w:sz w:val="24"/>
          <w:szCs w:val="24"/>
        </w:rPr>
        <w:t xml:space="preserve"> поселке Кедровое:</w:t>
      </w:r>
    </w:p>
    <w:p w:rsidR="003172F0" w:rsidRPr="00F70830" w:rsidRDefault="003172F0" w:rsidP="003172F0">
      <w:pPr>
        <w:ind w:left="142" w:firstLine="567"/>
        <w:jc w:val="both"/>
        <w:rPr>
          <w:rFonts w:ascii="Liberation Serif" w:hAnsi="Liberation Serif"/>
          <w:sz w:val="24"/>
          <w:szCs w:val="24"/>
        </w:rPr>
      </w:pPr>
      <w:r w:rsidRPr="00F70830">
        <w:rPr>
          <w:rFonts w:ascii="Liberation Serif" w:hAnsi="Liberation Serif" w:cs="Liberation Serif"/>
          <w:sz w:val="24"/>
          <w:szCs w:val="24"/>
        </w:rPr>
        <w:t>–</w:t>
      </w:r>
      <w:r w:rsidRPr="00F70830">
        <w:rPr>
          <w:rFonts w:ascii="Liberation Serif" w:hAnsi="Liberation Serif"/>
          <w:sz w:val="24"/>
          <w:szCs w:val="24"/>
        </w:rPr>
        <w:t> спроектирован сквер по ул. 40 лет Октября, начаты работы по его благоустройству (14,1 миллиона рублей);</w:t>
      </w:r>
    </w:p>
    <w:p w:rsidR="003172F0" w:rsidRPr="00F70830" w:rsidRDefault="003172F0" w:rsidP="003172F0">
      <w:pPr>
        <w:ind w:left="142" w:firstLine="567"/>
        <w:jc w:val="both"/>
        <w:rPr>
          <w:rFonts w:ascii="Liberation Serif" w:hAnsi="Liberation Serif"/>
          <w:sz w:val="24"/>
          <w:szCs w:val="24"/>
        </w:rPr>
      </w:pPr>
      <w:r w:rsidRPr="00F70830">
        <w:rPr>
          <w:rFonts w:ascii="Liberation Serif" w:hAnsi="Liberation Serif" w:cs="Liberation Serif"/>
          <w:sz w:val="24"/>
          <w:szCs w:val="24"/>
        </w:rPr>
        <w:t>–</w:t>
      </w:r>
      <w:r w:rsidRPr="00F70830">
        <w:rPr>
          <w:rFonts w:ascii="Liberation Serif" w:hAnsi="Liberation Serif"/>
          <w:sz w:val="24"/>
          <w:szCs w:val="24"/>
        </w:rPr>
        <w:t> обустроен</w:t>
      </w:r>
      <w:r w:rsidRPr="00F70830">
        <w:rPr>
          <w:rFonts w:ascii="Liberation Serif" w:hAnsi="Liberation Serif" w:hint="eastAsia"/>
          <w:sz w:val="24"/>
          <w:szCs w:val="24"/>
        </w:rPr>
        <w:t>а</w:t>
      </w:r>
      <w:r w:rsidRPr="00F70830">
        <w:rPr>
          <w:rFonts w:ascii="Liberation Serif" w:hAnsi="Liberation Serif"/>
          <w:sz w:val="24"/>
          <w:szCs w:val="24"/>
        </w:rPr>
        <w:t xml:space="preserve"> спортивная площадка по ул. 40 лет Победы (4,5 миллиона рублей);</w:t>
      </w:r>
    </w:p>
    <w:p w:rsidR="003172F0" w:rsidRPr="00F70830" w:rsidRDefault="003172F0" w:rsidP="003172F0">
      <w:pPr>
        <w:ind w:left="142" w:firstLine="567"/>
        <w:jc w:val="both"/>
        <w:rPr>
          <w:rFonts w:ascii="Liberation Serif" w:hAnsi="Liberation Serif"/>
          <w:sz w:val="24"/>
          <w:szCs w:val="24"/>
        </w:rPr>
      </w:pPr>
      <w:r w:rsidRPr="00F70830">
        <w:rPr>
          <w:rFonts w:ascii="Liberation Serif" w:hAnsi="Liberation Serif" w:cs="Liberation Serif"/>
          <w:sz w:val="24"/>
          <w:szCs w:val="24"/>
        </w:rPr>
        <w:t>–</w:t>
      </w:r>
      <w:r w:rsidRPr="00F70830">
        <w:rPr>
          <w:rFonts w:ascii="Liberation Serif" w:hAnsi="Liberation Serif"/>
          <w:sz w:val="24"/>
          <w:szCs w:val="24"/>
        </w:rPr>
        <w:t xml:space="preserve"> в Парке отдыха </w:t>
      </w:r>
      <w:r w:rsidR="001F0A80">
        <w:rPr>
          <w:rFonts w:ascii="Liberation Serif" w:hAnsi="Liberation Serif"/>
          <w:sz w:val="24"/>
          <w:szCs w:val="24"/>
        </w:rPr>
        <w:t>«</w:t>
      </w:r>
      <w:r w:rsidRPr="00F70830">
        <w:rPr>
          <w:rFonts w:ascii="Liberation Serif" w:hAnsi="Liberation Serif"/>
          <w:sz w:val="24"/>
          <w:szCs w:val="24"/>
        </w:rPr>
        <w:t>Кедровый</w:t>
      </w:r>
      <w:r w:rsidR="001F0A80">
        <w:rPr>
          <w:rFonts w:ascii="Liberation Serif" w:hAnsi="Liberation Serif"/>
          <w:sz w:val="24"/>
          <w:szCs w:val="24"/>
        </w:rPr>
        <w:t>»</w:t>
      </w:r>
      <w:r w:rsidRPr="00F70830">
        <w:rPr>
          <w:rFonts w:ascii="Liberation Serif" w:hAnsi="Liberation Serif"/>
          <w:sz w:val="24"/>
          <w:szCs w:val="24"/>
        </w:rPr>
        <w:t xml:space="preserve"> уложен рулонный газон (1,19 миллиона рублей), создана веревочная площадка (1,19 миллиона рублей);</w:t>
      </w:r>
    </w:p>
    <w:p w:rsidR="003172F0" w:rsidRPr="00F70830" w:rsidRDefault="003172F0" w:rsidP="003172F0">
      <w:pPr>
        <w:ind w:left="142" w:firstLine="567"/>
        <w:jc w:val="both"/>
        <w:rPr>
          <w:rFonts w:ascii="Liberation Serif" w:hAnsi="Liberation Serif"/>
          <w:sz w:val="24"/>
          <w:szCs w:val="24"/>
        </w:rPr>
      </w:pPr>
      <w:r w:rsidRPr="00F70830">
        <w:rPr>
          <w:rFonts w:ascii="Liberation Serif" w:hAnsi="Liberation Serif" w:cs="Liberation Serif"/>
          <w:sz w:val="24"/>
          <w:szCs w:val="24"/>
        </w:rPr>
        <w:t>–</w:t>
      </w:r>
      <w:r w:rsidRPr="00F70830">
        <w:rPr>
          <w:rFonts w:ascii="Liberation Serif" w:hAnsi="Liberation Serif"/>
          <w:sz w:val="24"/>
          <w:szCs w:val="24"/>
        </w:rPr>
        <w:t> обустроен перекресток на пересечении улиц Нагорная–Фрунзе–проулок Лесная расчищены водоотводы для устранения затопления улиц (0,99 миллиона рублей);</w:t>
      </w:r>
    </w:p>
    <w:p w:rsidR="003172F0" w:rsidRPr="00F70830" w:rsidRDefault="003172F0" w:rsidP="003172F0">
      <w:pPr>
        <w:ind w:left="142" w:firstLine="567"/>
        <w:jc w:val="both"/>
        <w:rPr>
          <w:rFonts w:ascii="Liberation Serif" w:hAnsi="Liberation Serif"/>
          <w:sz w:val="24"/>
          <w:szCs w:val="24"/>
        </w:rPr>
      </w:pPr>
      <w:r w:rsidRPr="00F70830">
        <w:rPr>
          <w:rFonts w:ascii="Liberation Serif" w:hAnsi="Liberation Serif" w:cs="Liberation Serif"/>
          <w:sz w:val="24"/>
          <w:szCs w:val="24"/>
        </w:rPr>
        <w:t>–</w:t>
      </w:r>
      <w:r w:rsidRPr="00F70830">
        <w:rPr>
          <w:rFonts w:ascii="Liberation Serif" w:hAnsi="Liberation Serif"/>
          <w:sz w:val="24"/>
          <w:szCs w:val="24"/>
        </w:rPr>
        <w:t> проведена планировка проезжей части гравийных дорог автогрейдером (4,0 миллиона рублей);</w:t>
      </w:r>
    </w:p>
    <w:p w:rsidR="003172F0" w:rsidRPr="00F70830" w:rsidRDefault="003172F0" w:rsidP="00F210CF">
      <w:pPr>
        <w:ind w:firstLine="709"/>
        <w:contextualSpacing/>
        <w:jc w:val="both"/>
        <w:rPr>
          <w:rFonts w:ascii="Liberation Serif" w:hAnsi="Liberation Serif"/>
          <w:sz w:val="24"/>
          <w:szCs w:val="24"/>
        </w:rPr>
      </w:pPr>
      <w:r w:rsidRPr="00F70830">
        <w:rPr>
          <w:rFonts w:ascii="Liberation Serif" w:hAnsi="Liberation Serif"/>
          <w:sz w:val="24"/>
          <w:szCs w:val="24"/>
        </w:rPr>
        <w:t>В поселке Ольховка благоустроена территория общего пользования (4,99 миллиона рублей).</w:t>
      </w:r>
    </w:p>
    <w:p w:rsidR="00022873" w:rsidRDefault="003172F0" w:rsidP="003172F0">
      <w:pPr>
        <w:ind w:firstLine="567"/>
        <w:jc w:val="both"/>
        <w:rPr>
          <w:rFonts w:ascii="Liberation Serif" w:hAnsi="Liberation Serif"/>
          <w:sz w:val="24"/>
          <w:szCs w:val="24"/>
          <w:u w:val="single"/>
        </w:rPr>
      </w:pPr>
      <w:r w:rsidRPr="00F70830">
        <w:rPr>
          <w:rFonts w:ascii="Liberation Serif" w:hAnsi="Liberation Serif"/>
          <w:sz w:val="24"/>
          <w:szCs w:val="24"/>
          <w:u w:val="single"/>
        </w:rPr>
        <w:t>Исетская поселковая администрация</w:t>
      </w:r>
      <w:r w:rsidRPr="00F70830">
        <w:rPr>
          <w:rFonts w:ascii="Liberation Serif" w:hAnsi="Liberation Serif"/>
          <w:sz w:val="24"/>
          <w:szCs w:val="24"/>
        </w:rPr>
        <w:t>.</w:t>
      </w:r>
      <w:r w:rsidRPr="00F70830">
        <w:rPr>
          <w:rFonts w:ascii="Liberation Serif" w:hAnsi="Liberation Serif"/>
          <w:sz w:val="24"/>
          <w:szCs w:val="24"/>
          <w:u w:val="single"/>
        </w:rPr>
        <w:t xml:space="preserve"> </w:t>
      </w:r>
    </w:p>
    <w:p w:rsidR="003172F0" w:rsidRPr="00F70830" w:rsidRDefault="003172F0" w:rsidP="003172F0">
      <w:pPr>
        <w:ind w:firstLine="567"/>
        <w:jc w:val="both"/>
        <w:rPr>
          <w:rFonts w:ascii="Liberation Serif" w:hAnsi="Liberation Serif"/>
          <w:sz w:val="24"/>
          <w:szCs w:val="24"/>
          <w:u w:val="single"/>
        </w:rPr>
      </w:pPr>
      <w:r w:rsidRPr="00F70830">
        <w:rPr>
          <w:rFonts w:ascii="Liberation Serif" w:hAnsi="Liberation Serif" w:cs="Liberation Serif"/>
          <w:sz w:val="24"/>
          <w:szCs w:val="24"/>
        </w:rPr>
        <w:t>В поселке Исеть:</w:t>
      </w:r>
    </w:p>
    <w:p w:rsidR="003172F0" w:rsidRPr="00F70830" w:rsidRDefault="003172F0" w:rsidP="003172F0">
      <w:pPr>
        <w:ind w:left="142" w:firstLine="567"/>
        <w:jc w:val="both"/>
        <w:rPr>
          <w:rFonts w:ascii="Liberation Serif" w:hAnsi="Liberation Serif" w:cs="Liberation Serif"/>
          <w:sz w:val="24"/>
          <w:szCs w:val="24"/>
        </w:rPr>
      </w:pPr>
      <w:r w:rsidRPr="00F70830">
        <w:rPr>
          <w:rFonts w:ascii="Liberation Serif" w:hAnsi="Liberation Serif" w:cs="Liberation Serif"/>
          <w:sz w:val="24"/>
          <w:szCs w:val="24"/>
        </w:rPr>
        <w:t>–</w:t>
      </w:r>
      <w:r w:rsidRPr="00F70830">
        <w:rPr>
          <w:rFonts w:ascii="Liberation Serif" w:hAnsi="Liberation Serif"/>
          <w:sz w:val="24"/>
          <w:szCs w:val="24"/>
        </w:rPr>
        <w:t> </w:t>
      </w:r>
      <w:r w:rsidR="00F210CF">
        <w:rPr>
          <w:rFonts w:ascii="Liberation Serif" w:hAnsi="Liberation Serif" w:cs="Liberation Serif"/>
          <w:sz w:val="24"/>
          <w:szCs w:val="24"/>
        </w:rPr>
        <w:t>благоустроена общественная территория</w:t>
      </w:r>
      <w:r w:rsidRPr="00F70830">
        <w:rPr>
          <w:rFonts w:ascii="Liberation Serif" w:hAnsi="Liberation Serif" w:cs="Liberation Serif"/>
          <w:sz w:val="24"/>
          <w:szCs w:val="24"/>
        </w:rPr>
        <w:t xml:space="preserve"> в районе ул. Дружбы – Мира (12,7 миллиона рублей); </w:t>
      </w:r>
    </w:p>
    <w:p w:rsidR="003172F0" w:rsidRPr="00F70830" w:rsidRDefault="003172F0" w:rsidP="003172F0">
      <w:pPr>
        <w:ind w:left="142"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обустроены две наружные лестницы (2,4 миллиона рублей); </w:t>
      </w:r>
    </w:p>
    <w:p w:rsidR="003172F0" w:rsidRPr="00F70830" w:rsidRDefault="003172F0" w:rsidP="003172F0">
      <w:pPr>
        <w:ind w:left="142"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w:t>
      </w:r>
      <w:r w:rsidR="00486750" w:rsidRPr="00F70830">
        <w:rPr>
          <w:rFonts w:ascii="Liberation Serif" w:hAnsi="Liberation Serif" w:cs="Liberation Serif"/>
          <w:sz w:val="24"/>
          <w:szCs w:val="24"/>
        </w:rPr>
        <w:t xml:space="preserve">выполнены земляные работ для обустройства </w:t>
      </w:r>
      <w:r w:rsidR="00F210CF">
        <w:rPr>
          <w:rFonts w:ascii="Liberation Serif" w:hAnsi="Liberation Serif" w:cs="Liberation Serif"/>
          <w:sz w:val="24"/>
          <w:szCs w:val="24"/>
        </w:rPr>
        <w:t xml:space="preserve">трех </w:t>
      </w:r>
      <w:r w:rsidR="00486750" w:rsidRPr="00F70830">
        <w:rPr>
          <w:rFonts w:ascii="Liberation Serif" w:hAnsi="Liberation Serif" w:cs="Liberation Serif"/>
          <w:sz w:val="24"/>
          <w:szCs w:val="24"/>
        </w:rPr>
        <w:t xml:space="preserve">детских игровых площадок </w:t>
      </w:r>
      <w:r w:rsidRPr="00F70830">
        <w:rPr>
          <w:rFonts w:ascii="Liberation Serif" w:hAnsi="Liberation Serif" w:cs="Liberation Serif"/>
          <w:sz w:val="24"/>
          <w:szCs w:val="24"/>
        </w:rPr>
        <w:t xml:space="preserve">(1,6 миллиона рублей). </w:t>
      </w:r>
    </w:p>
    <w:p w:rsidR="00022873" w:rsidRDefault="003172F0" w:rsidP="003172F0">
      <w:pPr>
        <w:ind w:firstLine="567"/>
        <w:jc w:val="both"/>
        <w:rPr>
          <w:rFonts w:ascii="Liberation Serif" w:hAnsi="Liberation Serif"/>
          <w:sz w:val="24"/>
          <w:szCs w:val="24"/>
        </w:rPr>
      </w:pPr>
      <w:r w:rsidRPr="00F70830">
        <w:rPr>
          <w:rFonts w:ascii="Liberation Serif" w:hAnsi="Liberation Serif"/>
          <w:sz w:val="24"/>
          <w:szCs w:val="24"/>
          <w:u w:val="single"/>
        </w:rPr>
        <w:t>Балтымская сельская администрация</w:t>
      </w:r>
      <w:r w:rsidR="00022873">
        <w:rPr>
          <w:rFonts w:ascii="Liberation Serif" w:hAnsi="Liberation Serif"/>
          <w:sz w:val="24"/>
          <w:szCs w:val="24"/>
        </w:rPr>
        <w:t>:</w:t>
      </w:r>
      <w:r w:rsidRPr="00F70830">
        <w:rPr>
          <w:rFonts w:ascii="Liberation Serif" w:hAnsi="Liberation Serif"/>
          <w:sz w:val="24"/>
          <w:szCs w:val="24"/>
        </w:rPr>
        <w:t xml:space="preserve"> </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селе Балтым:</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благоустроена территории около Балтымской сельской администрации, в том числе сделано уличное освещение (14,4 миллиона рублей);</w:t>
      </w:r>
    </w:p>
    <w:p w:rsidR="003172F0" w:rsidRPr="00F70830" w:rsidRDefault="00843D26" w:rsidP="003172F0">
      <w:pPr>
        <w:ind w:firstLine="567"/>
        <w:jc w:val="both"/>
        <w:rPr>
          <w:rFonts w:ascii="Liberation Serif" w:hAnsi="Liberation Serif" w:cs="Liberation Serif"/>
          <w:sz w:val="24"/>
          <w:szCs w:val="24"/>
        </w:rPr>
      </w:pPr>
      <w:r>
        <w:rPr>
          <w:rFonts w:ascii="Liberation Serif" w:hAnsi="Liberation Serif" w:cs="Liberation Serif"/>
          <w:sz w:val="24"/>
          <w:szCs w:val="24"/>
        </w:rPr>
        <w:t>– началось строительство скейт</w:t>
      </w:r>
      <w:r w:rsidR="003172F0" w:rsidRPr="00F70830">
        <w:rPr>
          <w:rFonts w:ascii="Liberation Serif" w:hAnsi="Liberation Serif" w:cs="Liberation Serif"/>
          <w:sz w:val="24"/>
          <w:szCs w:val="24"/>
        </w:rPr>
        <w:t xml:space="preserve">парка </w:t>
      </w:r>
      <w:r w:rsidR="00F210CF">
        <w:rPr>
          <w:rFonts w:ascii="Liberation Serif" w:hAnsi="Liberation Serif" w:cs="Liberation Serif"/>
          <w:sz w:val="24"/>
          <w:szCs w:val="24"/>
        </w:rPr>
        <w:t>по ул. Первомайской</w:t>
      </w:r>
      <w:r w:rsidR="003172F0" w:rsidRPr="00F70830">
        <w:rPr>
          <w:rFonts w:ascii="Liberation Serif" w:hAnsi="Liberation Serif" w:cs="Liberation Serif"/>
          <w:sz w:val="24"/>
          <w:szCs w:val="24"/>
        </w:rPr>
        <w:t xml:space="preserve">, д. 50А: заасфальтирована площадка, обустроено её освещение, изготовлены малые архитектурные формы (4,1 миллиона рублей); </w:t>
      </w:r>
    </w:p>
    <w:p w:rsidR="002A6746" w:rsidRDefault="003172F0" w:rsidP="003172F0">
      <w:pPr>
        <w:ind w:firstLine="567"/>
        <w:jc w:val="both"/>
        <w:rPr>
          <w:rFonts w:ascii="Liberation Serif" w:hAnsi="Liberation Serif"/>
          <w:sz w:val="24"/>
          <w:szCs w:val="24"/>
        </w:rPr>
      </w:pPr>
      <w:r w:rsidRPr="00F70830">
        <w:rPr>
          <w:rFonts w:ascii="Liberation Serif" w:hAnsi="Liberation Serif"/>
          <w:sz w:val="24"/>
          <w:szCs w:val="24"/>
          <w:u w:val="single"/>
        </w:rPr>
        <w:t>Красненская поселковая администрация</w:t>
      </w:r>
      <w:r w:rsidRPr="00F70830">
        <w:rPr>
          <w:rFonts w:ascii="Liberation Serif" w:hAnsi="Liberation Serif"/>
          <w:sz w:val="24"/>
          <w:szCs w:val="24"/>
        </w:rPr>
        <w:t xml:space="preserve">. </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поселке Красный:</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обустроена спортивная площадка по ул. Артиллеристов, д. 88 (10,8 миллиона рублей); </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благоустроен сквер по ул. Проспектной, д. 1 (10,6 миллиона рублей);</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благоустроено общественное пространство и парковка в районе обелиска памяти на ул. Проспектной, д. 5 (5,5 миллиона рублей); </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устроен тротуар с освещением от конечной оста</w:t>
      </w:r>
      <w:r w:rsidR="00F210CF">
        <w:rPr>
          <w:rFonts w:ascii="Liberation Serif" w:hAnsi="Liberation Serif" w:cs="Liberation Serif"/>
          <w:sz w:val="24"/>
          <w:szCs w:val="24"/>
        </w:rPr>
        <w:t>новки транспорта до ул. Лазурной</w:t>
      </w:r>
      <w:r w:rsidRPr="00F70830">
        <w:rPr>
          <w:rFonts w:ascii="Liberation Serif" w:hAnsi="Liberation Serif" w:cs="Liberation Serif"/>
          <w:sz w:val="24"/>
          <w:szCs w:val="24"/>
        </w:rPr>
        <w:t xml:space="preserve"> (4,0 миллиона рублей); </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xml:space="preserve">– благоустроена пешеходная зона вдоль ул. Кузнечной от школы № 16 до здания администрации (2,9 миллиона рублей); </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благоустро</w:t>
      </w:r>
      <w:r w:rsidR="00F210CF">
        <w:rPr>
          <w:rFonts w:ascii="Liberation Serif" w:hAnsi="Liberation Serif" w:cs="Liberation Serif"/>
          <w:sz w:val="24"/>
          <w:szCs w:val="24"/>
        </w:rPr>
        <w:t>ена территория от улицы Братс</w:t>
      </w:r>
      <w:r w:rsidR="00843D26">
        <w:rPr>
          <w:rFonts w:ascii="Liberation Serif" w:hAnsi="Liberation Serif" w:cs="Liberation Serif"/>
          <w:sz w:val="24"/>
          <w:szCs w:val="24"/>
        </w:rPr>
        <w:t>к</w:t>
      </w:r>
      <w:r w:rsidR="00F210CF">
        <w:rPr>
          <w:rFonts w:ascii="Liberation Serif" w:hAnsi="Liberation Serif" w:cs="Liberation Serif"/>
          <w:sz w:val="24"/>
          <w:szCs w:val="24"/>
        </w:rPr>
        <w:t>ой</w:t>
      </w:r>
      <w:r w:rsidRPr="00F70830">
        <w:rPr>
          <w:rFonts w:ascii="Liberation Serif" w:hAnsi="Liberation Serif" w:cs="Liberation Serif"/>
          <w:sz w:val="24"/>
          <w:szCs w:val="24"/>
        </w:rPr>
        <w:t xml:space="preserve"> до улицы Артиллеристов (2,9 миллиона рублей); </w:t>
      </w:r>
    </w:p>
    <w:p w:rsidR="003172F0" w:rsidRPr="00F70830" w:rsidRDefault="003172F0" w:rsidP="003172F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установлены малые архит</w:t>
      </w:r>
      <w:r w:rsidR="00843D26">
        <w:rPr>
          <w:rFonts w:ascii="Liberation Serif" w:hAnsi="Liberation Serif" w:cs="Liberation Serif"/>
          <w:sz w:val="24"/>
          <w:szCs w:val="24"/>
        </w:rPr>
        <w:t>ектурные формы (рампа для скейт</w:t>
      </w:r>
      <w:r w:rsidRPr="00F70830">
        <w:rPr>
          <w:rFonts w:ascii="Liberation Serif" w:hAnsi="Liberation Serif" w:cs="Liberation Serif"/>
          <w:sz w:val="24"/>
          <w:szCs w:val="24"/>
        </w:rPr>
        <w:t xml:space="preserve">парка, игровое оборудование) на детской площадке по улице Проспектной, д. 2 (2,8 миллиона рублей); </w:t>
      </w:r>
    </w:p>
    <w:p w:rsidR="00920948" w:rsidRDefault="003172F0" w:rsidP="002A6746">
      <w:pPr>
        <w:ind w:left="720"/>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поселке Соколовка</w:t>
      </w:r>
      <w:r w:rsidR="00920948">
        <w:rPr>
          <w:rFonts w:ascii="Liberation Serif" w:hAnsi="Liberation Serif" w:cs="Liberation Serif"/>
          <w:sz w:val="24"/>
          <w:szCs w:val="24"/>
        </w:rPr>
        <w:t xml:space="preserve">: </w:t>
      </w:r>
    </w:p>
    <w:p w:rsidR="00920948" w:rsidRDefault="00920948" w:rsidP="00920948">
      <w:pPr>
        <w:ind w:firstLine="567"/>
        <w:jc w:val="both"/>
        <w:rPr>
          <w:rFonts w:ascii="Liberation Serif" w:hAnsi="Liberation Serif" w:cs="Liberation Serif"/>
          <w:sz w:val="24"/>
          <w:szCs w:val="24"/>
        </w:rPr>
      </w:pPr>
      <w:r>
        <w:rPr>
          <w:rFonts w:ascii="Liberation Serif" w:hAnsi="Liberation Serif" w:cs="Liberation Serif"/>
          <w:sz w:val="24"/>
          <w:szCs w:val="24"/>
        </w:rPr>
        <w:t>– благоустроена территория</w:t>
      </w:r>
      <w:r w:rsidRPr="00920948">
        <w:rPr>
          <w:rFonts w:ascii="Liberation Serif" w:hAnsi="Liberation Serif" w:cs="Liberation Serif"/>
          <w:sz w:val="24"/>
          <w:szCs w:val="24"/>
        </w:rPr>
        <w:t xml:space="preserve"> </w:t>
      </w:r>
      <w:r w:rsidR="001F0A80">
        <w:rPr>
          <w:rFonts w:ascii="Liberation Serif" w:hAnsi="Liberation Serif" w:cs="Liberation Serif"/>
          <w:sz w:val="24"/>
          <w:szCs w:val="24"/>
        </w:rPr>
        <w:t>«</w:t>
      </w:r>
      <w:r w:rsidRPr="00920948">
        <w:rPr>
          <w:rFonts w:ascii="Liberation Serif" w:hAnsi="Liberation Serif" w:cs="Liberation Serif"/>
          <w:sz w:val="24"/>
          <w:szCs w:val="24"/>
        </w:rPr>
        <w:t>Сокольники</w:t>
      </w:r>
      <w:r w:rsidR="001F0A80">
        <w:rPr>
          <w:rFonts w:ascii="Liberation Serif" w:hAnsi="Liberation Serif" w:cs="Liberation Serif"/>
          <w:sz w:val="24"/>
          <w:szCs w:val="24"/>
        </w:rPr>
        <w:t>»</w:t>
      </w:r>
      <w:r>
        <w:rPr>
          <w:rFonts w:ascii="Liberation Serif" w:hAnsi="Liberation Serif" w:cs="Liberation Serif"/>
          <w:sz w:val="24"/>
          <w:szCs w:val="24"/>
        </w:rPr>
        <w:t xml:space="preserve"> </w:t>
      </w:r>
      <w:r w:rsidRPr="00920948">
        <w:rPr>
          <w:rFonts w:ascii="Liberation Serif" w:hAnsi="Liberation Serif" w:cs="Liberation Serif"/>
          <w:sz w:val="24"/>
          <w:szCs w:val="24"/>
        </w:rPr>
        <w:t>–</w:t>
      </w:r>
      <w:r>
        <w:rPr>
          <w:rFonts w:ascii="Liberation Serif" w:hAnsi="Liberation Serif" w:cs="Liberation Serif"/>
          <w:sz w:val="24"/>
          <w:szCs w:val="24"/>
        </w:rPr>
        <w:t xml:space="preserve"> обустроена </w:t>
      </w:r>
      <w:r w:rsidRPr="00920948">
        <w:rPr>
          <w:rFonts w:ascii="Liberation Serif" w:hAnsi="Liberation Serif" w:cs="Liberation Serif"/>
          <w:sz w:val="24"/>
          <w:szCs w:val="24"/>
        </w:rPr>
        <w:t>униве</w:t>
      </w:r>
      <w:r>
        <w:rPr>
          <w:rFonts w:ascii="Liberation Serif" w:hAnsi="Liberation Serif" w:cs="Liberation Serif"/>
          <w:sz w:val="24"/>
          <w:szCs w:val="24"/>
        </w:rPr>
        <w:t>рсальная спортивная площадка</w:t>
      </w:r>
      <w:r w:rsidRPr="00920948">
        <w:rPr>
          <w:rFonts w:ascii="Liberation Serif" w:hAnsi="Liberation Serif" w:cs="Liberation Serif"/>
          <w:sz w:val="24"/>
          <w:szCs w:val="24"/>
        </w:rPr>
        <w:t xml:space="preserve"> со скейтпарком – по ул. Запрудная, д. 1 в поселке Соколовка. Общая стоимость проекта составила 11,89 миллиона рублей, в том числе 1-ый этап в рамках инициативного проекта 2,99 миллиона рублей, из них средства областного бюджета – 1,4 миллиона рублей, средства местного бюджета – 1,2 миллиона рублей, инициативные платежи жителей поселка и предпринимателей – 0,3 миллиона рублей; 2-ой этап за счёт подпрограммы </w:t>
      </w:r>
      <w:r w:rsidR="001F0A80">
        <w:rPr>
          <w:rFonts w:ascii="Liberation Serif" w:hAnsi="Liberation Serif" w:cs="Liberation Serif"/>
          <w:sz w:val="24"/>
          <w:szCs w:val="24"/>
        </w:rPr>
        <w:t>«</w:t>
      </w:r>
      <w:r w:rsidRPr="00920948">
        <w:rPr>
          <w:rFonts w:ascii="Liberation Serif" w:hAnsi="Liberation Serif" w:cs="Liberation Serif"/>
          <w:sz w:val="24"/>
          <w:szCs w:val="24"/>
        </w:rPr>
        <w:t>Комплексное развитие сельских территорий</w:t>
      </w:r>
      <w:r w:rsidR="001F0A80">
        <w:rPr>
          <w:rFonts w:ascii="Liberation Serif" w:hAnsi="Liberation Serif" w:cs="Liberation Serif"/>
          <w:sz w:val="24"/>
          <w:szCs w:val="24"/>
        </w:rPr>
        <w:t>»</w:t>
      </w:r>
      <w:r w:rsidRPr="00920948">
        <w:rPr>
          <w:rFonts w:ascii="Liberation Serif" w:hAnsi="Liberation Serif" w:cs="Liberation Serif"/>
          <w:sz w:val="24"/>
          <w:szCs w:val="24"/>
        </w:rPr>
        <w:t xml:space="preserve"> 8,9 миллиона рублей из средств</w:t>
      </w:r>
      <w:r>
        <w:rPr>
          <w:rFonts w:ascii="Liberation Serif" w:hAnsi="Liberation Serif" w:cs="Liberation Serif"/>
          <w:sz w:val="24"/>
          <w:szCs w:val="24"/>
        </w:rPr>
        <w:t xml:space="preserve"> местного бюджета;</w:t>
      </w:r>
    </w:p>
    <w:p w:rsidR="003172F0" w:rsidRPr="00F70830" w:rsidRDefault="00920948" w:rsidP="00920948">
      <w:pPr>
        <w:ind w:firstLine="567"/>
        <w:jc w:val="both"/>
        <w:rPr>
          <w:rFonts w:ascii="Liberation Serif" w:hAnsi="Liberation Serif" w:cs="Liberation Serif"/>
          <w:sz w:val="24"/>
          <w:szCs w:val="24"/>
        </w:rPr>
      </w:pPr>
      <w:r w:rsidRPr="00920948">
        <w:rPr>
          <w:rFonts w:ascii="Liberation Serif" w:hAnsi="Liberation Serif" w:cs="Liberation Serif"/>
          <w:sz w:val="24"/>
          <w:szCs w:val="24"/>
        </w:rPr>
        <w:t xml:space="preserve"> </w:t>
      </w:r>
      <w:r>
        <w:rPr>
          <w:rFonts w:ascii="Liberation Serif" w:hAnsi="Liberation Serif" w:cs="Liberation Serif"/>
          <w:sz w:val="24"/>
          <w:szCs w:val="24"/>
        </w:rPr>
        <w:t>–</w:t>
      </w:r>
      <w:r w:rsidR="003172F0" w:rsidRPr="00F70830">
        <w:rPr>
          <w:rFonts w:ascii="Liberation Serif" w:hAnsi="Liberation Serif" w:cs="Liberation Serif"/>
          <w:sz w:val="24"/>
          <w:szCs w:val="24"/>
        </w:rPr>
        <w:t xml:space="preserve"> установлен световой указатель </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Соколовка</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 xml:space="preserve"> (154,3 тысячи рублей).</w:t>
      </w:r>
    </w:p>
    <w:p w:rsidR="003172F0" w:rsidRPr="00F70830" w:rsidRDefault="003172F0" w:rsidP="003172F0">
      <w:pPr>
        <w:ind w:firstLine="567"/>
        <w:jc w:val="both"/>
        <w:rPr>
          <w:rFonts w:ascii="Liberation Serif" w:hAnsi="Liberation Serif"/>
          <w:sz w:val="24"/>
          <w:szCs w:val="24"/>
          <w:u w:val="single"/>
        </w:rPr>
      </w:pPr>
      <w:r w:rsidRPr="00F70830">
        <w:rPr>
          <w:rFonts w:ascii="Liberation Serif" w:hAnsi="Liberation Serif"/>
          <w:sz w:val="24"/>
          <w:szCs w:val="24"/>
          <w:u w:val="single"/>
        </w:rPr>
        <w:t>Мостовская сельская администрация</w:t>
      </w:r>
      <w:r w:rsidRPr="00F70830">
        <w:rPr>
          <w:rFonts w:ascii="Liberation Serif" w:hAnsi="Liberation Serif"/>
          <w:sz w:val="24"/>
          <w:szCs w:val="24"/>
        </w:rPr>
        <w:t>:</w:t>
      </w:r>
    </w:p>
    <w:p w:rsidR="003172F0" w:rsidRPr="00F70830" w:rsidRDefault="003172F0" w:rsidP="002A6746">
      <w:pPr>
        <w:ind w:left="720"/>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се</w:t>
      </w:r>
      <w:r w:rsidR="00F210CF">
        <w:rPr>
          <w:rFonts w:ascii="Liberation Serif" w:hAnsi="Liberation Serif" w:cs="Liberation Serif"/>
          <w:sz w:val="24"/>
          <w:szCs w:val="24"/>
        </w:rPr>
        <w:t>ле Мостовском</w:t>
      </w:r>
      <w:r w:rsidRPr="00F70830">
        <w:rPr>
          <w:rFonts w:ascii="Liberation Serif" w:hAnsi="Liberation Serif" w:cs="Liberation Serif"/>
          <w:sz w:val="24"/>
          <w:szCs w:val="24"/>
        </w:rPr>
        <w:t xml:space="preserve"> обустроены тротуары (18,7 миллиона рублей); </w:t>
      </w:r>
    </w:p>
    <w:p w:rsidR="003172F0" w:rsidRPr="00F70830" w:rsidRDefault="00F210CF" w:rsidP="002A6746">
      <w:pPr>
        <w:ind w:left="720"/>
        <w:contextualSpacing/>
        <w:jc w:val="both"/>
        <w:rPr>
          <w:rFonts w:ascii="Liberation Serif" w:hAnsi="Liberation Serif" w:cs="Liberation Serif"/>
          <w:sz w:val="24"/>
          <w:szCs w:val="24"/>
        </w:rPr>
      </w:pPr>
      <w:r>
        <w:rPr>
          <w:rFonts w:ascii="Liberation Serif" w:hAnsi="Liberation Serif" w:cs="Liberation Serif"/>
          <w:sz w:val="24"/>
          <w:szCs w:val="24"/>
        </w:rPr>
        <w:t>В поселке Первомайском</w:t>
      </w:r>
      <w:r w:rsidR="003172F0" w:rsidRPr="00F70830">
        <w:rPr>
          <w:rFonts w:ascii="Liberation Serif" w:hAnsi="Liberation Serif" w:cs="Liberation Serif"/>
          <w:sz w:val="24"/>
          <w:szCs w:val="24"/>
        </w:rPr>
        <w:t>:</w:t>
      </w:r>
    </w:p>
    <w:p w:rsidR="003172F0" w:rsidRPr="00F70830" w:rsidRDefault="003172F0" w:rsidP="003172F0">
      <w:pPr>
        <w:ind w:left="142" w:firstLine="425"/>
        <w:jc w:val="both"/>
        <w:rPr>
          <w:rFonts w:ascii="Liberation Serif" w:hAnsi="Liberation Serif" w:cs="Liberation Serif"/>
          <w:sz w:val="24"/>
          <w:szCs w:val="24"/>
        </w:rPr>
      </w:pPr>
      <w:r w:rsidRPr="00F70830">
        <w:rPr>
          <w:rFonts w:ascii="Liberation Serif" w:hAnsi="Liberation Serif" w:cs="Liberation Serif"/>
          <w:sz w:val="24"/>
          <w:szCs w:val="24"/>
        </w:rPr>
        <w:t xml:space="preserve">– благоустроены две общественных территории в районе переулка Полевой, д. 2 и в районе остановки общественного транспорта (2,7 миллиона рублей); </w:t>
      </w:r>
    </w:p>
    <w:p w:rsidR="003172F0" w:rsidRPr="00F70830" w:rsidRDefault="003172F0" w:rsidP="003172F0">
      <w:pPr>
        <w:ind w:left="142" w:firstLine="425"/>
        <w:jc w:val="both"/>
        <w:rPr>
          <w:rFonts w:ascii="Liberation Serif" w:hAnsi="Liberation Serif" w:cs="Liberation Serif"/>
          <w:sz w:val="24"/>
          <w:szCs w:val="24"/>
        </w:rPr>
      </w:pPr>
      <w:r w:rsidRPr="00F70830">
        <w:rPr>
          <w:rFonts w:ascii="Liberation Serif" w:hAnsi="Liberation Serif" w:cs="Liberation Serif"/>
          <w:sz w:val="24"/>
          <w:szCs w:val="24"/>
        </w:rPr>
        <w:t>– установлены подземные емк</w:t>
      </w:r>
      <w:r w:rsidR="00F210CF">
        <w:rPr>
          <w:rFonts w:ascii="Liberation Serif" w:hAnsi="Liberation Serif" w:cs="Liberation Serif"/>
          <w:sz w:val="24"/>
          <w:szCs w:val="24"/>
        </w:rPr>
        <w:t xml:space="preserve">ости для воды в д. </w:t>
      </w:r>
      <w:proofErr w:type="spellStart"/>
      <w:r w:rsidR="00F210CF">
        <w:rPr>
          <w:rFonts w:ascii="Liberation Serif" w:hAnsi="Liberation Serif" w:cs="Liberation Serif"/>
          <w:sz w:val="24"/>
          <w:szCs w:val="24"/>
        </w:rPr>
        <w:t>Верхотурке</w:t>
      </w:r>
      <w:proofErr w:type="spellEnd"/>
      <w:r w:rsidR="00F210CF">
        <w:rPr>
          <w:rFonts w:ascii="Liberation Serif" w:hAnsi="Liberation Serif" w:cs="Liberation Serif"/>
          <w:sz w:val="24"/>
          <w:szCs w:val="24"/>
        </w:rPr>
        <w:t xml:space="preserve"> и п. Первомайском</w:t>
      </w:r>
      <w:r w:rsidRPr="00F70830">
        <w:rPr>
          <w:rFonts w:ascii="Liberation Serif" w:hAnsi="Liberation Serif" w:cs="Liberation Serif"/>
          <w:sz w:val="24"/>
          <w:szCs w:val="24"/>
        </w:rPr>
        <w:t xml:space="preserve"> (1,2 миллиона рублей); </w:t>
      </w:r>
    </w:p>
    <w:p w:rsidR="003172F0" w:rsidRPr="00F70830" w:rsidRDefault="00F210CF" w:rsidP="002A6746">
      <w:pPr>
        <w:ind w:left="720"/>
        <w:contextualSpacing/>
        <w:jc w:val="both"/>
        <w:rPr>
          <w:rFonts w:ascii="Liberation Serif" w:hAnsi="Liberation Serif" w:cs="Liberation Serif"/>
          <w:sz w:val="24"/>
          <w:szCs w:val="24"/>
        </w:rPr>
      </w:pPr>
      <w:r>
        <w:rPr>
          <w:rFonts w:ascii="Liberation Serif" w:hAnsi="Liberation Serif" w:cs="Liberation Serif"/>
          <w:sz w:val="24"/>
          <w:szCs w:val="24"/>
        </w:rPr>
        <w:t>В поселке Нагорном</w:t>
      </w:r>
      <w:r w:rsidR="003172F0" w:rsidRPr="00F70830">
        <w:rPr>
          <w:rFonts w:ascii="Liberation Serif" w:hAnsi="Liberation Serif" w:cs="Liberation Serif"/>
          <w:sz w:val="24"/>
          <w:szCs w:val="24"/>
        </w:rPr>
        <w:t xml:space="preserve"> благоустроена территория по ул. Победы, д.1а (4,7 миллиона рублей).</w:t>
      </w:r>
    </w:p>
    <w:p w:rsidR="003172F0" w:rsidRPr="00F70830" w:rsidRDefault="003172F0" w:rsidP="00F210CF">
      <w:pPr>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д</w:t>
      </w:r>
      <w:r w:rsidR="000043DA">
        <w:rPr>
          <w:rFonts w:ascii="Liberation Serif" w:hAnsi="Liberation Serif" w:cs="Liberation Serif"/>
          <w:sz w:val="24"/>
          <w:szCs w:val="24"/>
        </w:rPr>
        <w:t>еревнях</w:t>
      </w:r>
      <w:r w:rsidRPr="00F70830">
        <w:rPr>
          <w:rFonts w:ascii="Liberation Serif" w:hAnsi="Liberation Serif" w:cs="Liberation Serif"/>
          <w:sz w:val="24"/>
          <w:szCs w:val="24"/>
        </w:rPr>
        <w:t xml:space="preserve"> Мостовка, </w:t>
      </w:r>
      <w:r w:rsidR="000043DA">
        <w:rPr>
          <w:rFonts w:ascii="Liberation Serif" w:hAnsi="Liberation Serif" w:cs="Liberation Serif"/>
          <w:sz w:val="24"/>
          <w:szCs w:val="24"/>
        </w:rPr>
        <w:t>Верхотурка и в поселке</w:t>
      </w:r>
      <w:r w:rsidRPr="00F70830">
        <w:rPr>
          <w:rFonts w:ascii="Liberation Serif" w:hAnsi="Liberation Serif" w:cs="Liberation Serif"/>
          <w:sz w:val="24"/>
          <w:szCs w:val="24"/>
        </w:rPr>
        <w:t xml:space="preserve"> Первомайский обустроены детские площадки (4,7 миллиона рублей). </w:t>
      </w:r>
    </w:p>
    <w:p w:rsidR="003172F0" w:rsidRPr="00F70830" w:rsidRDefault="003172F0" w:rsidP="003172F0">
      <w:pPr>
        <w:contextualSpacing/>
        <w:jc w:val="both"/>
        <w:rPr>
          <w:rFonts w:ascii="Liberation Serif" w:hAnsi="Liberation Serif" w:cs="Liberation Serif"/>
          <w:sz w:val="24"/>
          <w:szCs w:val="24"/>
        </w:rPr>
      </w:pPr>
      <w:r w:rsidRPr="00F70830">
        <w:rPr>
          <w:rFonts w:ascii="Liberation Serif" w:hAnsi="Liberation Serif" w:cs="Liberation Serif"/>
          <w:sz w:val="24"/>
          <w:szCs w:val="24"/>
        </w:rPr>
        <w:tab/>
        <w:t>Для продолжения благоустройства общественных пространств</w:t>
      </w:r>
      <w:r w:rsidR="00486750" w:rsidRPr="00F70830">
        <w:rPr>
          <w:rFonts w:ascii="Liberation Serif" w:hAnsi="Liberation Serif" w:cs="Liberation Serif"/>
          <w:sz w:val="24"/>
          <w:szCs w:val="24"/>
        </w:rPr>
        <w:t xml:space="preserve"> в последующие годы </w:t>
      </w:r>
      <w:r w:rsidR="00015848" w:rsidRPr="00F70830">
        <w:rPr>
          <w:rFonts w:ascii="Liberation Serif" w:hAnsi="Liberation Serif" w:cs="Liberation Serif"/>
          <w:sz w:val="24"/>
          <w:szCs w:val="24"/>
        </w:rPr>
        <w:t xml:space="preserve">МБУ </w:t>
      </w:r>
      <w:r w:rsidR="001F0A80">
        <w:rPr>
          <w:rFonts w:ascii="Liberation Serif" w:hAnsi="Liberation Serif" w:cs="Liberation Serif"/>
          <w:sz w:val="24"/>
          <w:szCs w:val="24"/>
        </w:rPr>
        <w:t>«</w:t>
      </w:r>
      <w:r w:rsidR="00015848" w:rsidRPr="00F70830">
        <w:rPr>
          <w:rFonts w:ascii="Liberation Serif" w:hAnsi="Liberation Serif" w:cs="Liberation Serif"/>
          <w:sz w:val="24"/>
          <w:szCs w:val="24"/>
        </w:rPr>
        <w:t>ЦПР</w:t>
      </w:r>
      <w:r w:rsidR="001F0A80">
        <w:rPr>
          <w:rFonts w:ascii="Liberation Serif" w:hAnsi="Liberation Serif" w:cs="Liberation Serif"/>
          <w:sz w:val="24"/>
          <w:szCs w:val="24"/>
        </w:rPr>
        <w:t>»</w:t>
      </w:r>
      <w:r w:rsidR="00015848" w:rsidRPr="00F70830">
        <w:rPr>
          <w:rFonts w:ascii="Liberation Serif" w:hAnsi="Liberation Serif" w:cs="Liberation Serif"/>
          <w:sz w:val="24"/>
          <w:szCs w:val="24"/>
        </w:rPr>
        <w:t xml:space="preserve"> в соответствии с муниципальным заданием </w:t>
      </w:r>
      <w:r w:rsidR="00486750" w:rsidRPr="00F70830">
        <w:rPr>
          <w:rFonts w:ascii="Liberation Serif" w:hAnsi="Liberation Serif" w:cs="Liberation Serif"/>
          <w:sz w:val="24"/>
          <w:szCs w:val="24"/>
        </w:rPr>
        <w:t>разработаны</w:t>
      </w:r>
      <w:r w:rsidRPr="00F70830">
        <w:rPr>
          <w:rFonts w:ascii="Liberation Serif" w:hAnsi="Liberation Serif" w:cs="Liberation Serif"/>
          <w:sz w:val="24"/>
          <w:szCs w:val="24"/>
        </w:rPr>
        <w:t xml:space="preserve">:  </w:t>
      </w:r>
    </w:p>
    <w:p w:rsidR="003172F0" w:rsidRPr="00F70830" w:rsidRDefault="00015848" w:rsidP="00015848">
      <w:pPr>
        <w:shd w:val="clear" w:color="auto" w:fill="FFFFFF"/>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2A6746">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дизайн–проект комплексного благоустройства общественной террит</w:t>
      </w:r>
      <w:r w:rsidR="00A76CFF">
        <w:rPr>
          <w:rFonts w:ascii="Liberation Serif" w:hAnsi="Liberation Serif" w:cs="Liberation Serif"/>
          <w:sz w:val="24"/>
          <w:szCs w:val="24"/>
        </w:rPr>
        <w:t>ории в районе ул. Набережная, села</w:t>
      </w:r>
      <w:r w:rsidR="003172F0" w:rsidRPr="00F70830">
        <w:rPr>
          <w:rFonts w:ascii="Liberation Serif" w:hAnsi="Liberation Serif" w:cs="Liberation Serif"/>
          <w:sz w:val="24"/>
          <w:szCs w:val="24"/>
        </w:rPr>
        <w:t xml:space="preserve"> Балтым;</w:t>
      </w:r>
    </w:p>
    <w:p w:rsidR="003172F0" w:rsidRPr="00F70830" w:rsidRDefault="00015848" w:rsidP="00015848">
      <w:pPr>
        <w:shd w:val="clear" w:color="auto" w:fill="FFFFFF"/>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2A6746">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эскизный проект скве</w:t>
      </w:r>
      <w:r w:rsidR="00A76CFF">
        <w:rPr>
          <w:rFonts w:ascii="Liberation Serif" w:hAnsi="Liberation Serif" w:cs="Liberation Serif"/>
          <w:sz w:val="24"/>
          <w:szCs w:val="24"/>
        </w:rPr>
        <w:t>ра в центральной части поселка</w:t>
      </w:r>
      <w:r w:rsidR="00486750" w:rsidRPr="00F70830">
        <w:rPr>
          <w:rFonts w:ascii="Liberation Serif" w:hAnsi="Liberation Serif" w:cs="Liberation Serif"/>
          <w:sz w:val="24"/>
          <w:szCs w:val="24"/>
        </w:rPr>
        <w:t xml:space="preserve"> Исеть.</w:t>
      </w:r>
    </w:p>
    <w:p w:rsidR="003172F0" w:rsidRDefault="00486750" w:rsidP="00486750">
      <w:pPr>
        <w:shd w:val="clear" w:color="auto" w:fill="FFFFFF"/>
        <w:ind w:firstLine="360"/>
        <w:jc w:val="both"/>
        <w:rPr>
          <w:rFonts w:ascii="Liberation Serif" w:hAnsi="Liberation Serif" w:cs="Liberation Serif"/>
          <w:sz w:val="24"/>
          <w:szCs w:val="24"/>
        </w:rPr>
      </w:pPr>
      <w:r w:rsidRPr="00F70830">
        <w:rPr>
          <w:rFonts w:ascii="Liberation Serif" w:hAnsi="Liberation Serif" w:cs="Liberation Serif"/>
          <w:sz w:val="24"/>
          <w:szCs w:val="24"/>
        </w:rPr>
        <w:t>В</w:t>
      </w:r>
      <w:r w:rsidR="003172F0" w:rsidRPr="00F70830">
        <w:rPr>
          <w:rFonts w:ascii="Liberation Serif" w:hAnsi="Liberation Serif" w:cs="Liberation Serif"/>
          <w:sz w:val="24"/>
          <w:szCs w:val="24"/>
        </w:rPr>
        <w:t xml:space="preserve"> рамках реализации подпрограммы </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Строительство и реконструкция объектов муниципальной собственности на территории городского округа Верхняя Пышма до 2027 года</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003172F0" w:rsidRPr="00F70830">
        <w:rPr>
          <w:rFonts w:ascii="Liberation Serif" w:hAnsi="Liberation Serif" w:cs="Liberation Serif"/>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1F0A80">
        <w:rPr>
          <w:rFonts w:ascii="Liberation Serif" w:hAnsi="Liberation Serif" w:cs="Liberation Serif"/>
          <w:sz w:val="24"/>
          <w:szCs w:val="24"/>
        </w:rPr>
        <w:t>»</w:t>
      </w:r>
      <w:r w:rsidR="00015848">
        <w:rPr>
          <w:rFonts w:ascii="Liberation Serif" w:hAnsi="Liberation Serif" w:cs="Liberation Serif"/>
          <w:sz w:val="24"/>
          <w:szCs w:val="24"/>
        </w:rPr>
        <w:t xml:space="preserve"> подготовлены</w:t>
      </w:r>
      <w:r w:rsidR="003172F0" w:rsidRPr="00F70830">
        <w:rPr>
          <w:rFonts w:ascii="Liberation Serif" w:hAnsi="Liberation Serif" w:cs="Liberation Serif"/>
          <w:sz w:val="24"/>
          <w:szCs w:val="24"/>
        </w:rPr>
        <w:t xml:space="preserve">:  </w:t>
      </w:r>
    </w:p>
    <w:p w:rsidR="00015848" w:rsidRPr="00F70830" w:rsidRDefault="00015848" w:rsidP="00015848">
      <w:pPr>
        <w:shd w:val="clear" w:color="auto" w:fill="FFFFFF"/>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Pr>
          <w:rFonts w:ascii="Liberation Serif" w:hAnsi="Liberation Serif" w:cs="Liberation Serif"/>
          <w:sz w:val="24"/>
          <w:szCs w:val="24"/>
        </w:rPr>
        <w:t xml:space="preserve"> </w:t>
      </w:r>
      <w:r w:rsidRPr="00F70830">
        <w:rPr>
          <w:rFonts w:ascii="Liberation Serif" w:hAnsi="Liberation Serif" w:cs="Liberation Serif"/>
          <w:sz w:val="24"/>
          <w:szCs w:val="24"/>
        </w:rPr>
        <w:t>рабочая документация на изготовление и установку въездного знака г. Верхняя Пышма со стороны г. Ека</w:t>
      </w:r>
      <w:r>
        <w:rPr>
          <w:rFonts w:ascii="Liberation Serif" w:hAnsi="Liberation Serif" w:cs="Liberation Serif"/>
          <w:sz w:val="24"/>
          <w:szCs w:val="24"/>
        </w:rPr>
        <w:t>теринбург – 2,8 миллиона рублей;</w:t>
      </w:r>
    </w:p>
    <w:p w:rsidR="003172F0" w:rsidRPr="00F70830" w:rsidRDefault="00015848" w:rsidP="00015848">
      <w:pPr>
        <w:shd w:val="clear" w:color="auto" w:fill="FFFFFF"/>
        <w:ind w:firstLine="709"/>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2A6746">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проект благоустройства территории с организацией остановочного комплекса повышенной комфортности в р–не улиц Октябрьской – Сыро</w:t>
      </w:r>
      <w:r w:rsidR="00D765CE">
        <w:rPr>
          <w:rFonts w:ascii="Liberation Serif" w:hAnsi="Liberation Serif" w:cs="Liberation Serif"/>
          <w:sz w:val="24"/>
          <w:szCs w:val="24"/>
        </w:rPr>
        <w:t>молотова – проспекта Успенский - 0,3 миллиона рублей</w:t>
      </w:r>
      <w:r>
        <w:rPr>
          <w:rFonts w:ascii="Liberation Serif" w:hAnsi="Liberation Serif" w:cs="Liberation Serif"/>
          <w:sz w:val="24"/>
          <w:szCs w:val="24"/>
        </w:rPr>
        <w:t>.</w:t>
      </w:r>
    </w:p>
    <w:p w:rsidR="00F11B78" w:rsidRPr="00F70830" w:rsidRDefault="00F11B78" w:rsidP="00015848">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Кроме того, рамках в рамках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Формирование современной городской среды на территории городского округа Верхняя Пышма на 2018–2027 годы</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детских площадках в 98 дворах городского округа проведён текущий ремонт поврежденных и изношенных </w:t>
      </w:r>
      <w:r w:rsidRPr="00F70830">
        <w:rPr>
          <w:rFonts w:ascii="Liberation Serif" w:hAnsi="Liberation Serif" w:cs="Liberation Serif"/>
          <w:sz w:val="24"/>
          <w:szCs w:val="24"/>
        </w:rPr>
        <w:lastRenderedPageBreak/>
        <w:t xml:space="preserve">элементов детского игрового оборудования на общую сумму 0,73 миллиона рублей, а также работы ремонту и обновлению малых архитектурных форм на дворовых территориях многоквартирных домов городского округа Верхняя Пышма на общую сумму 3,9 миллиона рублей. </w:t>
      </w:r>
    </w:p>
    <w:p w:rsidR="003172F0" w:rsidRPr="00F70830" w:rsidRDefault="003172F0" w:rsidP="00015848">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рамках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Восстановление и развитие объектов внешнего благоустройства на территории городского округа Верхняя Пышма до 2027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2027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2023 году выделено 207,5 миллиона рублей, из них 204,9 миллиона рублей из местного бюджета. За 2023 год освоено 192,8 миллиона рублей, в том числе 2,2 миллиона рублей средств областного бюджета, 190,6 миллиона рублей – средств местного бюджета. В рамках данной подпрограммы в течение 2023 года обеспечено:</w:t>
      </w:r>
    </w:p>
    <w:p w:rsidR="003172F0" w:rsidRPr="00F70830" w:rsidRDefault="003172F0"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содержание и ремонт сетей наружного освещения на сумму 41,7 миллиона рублей;</w:t>
      </w:r>
    </w:p>
    <w:p w:rsidR="003172F0" w:rsidRPr="00F70830" w:rsidRDefault="003172F0"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санитарное содержание и благоустройство территорий на сумму 40,4 миллиона рублей;</w:t>
      </w:r>
    </w:p>
    <w:p w:rsidR="003172F0" w:rsidRPr="00F70830" w:rsidRDefault="003172F0"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содержание муниципальных контейнерных площадок для сбора твердых коммунальных отходов частного сектора городского округа на сумму 7,4 миллиона рублей;</w:t>
      </w:r>
    </w:p>
    <w:p w:rsidR="003172F0" w:rsidRPr="00F70830" w:rsidRDefault="007A38E9"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w:t>
      </w:r>
      <w:r w:rsidR="003172F0" w:rsidRPr="00F70830">
        <w:rPr>
          <w:rFonts w:ascii="Liberation Serif" w:hAnsi="Liberation Serif" w:cs="Liberation Serif"/>
          <w:sz w:val="24"/>
          <w:szCs w:val="24"/>
        </w:rPr>
        <w:t>поставка, сборка и установка контейнерных площадок для раздельного накопления твердых коммунальных отходов на сумму 5,5 миллиона рублей;</w:t>
      </w:r>
    </w:p>
    <w:p w:rsidR="003172F0" w:rsidRPr="00F70830" w:rsidRDefault="003172F0"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обновлены скамьи и урны на территории</w:t>
      </w:r>
      <w:r w:rsidR="00CD7F16" w:rsidRPr="00F70830">
        <w:rPr>
          <w:rFonts w:ascii="Liberation Serif" w:hAnsi="Liberation Serif" w:cs="Liberation Serif"/>
          <w:sz w:val="24"/>
          <w:szCs w:val="24"/>
        </w:rPr>
        <w:t>, прилегающей к</w:t>
      </w:r>
      <w:r w:rsidRPr="00F70830">
        <w:rPr>
          <w:rFonts w:ascii="Liberation Serif" w:hAnsi="Liberation Serif" w:cs="Liberation Serif"/>
          <w:sz w:val="24"/>
          <w:szCs w:val="24"/>
        </w:rPr>
        <w:t xml:space="preserve"> Дворц</w:t>
      </w:r>
      <w:r w:rsidR="00CD7F16" w:rsidRPr="00F70830">
        <w:rPr>
          <w:rFonts w:ascii="Liberation Serif" w:hAnsi="Liberation Serif" w:cs="Liberation Serif"/>
          <w:sz w:val="24"/>
          <w:szCs w:val="24"/>
        </w:rPr>
        <w:t>у</w:t>
      </w:r>
      <w:r w:rsidRPr="00F70830">
        <w:rPr>
          <w:rFonts w:ascii="Liberation Serif" w:hAnsi="Liberation Serif" w:cs="Liberation Serif"/>
          <w:sz w:val="24"/>
          <w:szCs w:val="24"/>
        </w:rPr>
        <w:t xml:space="preserve"> игровых видов спорта УГМК по ул. Орджоникидзе, д. 15 в г. Верхняя Пышма; восстановлено благоустройство территорий по пр. Успенский, ул. Кривоусова, расходы местного бюджета составили 0,9 миллиона рублей;</w:t>
      </w:r>
    </w:p>
    <w:p w:rsidR="003172F0" w:rsidRPr="00F70830" w:rsidRDefault="003172F0"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содержание и ремонт </w:t>
      </w:r>
      <w:r w:rsidR="00E93FAF" w:rsidRPr="00F70830">
        <w:rPr>
          <w:rFonts w:ascii="Liberation Serif" w:hAnsi="Liberation Serif" w:cs="Liberation Serif"/>
          <w:sz w:val="24"/>
          <w:szCs w:val="24"/>
        </w:rPr>
        <w:t>109,9 километр</w:t>
      </w:r>
      <w:r w:rsidR="00F11B78"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сетей наружного освещения в сельских населенных пунктах, заменены </w:t>
      </w:r>
      <w:r w:rsidR="00E93FAF" w:rsidRPr="00F70830">
        <w:rPr>
          <w:rFonts w:ascii="Liberation Serif" w:hAnsi="Liberation Serif" w:cs="Liberation Serif"/>
          <w:sz w:val="24"/>
          <w:szCs w:val="24"/>
        </w:rPr>
        <w:t>354</w:t>
      </w:r>
      <w:r w:rsidRPr="00F70830">
        <w:rPr>
          <w:rFonts w:ascii="Liberation Serif" w:hAnsi="Liberation Serif" w:cs="Liberation Serif"/>
          <w:sz w:val="24"/>
          <w:szCs w:val="24"/>
        </w:rPr>
        <w:t xml:space="preserve"> ламп</w:t>
      </w:r>
      <w:r w:rsidR="00E93FAF" w:rsidRPr="00F70830">
        <w:rPr>
          <w:rFonts w:ascii="Liberation Serif" w:hAnsi="Liberation Serif" w:cs="Liberation Serif"/>
          <w:sz w:val="24"/>
          <w:szCs w:val="24"/>
        </w:rPr>
        <w:t>ы</w:t>
      </w:r>
      <w:r w:rsidRPr="00F70830">
        <w:rPr>
          <w:rFonts w:ascii="Liberation Serif" w:hAnsi="Liberation Serif" w:cs="Liberation Serif"/>
          <w:sz w:val="24"/>
          <w:szCs w:val="24"/>
        </w:rPr>
        <w:t xml:space="preserve"> в светильниках, расходы местного бюджета составили </w:t>
      </w:r>
      <w:r w:rsidR="00E93FAF" w:rsidRPr="00F70830">
        <w:rPr>
          <w:rFonts w:ascii="Liberation Serif" w:hAnsi="Liberation Serif" w:cs="Liberation Serif"/>
          <w:sz w:val="24"/>
          <w:szCs w:val="24"/>
        </w:rPr>
        <w:t>6,7</w:t>
      </w:r>
      <w:r w:rsidRPr="00F70830">
        <w:rPr>
          <w:rFonts w:ascii="Liberation Serif" w:hAnsi="Liberation Serif" w:cs="Liberation Serif"/>
          <w:sz w:val="24"/>
          <w:szCs w:val="24"/>
        </w:rPr>
        <w:t xml:space="preserve"> миллиона рублей.</w:t>
      </w:r>
    </w:p>
    <w:p w:rsidR="003172F0" w:rsidRPr="00F70830" w:rsidRDefault="003172F0" w:rsidP="00015848">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Продолжена начавшаяся три года назад работа по праздничному оформлению общественных пространств в период новогодних и рождественских праздников:  </w:t>
      </w:r>
    </w:p>
    <w:p w:rsidR="003172F0" w:rsidRPr="00F70830" w:rsidRDefault="003172F0"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в городе Верхняя Пышма в рамках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Восстановление и развитие объектов внешнего благоустройства на территории городского округа Верхняя Пышма до 2027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2027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общую сумму 10,6 миллиона рублей: разработан проект праздничной иллюминации Успенского проспекта, который </w:t>
      </w:r>
      <w:r w:rsidR="000552EB" w:rsidRPr="00F70830">
        <w:rPr>
          <w:rFonts w:ascii="Liberation Serif" w:hAnsi="Liberation Serif" w:cs="Liberation Serif"/>
          <w:sz w:val="24"/>
          <w:szCs w:val="24"/>
        </w:rPr>
        <w:t>планируется реализовать</w:t>
      </w:r>
      <w:r w:rsidRPr="00F70830">
        <w:rPr>
          <w:rFonts w:ascii="Liberation Serif" w:hAnsi="Liberation Serif" w:cs="Liberation Serif"/>
          <w:sz w:val="24"/>
          <w:szCs w:val="24"/>
        </w:rPr>
        <w:t xml:space="preserve"> в 2024</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2025 </w:t>
      </w:r>
      <w:r w:rsidR="000552EB" w:rsidRPr="00F70830">
        <w:rPr>
          <w:rFonts w:ascii="Liberation Serif" w:hAnsi="Liberation Serif" w:cs="Liberation Serif"/>
          <w:sz w:val="24"/>
          <w:szCs w:val="24"/>
        </w:rPr>
        <w:t xml:space="preserve">годы, установлены </w:t>
      </w:r>
      <w:r w:rsidRPr="00F70830">
        <w:rPr>
          <w:rFonts w:ascii="Liberation Serif" w:hAnsi="Liberation Serif" w:cs="Liberation Serif"/>
          <w:sz w:val="24"/>
          <w:szCs w:val="24"/>
        </w:rPr>
        <w:t>фигуры – элементы новогодн</w:t>
      </w:r>
      <w:r w:rsidR="000552EB" w:rsidRPr="00F70830">
        <w:rPr>
          <w:rFonts w:ascii="Liberation Serif" w:hAnsi="Liberation Serif" w:cs="Liberation Serif"/>
          <w:sz w:val="24"/>
          <w:szCs w:val="24"/>
        </w:rPr>
        <w:t xml:space="preserve">его декора города Верхняя Пышма, </w:t>
      </w:r>
      <w:r w:rsidR="002A6746" w:rsidRPr="00F70830">
        <w:rPr>
          <w:rFonts w:ascii="Liberation Serif" w:hAnsi="Liberation Serif" w:cs="Liberation Serif"/>
          <w:sz w:val="24"/>
          <w:szCs w:val="24"/>
        </w:rPr>
        <w:t xml:space="preserve">деревья </w:t>
      </w:r>
      <w:r w:rsidR="000552EB" w:rsidRPr="00F70830">
        <w:rPr>
          <w:rFonts w:ascii="Liberation Serif" w:hAnsi="Liberation Serif" w:cs="Liberation Serif"/>
          <w:sz w:val="24"/>
          <w:szCs w:val="24"/>
        </w:rPr>
        <w:t>украшены праздничной иллюминацией;</w:t>
      </w:r>
    </w:p>
    <w:p w:rsidR="003172F0" w:rsidRPr="00F70830" w:rsidRDefault="003172F0" w:rsidP="003172F0">
      <w:pPr>
        <w:ind w:firstLine="360"/>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 в сельских населённых пунктах в рамках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Комплексное развитие сельских территорий</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Совершенствование социально–экономической политики на территории городского округа Верхняя Пышма до 2027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на общую сумму 2,5 миллиона рублей:</w:t>
      </w:r>
    </w:p>
    <w:p w:rsidR="003172F0" w:rsidRPr="00F70830" w:rsidRDefault="003172F0" w:rsidP="003172F0">
      <w:pPr>
        <w:numPr>
          <w:ilvl w:val="0"/>
          <w:numId w:val="27"/>
        </w:numPr>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поселке Исеть установлена искусственная ель, </w:t>
      </w:r>
      <w:r w:rsidR="000552EB" w:rsidRPr="00F70830">
        <w:rPr>
          <w:rFonts w:ascii="Liberation Serif" w:hAnsi="Liberation Serif" w:cs="Liberation Serif"/>
          <w:sz w:val="24"/>
          <w:szCs w:val="24"/>
        </w:rPr>
        <w:t xml:space="preserve">приобретены </w:t>
      </w:r>
      <w:r w:rsidRPr="00F70830">
        <w:rPr>
          <w:rFonts w:ascii="Liberation Serif" w:hAnsi="Liberation Serif" w:cs="Liberation Serif"/>
          <w:sz w:val="24"/>
          <w:szCs w:val="24"/>
        </w:rPr>
        <w:t xml:space="preserve">украшения для ели, оформлена иллюминация и украшения уличными гирляндами – 1,1 миллиона рублей; </w:t>
      </w:r>
    </w:p>
    <w:p w:rsidR="003172F0" w:rsidRPr="00F70830" w:rsidRDefault="000552EB" w:rsidP="003172F0">
      <w:pPr>
        <w:numPr>
          <w:ilvl w:val="0"/>
          <w:numId w:val="27"/>
        </w:numPr>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поселке Красный</w:t>
      </w:r>
      <w:r w:rsidR="003172F0" w:rsidRPr="00F70830">
        <w:rPr>
          <w:rFonts w:ascii="Liberation Serif" w:hAnsi="Liberation Serif" w:cs="Liberation Serif"/>
          <w:sz w:val="24"/>
          <w:szCs w:val="24"/>
        </w:rPr>
        <w:t xml:space="preserve"> установлены декоративные светодиодные консоли – 0,6 миллиона рублей; </w:t>
      </w:r>
    </w:p>
    <w:p w:rsidR="003172F0" w:rsidRPr="00F70830" w:rsidRDefault="000552EB" w:rsidP="003172F0">
      <w:pPr>
        <w:numPr>
          <w:ilvl w:val="0"/>
          <w:numId w:val="27"/>
        </w:numPr>
        <w:contextualSpacing/>
        <w:jc w:val="both"/>
        <w:rPr>
          <w:rFonts w:ascii="Liberation Serif" w:hAnsi="Liberation Serif" w:cs="Liberation Serif"/>
          <w:sz w:val="24"/>
          <w:szCs w:val="24"/>
        </w:rPr>
      </w:pPr>
      <w:r w:rsidRPr="00F70830">
        <w:rPr>
          <w:rFonts w:ascii="Liberation Serif" w:hAnsi="Liberation Serif" w:cs="Liberation Serif"/>
          <w:sz w:val="24"/>
          <w:szCs w:val="24"/>
        </w:rPr>
        <w:t>в посёлке Кедровое</w:t>
      </w:r>
      <w:r w:rsidR="003172F0" w:rsidRPr="00F70830">
        <w:rPr>
          <w:rFonts w:ascii="Liberation Serif" w:hAnsi="Liberation Serif" w:cs="Liberation Serif"/>
          <w:sz w:val="24"/>
          <w:szCs w:val="24"/>
        </w:rPr>
        <w:t xml:space="preserve"> залита и обслуживалась деревянная горка, установлены световые конструкции, новогодняя уличная ель, оформлен фасад здания поселковой администрации уличными гирляндами – 0,5 миллиона рублей;</w:t>
      </w:r>
    </w:p>
    <w:p w:rsidR="003172F0" w:rsidRPr="00F70830" w:rsidRDefault="000552EB" w:rsidP="003172F0">
      <w:pPr>
        <w:numPr>
          <w:ilvl w:val="0"/>
          <w:numId w:val="27"/>
        </w:numPr>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селе Мостовское</w:t>
      </w:r>
      <w:r w:rsidR="003172F0" w:rsidRPr="00F70830">
        <w:rPr>
          <w:rFonts w:ascii="Liberation Serif" w:hAnsi="Liberation Serif" w:cs="Liberation Serif"/>
          <w:sz w:val="24"/>
          <w:szCs w:val="24"/>
        </w:rPr>
        <w:t xml:space="preserve"> установлена искусственная ель с украшениями и ограждением – </w:t>
      </w:r>
      <w:r w:rsidRPr="00F70830">
        <w:rPr>
          <w:rFonts w:ascii="Liberation Serif" w:hAnsi="Liberation Serif" w:cs="Liberation Serif"/>
          <w:sz w:val="24"/>
          <w:szCs w:val="24"/>
        </w:rPr>
        <w:t>0,3 миллиона</w:t>
      </w:r>
      <w:r w:rsidR="003172F0" w:rsidRPr="00F70830">
        <w:rPr>
          <w:rFonts w:ascii="Liberation Serif" w:hAnsi="Liberation Serif" w:cs="Liberation Serif"/>
          <w:sz w:val="24"/>
          <w:szCs w:val="24"/>
        </w:rPr>
        <w:t xml:space="preserve"> рублей.</w:t>
      </w:r>
    </w:p>
    <w:p w:rsidR="003172F0" w:rsidRPr="00F70830" w:rsidRDefault="003172F0" w:rsidP="003172F0">
      <w:pPr>
        <w:jc w:val="both"/>
        <w:rPr>
          <w:rFonts w:ascii="Liberation Serif" w:hAnsi="Liberation Serif" w:cs="Liberation Serif"/>
          <w:sz w:val="24"/>
          <w:szCs w:val="24"/>
        </w:rPr>
      </w:pPr>
    </w:p>
    <w:p w:rsidR="003172F0" w:rsidRPr="00F70830" w:rsidRDefault="003172F0" w:rsidP="003172F0">
      <w:pPr>
        <w:shd w:val="clear" w:color="auto" w:fill="FFFFFF"/>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Оказание услуг общественных бань</w:t>
      </w:r>
    </w:p>
    <w:p w:rsidR="003172F0" w:rsidRPr="00F70830" w:rsidRDefault="003172F0" w:rsidP="003172F0">
      <w:pPr>
        <w:ind w:left="142" w:firstLine="567"/>
        <w:jc w:val="both"/>
        <w:rPr>
          <w:rFonts w:ascii="Liberation Serif" w:hAnsi="Liberation Serif" w:cs="Liberation Serif"/>
          <w:sz w:val="24"/>
          <w:szCs w:val="24"/>
        </w:rPr>
      </w:pPr>
      <w:r w:rsidRPr="00F70830">
        <w:rPr>
          <w:rFonts w:ascii="Liberation Serif" w:hAnsi="Liberation Serif" w:cs="Liberation Serif"/>
          <w:sz w:val="24"/>
          <w:szCs w:val="24"/>
        </w:rPr>
        <w:t>В городе Ве</w:t>
      </w:r>
      <w:r w:rsidR="000552EB" w:rsidRPr="00F70830">
        <w:rPr>
          <w:rFonts w:ascii="Liberation Serif" w:hAnsi="Liberation Serif" w:cs="Liberation Serif"/>
          <w:sz w:val="24"/>
          <w:szCs w:val="24"/>
        </w:rPr>
        <w:t>рхняя Пышма и в посёлках Исеть,</w:t>
      </w:r>
      <w:r w:rsidRPr="00F70830">
        <w:rPr>
          <w:rFonts w:ascii="Liberation Serif" w:hAnsi="Liberation Serif" w:cs="Liberation Serif"/>
          <w:sz w:val="24"/>
          <w:szCs w:val="24"/>
        </w:rPr>
        <w:t xml:space="preserve"> Кедровое </w:t>
      </w:r>
      <w:r w:rsidR="000552EB" w:rsidRPr="00F70830">
        <w:rPr>
          <w:rFonts w:ascii="Liberation Serif" w:hAnsi="Liberation Serif" w:cs="Liberation Serif"/>
          <w:sz w:val="24"/>
          <w:szCs w:val="24"/>
        </w:rPr>
        <w:t xml:space="preserve">и Ольховка </w:t>
      </w:r>
      <w:r w:rsidRPr="00F70830">
        <w:rPr>
          <w:rFonts w:ascii="Liberation Serif" w:hAnsi="Liberation Serif" w:cs="Liberation Serif"/>
          <w:sz w:val="24"/>
          <w:szCs w:val="24"/>
        </w:rPr>
        <w:t>имеются общественные бани.</w:t>
      </w:r>
    </w:p>
    <w:p w:rsidR="003172F0" w:rsidRPr="00F70830" w:rsidRDefault="003172F0" w:rsidP="003172F0">
      <w:pPr>
        <w:ind w:left="142" w:firstLine="567"/>
        <w:jc w:val="both"/>
        <w:rPr>
          <w:rFonts w:ascii="Liberation Serif" w:hAnsi="Liberation Serif" w:cs="Liberation Serif"/>
          <w:sz w:val="24"/>
          <w:szCs w:val="24"/>
        </w:rPr>
      </w:pPr>
      <w:r w:rsidRPr="00F70830">
        <w:rPr>
          <w:rFonts w:ascii="Liberation Serif" w:hAnsi="Liberation Serif" w:cs="Liberation Serif"/>
          <w:sz w:val="24"/>
          <w:szCs w:val="24"/>
        </w:rPr>
        <w:t>В связи с изношенностью существующей бани в посёлке Кедров</w:t>
      </w:r>
      <w:r w:rsidR="000552EB" w:rsidRPr="00F70830">
        <w:rPr>
          <w:rFonts w:ascii="Liberation Serif" w:hAnsi="Liberation Serif" w:cs="Liberation Serif"/>
          <w:sz w:val="24"/>
          <w:szCs w:val="24"/>
        </w:rPr>
        <w:t>ое</w:t>
      </w:r>
      <w:r w:rsidRPr="00F70830">
        <w:rPr>
          <w:rFonts w:ascii="Liberation Serif" w:hAnsi="Liberation Serif" w:cs="Liberation Serif"/>
          <w:sz w:val="24"/>
          <w:szCs w:val="24"/>
        </w:rPr>
        <w:t xml:space="preserve">, для обеспечения населения посёлка </w:t>
      </w:r>
      <w:r w:rsidR="002A6746">
        <w:rPr>
          <w:rFonts w:ascii="Liberation Serif" w:hAnsi="Liberation Serif" w:cs="Liberation Serif"/>
          <w:sz w:val="24"/>
          <w:szCs w:val="24"/>
        </w:rPr>
        <w:t xml:space="preserve">бытовыми услугами, </w:t>
      </w:r>
      <w:r w:rsidRPr="00F70830">
        <w:rPr>
          <w:rFonts w:ascii="Liberation Serif" w:hAnsi="Liberation Serif" w:cs="Liberation Serif"/>
          <w:sz w:val="24"/>
          <w:szCs w:val="24"/>
        </w:rPr>
        <w:t>укрепления здоровья жителей и поддержания активного образа жизни</w:t>
      </w:r>
      <w:r w:rsidR="000552EB" w:rsidRPr="00F70830">
        <w:rPr>
          <w:rFonts w:ascii="Liberation Serif" w:hAnsi="Liberation Serif" w:cs="Liberation Serif"/>
          <w:sz w:val="24"/>
          <w:szCs w:val="24"/>
        </w:rPr>
        <w:t xml:space="preserve"> в 2023 году</w:t>
      </w:r>
      <w:r w:rsidRPr="00F70830">
        <w:rPr>
          <w:rFonts w:ascii="Liberation Serif" w:hAnsi="Liberation Serif" w:cs="Liberation Serif"/>
          <w:sz w:val="24"/>
          <w:szCs w:val="24"/>
        </w:rPr>
        <w:t xml:space="preserve"> начато строительство оздоровительного центра по ул. Классона (82,7 миллиона рублей), завершение проекта планируется в 2024 году.  </w:t>
      </w:r>
    </w:p>
    <w:p w:rsidR="003172F0" w:rsidRPr="00F70830" w:rsidRDefault="003172F0" w:rsidP="003172F0">
      <w:pPr>
        <w:ind w:left="142" w:firstLine="567"/>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xml:space="preserve">Кроме того, возмещены затраты МУП </w:t>
      </w:r>
      <w:r w:rsidR="001F0A80">
        <w:rPr>
          <w:rFonts w:ascii="Liberation Serif" w:hAnsi="Liberation Serif" w:cs="Liberation Serif"/>
          <w:sz w:val="24"/>
          <w:szCs w:val="24"/>
        </w:rPr>
        <w:t>«</w:t>
      </w:r>
      <w:r w:rsidRPr="00F70830">
        <w:rPr>
          <w:rFonts w:ascii="Liberation Serif" w:hAnsi="Liberation Serif" w:cs="Liberation Serif"/>
          <w:sz w:val="24"/>
          <w:szCs w:val="24"/>
        </w:rPr>
        <w:t>Водоканал</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АО </w:t>
      </w:r>
      <w:r w:rsidR="001F0A80">
        <w:rPr>
          <w:rFonts w:ascii="Liberation Serif" w:hAnsi="Liberation Serif" w:cs="Liberation Serif"/>
          <w:sz w:val="24"/>
          <w:szCs w:val="24"/>
        </w:rPr>
        <w:t>«</w:t>
      </w:r>
      <w:r w:rsidRPr="00F70830">
        <w:rPr>
          <w:rFonts w:ascii="Liberation Serif" w:hAnsi="Liberation Serif" w:cs="Liberation Serif"/>
          <w:sz w:val="24"/>
          <w:szCs w:val="24"/>
        </w:rPr>
        <w:t>УТС</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размере 23,5 миллиона рублей по содержанию банного комплекса в г. Верхняя</w:t>
      </w:r>
      <w:r w:rsidR="000552EB" w:rsidRPr="00F70830">
        <w:rPr>
          <w:rFonts w:ascii="Liberation Serif" w:hAnsi="Liberation Serif" w:cs="Liberation Serif"/>
          <w:sz w:val="24"/>
          <w:szCs w:val="24"/>
        </w:rPr>
        <w:t xml:space="preserve"> Пышма и бань в поселках Исеть,</w:t>
      </w:r>
      <w:r w:rsidRPr="00F70830">
        <w:rPr>
          <w:rFonts w:ascii="Liberation Serif" w:hAnsi="Liberation Serif" w:cs="Liberation Serif"/>
          <w:sz w:val="24"/>
          <w:szCs w:val="24"/>
        </w:rPr>
        <w:t xml:space="preserve"> Кедровое</w:t>
      </w:r>
      <w:r w:rsidR="000552EB" w:rsidRPr="00F70830">
        <w:rPr>
          <w:rFonts w:ascii="Liberation Serif" w:hAnsi="Liberation Serif" w:cs="Liberation Serif"/>
          <w:sz w:val="24"/>
          <w:szCs w:val="24"/>
        </w:rPr>
        <w:t xml:space="preserve"> и Ольховка</w:t>
      </w:r>
      <w:r w:rsidRPr="00F70830">
        <w:rPr>
          <w:rFonts w:ascii="Liberation Serif" w:hAnsi="Liberation Serif" w:cs="Liberation Serif"/>
          <w:sz w:val="24"/>
          <w:szCs w:val="24"/>
        </w:rPr>
        <w:t xml:space="preserve">. </w:t>
      </w:r>
    </w:p>
    <w:p w:rsidR="003172F0" w:rsidRPr="00F70830" w:rsidRDefault="003172F0" w:rsidP="003172F0">
      <w:pPr>
        <w:rPr>
          <w:rFonts w:ascii="Calibri" w:eastAsia="Calibri" w:hAnsi="Calibri"/>
          <w:sz w:val="24"/>
          <w:szCs w:val="24"/>
        </w:rPr>
      </w:pPr>
    </w:p>
    <w:p w:rsidR="003172F0" w:rsidRPr="00F70830" w:rsidRDefault="003172F0" w:rsidP="003172F0">
      <w:pPr>
        <w:shd w:val="clear" w:color="auto" w:fill="FFFFFF"/>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Организация содержания муниципального жилищного фонда</w:t>
      </w:r>
    </w:p>
    <w:p w:rsidR="003172F0" w:rsidRPr="00F70830" w:rsidRDefault="003172F0" w:rsidP="003172F0">
      <w:pPr>
        <w:ind w:firstLine="709"/>
        <w:jc w:val="both"/>
        <w:rPr>
          <w:rFonts w:ascii="Liberation Serif" w:hAnsi="Liberation Serif"/>
          <w:sz w:val="24"/>
          <w:szCs w:val="24"/>
        </w:rPr>
      </w:pPr>
      <w:r w:rsidRPr="00F70830">
        <w:rPr>
          <w:rFonts w:ascii="Liberation Serif" w:hAnsi="Liberation Serif" w:cs="Liberation Serif"/>
          <w:sz w:val="24"/>
          <w:szCs w:val="24"/>
        </w:rPr>
        <w:t>По состоянию на 01.01.2024 общая площадь обслуживаемого жилого фонда городского округа составляет 3 062,4 тысячи кв. м.</w:t>
      </w:r>
      <w:r w:rsidRPr="00F70830">
        <w:rPr>
          <w:rFonts w:ascii="Liberation Serif" w:hAnsi="Liberation Serif"/>
          <w:sz w:val="24"/>
          <w:szCs w:val="24"/>
        </w:rPr>
        <w:t xml:space="preserve"> в том числе по городу Верхняя Пышма – 2 220,6 </w:t>
      </w:r>
      <w:r w:rsidR="00532972">
        <w:rPr>
          <w:rFonts w:ascii="Liberation Serif" w:hAnsi="Liberation Serif"/>
          <w:sz w:val="24"/>
          <w:szCs w:val="24"/>
        </w:rPr>
        <w:t>тысячи</w:t>
      </w:r>
      <w:r w:rsidRPr="00F70830">
        <w:rPr>
          <w:rFonts w:ascii="Liberation Serif" w:hAnsi="Liberation Serif"/>
          <w:sz w:val="24"/>
          <w:szCs w:val="24"/>
        </w:rPr>
        <w:t xml:space="preserve"> кв. м., по сельской местности – 841,8 </w:t>
      </w:r>
      <w:r w:rsidR="00532972">
        <w:rPr>
          <w:rFonts w:ascii="Liberation Serif" w:hAnsi="Liberation Serif"/>
          <w:sz w:val="24"/>
          <w:szCs w:val="24"/>
        </w:rPr>
        <w:t>тысячи</w:t>
      </w:r>
      <w:r w:rsidRPr="00F70830">
        <w:rPr>
          <w:rFonts w:ascii="Liberation Serif" w:hAnsi="Liberation Serif"/>
          <w:sz w:val="24"/>
          <w:szCs w:val="24"/>
        </w:rPr>
        <w:t xml:space="preserve"> кв. м.</w:t>
      </w:r>
    </w:p>
    <w:p w:rsidR="003172F0" w:rsidRPr="00F70830" w:rsidRDefault="003172F0" w:rsidP="003172F0">
      <w:pPr>
        <w:ind w:firstLine="709"/>
        <w:jc w:val="both"/>
        <w:rPr>
          <w:rFonts w:ascii="Liberation Serif" w:hAnsi="Liberation Serif"/>
          <w:sz w:val="24"/>
          <w:szCs w:val="24"/>
        </w:rPr>
      </w:pPr>
      <w:r w:rsidRPr="00F70830">
        <w:rPr>
          <w:rFonts w:ascii="Liberation Serif" w:hAnsi="Liberation Serif"/>
          <w:sz w:val="24"/>
          <w:szCs w:val="24"/>
        </w:rPr>
        <w:t xml:space="preserve">Общая площадь, оборудованная одновременно водопроводом, водоотведением, отоплением, горячим водоснабжением, газом или напольными электрическими плитами – 2 034,3 </w:t>
      </w:r>
      <w:r w:rsidR="00532972">
        <w:rPr>
          <w:rFonts w:ascii="Liberation Serif" w:hAnsi="Liberation Serif"/>
          <w:sz w:val="24"/>
          <w:szCs w:val="24"/>
        </w:rPr>
        <w:t>тысячи</w:t>
      </w:r>
      <w:r w:rsidRPr="00F70830">
        <w:rPr>
          <w:rFonts w:ascii="Liberation Serif" w:hAnsi="Liberation Serif"/>
          <w:sz w:val="24"/>
          <w:szCs w:val="24"/>
        </w:rPr>
        <w:t xml:space="preserve"> кв. м.</w:t>
      </w:r>
    </w:p>
    <w:p w:rsidR="00A0396E" w:rsidRPr="00F70830" w:rsidRDefault="00A0396E" w:rsidP="003172F0">
      <w:pPr>
        <w:ind w:firstLine="709"/>
        <w:jc w:val="both"/>
        <w:rPr>
          <w:rFonts w:ascii="Liberation Serif" w:hAnsi="Liberation Serif"/>
          <w:sz w:val="24"/>
          <w:szCs w:val="24"/>
        </w:rPr>
      </w:pPr>
    </w:p>
    <w:p w:rsidR="003172F0" w:rsidRPr="00F70830" w:rsidRDefault="003172F0" w:rsidP="003172F0">
      <w:pPr>
        <w:contextualSpacing/>
        <w:jc w:val="center"/>
        <w:rPr>
          <w:rFonts w:ascii="Liberation Serif" w:hAnsi="Liberation Serif" w:cs="Liberation Serif"/>
          <w:b/>
          <w:i/>
          <w:sz w:val="24"/>
          <w:szCs w:val="24"/>
        </w:rPr>
      </w:pPr>
      <w:r w:rsidRPr="00F70830">
        <w:rPr>
          <w:rFonts w:ascii="Liberation Serif" w:hAnsi="Liberation Serif" w:cs="Liberation Serif"/>
          <w:b/>
          <w:i/>
          <w:sz w:val="24"/>
          <w:szCs w:val="24"/>
        </w:rPr>
        <w:t>Капитальный ремонт общего имущества многоквартирных домов</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Организация капитального ремонта общего имущества многоквартирных домов осуществлялась по краткосрочному плану на 2021–2023 годы, утвержденному постановлением Администрации от 24.06.2019 № 716 (в редакции от 29.12.2022 № 1634).</w:t>
      </w:r>
    </w:p>
    <w:p w:rsidR="003172F0" w:rsidRPr="00F70830" w:rsidRDefault="003172F0" w:rsidP="003172F0">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Согласно региональной программе капитального ремонта многоквартирных домов на 2015–2044 годы в 2023 году осуществлен капитальный ремонт общего имущества в 14 многоквартирных домах общей площадью 33,2 тысячи кв. м п</w:t>
      </w:r>
      <w:r w:rsidR="00CC03BD">
        <w:rPr>
          <w:rFonts w:ascii="Liberation Serif" w:hAnsi="Liberation Serif" w:cs="Liberation Serif"/>
          <w:sz w:val="24"/>
          <w:szCs w:val="24"/>
        </w:rPr>
        <w:t>о адресам: г. Верхняя Пышма, пр-к</w:t>
      </w:r>
      <w:r w:rsidRPr="00F70830">
        <w:rPr>
          <w:rFonts w:ascii="Liberation Serif" w:hAnsi="Liberation Serif" w:cs="Liberation Serif"/>
          <w:sz w:val="24"/>
          <w:szCs w:val="24"/>
        </w:rPr>
        <w:t>т Успенский, д. 40, д. 46, д. 48, д. 107 , ул. Юбилейная, д. 16, ул. Чистова, д. 8, ул. Победы, д. 5, д. 7, ул. Петрова, д. 35/5, ул. Уральских рабочих, д. 27, ул. Энтузиастов, д. 2, д. 4 п. Исеть, ул. Сосновая, д. 2, п. Кедровое, ул. Школьников, д. 11.</w:t>
      </w:r>
    </w:p>
    <w:p w:rsidR="003172F0" w:rsidRPr="00F70830" w:rsidRDefault="003172F0" w:rsidP="0001584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рамках подпрограммы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Повышение качества условий проживания населения на территории городского округа Верхняя Пышма до </w:t>
      </w:r>
      <w:r w:rsidR="00FE03E5">
        <w:rPr>
          <w:rFonts w:ascii="Liberation Serif" w:hAnsi="Liberation Serif" w:cs="Liberation Serif"/>
          <w:sz w:val="24"/>
          <w:szCs w:val="24"/>
        </w:rPr>
        <w:t>2027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Развитие </w:t>
      </w:r>
      <w:proofErr w:type="spellStart"/>
      <w:r w:rsidRPr="00F70830">
        <w:rPr>
          <w:rFonts w:ascii="Liberation Serif" w:hAnsi="Liberation Serif" w:cs="Liberation Serif"/>
          <w:sz w:val="24"/>
          <w:szCs w:val="24"/>
        </w:rPr>
        <w:t>жилищно</w:t>
      </w:r>
      <w:proofErr w:type="spellEnd"/>
      <w:r w:rsidRPr="00F70830">
        <w:rPr>
          <w:rFonts w:ascii="Liberation Serif" w:hAnsi="Liberation Serif" w:cs="Liberation Serif"/>
          <w:sz w:val="24"/>
          <w:szCs w:val="24"/>
        </w:rPr>
        <w:t>–коммунального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w:t>
      </w:r>
      <w:r w:rsidR="00FE03E5">
        <w:rPr>
          <w:rFonts w:ascii="Liberation Serif" w:hAnsi="Liberation Serif" w:cs="Liberation Serif"/>
          <w:sz w:val="24"/>
          <w:szCs w:val="24"/>
        </w:rPr>
        <w:t>2027</w:t>
      </w:r>
      <w:r w:rsidR="00015848">
        <w:rPr>
          <w:rFonts w:ascii="Liberation Serif" w:hAnsi="Liberation Serif" w:cs="Liberation Serif"/>
          <w:sz w:val="24"/>
          <w:szCs w:val="24"/>
        </w:rPr>
        <w:t> года</w:t>
      </w:r>
      <w:r w:rsidR="001F0A80">
        <w:rPr>
          <w:rFonts w:ascii="Liberation Serif" w:hAnsi="Liberation Serif" w:cs="Liberation Serif"/>
          <w:sz w:val="24"/>
          <w:szCs w:val="24"/>
        </w:rPr>
        <w:t>»</w:t>
      </w:r>
      <w:r w:rsidR="00015848">
        <w:rPr>
          <w:rFonts w:ascii="Liberation Serif" w:hAnsi="Liberation Serif" w:cs="Liberation Serif"/>
          <w:sz w:val="24"/>
          <w:szCs w:val="24"/>
        </w:rPr>
        <w:t xml:space="preserve"> в 2023 году </w:t>
      </w:r>
      <w:r w:rsidRPr="00F70830">
        <w:rPr>
          <w:rFonts w:ascii="Liberation Serif" w:hAnsi="Liberation Serif" w:cs="Liberation Serif"/>
          <w:sz w:val="24"/>
          <w:szCs w:val="24"/>
        </w:rPr>
        <w:t>сне</w:t>
      </w:r>
      <w:r w:rsidR="00015848">
        <w:rPr>
          <w:rFonts w:ascii="Liberation Serif" w:hAnsi="Liberation Serif" w:cs="Liberation Serif"/>
          <w:sz w:val="24"/>
          <w:szCs w:val="24"/>
        </w:rPr>
        <w:t>сены</w:t>
      </w:r>
      <w:r w:rsidRPr="00F70830">
        <w:rPr>
          <w:rFonts w:ascii="Liberation Serif" w:hAnsi="Liberation Serif" w:cs="Liberation Serif"/>
          <w:sz w:val="24"/>
          <w:szCs w:val="24"/>
        </w:rPr>
        <w:t xml:space="preserve"> аварийные и ветхие дома по адресам: п. Ольховка, ул. Мира, д. 4, д. 7 и д. 10, ул. Торфяников, д. 1, п. Исеть, ул. </w:t>
      </w:r>
      <w:r w:rsidR="002A6746">
        <w:rPr>
          <w:rFonts w:ascii="Liberation Serif" w:hAnsi="Liberation Serif" w:cs="Liberation Serif"/>
          <w:sz w:val="24"/>
          <w:szCs w:val="24"/>
        </w:rPr>
        <w:t>Горняков, д. 1, ул. Мира, д. 31</w:t>
      </w:r>
      <w:r w:rsidRPr="00F70830">
        <w:rPr>
          <w:rFonts w:ascii="Liberation Serif" w:hAnsi="Liberation Serif" w:cs="Liberation Serif"/>
          <w:sz w:val="24"/>
          <w:szCs w:val="24"/>
        </w:rPr>
        <w:t>.</w:t>
      </w:r>
    </w:p>
    <w:p w:rsidR="003F2D14" w:rsidRPr="00F70830" w:rsidRDefault="003F2D14" w:rsidP="00EC7562">
      <w:pPr>
        <w:jc w:val="both"/>
        <w:rPr>
          <w:rFonts w:ascii="Liberation Serif" w:hAnsi="Liberation Serif" w:cs="Liberation Serif"/>
          <w:sz w:val="24"/>
          <w:szCs w:val="24"/>
          <w:highlight w:val="yellow"/>
        </w:rPr>
      </w:pPr>
    </w:p>
    <w:p w:rsidR="003A6EBC" w:rsidRPr="00F70830" w:rsidRDefault="003814F3" w:rsidP="003A6EBC">
      <w:pPr>
        <w:shd w:val="clear" w:color="auto" w:fill="FFFFFF" w:themeFill="background1"/>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1</w:t>
      </w:r>
      <w:r w:rsidR="00201F5D" w:rsidRPr="00F70830">
        <w:rPr>
          <w:rFonts w:ascii="Liberation Serif" w:hAnsi="Liberation Serif" w:cs="Liberation Serif"/>
          <w:b/>
          <w:sz w:val="24"/>
          <w:szCs w:val="24"/>
        </w:rPr>
        <w:t>9</w:t>
      </w:r>
      <w:r w:rsidR="003A6EBC" w:rsidRPr="00F70830">
        <w:rPr>
          <w:rFonts w:ascii="Liberation Serif" w:hAnsi="Liberation Serif" w:cs="Liberation Serif"/>
          <w:b/>
          <w:sz w:val="24"/>
          <w:szCs w:val="24"/>
        </w:rPr>
        <w:t>. Создание условий для предоставления транспортных услуг населению и</w:t>
      </w:r>
      <w:r w:rsidR="00B32C40" w:rsidRPr="00F70830">
        <w:rPr>
          <w:rFonts w:ascii="Liberation Serif" w:hAnsi="Liberation Serif" w:cs="Liberation Serif"/>
          <w:sz w:val="24"/>
          <w:szCs w:val="24"/>
        </w:rPr>
        <w:t xml:space="preserve"> </w:t>
      </w:r>
      <w:r w:rsidR="003A6EBC" w:rsidRPr="00F70830">
        <w:rPr>
          <w:rFonts w:ascii="Liberation Serif" w:hAnsi="Liberation Serif" w:cs="Liberation Serif"/>
          <w:b/>
          <w:sz w:val="24"/>
          <w:szCs w:val="24"/>
        </w:rPr>
        <w:t>организация транспортного обслуживания населения в границах городского округа</w:t>
      </w:r>
    </w:p>
    <w:p w:rsidR="00C8141C" w:rsidRPr="00F70830" w:rsidRDefault="00C8141C" w:rsidP="00C8141C">
      <w:pPr>
        <w:jc w:val="both"/>
        <w:rPr>
          <w:rFonts w:ascii="Liberation Serif" w:hAnsi="Liberation Serif" w:cs="Liberation Serif"/>
          <w:sz w:val="24"/>
          <w:szCs w:val="24"/>
        </w:rPr>
      </w:pPr>
    </w:p>
    <w:p w:rsidR="0054119E" w:rsidRDefault="00135BF8" w:rsidP="0054119E">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На территории городского округа действует 1</w:t>
      </w:r>
      <w:r w:rsidR="008740FD">
        <w:rPr>
          <w:rFonts w:ascii="Liberation Serif" w:hAnsi="Liberation Serif" w:cs="Liberation Serif"/>
          <w:sz w:val="24"/>
          <w:szCs w:val="24"/>
        </w:rPr>
        <w:t>5</w:t>
      </w:r>
      <w:r w:rsidRPr="00F70830">
        <w:rPr>
          <w:rFonts w:ascii="Liberation Serif" w:hAnsi="Liberation Serif" w:cs="Liberation Serif"/>
          <w:sz w:val="24"/>
          <w:szCs w:val="24"/>
        </w:rPr>
        <w:t xml:space="preserve"> муниципальных маршрутов, в том числе три автобусных сезонных маршрута</w:t>
      </w:r>
      <w:r w:rsidRPr="00F70830">
        <w:rPr>
          <w:sz w:val="24"/>
          <w:szCs w:val="24"/>
        </w:rPr>
        <w:t xml:space="preserve"> </w:t>
      </w:r>
      <w:r w:rsidRPr="00F70830">
        <w:rPr>
          <w:rFonts w:ascii="Liberation Serif" w:hAnsi="Liberation Serif" w:cs="Liberation Serif"/>
          <w:sz w:val="24"/>
          <w:szCs w:val="24"/>
        </w:rPr>
        <w:t>до садовых, огороднических и дачных участков. Все маршруты признаны социально значимыми. До настоящего времени поселк</w:t>
      </w:r>
      <w:r w:rsidR="00005B6B">
        <w:rPr>
          <w:rFonts w:ascii="Liberation Serif" w:hAnsi="Liberation Serif" w:cs="Liberation Serif"/>
          <w:sz w:val="24"/>
          <w:szCs w:val="24"/>
        </w:rPr>
        <w:t xml:space="preserve">и Гать, Каменные Ключи </w:t>
      </w:r>
      <w:r w:rsidRPr="00F70830">
        <w:rPr>
          <w:rFonts w:ascii="Liberation Serif" w:hAnsi="Liberation Serif" w:cs="Liberation Serif"/>
          <w:sz w:val="24"/>
          <w:szCs w:val="24"/>
        </w:rPr>
        <w:t xml:space="preserve">не имеют прямого автобусного сообщения. </w:t>
      </w:r>
      <w:r w:rsidR="00E55770" w:rsidRPr="00F70830">
        <w:rPr>
          <w:rFonts w:ascii="Liberation Serif" w:hAnsi="Liberation Serif" w:cs="Liberation Serif"/>
          <w:sz w:val="24"/>
          <w:szCs w:val="24"/>
        </w:rPr>
        <w:t xml:space="preserve">Для удобства жителей </w:t>
      </w:r>
      <w:r w:rsidR="007C5CFE" w:rsidRPr="00F70830">
        <w:rPr>
          <w:rFonts w:ascii="Liberation Serif" w:hAnsi="Liberation Serif" w:cs="Liberation Serif"/>
          <w:sz w:val="24"/>
          <w:szCs w:val="24"/>
        </w:rPr>
        <w:t>отделенных микрорайонов</w:t>
      </w:r>
      <w:r w:rsidR="004D3608" w:rsidRPr="00F70830">
        <w:rPr>
          <w:rFonts w:ascii="Liberation Serif" w:hAnsi="Liberation Serif" w:cs="Liberation Serif"/>
          <w:sz w:val="24"/>
          <w:szCs w:val="24"/>
        </w:rPr>
        <w:t xml:space="preserve"> </w:t>
      </w:r>
      <w:r w:rsidR="001F0A80">
        <w:rPr>
          <w:rFonts w:ascii="Liberation Serif" w:hAnsi="Liberation Serif" w:cs="Liberation Serif"/>
          <w:sz w:val="24"/>
          <w:szCs w:val="24"/>
        </w:rPr>
        <w:t>«</w:t>
      </w:r>
      <w:r w:rsidR="004D3608" w:rsidRPr="00F70830">
        <w:rPr>
          <w:rFonts w:ascii="Liberation Serif" w:hAnsi="Liberation Serif" w:cs="Liberation Serif"/>
          <w:sz w:val="24"/>
          <w:szCs w:val="24"/>
        </w:rPr>
        <w:t>Рифей</w:t>
      </w:r>
      <w:r w:rsidR="001F0A80">
        <w:rPr>
          <w:rFonts w:ascii="Liberation Serif" w:hAnsi="Liberation Serif" w:cs="Liberation Serif"/>
          <w:sz w:val="24"/>
          <w:szCs w:val="24"/>
        </w:rPr>
        <w:t>»</w:t>
      </w:r>
      <w:r w:rsidR="004D3608" w:rsidRPr="00F70830">
        <w:rPr>
          <w:rFonts w:ascii="Liberation Serif" w:hAnsi="Liberation Serif" w:cs="Liberation Serif"/>
          <w:sz w:val="24"/>
          <w:szCs w:val="24"/>
        </w:rPr>
        <w:t xml:space="preserve">, </w:t>
      </w:r>
      <w:proofErr w:type="spellStart"/>
      <w:r w:rsidR="004D3608" w:rsidRPr="00F70830">
        <w:rPr>
          <w:rFonts w:ascii="Liberation Serif" w:hAnsi="Liberation Serif" w:cs="Liberation Serif"/>
          <w:sz w:val="24"/>
          <w:szCs w:val="24"/>
        </w:rPr>
        <w:t>Молебка</w:t>
      </w:r>
      <w:proofErr w:type="spellEnd"/>
      <w:r w:rsidR="007C5CFE" w:rsidRPr="00F70830">
        <w:rPr>
          <w:rFonts w:ascii="Liberation Serif" w:hAnsi="Liberation Serif" w:cs="Liberation Serif"/>
          <w:sz w:val="24"/>
          <w:szCs w:val="24"/>
        </w:rPr>
        <w:t xml:space="preserve"> </w:t>
      </w:r>
      <w:r w:rsidR="008740FD">
        <w:rPr>
          <w:rFonts w:ascii="Liberation Serif" w:hAnsi="Liberation Serif" w:cs="Liberation Serif"/>
          <w:sz w:val="24"/>
          <w:szCs w:val="24"/>
        </w:rPr>
        <w:t xml:space="preserve">и повышения транспортной доступности в 2023 году </w:t>
      </w:r>
      <w:r w:rsidR="004D3608" w:rsidRPr="00F70830">
        <w:rPr>
          <w:rFonts w:ascii="Liberation Serif" w:hAnsi="Liberation Serif" w:cs="Liberation Serif"/>
          <w:sz w:val="24"/>
          <w:szCs w:val="24"/>
        </w:rPr>
        <w:t xml:space="preserve">разработана новая схема движения общественного транспорта, согласно которой </w:t>
      </w:r>
      <w:r w:rsidR="00E55770" w:rsidRPr="00F70830">
        <w:rPr>
          <w:rFonts w:ascii="Liberation Serif" w:hAnsi="Liberation Serif" w:cs="Liberation Serif"/>
          <w:sz w:val="24"/>
          <w:szCs w:val="24"/>
        </w:rPr>
        <w:t>введен</w:t>
      </w:r>
      <w:r w:rsidR="007C5CFE" w:rsidRPr="00F70830">
        <w:rPr>
          <w:rFonts w:ascii="Liberation Serif" w:hAnsi="Liberation Serif" w:cs="Liberation Serif"/>
          <w:sz w:val="24"/>
          <w:szCs w:val="24"/>
        </w:rPr>
        <w:t>ы</w:t>
      </w:r>
      <w:r w:rsidR="00E55770" w:rsidRPr="00F70830">
        <w:rPr>
          <w:rFonts w:ascii="Liberation Serif" w:hAnsi="Liberation Serif" w:cs="Liberation Serif"/>
          <w:sz w:val="24"/>
          <w:szCs w:val="24"/>
        </w:rPr>
        <w:t xml:space="preserve"> </w:t>
      </w:r>
      <w:r w:rsidR="007C5CFE" w:rsidRPr="00F70830">
        <w:rPr>
          <w:rFonts w:ascii="Liberation Serif" w:hAnsi="Liberation Serif" w:cs="Liberation Serif"/>
          <w:sz w:val="24"/>
          <w:szCs w:val="24"/>
        </w:rPr>
        <w:t>дополнительные</w:t>
      </w:r>
      <w:r w:rsidR="00E55770" w:rsidRPr="00F70830">
        <w:rPr>
          <w:rFonts w:ascii="Liberation Serif" w:hAnsi="Liberation Serif" w:cs="Liberation Serif"/>
          <w:sz w:val="24"/>
          <w:szCs w:val="24"/>
        </w:rPr>
        <w:t xml:space="preserve"> маршрут</w:t>
      </w:r>
      <w:r w:rsidR="007C5CFE" w:rsidRPr="00F70830">
        <w:rPr>
          <w:rFonts w:ascii="Liberation Serif" w:hAnsi="Liberation Serif" w:cs="Liberation Serif"/>
          <w:sz w:val="24"/>
          <w:szCs w:val="24"/>
        </w:rPr>
        <w:t xml:space="preserve">ы </w:t>
      </w:r>
      <w:r w:rsidR="004D3608" w:rsidRPr="00F70830">
        <w:rPr>
          <w:rFonts w:ascii="Liberation Serif" w:hAnsi="Liberation Serif" w:cs="Liberation Serif"/>
          <w:sz w:val="24"/>
          <w:szCs w:val="24"/>
        </w:rPr>
        <w:t xml:space="preserve">автобусов № </w:t>
      </w:r>
      <w:r w:rsidR="007C5CFE" w:rsidRPr="00F70830">
        <w:rPr>
          <w:rFonts w:ascii="Liberation Serif" w:hAnsi="Liberation Serif" w:cs="Liberation Serif"/>
          <w:sz w:val="24"/>
          <w:szCs w:val="24"/>
        </w:rPr>
        <w:t xml:space="preserve">3 и </w:t>
      </w:r>
      <w:r w:rsidR="004D3608" w:rsidRPr="00F70830">
        <w:rPr>
          <w:rFonts w:ascii="Liberation Serif" w:hAnsi="Liberation Serif" w:cs="Liberation Serif"/>
          <w:sz w:val="24"/>
          <w:szCs w:val="24"/>
        </w:rPr>
        <w:t xml:space="preserve">№ </w:t>
      </w:r>
      <w:r w:rsidR="007C5CFE" w:rsidRPr="00F70830">
        <w:rPr>
          <w:rFonts w:ascii="Liberation Serif" w:hAnsi="Liberation Serif" w:cs="Liberation Serif"/>
          <w:sz w:val="24"/>
          <w:szCs w:val="24"/>
        </w:rPr>
        <w:t>4</w:t>
      </w:r>
      <w:r w:rsidR="004C1CF6" w:rsidRPr="00F70830">
        <w:rPr>
          <w:rFonts w:ascii="Liberation Serif" w:hAnsi="Liberation Serif" w:cs="Liberation Serif"/>
          <w:sz w:val="24"/>
          <w:szCs w:val="24"/>
        </w:rPr>
        <w:t>.</w:t>
      </w:r>
      <w:r w:rsidR="007C5CFE" w:rsidRPr="00F70830">
        <w:rPr>
          <w:rFonts w:ascii="Liberation Serif" w:hAnsi="Liberation Serif" w:cs="Liberation Serif"/>
          <w:sz w:val="24"/>
          <w:szCs w:val="24"/>
        </w:rPr>
        <w:t xml:space="preserve"> </w:t>
      </w:r>
      <w:r w:rsidR="004C1CF6" w:rsidRPr="00F70830">
        <w:rPr>
          <w:rFonts w:ascii="Liberation Serif" w:hAnsi="Liberation Serif" w:cs="Liberation Serif"/>
          <w:sz w:val="24"/>
          <w:szCs w:val="24"/>
        </w:rPr>
        <w:t>М</w:t>
      </w:r>
      <w:r w:rsidRPr="00F70830">
        <w:rPr>
          <w:rFonts w:ascii="Liberation Serif" w:hAnsi="Liberation Serif" w:cs="Liberation Serif"/>
          <w:sz w:val="24"/>
          <w:szCs w:val="24"/>
        </w:rPr>
        <w:t>униципальные маршруты пролегают через трамвайное кольцо</w:t>
      </w:r>
      <w:r w:rsidR="004C1CF6" w:rsidRPr="00F70830">
        <w:rPr>
          <w:rFonts w:ascii="Liberation Serif" w:hAnsi="Liberation Serif" w:cs="Liberation Serif"/>
          <w:sz w:val="24"/>
          <w:szCs w:val="24"/>
        </w:rPr>
        <w:t>,</w:t>
      </w:r>
      <w:r w:rsidRPr="00F70830">
        <w:rPr>
          <w:rFonts w:ascii="Liberation Serif" w:hAnsi="Liberation Serif" w:cs="Liberation Serif"/>
          <w:sz w:val="24"/>
          <w:szCs w:val="24"/>
        </w:rPr>
        <w:t xml:space="preserve"> и жители могут доехать на автобусах до места пересадки на 333</w:t>
      </w:r>
      <w:r w:rsidR="00AA0FEC">
        <w:rPr>
          <w:rFonts w:ascii="Liberation Serif" w:hAnsi="Liberation Serif" w:cs="Liberation Serif"/>
          <w:sz w:val="24"/>
          <w:szCs w:val="24"/>
        </w:rPr>
        <w:t>–</w:t>
      </w:r>
      <w:r w:rsidRPr="00F70830">
        <w:rPr>
          <w:rFonts w:ascii="Liberation Serif" w:hAnsi="Liberation Serif" w:cs="Liberation Serif"/>
          <w:sz w:val="24"/>
          <w:szCs w:val="24"/>
        </w:rPr>
        <w:t>й трам</w:t>
      </w:r>
      <w:r w:rsidR="0054119E">
        <w:rPr>
          <w:rFonts w:ascii="Liberation Serif" w:hAnsi="Liberation Serif" w:cs="Liberation Serif"/>
          <w:sz w:val="24"/>
          <w:szCs w:val="24"/>
        </w:rPr>
        <w:t>вай до Екатеринбурга и обратно.</w:t>
      </w:r>
    </w:p>
    <w:p w:rsidR="00ED7138" w:rsidRPr="0054119E" w:rsidRDefault="00135BF8" w:rsidP="0054119E">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Регулярные перевозки пассажиров и багажа автомобильным транспортом по регулируемым тарифам на муниципальных маршрутах осущ</w:t>
      </w:r>
      <w:r w:rsidR="00A0396E" w:rsidRPr="00F70830">
        <w:rPr>
          <w:rFonts w:ascii="Liberation Serif" w:hAnsi="Liberation Serif" w:cs="Liberation Serif"/>
          <w:sz w:val="24"/>
          <w:szCs w:val="24"/>
        </w:rPr>
        <w:t xml:space="preserve">ествляются АО </w:t>
      </w:r>
      <w:r w:rsidR="001F0A80">
        <w:rPr>
          <w:rFonts w:ascii="Liberation Serif" w:hAnsi="Liberation Serif" w:cs="Liberation Serif"/>
          <w:sz w:val="24"/>
          <w:szCs w:val="24"/>
        </w:rPr>
        <w:t>«</w:t>
      </w:r>
      <w:r w:rsidR="00A0396E" w:rsidRPr="00F70830">
        <w:rPr>
          <w:rFonts w:ascii="Liberation Serif" w:hAnsi="Liberation Serif" w:cs="Liberation Serif"/>
          <w:sz w:val="24"/>
          <w:szCs w:val="24"/>
        </w:rPr>
        <w:t>Автотранспорт</w:t>
      </w:r>
      <w:r w:rsidR="001F0A80">
        <w:rPr>
          <w:rFonts w:ascii="Liberation Serif" w:hAnsi="Liberation Serif" w:cs="Liberation Serif"/>
          <w:sz w:val="24"/>
          <w:szCs w:val="24"/>
        </w:rPr>
        <w:t>»</w:t>
      </w:r>
      <w:r w:rsidR="00A0396E"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На осуществление регулярных перевозок пассажиров на территории городского округа выделено 23,</w:t>
      </w:r>
      <w:r w:rsidR="00E55770" w:rsidRPr="00F70830">
        <w:rPr>
          <w:rFonts w:ascii="Liberation Serif" w:hAnsi="Liberation Serif" w:cs="Liberation Serif"/>
          <w:sz w:val="24"/>
          <w:szCs w:val="24"/>
        </w:rPr>
        <w:t xml:space="preserve">6 миллиона рублей. </w:t>
      </w:r>
      <w:r w:rsidR="007C5CFE" w:rsidRPr="00F70830">
        <w:rPr>
          <w:rFonts w:ascii="Liberation Serif" w:hAnsi="Liberation Serif" w:cs="Liberation Serif"/>
          <w:sz w:val="24"/>
          <w:szCs w:val="24"/>
        </w:rPr>
        <w:t>В 2023 году дополнительно получен грант в размере 0,91 миллиона рублей за достижение наилучших значений показателей деятельности органов местного самоуправления, которым поощрён городской округ в соответствии постановлением Правительства Свердловской области от 23.09.2021 № 611</w:t>
      </w:r>
      <w:r w:rsidR="00AA0FEC">
        <w:rPr>
          <w:rFonts w:ascii="Liberation Serif" w:hAnsi="Liberation Serif" w:cs="Liberation Serif"/>
          <w:sz w:val="24"/>
          <w:szCs w:val="24"/>
        </w:rPr>
        <w:t>–</w:t>
      </w:r>
      <w:r w:rsidR="007C5CFE" w:rsidRPr="00F70830">
        <w:rPr>
          <w:rFonts w:ascii="Liberation Serif" w:hAnsi="Liberation Serif" w:cs="Liberation Serif"/>
          <w:sz w:val="24"/>
          <w:szCs w:val="24"/>
        </w:rPr>
        <w:t xml:space="preserve">ПП </w:t>
      </w:r>
      <w:r w:rsidR="001F0A80">
        <w:rPr>
          <w:rFonts w:ascii="Liberation Serif" w:hAnsi="Liberation Serif" w:cs="Liberation Serif"/>
          <w:sz w:val="24"/>
          <w:szCs w:val="24"/>
        </w:rPr>
        <w:t>«</w:t>
      </w:r>
      <w:r w:rsidR="007C5CFE" w:rsidRPr="00F70830">
        <w:rPr>
          <w:rFonts w:ascii="Liberation Serif" w:hAnsi="Liberation Serif" w:cs="Liberation Serif"/>
          <w:sz w:val="24"/>
          <w:szCs w:val="24"/>
        </w:rPr>
        <w:t>О предоставлении грантов за счет средств областного бюджета городским округам и муниципальным районам, расположенным на территории Свердловской области,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расположенных на территории Свердловской области</w:t>
      </w:r>
      <w:r w:rsidR="001F0A80">
        <w:rPr>
          <w:rFonts w:ascii="Liberation Serif" w:hAnsi="Liberation Serif" w:cs="Liberation Serif"/>
          <w:sz w:val="24"/>
          <w:szCs w:val="24"/>
        </w:rPr>
        <w:t>»</w:t>
      </w:r>
      <w:r w:rsidR="007C5CFE" w:rsidRPr="00F70830">
        <w:rPr>
          <w:rFonts w:ascii="Liberation Serif" w:hAnsi="Liberation Serif" w:cs="Liberation Serif"/>
          <w:sz w:val="24"/>
          <w:szCs w:val="24"/>
        </w:rPr>
        <w:t>.</w:t>
      </w:r>
      <w:r w:rsidR="00ED7138">
        <w:rPr>
          <w:rFonts w:ascii="Liberation Serif" w:hAnsi="Liberation Serif" w:cs="Liberation Serif"/>
          <w:sz w:val="24"/>
          <w:szCs w:val="24"/>
        </w:rPr>
        <w:t xml:space="preserve"> Данные средства направлены на реализацию полномочий городского округа по </w:t>
      </w:r>
      <w:r w:rsidR="00ED7138">
        <w:rPr>
          <w:rFonts w:ascii="Liberation Serif" w:eastAsiaTheme="minorHAnsi" w:hAnsi="Liberation Serif" w:cs="Liberation Serif"/>
          <w:sz w:val="24"/>
          <w:szCs w:val="24"/>
          <w:lang w:eastAsia="en-US"/>
        </w:rPr>
        <w:t>созданию условий для предоставления транспортных услуг населению и организация транспортного обслуживания населения в границах городского округа.</w:t>
      </w:r>
    </w:p>
    <w:p w:rsidR="00135BF8" w:rsidRPr="00F70830" w:rsidRDefault="00135BF8" w:rsidP="00135BF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 паспортами </w:t>
      </w:r>
      <w:r w:rsidRPr="00F70830">
        <w:rPr>
          <w:rFonts w:ascii="Liberation Serif" w:hAnsi="Liberation Serif" w:cs="Liberation Serif"/>
          <w:sz w:val="24"/>
          <w:szCs w:val="24"/>
        </w:rPr>
        <w:lastRenderedPageBreak/>
        <w:t>автобусных маршрутов, маршрутными картами и расписаниями движения автобусов на основании правовых актов, регламентирующих организацию пассажирских перевозок.</w:t>
      </w:r>
    </w:p>
    <w:p w:rsidR="00135BF8" w:rsidRPr="00F70830" w:rsidRDefault="00135BF8" w:rsidP="00135BF8">
      <w:pPr>
        <w:shd w:val="clear" w:color="auto" w:fill="FFFFFF"/>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целью социальной поддержки отдельных категорий граждан в 2023 году осуществлялась продажа льготных проездных билетов на проезд в пределах городского округа. Льготы предоставлялись в размере 50 процентов от стоимости проездного билета на месяц для учащихся школ городского округа, в размере 20 процентов от стоимости проездного билета на месяц для льготных категорий граждан федерального и областного регистров, проживающих на территории городского округа. В 2023 году АО </w:t>
      </w:r>
      <w:r w:rsidR="001F0A80">
        <w:rPr>
          <w:rFonts w:ascii="Liberation Serif" w:hAnsi="Liberation Serif" w:cs="Liberation Serif"/>
          <w:sz w:val="24"/>
          <w:szCs w:val="24"/>
        </w:rPr>
        <w:t>«</w:t>
      </w:r>
      <w:r w:rsidRPr="00F70830">
        <w:rPr>
          <w:rFonts w:ascii="Liberation Serif" w:hAnsi="Liberation Serif" w:cs="Liberation Serif"/>
          <w:sz w:val="24"/>
          <w:szCs w:val="24"/>
        </w:rPr>
        <w:t>Автотранспорт</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из местного бюджета возмещено 0,9 миллиона рублей недополученных доходов в связи с продажей льготных проездных билетов учащимся школ городского округа и льготным категориям граждан федерального и областного регистров.</w:t>
      </w:r>
    </w:p>
    <w:p w:rsidR="00CE5274" w:rsidRPr="00F70830" w:rsidRDefault="00CE5274" w:rsidP="00C8141C">
      <w:pPr>
        <w:jc w:val="both"/>
        <w:rPr>
          <w:rFonts w:ascii="Liberation Serif" w:hAnsi="Liberation Serif" w:cs="Liberation Serif"/>
          <w:sz w:val="24"/>
          <w:szCs w:val="24"/>
          <w:highlight w:val="yellow"/>
        </w:rPr>
      </w:pPr>
    </w:p>
    <w:p w:rsidR="003F0278" w:rsidRPr="00F70830" w:rsidRDefault="00201F5D" w:rsidP="003F0278">
      <w:pPr>
        <w:contextualSpacing/>
        <w:jc w:val="center"/>
        <w:rPr>
          <w:rFonts w:ascii="Liberation Serif" w:eastAsia="Calibri" w:hAnsi="Liberation Serif" w:cs="Liberation Serif"/>
          <w:b/>
          <w:bCs/>
          <w:sz w:val="24"/>
          <w:szCs w:val="24"/>
        </w:rPr>
      </w:pPr>
      <w:r w:rsidRPr="00F70830">
        <w:rPr>
          <w:rFonts w:ascii="Liberation Serif" w:eastAsia="Calibri" w:hAnsi="Liberation Serif" w:cs="Liberation Serif"/>
          <w:b/>
          <w:bCs/>
          <w:sz w:val="24"/>
          <w:szCs w:val="24"/>
        </w:rPr>
        <w:t>20</w:t>
      </w:r>
      <w:r w:rsidR="003F0278" w:rsidRPr="00F70830">
        <w:rPr>
          <w:rFonts w:ascii="Liberation Serif" w:eastAsia="Calibri" w:hAnsi="Liberation Serif" w:cs="Liberation Serif"/>
          <w:b/>
          <w:bCs/>
          <w:sz w:val="24"/>
          <w:szCs w:val="24"/>
        </w:rPr>
        <w:t>. Организация мероприятий по охране окружающей среды в границах городского округа. Организация сбора, вывоза, утилизации и переработки отходов</w:t>
      </w:r>
    </w:p>
    <w:p w:rsidR="00C8141C" w:rsidRPr="00F70830" w:rsidRDefault="00C8141C" w:rsidP="00C8141C">
      <w:pPr>
        <w:jc w:val="both"/>
        <w:rPr>
          <w:rFonts w:ascii="Liberation Serif" w:hAnsi="Liberation Serif" w:cs="Liberation Serif"/>
          <w:sz w:val="24"/>
          <w:szCs w:val="24"/>
        </w:rPr>
      </w:pP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Снижение негативного воздействия на окружающую среду отходов производства и потребления, сохранение благоприятной окружающей среды является одним из приоритетных направлений деятельности Администрации.</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Экологические мероприятия реализуются в соответствии с двумя муниципальными программами: </w:t>
      </w:r>
      <w:r w:rsidR="001F0A80">
        <w:rPr>
          <w:rFonts w:ascii="Liberation Serif" w:eastAsia="Calibri" w:hAnsi="Liberation Serif"/>
          <w:sz w:val="24"/>
          <w:szCs w:val="24"/>
        </w:rPr>
        <w:t>«</w:t>
      </w:r>
      <w:r w:rsidRPr="00F70830">
        <w:rPr>
          <w:rFonts w:ascii="Liberation Serif" w:eastAsia="Calibri" w:hAnsi="Liberation Serif"/>
          <w:sz w:val="24"/>
          <w:szCs w:val="24"/>
        </w:rPr>
        <w:t>Совершенствование социально</w:t>
      </w:r>
      <w:r w:rsidR="00AA0FEC">
        <w:rPr>
          <w:rFonts w:ascii="Liberation Serif" w:eastAsia="Calibri" w:hAnsi="Liberation Serif"/>
          <w:sz w:val="24"/>
          <w:szCs w:val="24"/>
        </w:rPr>
        <w:t>–</w:t>
      </w:r>
      <w:r w:rsidRPr="00F70830">
        <w:rPr>
          <w:rFonts w:ascii="Liberation Serif" w:eastAsia="Calibri" w:hAnsi="Liberation Serif"/>
          <w:sz w:val="24"/>
          <w:szCs w:val="24"/>
        </w:rPr>
        <w:t>экономической политики на территории городского округа Верхняя Пышма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(подпрограммы </w:t>
      </w:r>
      <w:r w:rsidR="001F0A80">
        <w:rPr>
          <w:rFonts w:ascii="Liberation Serif" w:eastAsia="Calibri" w:hAnsi="Liberation Serif"/>
          <w:sz w:val="24"/>
          <w:szCs w:val="24"/>
        </w:rPr>
        <w:t>«</w:t>
      </w:r>
      <w:r w:rsidRPr="00F70830">
        <w:rPr>
          <w:rFonts w:ascii="Liberation Serif" w:eastAsia="Calibri" w:hAnsi="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w:t>
      </w:r>
      <w:r w:rsidR="001F0A80">
        <w:rPr>
          <w:rFonts w:ascii="Liberation Serif" w:eastAsia="Calibri" w:hAnsi="Liberation Serif"/>
          <w:sz w:val="24"/>
          <w:szCs w:val="24"/>
        </w:rPr>
        <w:t>«</w:t>
      </w:r>
      <w:r w:rsidRPr="00F70830">
        <w:rPr>
          <w:rFonts w:ascii="Liberation Serif" w:eastAsia="Calibri" w:hAnsi="Liberation Serif"/>
          <w:sz w:val="24"/>
          <w:szCs w:val="24"/>
        </w:rPr>
        <w:t>Развитие лесного хозяйства на территории городского округа Верхняя Пышма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w:t>
      </w:r>
      <w:r w:rsidR="001F0A80">
        <w:rPr>
          <w:rFonts w:ascii="Liberation Serif" w:eastAsia="Calibri" w:hAnsi="Liberation Serif"/>
          <w:sz w:val="24"/>
          <w:szCs w:val="24"/>
        </w:rPr>
        <w:t>«</w:t>
      </w:r>
      <w:r w:rsidRPr="00F70830">
        <w:rPr>
          <w:rFonts w:ascii="Liberation Serif" w:eastAsia="Calibri" w:hAnsi="Liberation Serif"/>
          <w:sz w:val="24"/>
          <w:szCs w:val="24"/>
        </w:rPr>
        <w:t>Обеспечение безопасности жизнедеятельности населения городского округа Верхняя Пышма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Развитие </w:t>
      </w:r>
      <w:proofErr w:type="spellStart"/>
      <w:r w:rsidRPr="00F70830">
        <w:rPr>
          <w:rFonts w:ascii="Liberation Serif" w:eastAsia="Calibri" w:hAnsi="Liberation Serif"/>
          <w:sz w:val="24"/>
          <w:szCs w:val="24"/>
        </w:rPr>
        <w:t>жилищно</w:t>
      </w:r>
      <w:proofErr w:type="spellEnd"/>
      <w:r w:rsidRPr="00F70830">
        <w:rPr>
          <w:rFonts w:ascii="Liberation Serif" w:eastAsia="Calibri" w:hAnsi="Liberation Serif"/>
          <w:sz w:val="24"/>
          <w:szCs w:val="24"/>
        </w:rPr>
        <w:t>–коммунального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(подпрограмма </w:t>
      </w:r>
      <w:r w:rsidR="001F0A80">
        <w:rPr>
          <w:rFonts w:ascii="Liberation Serif" w:eastAsia="Calibri" w:hAnsi="Liberation Serif"/>
          <w:sz w:val="24"/>
          <w:szCs w:val="24"/>
        </w:rPr>
        <w:t>«</w:t>
      </w:r>
      <w:r w:rsidRPr="00F70830">
        <w:rPr>
          <w:rFonts w:ascii="Liberation Serif" w:eastAsia="Calibri" w:hAnsi="Liberation Serif"/>
          <w:sz w:val="24"/>
          <w:szCs w:val="24"/>
        </w:rPr>
        <w:t>Восстановление и развитие объектов внешнего благоустройства на территории городского округа Верхняя Пышма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На выполнение мероприятий по охране окружающей среды в 2023 году из местного бюджета в рамках муниципальной программы </w:t>
      </w:r>
      <w:r w:rsidR="001F0A80">
        <w:rPr>
          <w:rFonts w:ascii="Liberation Serif" w:eastAsia="Calibri" w:hAnsi="Liberation Serif"/>
          <w:sz w:val="24"/>
          <w:szCs w:val="24"/>
        </w:rPr>
        <w:t>«</w:t>
      </w:r>
      <w:r w:rsidRPr="00F70830">
        <w:rPr>
          <w:rFonts w:ascii="Liberation Serif" w:eastAsia="Calibri" w:hAnsi="Liberation Serif"/>
          <w:sz w:val="24"/>
          <w:szCs w:val="24"/>
        </w:rPr>
        <w:t>Совершенствование социально</w:t>
      </w:r>
      <w:r w:rsidR="00AA0FEC">
        <w:rPr>
          <w:rFonts w:ascii="Liberation Serif" w:eastAsia="Calibri" w:hAnsi="Liberation Serif"/>
          <w:sz w:val="24"/>
          <w:szCs w:val="24"/>
        </w:rPr>
        <w:t>–</w:t>
      </w:r>
      <w:r w:rsidRPr="00F70830">
        <w:rPr>
          <w:rFonts w:ascii="Liberation Serif" w:eastAsia="Calibri" w:hAnsi="Liberation Serif"/>
          <w:sz w:val="24"/>
          <w:szCs w:val="24"/>
        </w:rPr>
        <w:t>экономической политики на территории городского округа Верхняя Пышма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направлено 39,8 миллиона рублей, в рамках муниципальной программы </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Развитие </w:t>
      </w:r>
      <w:proofErr w:type="spellStart"/>
      <w:r w:rsidRPr="00F70830">
        <w:rPr>
          <w:rFonts w:ascii="Liberation Serif" w:eastAsia="Calibri" w:hAnsi="Liberation Serif"/>
          <w:sz w:val="24"/>
          <w:szCs w:val="24"/>
        </w:rPr>
        <w:t>жилищно</w:t>
      </w:r>
      <w:proofErr w:type="spellEnd"/>
      <w:r w:rsidRPr="00F70830">
        <w:rPr>
          <w:rFonts w:ascii="Liberation Serif" w:eastAsia="Calibri" w:hAnsi="Liberation Serif"/>
          <w:sz w:val="24"/>
          <w:szCs w:val="24"/>
        </w:rPr>
        <w:t>–коммунального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12,56 миллиона рублей. </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Федеральным законом от 30.12.2021 № 446</w:t>
      </w:r>
      <w:r w:rsidR="00AA0FEC">
        <w:rPr>
          <w:rFonts w:ascii="Liberation Serif" w:eastAsia="Calibri" w:hAnsi="Liberation Serif"/>
          <w:sz w:val="24"/>
          <w:szCs w:val="24"/>
        </w:rPr>
        <w:t>–</w:t>
      </w:r>
      <w:r w:rsidRPr="00F70830">
        <w:rPr>
          <w:rFonts w:ascii="Liberation Serif" w:eastAsia="Calibri" w:hAnsi="Liberation Serif"/>
          <w:sz w:val="24"/>
          <w:szCs w:val="24"/>
        </w:rPr>
        <w:t xml:space="preserve">ФЗ </w:t>
      </w:r>
      <w:r w:rsidR="001F0A80">
        <w:rPr>
          <w:rFonts w:ascii="Liberation Serif" w:eastAsia="Calibri" w:hAnsi="Liberation Serif"/>
          <w:sz w:val="24"/>
          <w:szCs w:val="24"/>
        </w:rPr>
        <w:t>«</w:t>
      </w:r>
      <w:r w:rsidRPr="00F70830">
        <w:rPr>
          <w:rFonts w:ascii="Liberation Serif" w:eastAsia="Calibri" w:hAnsi="Liberation Serif"/>
          <w:sz w:val="24"/>
          <w:szCs w:val="24"/>
        </w:rPr>
        <w:t>О внесении изменений в Федеральный закон „Об охране окружающей среды“ и отдельные законодательные акты Российской Федерации</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внесены изменения в Федеральный закон от 10.01.2002 № 7</w:t>
      </w:r>
      <w:r w:rsidR="00AA0FEC">
        <w:rPr>
          <w:rFonts w:ascii="Liberation Serif" w:eastAsia="Calibri" w:hAnsi="Liberation Serif"/>
          <w:sz w:val="24"/>
          <w:szCs w:val="24"/>
        </w:rPr>
        <w:t>–</w:t>
      </w:r>
      <w:r w:rsidRPr="00F70830">
        <w:rPr>
          <w:rFonts w:ascii="Liberation Serif" w:eastAsia="Calibri" w:hAnsi="Liberation Serif"/>
          <w:sz w:val="24"/>
          <w:szCs w:val="24"/>
        </w:rPr>
        <w:t xml:space="preserve">ФЗ </w:t>
      </w:r>
      <w:r w:rsidR="001F0A80">
        <w:rPr>
          <w:rFonts w:ascii="Liberation Serif" w:eastAsia="Calibri" w:hAnsi="Liberation Serif"/>
          <w:sz w:val="24"/>
          <w:szCs w:val="24"/>
        </w:rPr>
        <w:t>«</w:t>
      </w:r>
      <w:r w:rsidRPr="00F70830">
        <w:rPr>
          <w:rFonts w:ascii="Liberation Serif" w:eastAsia="Calibri" w:hAnsi="Liberation Serif"/>
          <w:sz w:val="24"/>
          <w:szCs w:val="24"/>
        </w:rPr>
        <w:t>Об охране окружающей среды</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установлено, что с 01.09.2022 средства, поступающие в бюджеты бюджетной системы Российской Федерации от:</w:t>
      </w:r>
    </w:p>
    <w:p w:rsidR="00CE5BAF" w:rsidRPr="00F70830" w:rsidRDefault="00AA0FEC" w:rsidP="00CE5BAF">
      <w:pPr>
        <w:ind w:firstLine="567"/>
        <w:jc w:val="both"/>
        <w:rPr>
          <w:rFonts w:ascii="Liberation Serif" w:eastAsia="Calibri" w:hAnsi="Liberation Serif"/>
          <w:sz w:val="24"/>
          <w:szCs w:val="24"/>
        </w:rPr>
      </w:pPr>
      <w:r>
        <w:rPr>
          <w:rFonts w:ascii="Liberation Serif" w:eastAsia="Calibri" w:hAnsi="Liberation Serif"/>
          <w:sz w:val="24"/>
          <w:szCs w:val="24"/>
        </w:rPr>
        <w:t>–</w:t>
      </w:r>
      <w:r w:rsidR="00CE5BAF" w:rsidRPr="00F70830">
        <w:rPr>
          <w:rFonts w:ascii="Liberation Serif" w:eastAsia="Calibri" w:hAnsi="Liberation Serif"/>
          <w:sz w:val="24"/>
          <w:szCs w:val="24"/>
        </w:rPr>
        <w:t xml:space="preserve"> платы за негативное воздействие на окружающую среду;</w:t>
      </w:r>
    </w:p>
    <w:p w:rsidR="00CE5BAF" w:rsidRPr="00F70830" w:rsidRDefault="00AA0FEC" w:rsidP="00CE5BAF">
      <w:pPr>
        <w:ind w:firstLine="567"/>
        <w:jc w:val="both"/>
        <w:rPr>
          <w:rFonts w:ascii="Liberation Serif" w:eastAsia="Calibri" w:hAnsi="Liberation Serif"/>
          <w:sz w:val="24"/>
          <w:szCs w:val="24"/>
        </w:rPr>
      </w:pPr>
      <w:r>
        <w:rPr>
          <w:rFonts w:ascii="Liberation Serif" w:eastAsia="Calibri" w:hAnsi="Liberation Serif"/>
          <w:sz w:val="24"/>
          <w:szCs w:val="24"/>
        </w:rPr>
        <w:t>–</w:t>
      </w:r>
      <w:r w:rsidR="00CE5BAF" w:rsidRPr="00F70830">
        <w:rPr>
          <w:rFonts w:ascii="Liberation Serif" w:eastAsia="Calibri" w:hAnsi="Liberation Serif"/>
          <w:sz w:val="24"/>
          <w:szCs w:val="24"/>
        </w:rPr>
        <w:t xml:space="preserve"> административных штрафов за правонарушения в области охраны окружающей среды и природопользования;</w:t>
      </w:r>
    </w:p>
    <w:p w:rsidR="00CE5BAF" w:rsidRPr="00F70830" w:rsidRDefault="00AA0FEC" w:rsidP="00CE5BAF">
      <w:pPr>
        <w:ind w:firstLine="567"/>
        <w:jc w:val="both"/>
        <w:rPr>
          <w:rFonts w:ascii="Liberation Serif" w:eastAsia="Calibri" w:hAnsi="Liberation Serif"/>
          <w:sz w:val="24"/>
          <w:szCs w:val="24"/>
        </w:rPr>
      </w:pPr>
      <w:r>
        <w:rPr>
          <w:rFonts w:ascii="Liberation Serif" w:eastAsia="Calibri" w:hAnsi="Liberation Serif"/>
          <w:sz w:val="24"/>
          <w:szCs w:val="24"/>
        </w:rPr>
        <w:t>–</w:t>
      </w:r>
      <w:r w:rsidR="00CE5BAF" w:rsidRPr="00F70830">
        <w:rPr>
          <w:rFonts w:ascii="Liberation Serif" w:eastAsia="Calibri" w:hAnsi="Liberation Serif"/>
          <w:sz w:val="24"/>
          <w:szCs w:val="24"/>
        </w:rPr>
        <w:t xml:space="preserve"> платежей по искам о возмещении вреда, причиненного окружающей среде, а также при добровольном возмещении указанного вреда </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могут быть направлены только на выявление, оценку, ликвидацию объектов накопленного вреда окружающей среде (в случае наличия на территории субъекта Российской Федерации (муниципального образования), а в случае их отсутствия </w:t>
      </w:r>
      <w:r w:rsidR="00AA0FEC">
        <w:rPr>
          <w:rFonts w:ascii="Liberation Serif" w:eastAsia="Calibri" w:hAnsi="Liberation Serif"/>
          <w:sz w:val="24"/>
          <w:szCs w:val="24"/>
        </w:rPr>
        <w:t>–</w:t>
      </w:r>
      <w:r w:rsidRPr="00F70830">
        <w:rPr>
          <w:rFonts w:ascii="Liberation Serif" w:eastAsia="Calibri" w:hAnsi="Liberation Serif"/>
          <w:sz w:val="24"/>
          <w:szCs w:val="24"/>
        </w:rPr>
        <w:t xml:space="preserve"> на иные природоохранные мероприятия в соответствии с планом мероприятий.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С целью реализации указанных положений постановлением Правительства Российской Федерации от 02.08.2022 № 1370 утверждены Правила разработки и согласования плана мероприятий, указанных в пункте 1 статьи 16.6, пункте 1 статьи 75.1 и пункте 1 статьи 78.2 Федерального закона </w:t>
      </w:r>
      <w:r w:rsidR="001F0A80">
        <w:rPr>
          <w:rFonts w:ascii="Liberation Serif" w:eastAsia="Calibri" w:hAnsi="Liberation Serif"/>
          <w:sz w:val="24"/>
          <w:szCs w:val="24"/>
        </w:rPr>
        <w:t>«</w:t>
      </w:r>
      <w:r w:rsidRPr="00F70830">
        <w:rPr>
          <w:rFonts w:ascii="Liberation Serif" w:eastAsia="Calibri" w:hAnsi="Liberation Serif"/>
          <w:sz w:val="24"/>
          <w:szCs w:val="24"/>
        </w:rPr>
        <w:t>Об охране окружающей среды</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субъекта Российской Федерации (далее </w:t>
      </w:r>
      <w:r w:rsidR="00AA0FEC">
        <w:rPr>
          <w:rFonts w:ascii="Liberation Serif" w:eastAsia="Calibri" w:hAnsi="Liberation Serif"/>
          <w:sz w:val="24"/>
          <w:szCs w:val="24"/>
        </w:rPr>
        <w:t>–</w:t>
      </w:r>
      <w:r w:rsidRPr="00F70830">
        <w:rPr>
          <w:rFonts w:ascii="Liberation Serif" w:eastAsia="Calibri" w:hAnsi="Liberation Serif"/>
          <w:sz w:val="24"/>
          <w:szCs w:val="24"/>
        </w:rPr>
        <w:t xml:space="preserve"> Правила).</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Согласно Правилам</w:t>
      </w:r>
      <w:r w:rsidR="00EB4633">
        <w:rPr>
          <w:rFonts w:ascii="Liberation Serif" w:eastAsia="Calibri" w:hAnsi="Liberation Serif"/>
          <w:sz w:val="24"/>
          <w:szCs w:val="24"/>
        </w:rPr>
        <w:t>,</w:t>
      </w:r>
      <w:r w:rsidRPr="00F70830">
        <w:rPr>
          <w:rFonts w:ascii="Liberation Serif" w:eastAsia="Calibri" w:hAnsi="Liberation Serif"/>
          <w:sz w:val="24"/>
          <w:szCs w:val="24"/>
        </w:rPr>
        <w:t xml:space="preserve"> Администрацией сформирован и согласован с Министерством природных ресурсов и экологии Свердловской области План природоохранных мероприятий по городскому округу (далее </w:t>
      </w:r>
      <w:r w:rsidR="00AA0FEC">
        <w:rPr>
          <w:rFonts w:ascii="Liberation Serif" w:eastAsia="Calibri" w:hAnsi="Liberation Serif"/>
          <w:sz w:val="24"/>
          <w:szCs w:val="24"/>
        </w:rPr>
        <w:t>–</w:t>
      </w:r>
      <w:r w:rsidRPr="00F70830">
        <w:rPr>
          <w:rFonts w:ascii="Liberation Serif" w:eastAsia="Calibri" w:hAnsi="Liberation Serif"/>
          <w:sz w:val="24"/>
          <w:szCs w:val="24"/>
        </w:rPr>
        <w:t xml:space="preserve"> план). </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В соответствии с планом в 2023 году реализованы следующие мероприятия:</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lastRenderedPageBreak/>
        <w:t xml:space="preserve">– разработана </w:t>
      </w:r>
      <w:r w:rsidR="00426A7F">
        <w:rPr>
          <w:rFonts w:ascii="Liberation Serif" w:eastAsia="Calibri" w:hAnsi="Liberation Serif"/>
          <w:sz w:val="24"/>
          <w:szCs w:val="24"/>
        </w:rPr>
        <w:t>ПСД</w:t>
      </w:r>
      <w:r w:rsidRPr="00F70830">
        <w:rPr>
          <w:rFonts w:ascii="Liberation Serif" w:eastAsia="Calibri" w:hAnsi="Liberation Serif"/>
          <w:sz w:val="24"/>
          <w:szCs w:val="24"/>
        </w:rPr>
        <w:t xml:space="preserve"> по рекультивации полигона твердых коммунальных отходов и промышленных отходов в районе поселка Красный, получившая положительное заключение экологической экспертизы, на сумму 12,5 </w:t>
      </w:r>
      <w:r w:rsidR="00801FFD">
        <w:rPr>
          <w:rFonts w:ascii="Liberation Serif" w:eastAsia="Calibri" w:hAnsi="Liberation Serif"/>
          <w:sz w:val="24"/>
          <w:szCs w:val="24"/>
        </w:rPr>
        <w:t>миллиона</w:t>
      </w:r>
      <w:r w:rsidRPr="00F70830">
        <w:rPr>
          <w:rFonts w:ascii="Liberation Serif" w:eastAsia="Calibri" w:hAnsi="Liberation Serif"/>
          <w:sz w:val="24"/>
          <w:szCs w:val="24"/>
        </w:rPr>
        <w:t xml:space="preserve">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ликвидировано 30 мест несанкционированного размещения ТКО объемом 18 104 куб. м, расходы составили 10,85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проведена формовочная обрезка 395 деревьев, удалены 100 старых пней, посажено 20 деревьев, удалена поросль 800 деревьев и кустарников на сумму 7,36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 утилизированы отходы IV класса опасности </w:t>
      </w:r>
      <w:r w:rsidR="001F0A80">
        <w:rPr>
          <w:rFonts w:ascii="Liberation Serif" w:eastAsia="Calibri" w:hAnsi="Liberation Serif"/>
          <w:sz w:val="24"/>
          <w:szCs w:val="24"/>
        </w:rPr>
        <w:t>«</w:t>
      </w:r>
      <w:r w:rsidRPr="00F70830">
        <w:rPr>
          <w:rFonts w:ascii="Liberation Serif" w:eastAsia="Calibri" w:hAnsi="Liberation Serif"/>
          <w:sz w:val="24"/>
          <w:szCs w:val="24"/>
        </w:rPr>
        <w:t>Шины пневматические автомобильные отработанные</w:t>
      </w:r>
      <w:r w:rsidR="001F0A80">
        <w:rPr>
          <w:rFonts w:ascii="Liberation Serif" w:eastAsia="Calibri" w:hAnsi="Liberation Serif"/>
          <w:sz w:val="24"/>
          <w:szCs w:val="24"/>
        </w:rPr>
        <w:t>»</w:t>
      </w:r>
      <w:r w:rsidRPr="00F70830">
        <w:rPr>
          <w:rFonts w:ascii="Liberation Serif" w:eastAsia="Calibri" w:hAnsi="Liberation Serif"/>
          <w:sz w:val="24"/>
          <w:szCs w:val="24"/>
        </w:rPr>
        <w:t>, расходы местного бюджета составили 5,2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 приобретены и переданы Березовскому лесничеству специализированная техника и оборудование по борьбе с несанкционированными свалками, лесными пожарами и незаконными рубками лесных насаждений: </w:t>
      </w:r>
      <w:proofErr w:type="spellStart"/>
      <w:r w:rsidRPr="00F70830">
        <w:rPr>
          <w:rFonts w:ascii="Liberation Serif" w:eastAsia="Calibri" w:hAnsi="Liberation Serif"/>
          <w:sz w:val="24"/>
          <w:szCs w:val="24"/>
        </w:rPr>
        <w:t>квадроцикл</w:t>
      </w:r>
      <w:proofErr w:type="spellEnd"/>
      <w:r w:rsidRPr="00F70830">
        <w:rPr>
          <w:rFonts w:ascii="Liberation Serif" w:eastAsia="Calibri" w:hAnsi="Liberation Serif"/>
          <w:sz w:val="24"/>
          <w:szCs w:val="24"/>
        </w:rPr>
        <w:t xml:space="preserve">, прицеп для перевозки </w:t>
      </w:r>
      <w:proofErr w:type="spellStart"/>
      <w:r w:rsidRPr="00F70830">
        <w:rPr>
          <w:rFonts w:ascii="Liberation Serif" w:eastAsia="Calibri" w:hAnsi="Liberation Serif"/>
          <w:sz w:val="24"/>
          <w:szCs w:val="24"/>
        </w:rPr>
        <w:t>квадроцикла</w:t>
      </w:r>
      <w:proofErr w:type="spellEnd"/>
      <w:r w:rsidRPr="00F70830">
        <w:rPr>
          <w:rFonts w:ascii="Liberation Serif" w:eastAsia="Calibri" w:hAnsi="Liberation Serif"/>
          <w:sz w:val="24"/>
          <w:szCs w:val="24"/>
        </w:rPr>
        <w:t>, два автомобиля УАЗ, восемь портативных радиостанций на сумму 4,2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 проведены две акции </w:t>
      </w:r>
      <w:r w:rsidR="001F0A80">
        <w:rPr>
          <w:rFonts w:ascii="Liberation Serif" w:eastAsia="Calibri" w:hAnsi="Liberation Serif"/>
          <w:sz w:val="24"/>
          <w:szCs w:val="24"/>
        </w:rPr>
        <w:t>«</w:t>
      </w:r>
      <w:r w:rsidRPr="00F70830">
        <w:rPr>
          <w:rFonts w:ascii="Liberation Serif" w:eastAsia="Calibri" w:hAnsi="Liberation Serif"/>
          <w:sz w:val="24"/>
          <w:szCs w:val="24"/>
        </w:rPr>
        <w:t>Экомобиль</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по сбору и утилизации отходов I класса опасности (ртутьсодержащих отходов), собрано и передано на демеркуризацию 2 792 ртутных, </w:t>
      </w:r>
      <w:proofErr w:type="spellStart"/>
      <w:r w:rsidRPr="00F70830">
        <w:rPr>
          <w:rFonts w:ascii="Liberation Serif" w:eastAsia="Calibri" w:hAnsi="Liberation Serif"/>
          <w:sz w:val="24"/>
          <w:szCs w:val="24"/>
        </w:rPr>
        <w:t>ртутно</w:t>
      </w:r>
      <w:proofErr w:type="spellEnd"/>
      <w:r w:rsidR="00AA0FEC">
        <w:rPr>
          <w:rFonts w:ascii="Liberation Serif" w:eastAsia="Calibri" w:hAnsi="Liberation Serif"/>
          <w:sz w:val="24"/>
          <w:szCs w:val="24"/>
        </w:rPr>
        <w:t>–</w:t>
      </w:r>
      <w:r w:rsidRPr="00F70830">
        <w:rPr>
          <w:rFonts w:ascii="Liberation Serif" w:eastAsia="Calibri" w:hAnsi="Liberation Serif"/>
          <w:sz w:val="24"/>
          <w:szCs w:val="24"/>
        </w:rPr>
        <w:t xml:space="preserve">кварцевых, люминесцентных ламп, утративших потребительские свойства, 65 ртутных термометров;  в рамках экологического проекта по утилизации отходов II класса опасности – отработанных химических источников тока (батареек) </w:t>
      </w:r>
      <w:r w:rsidR="001F0A80">
        <w:rPr>
          <w:rFonts w:ascii="Liberation Serif" w:eastAsia="Calibri" w:hAnsi="Liberation Serif"/>
          <w:sz w:val="24"/>
          <w:szCs w:val="24"/>
        </w:rPr>
        <w:t>«</w:t>
      </w:r>
      <w:r w:rsidRPr="00F70830">
        <w:rPr>
          <w:rFonts w:ascii="Liberation Serif" w:eastAsia="Calibri" w:hAnsi="Liberation Serif"/>
          <w:sz w:val="24"/>
          <w:szCs w:val="24"/>
        </w:rPr>
        <w:t>Утилизируй правильно</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собрано и передано на переработку 2,9 тысячи килограммов батареек, что на 46 процентов выше уровня 2022 года. Стоимость услуг специализированных организаций составила 0,6 миллиона рублей; </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подготовлена документация по изменению и установлению границ земель, на которых расположены леса в лесопарковых и зеленых зонах, кладбищ и иных социально</w:t>
      </w:r>
      <w:r w:rsidR="00AA0FEC">
        <w:rPr>
          <w:rFonts w:ascii="Liberation Serif" w:eastAsia="Calibri" w:hAnsi="Liberation Serif"/>
          <w:sz w:val="24"/>
          <w:szCs w:val="24"/>
        </w:rPr>
        <w:t>–</w:t>
      </w:r>
      <w:r w:rsidRPr="00F70830">
        <w:rPr>
          <w:rFonts w:ascii="Liberation Serif" w:eastAsia="Calibri" w:hAnsi="Liberation Serif"/>
          <w:sz w:val="24"/>
          <w:szCs w:val="24"/>
        </w:rPr>
        <w:t>значимых объектов</w:t>
      </w:r>
      <w:r w:rsidR="0054119E">
        <w:rPr>
          <w:rFonts w:ascii="Liberation Serif" w:eastAsia="Calibri" w:hAnsi="Liberation Serif"/>
          <w:sz w:val="24"/>
          <w:szCs w:val="24"/>
        </w:rPr>
        <w:t>,</w:t>
      </w:r>
      <w:r w:rsidRPr="00F70830">
        <w:rPr>
          <w:rFonts w:ascii="Liberation Serif" w:eastAsia="Calibri" w:hAnsi="Liberation Serif"/>
          <w:sz w:val="24"/>
          <w:szCs w:val="24"/>
        </w:rPr>
        <w:t xml:space="preserve"> на сумму 0,6 миллиона рублей</w:t>
      </w:r>
      <w:r w:rsidRPr="00E67523">
        <w:rPr>
          <w:rFonts w:ascii="Liberation Serif" w:eastAsia="Calibri" w:hAnsi="Liberation Serif"/>
          <w:sz w:val="24"/>
          <w:szCs w:val="24"/>
        </w:rPr>
        <w:t>;</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проложено и обслужено</w:t>
      </w:r>
      <w:r w:rsidRPr="00F70830">
        <w:rPr>
          <w:sz w:val="24"/>
          <w:szCs w:val="24"/>
        </w:rPr>
        <w:t xml:space="preserve"> </w:t>
      </w:r>
      <w:r w:rsidRPr="00F70830">
        <w:rPr>
          <w:rFonts w:ascii="Liberation Serif" w:eastAsia="Calibri" w:hAnsi="Liberation Serif"/>
          <w:sz w:val="24"/>
          <w:szCs w:val="24"/>
        </w:rPr>
        <w:t>29,064 километра минерализованных полос, обновлено 20 километров минерализованных полос на сумму 0,5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 проведено </w:t>
      </w:r>
      <w:proofErr w:type="spellStart"/>
      <w:r w:rsidRPr="00F70830">
        <w:rPr>
          <w:rFonts w:ascii="Liberation Serif" w:eastAsia="Calibri" w:hAnsi="Liberation Serif"/>
          <w:sz w:val="24"/>
          <w:szCs w:val="24"/>
        </w:rPr>
        <w:t>лесопоталогическое</w:t>
      </w:r>
      <w:proofErr w:type="spellEnd"/>
      <w:r w:rsidRPr="00F70830">
        <w:rPr>
          <w:rFonts w:ascii="Liberation Serif" w:eastAsia="Calibri" w:hAnsi="Liberation Serif"/>
          <w:sz w:val="24"/>
          <w:szCs w:val="24"/>
        </w:rPr>
        <w:t xml:space="preserve"> обследование лесных насаждений общей площадью 15,7 гектара на сумму 0,1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Кроме того, в отчётном году исполнены следующие мероприятия</w:t>
      </w:r>
      <w:r w:rsidRPr="00F70830">
        <w:rPr>
          <w:sz w:val="24"/>
          <w:szCs w:val="24"/>
        </w:rPr>
        <w:t xml:space="preserve"> </w:t>
      </w:r>
      <w:r w:rsidRPr="00F70830">
        <w:rPr>
          <w:rFonts w:ascii="Liberation Serif" w:eastAsia="Calibri" w:hAnsi="Liberation Serif"/>
          <w:sz w:val="24"/>
          <w:szCs w:val="24"/>
        </w:rPr>
        <w:t xml:space="preserve">в рамках подпрограммы </w:t>
      </w:r>
      <w:r w:rsidR="001F0A80">
        <w:rPr>
          <w:rFonts w:ascii="Liberation Serif" w:eastAsia="Calibri" w:hAnsi="Liberation Serif"/>
          <w:sz w:val="24"/>
          <w:szCs w:val="24"/>
        </w:rPr>
        <w:t>«</w:t>
      </w:r>
      <w:r w:rsidRPr="00F70830">
        <w:rPr>
          <w:rFonts w:ascii="Liberation Serif" w:eastAsia="Calibri" w:hAnsi="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1F0A80">
        <w:rPr>
          <w:rFonts w:ascii="Liberation Serif" w:eastAsia="Calibri" w:hAnsi="Liberation Serif"/>
          <w:sz w:val="24"/>
          <w:szCs w:val="24"/>
        </w:rPr>
        <w:t>»</w:t>
      </w:r>
      <w:r w:rsidRPr="00F70830">
        <w:rPr>
          <w:rFonts w:ascii="Liberation Serif" w:eastAsia="Calibri" w:hAnsi="Liberation Serif"/>
          <w:sz w:val="24"/>
          <w:szCs w:val="24"/>
        </w:rPr>
        <w:t xml:space="preserve">: </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w:t>
      </w:r>
      <w:r w:rsidRPr="00F70830">
        <w:rPr>
          <w:rFonts w:ascii="Liberation Serif" w:hAnsi="Liberation Serif"/>
          <w:sz w:val="24"/>
          <w:szCs w:val="24"/>
        </w:rPr>
        <w:t>  обустройство, содержание и ремонт источников нецентрализованного водоснабжения (технологическое присоединение к сетям электроснабжения водозаборных скважин в п. Санаторный, п. Первомайский; техническое обслуживание источников нецентрализованного водоснабжения (скважин) в населенных пунктах; лабораторные исследования воды 43 источников нецентрализованного водоснабжения; приобретение электронасосов для источников нецентрализованного водоснабжения; капитальный ремонт защитного сооружения и оборудования скважинного каптажа источника в п. Кедровое, п. Исеть; чистка от донных отложений и дезинфекции 42 источников нецентрализованного водоснабжения) – на сумму 3,4 миллиона рублей</w:t>
      </w:r>
      <w:r w:rsidRPr="00F70830">
        <w:rPr>
          <w:rFonts w:ascii="Liberation Serif" w:eastAsia="Calibri" w:hAnsi="Liberation Serif"/>
          <w:sz w:val="24"/>
          <w:szCs w:val="24"/>
        </w:rPr>
        <w:t>;</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разработка проектов зон санитарной охраны источников централизованного водоснабжения на водозаборах и скважинах питьевого назначения (разработка и согласование проекта зоны санитарной охраны водозаборного участка одиночных скважин в п. Кедровое) – на сумму 0,18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комплексное обследование с проведением инженерных изысканий и технического обследования строительных конструкций гидротехнических сооружений Балтымского водохранилища на реке Балтым – на сумму 2,3 миллиона рублей;</w:t>
      </w:r>
    </w:p>
    <w:p w:rsidR="00CE5BAF"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 разработка документации для плотины Балтымского водохранилища на реке Балтым – на сумму 340,0 </w:t>
      </w:r>
      <w:r w:rsidR="00532972">
        <w:rPr>
          <w:rFonts w:ascii="Liberation Serif" w:eastAsia="Calibri" w:hAnsi="Liberation Serif"/>
          <w:sz w:val="24"/>
          <w:szCs w:val="24"/>
        </w:rPr>
        <w:t>тысячи</w:t>
      </w:r>
      <w:r w:rsidRPr="00F70830">
        <w:rPr>
          <w:rFonts w:ascii="Liberation Serif" w:eastAsia="Calibri" w:hAnsi="Liberation Serif"/>
          <w:sz w:val="24"/>
          <w:szCs w:val="24"/>
        </w:rPr>
        <w:t xml:space="preserve"> рублей;</w:t>
      </w:r>
    </w:p>
    <w:p w:rsidR="00E67523" w:rsidRPr="00F70830" w:rsidRDefault="00E67523" w:rsidP="00E67523">
      <w:pPr>
        <w:ind w:firstLine="567"/>
        <w:jc w:val="both"/>
        <w:rPr>
          <w:rFonts w:ascii="Liberation Serif" w:eastAsia="Calibri" w:hAnsi="Liberation Serif"/>
          <w:sz w:val="24"/>
          <w:szCs w:val="24"/>
        </w:rPr>
      </w:pPr>
      <w:r w:rsidRPr="00F70830">
        <w:rPr>
          <w:rFonts w:ascii="Liberation Serif" w:eastAsia="Calibri" w:hAnsi="Liberation Serif"/>
          <w:sz w:val="24"/>
          <w:szCs w:val="24"/>
        </w:rPr>
        <w:t>– установка информационных стендов и предупреждающих табличек экологической направленности (размещение рекламных и рекламно</w:t>
      </w:r>
      <w:r w:rsidR="00CC03BD">
        <w:rPr>
          <w:rFonts w:ascii="Liberation Serif" w:eastAsia="Calibri" w:hAnsi="Liberation Serif"/>
          <w:sz w:val="24"/>
          <w:szCs w:val="24"/>
        </w:rPr>
        <w:t>-</w:t>
      </w:r>
      <w:r w:rsidRPr="00F70830">
        <w:rPr>
          <w:rFonts w:ascii="Liberation Serif" w:eastAsia="Calibri" w:hAnsi="Liberation Serif"/>
          <w:sz w:val="24"/>
          <w:szCs w:val="24"/>
        </w:rPr>
        <w:t>информационных материалов) – на сумму 0,9 миллиона рублей;</w:t>
      </w:r>
    </w:p>
    <w:p w:rsidR="00E67523" w:rsidRPr="00F70830" w:rsidRDefault="00E67523" w:rsidP="00CE5BAF">
      <w:pPr>
        <w:ind w:firstLine="567"/>
        <w:jc w:val="both"/>
        <w:rPr>
          <w:rFonts w:ascii="Liberation Serif" w:eastAsia="Calibri" w:hAnsi="Liberation Serif"/>
          <w:sz w:val="24"/>
          <w:szCs w:val="24"/>
        </w:rPr>
      </w:pP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xml:space="preserve">– содержание </w:t>
      </w:r>
      <w:r w:rsidR="00EB4633">
        <w:rPr>
          <w:rFonts w:ascii="Liberation Serif" w:eastAsia="Calibri" w:hAnsi="Liberation Serif"/>
          <w:sz w:val="24"/>
          <w:szCs w:val="24"/>
        </w:rPr>
        <w:t xml:space="preserve">и страхование </w:t>
      </w:r>
      <w:r w:rsidRPr="00F70830">
        <w:rPr>
          <w:rFonts w:ascii="Liberation Serif" w:eastAsia="Calibri" w:hAnsi="Liberation Serif"/>
          <w:sz w:val="24"/>
          <w:szCs w:val="24"/>
        </w:rPr>
        <w:t xml:space="preserve">пяти гидротехнических сооружений </w:t>
      </w:r>
      <w:r w:rsidR="00AA0FEC">
        <w:rPr>
          <w:rFonts w:ascii="Liberation Serif" w:eastAsia="Calibri" w:hAnsi="Liberation Serif"/>
          <w:sz w:val="24"/>
          <w:szCs w:val="24"/>
        </w:rPr>
        <w:t>–</w:t>
      </w:r>
      <w:r w:rsidRPr="00F70830">
        <w:rPr>
          <w:rFonts w:ascii="Liberation Serif" w:eastAsia="Calibri" w:hAnsi="Liberation Serif"/>
          <w:sz w:val="24"/>
          <w:szCs w:val="24"/>
        </w:rPr>
        <w:t xml:space="preserve"> 0,</w:t>
      </w:r>
      <w:r w:rsidR="00EB4633">
        <w:rPr>
          <w:rFonts w:ascii="Liberation Serif" w:eastAsia="Calibri" w:hAnsi="Liberation Serif"/>
          <w:sz w:val="24"/>
          <w:szCs w:val="24"/>
        </w:rPr>
        <w:t>6</w:t>
      </w:r>
      <w:r w:rsidRPr="00F70830">
        <w:rPr>
          <w:rFonts w:ascii="Liberation Serif" w:eastAsia="Calibri" w:hAnsi="Liberation Serif"/>
          <w:sz w:val="24"/>
          <w:szCs w:val="24"/>
        </w:rPr>
        <w:t xml:space="preserve">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проведение конкурсов, выставок, семинаров в сфере экологии (приобретение подарочных сертификатов на бытовую технику) – на сумму 0,19 миллиона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lastRenderedPageBreak/>
        <w:t>– информирование населения о неблагоприятных метеоусловиях (услуги по подготовке и предоставлению специализированной гидрометеорологической информации) – 55,2 тысячи рублей.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В течение 2023 года на мультимедийных экранах города размещалась информация экологической направленности по мотивации населения к ответственному отношению к природе.</w:t>
      </w:r>
    </w:p>
    <w:p w:rsidR="00CE5BAF"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Приоритетными задачами в сфере охраны окружающей среды на 2024 год являются:</w:t>
      </w:r>
    </w:p>
    <w:p w:rsidR="006300B4" w:rsidRPr="00F70830" w:rsidRDefault="00D71EE6"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w:t>
      </w:r>
      <w:r w:rsidR="006300B4">
        <w:rPr>
          <w:rFonts w:ascii="Liberation Serif" w:eastAsia="Calibri" w:hAnsi="Liberation Serif"/>
          <w:sz w:val="24"/>
          <w:szCs w:val="24"/>
        </w:rPr>
        <w:t xml:space="preserve"> продолжение работы с федеральными органами исполнительной власти </w:t>
      </w:r>
      <w:r w:rsidR="00841969">
        <w:rPr>
          <w:rFonts w:ascii="Liberation Serif" w:eastAsia="Calibri" w:hAnsi="Liberation Serif"/>
          <w:sz w:val="24"/>
          <w:szCs w:val="24"/>
        </w:rPr>
        <w:t xml:space="preserve">по </w:t>
      </w:r>
      <w:r w:rsidR="00CC03BD">
        <w:rPr>
          <w:rFonts w:ascii="Liberation Serif" w:eastAsia="Calibri" w:hAnsi="Liberation Serif"/>
          <w:sz w:val="24"/>
          <w:szCs w:val="24"/>
        </w:rPr>
        <w:t>рекультивации</w:t>
      </w:r>
      <w:r w:rsidR="00841969">
        <w:rPr>
          <w:rFonts w:ascii="Liberation Serif" w:eastAsia="Calibri" w:hAnsi="Liberation Serif"/>
          <w:sz w:val="24"/>
          <w:szCs w:val="24"/>
        </w:rPr>
        <w:t xml:space="preserve"> полигона в п. Красный;</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обследование полигона в п. Исеть с последующей разработкой ПСД на рекультивацию полигона;</w:t>
      </w:r>
    </w:p>
    <w:p w:rsidR="00CE5BAF" w:rsidRPr="00F70830" w:rsidRDefault="00CE5BAF" w:rsidP="00CE5BAF">
      <w:pPr>
        <w:ind w:firstLine="567"/>
        <w:jc w:val="both"/>
        <w:rPr>
          <w:rFonts w:ascii="Liberation Serif" w:eastAsia="Calibri" w:hAnsi="Liberation Serif"/>
          <w:sz w:val="24"/>
          <w:szCs w:val="24"/>
        </w:rPr>
      </w:pPr>
      <w:r w:rsidRPr="00F70830">
        <w:rPr>
          <w:rFonts w:ascii="Liberation Serif" w:eastAsia="Calibri" w:hAnsi="Liberation Serif"/>
          <w:sz w:val="24"/>
          <w:szCs w:val="24"/>
        </w:rPr>
        <w:t>– проведение мероприятий по экологическому просвещению и информированию населения городского округа по вопросам охраны окружающей среды, в том числе о раздельном сборе ТКО, о местах накопления ртутьсодержащих ламп, химических источников тока (батареек), о неблагоприятных метеорологических условиях.</w:t>
      </w:r>
    </w:p>
    <w:p w:rsidR="006422CD" w:rsidRPr="00F70830" w:rsidRDefault="006422CD" w:rsidP="00C8141C">
      <w:pPr>
        <w:jc w:val="both"/>
        <w:rPr>
          <w:rFonts w:ascii="Liberation Serif" w:hAnsi="Liberation Serif" w:cs="Liberation Serif"/>
          <w:sz w:val="24"/>
          <w:szCs w:val="24"/>
          <w:highlight w:val="yellow"/>
        </w:rPr>
      </w:pPr>
    </w:p>
    <w:p w:rsidR="003F0278" w:rsidRPr="00F70830" w:rsidRDefault="003F0278" w:rsidP="003F0278">
      <w:pPr>
        <w:contextualSpacing/>
        <w:jc w:val="center"/>
        <w:rPr>
          <w:rFonts w:ascii="Liberation Serif" w:hAnsi="Liberation Serif" w:cs="Liberation Serif"/>
          <w:b/>
          <w:bCs/>
          <w:sz w:val="24"/>
          <w:szCs w:val="24"/>
        </w:rPr>
      </w:pPr>
      <w:r w:rsidRPr="00F70830">
        <w:rPr>
          <w:rFonts w:ascii="Liberation Serif" w:hAnsi="Liberation Serif" w:cs="Liberation Serif"/>
          <w:b/>
          <w:bCs/>
          <w:sz w:val="24"/>
          <w:szCs w:val="24"/>
        </w:rPr>
        <w:t>2</w:t>
      </w:r>
      <w:r w:rsidR="00201F5D" w:rsidRPr="00F70830">
        <w:rPr>
          <w:rFonts w:ascii="Liberation Serif" w:hAnsi="Liberation Serif" w:cs="Liberation Serif"/>
          <w:b/>
          <w:bCs/>
          <w:sz w:val="24"/>
          <w:szCs w:val="24"/>
        </w:rPr>
        <w:t>1</w:t>
      </w:r>
      <w:r w:rsidRPr="00F70830">
        <w:rPr>
          <w:rFonts w:ascii="Liberation Serif" w:hAnsi="Liberation Serif" w:cs="Liberation Serif"/>
          <w:b/>
          <w:bCs/>
          <w:sz w:val="24"/>
          <w:szCs w:val="24"/>
        </w:rPr>
        <w:t>. Организация охраны общественного порядка. Участие в профилактике терроризма и</w:t>
      </w:r>
      <w:r w:rsidRPr="00F70830">
        <w:rPr>
          <w:rFonts w:ascii="Liberation Serif" w:hAnsi="Liberation Serif" w:cs="Liberation Serif"/>
          <w:sz w:val="24"/>
          <w:szCs w:val="24"/>
        </w:rPr>
        <w:t> </w:t>
      </w:r>
      <w:r w:rsidRPr="00F70830">
        <w:rPr>
          <w:rFonts w:ascii="Liberation Serif" w:hAnsi="Liberation Serif" w:cs="Liberation Serif"/>
          <w:b/>
          <w:bCs/>
          <w:sz w:val="24"/>
          <w:szCs w:val="24"/>
        </w:rPr>
        <w:t>экстремизма, а также в минимизации и (или) ликвидации последствий проявлений терроризма и экстремизма в границах городского округа</w:t>
      </w:r>
    </w:p>
    <w:p w:rsidR="00C8141C" w:rsidRPr="00F70830" w:rsidRDefault="00C8141C" w:rsidP="00C8141C">
      <w:pPr>
        <w:jc w:val="both"/>
        <w:rPr>
          <w:rFonts w:ascii="Liberation Serif" w:hAnsi="Liberation Serif" w:cs="Liberation Serif"/>
          <w:sz w:val="24"/>
          <w:szCs w:val="24"/>
        </w:rPr>
      </w:pP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целях осуществления комплекса мер по обеспечению безопасности граждан и охране общественного порядка на территории городского округа, снижению уровня преступности, предупреждению терроризма и экстремизма, повышению правовой культуры граждан принята и реализуется подпрограмма 9 </w:t>
      </w:r>
      <w:r w:rsidR="001F0A80">
        <w:rPr>
          <w:rFonts w:ascii="Liberation Serif" w:hAnsi="Liberation Serif" w:cs="Liberation Serif"/>
          <w:sz w:val="24"/>
          <w:szCs w:val="24"/>
        </w:rPr>
        <w:t>«</w:t>
      </w:r>
      <w:r w:rsidRPr="00F70830">
        <w:rPr>
          <w:rFonts w:ascii="Liberation Serif" w:hAnsi="Liberation Serif" w:cs="Liberation Serif"/>
          <w:sz w:val="24"/>
          <w:szCs w:val="24"/>
        </w:rPr>
        <w:t>Профилактика правонарушений на территории городского округа Верхняя Пышма до 202</w:t>
      </w:r>
      <w:r w:rsidR="00A477B4" w:rsidRPr="00F70830">
        <w:rPr>
          <w:rFonts w:ascii="Liberation Serif" w:hAnsi="Liberation Serif" w:cs="Liberation Serif"/>
          <w:sz w:val="24"/>
          <w:szCs w:val="24"/>
        </w:rPr>
        <w:t>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муниципальной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Совершенствование социально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экономической политики на территории городского округа Верхняя Пышма до 202</w:t>
      </w:r>
      <w:r w:rsidR="00A477B4" w:rsidRPr="00F70830">
        <w:rPr>
          <w:rFonts w:ascii="Liberation Serif" w:hAnsi="Liberation Serif" w:cs="Liberation Serif"/>
          <w:sz w:val="24"/>
          <w:szCs w:val="24"/>
        </w:rPr>
        <w:t>7</w:t>
      </w:r>
      <w:r w:rsidRPr="00F70830">
        <w:rPr>
          <w:rFonts w:ascii="Liberation Serif" w:hAnsi="Liberation Serif" w:cs="Liberation Serif"/>
          <w:sz w:val="24"/>
          <w:szCs w:val="24"/>
        </w:rPr>
        <w:t xml:space="preserve"> года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утвержденной постановлением Администрации от 30.09.2014 № 1706, </w:t>
      </w:r>
      <w:r w:rsidR="003670C7" w:rsidRPr="00F70830">
        <w:rPr>
          <w:rFonts w:ascii="Liberation Serif" w:hAnsi="Liberation Serif" w:cs="Liberation Serif"/>
          <w:sz w:val="24"/>
          <w:szCs w:val="24"/>
        </w:rPr>
        <w:t>в 202</w:t>
      </w:r>
      <w:r w:rsidR="00A477B4"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на выполнение мероприятий данной подпрограммы 9 из местного бюджета направлено </w:t>
      </w:r>
      <w:r w:rsidR="00A477B4" w:rsidRPr="00F70830">
        <w:rPr>
          <w:rFonts w:ascii="Liberation Serif" w:hAnsi="Liberation Serif" w:cs="Liberation Serif"/>
          <w:sz w:val="24"/>
          <w:szCs w:val="24"/>
        </w:rPr>
        <w:t>63,5</w:t>
      </w:r>
      <w:r w:rsidRPr="00F70830">
        <w:rPr>
          <w:rFonts w:ascii="Liberation Serif" w:hAnsi="Liberation Serif" w:cs="Liberation Serif"/>
          <w:sz w:val="24"/>
          <w:szCs w:val="24"/>
        </w:rPr>
        <w:t xml:space="preserve"> миллиона рублей.</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В 202</w:t>
      </w:r>
      <w:r w:rsidR="00055A06"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проведено </w:t>
      </w:r>
      <w:r w:rsidR="006E6F24" w:rsidRPr="00F70830">
        <w:rPr>
          <w:rFonts w:ascii="Liberation Serif" w:hAnsi="Liberation Serif" w:cs="Liberation Serif"/>
          <w:sz w:val="24"/>
          <w:szCs w:val="24"/>
        </w:rPr>
        <w:t>четыре</w:t>
      </w:r>
      <w:r w:rsidRPr="00F70830">
        <w:rPr>
          <w:rFonts w:ascii="Liberation Serif" w:hAnsi="Liberation Serif" w:cs="Liberation Serif"/>
          <w:sz w:val="24"/>
          <w:szCs w:val="24"/>
        </w:rPr>
        <w:t xml:space="preserve"> заседания комиссии, на которых рассмотрено </w:t>
      </w:r>
      <w:r w:rsidR="00055A06" w:rsidRPr="00F70830">
        <w:rPr>
          <w:rFonts w:ascii="Liberation Serif" w:hAnsi="Liberation Serif" w:cs="Liberation Serif"/>
          <w:sz w:val="24"/>
          <w:szCs w:val="24"/>
        </w:rPr>
        <w:t>26</w:t>
      </w:r>
      <w:r w:rsidRPr="00F70830">
        <w:rPr>
          <w:rFonts w:ascii="Liberation Serif" w:hAnsi="Liberation Serif" w:cs="Liberation Serif"/>
          <w:sz w:val="24"/>
          <w:szCs w:val="24"/>
        </w:rPr>
        <w:t xml:space="preserve"> вопросов в сфере правонарушений.</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рамках исполнения Федерального закона от </w:t>
      </w:r>
      <w:r w:rsidR="006E6F24" w:rsidRPr="00F70830">
        <w:rPr>
          <w:rFonts w:ascii="Liberation Serif" w:hAnsi="Liberation Serif" w:cs="Liberation Serif"/>
          <w:sz w:val="24"/>
          <w:szCs w:val="24"/>
        </w:rPr>
        <w:t>0</w:t>
      </w:r>
      <w:r w:rsidRPr="00F70830">
        <w:rPr>
          <w:rFonts w:ascii="Liberation Serif" w:hAnsi="Liberation Serif" w:cs="Liberation Serif"/>
          <w:sz w:val="24"/>
          <w:szCs w:val="24"/>
        </w:rPr>
        <w:t>2</w:t>
      </w:r>
      <w:r w:rsidR="006E6F24" w:rsidRPr="00F70830">
        <w:rPr>
          <w:rFonts w:ascii="Liberation Serif" w:hAnsi="Liberation Serif" w:cs="Liberation Serif"/>
          <w:sz w:val="24"/>
          <w:szCs w:val="24"/>
        </w:rPr>
        <w:t xml:space="preserve"> апреля </w:t>
      </w:r>
      <w:r w:rsidRPr="00F70830">
        <w:rPr>
          <w:rFonts w:ascii="Liberation Serif" w:hAnsi="Liberation Serif" w:cs="Liberation Serif"/>
          <w:sz w:val="24"/>
          <w:szCs w:val="24"/>
        </w:rPr>
        <w:t xml:space="preserve">2014 </w:t>
      </w:r>
      <w:r w:rsidR="006E6F24" w:rsidRPr="00F70830">
        <w:rPr>
          <w:rFonts w:ascii="Liberation Serif" w:hAnsi="Liberation Serif" w:cs="Liberation Serif"/>
          <w:sz w:val="24"/>
          <w:szCs w:val="24"/>
        </w:rPr>
        <w:t xml:space="preserve">года </w:t>
      </w:r>
      <w:r w:rsidRPr="00F70830">
        <w:rPr>
          <w:rFonts w:ascii="Liberation Serif" w:hAnsi="Liberation Serif" w:cs="Liberation Serif"/>
          <w:sz w:val="24"/>
          <w:szCs w:val="24"/>
        </w:rPr>
        <w:t>№</w:t>
      </w:r>
      <w:r w:rsidR="006E6F24" w:rsidRPr="00F70830">
        <w:rPr>
          <w:rFonts w:ascii="Liberation Serif" w:hAnsi="Liberation Serif" w:cs="Liberation Serif"/>
          <w:sz w:val="24"/>
          <w:szCs w:val="24"/>
        </w:rPr>
        <w:t> </w:t>
      </w:r>
      <w:r w:rsidRPr="00F70830">
        <w:rPr>
          <w:rFonts w:ascii="Liberation Serif" w:hAnsi="Liberation Serif" w:cs="Liberation Serif"/>
          <w:sz w:val="24"/>
          <w:szCs w:val="24"/>
        </w:rPr>
        <w:t>44</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Об участии граждан в охране общественного порядка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и </w:t>
      </w:r>
      <w:r w:rsidR="006E6F24" w:rsidRPr="00F70830">
        <w:rPr>
          <w:rFonts w:ascii="Liberation Serif" w:hAnsi="Liberation Serif" w:cs="Liberation Serif"/>
          <w:sz w:val="24"/>
          <w:szCs w:val="24"/>
        </w:rPr>
        <w:t>з</w:t>
      </w:r>
      <w:r w:rsidRPr="00F70830">
        <w:rPr>
          <w:rFonts w:ascii="Liberation Serif" w:hAnsi="Liberation Serif" w:cs="Liberation Serif"/>
          <w:sz w:val="24"/>
          <w:szCs w:val="24"/>
        </w:rPr>
        <w:t>акона Свердловской области от 15</w:t>
      </w:r>
      <w:r w:rsidR="006E6F24" w:rsidRPr="00F70830">
        <w:rPr>
          <w:rFonts w:ascii="Liberation Serif" w:hAnsi="Liberation Serif" w:cs="Liberation Serif"/>
          <w:sz w:val="24"/>
          <w:szCs w:val="24"/>
        </w:rPr>
        <w:t xml:space="preserve"> июня </w:t>
      </w:r>
      <w:r w:rsidRPr="00F70830">
        <w:rPr>
          <w:rFonts w:ascii="Liberation Serif" w:hAnsi="Liberation Serif" w:cs="Liberation Serif"/>
          <w:sz w:val="24"/>
          <w:szCs w:val="24"/>
        </w:rPr>
        <w:t xml:space="preserve">2015 </w:t>
      </w:r>
      <w:r w:rsidR="006E6F24" w:rsidRPr="00F70830">
        <w:rPr>
          <w:rFonts w:ascii="Liberation Serif" w:hAnsi="Liberation Serif" w:cs="Liberation Serif"/>
          <w:sz w:val="24"/>
          <w:szCs w:val="24"/>
        </w:rPr>
        <w:t xml:space="preserve">года </w:t>
      </w:r>
      <w:r w:rsidRPr="00F70830">
        <w:rPr>
          <w:rFonts w:ascii="Liberation Serif" w:hAnsi="Liberation Serif" w:cs="Liberation Serif"/>
          <w:sz w:val="24"/>
          <w:szCs w:val="24"/>
        </w:rPr>
        <w:t>№</w:t>
      </w:r>
      <w:r w:rsidR="006E6F24" w:rsidRPr="00F70830">
        <w:rPr>
          <w:rFonts w:ascii="Liberation Serif" w:hAnsi="Liberation Serif" w:cs="Liberation Serif"/>
          <w:sz w:val="24"/>
          <w:szCs w:val="24"/>
        </w:rPr>
        <w:t> </w:t>
      </w:r>
      <w:r w:rsidRPr="00F70830">
        <w:rPr>
          <w:rFonts w:ascii="Liberation Serif" w:hAnsi="Liberation Serif" w:cs="Liberation Serif"/>
          <w:sz w:val="24"/>
          <w:szCs w:val="24"/>
        </w:rPr>
        <w:t>49</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ОЗ </w:t>
      </w:r>
      <w:r w:rsidR="001F0A80">
        <w:rPr>
          <w:rFonts w:ascii="Liberation Serif" w:hAnsi="Liberation Serif" w:cs="Liberation Serif"/>
          <w:sz w:val="24"/>
          <w:szCs w:val="24"/>
        </w:rPr>
        <w:t>«</w:t>
      </w:r>
      <w:r w:rsidRPr="00F70830">
        <w:rPr>
          <w:rFonts w:ascii="Liberation Serif" w:hAnsi="Liberation Serif" w:cs="Liberation Serif"/>
          <w:sz w:val="24"/>
          <w:szCs w:val="24"/>
        </w:rPr>
        <w:t>О регулировании отдельных отношений, связанных с участием граждан в охране общественного порядка на территории Свердловской области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Администрацией приняты меры по созданию условий для деятельности народных дружин.</w:t>
      </w:r>
    </w:p>
    <w:p w:rsidR="000822A0" w:rsidRPr="00F70830" w:rsidRDefault="000822A0" w:rsidP="0065452A">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2019 года на территории городского округа осуществляет деятельность добровольная </w:t>
      </w:r>
      <w:r w:rsidR="001F0A80">
        <w:rPr>
          <w:rFonts w:ascii="Liberation Serif" w:hAnsi="Liberation Serif" w:cs="Liberation Serif"/>
          <w:sz w:val="24"/>
          <w:szCs w:val="24"/>
        </w:rPr>
        <w:t>«</w:t>
      </w:r>
      <w:r w:rsidRPr="00F70830">
        <w:rPr>
          <w:rFonts w:ascii="Liberation Serif" w:hAnsi="Liberation Serif" w:cs="Liberation Serif"/>
          <w:sz w:val="24"/>
          <w:szCs w:val="24"/>
        </w:rPr>
        <w:t>Народная дружина городского округа Верхняя Пышма</w:t>
      </w:r>
      <w:r w:rsidR="001F0A80">
        <w:rPr>
          <w:rFonts w:ascii="Liberation Serif" w:hAnsi="Liberation Serif" w:cs="Liberation Serif"/>
          <w:sz w:val="24"/>
          <w:szCs w:val="24"/>
        </w:rPr>
        <w:t>»</w:t>
      </w:r>
      <w:r w:rsidRPr="00F70830">
        <w:rPr>
          <w:rFonts w:ascii="Liberation Serif" w:hAnsi="Liberation Serif" w:cs="Liberation Serif"/>
          <w:sz w:val="24"/>
          <w:szCs w:val="24"/>
        </w:rPr>
        <w:t>, зарегистрированная в Министерстве юстиции Свердловской области и состоящая из</w:t>
      </w:r>
      <w:r w:rsidRPr="00F70830">
        <w:rPr>
          <w:rFonts w:ascii="Liberation Serif" w:eastAsia="Calibri" w:hAnsi="Liberation Serif" w:cs="Liberation Serif"/>
          <w:sz w:val="24"/>
          <w:szCs w:val="24"/>
        </w:rPr>
        <w:t xml:space="preserve"> </w:t>
      </w:r>
      <w:r w:rsidR="006E6F24" w:rsidRPr="00F70830">
        <w:rPr>
          <w:rFonts w:ascii="Liberation Serif" w:hAnsi="Liberation Serif" w:cs="Liberation Serif"/>
          <w:sz w:val="24"/>
          <w:szCs w:val="24"/>
        </w:rPr>
        <w:t>шести</w:t>
      </w:r>
      <w:r w:rsidRPr="00F70830">
        <w:rPr>
          <w:rFonts w:ascii="Liberation Serif" w:eastAsia="Calibri" w:hAnsi="Liberation Serif" w:cs="Liberation Serif"/>
          <w:sz w:val="24"/>
          <w:szCs w:val="24"/>
        </w:rPr>
        <w:t xml:space="preserve"> </w:t>
      </w:r>
      <w:r w:rsidR="0065452A">
        <w:rPr>
          <w:rFonts w:ascii="Liberation Serif" w:hAnsi="Liberation Serif" w:cs="Liberation Serif"/>
          <w:sz w:val="24"/>
          <w:szCs w:val="24"/>
        </w:rPr>
        <w:t>человек.</w:t>
      </w:r>
      <w:r w:rsidRPr="00F70830">
        <w:rPr>
          <w:rFonts w:ascii="Liberation Serif" w:hAnsi="Liberation Serif" w:cs="Liberation Serif"/>
          <w:sz w:val="24"/>
          <w:szCs w:val="24"/>
        </w:rPr>
        <w:t xml:space="preserve"> </w:t>
      </w:r>
      <w:r w:rsidR="0065452A">
        <w:rPr>
          <w:rFonts w:ascii="Liberation Serif" w:hAnsi="Liberation Serif" w:cs="Liberation Serif"/>
          <w:sz w:val="24"/>
          <w:szCs w:val="24"/>
        </w:rPr>
        <w:t>В 2023 году</w:t>
      </w:r>
      <w:r w:rsidRPr="00F70830">
        <w:rPr>
          <w:rFonts w:ascii="Liberation Serif" w:hAnsi="Liberation Serif" w:cs="Liberation Serif"/>
          <w:sz w:val="24"/>
          <w:szCs w:val="24"/>
        </w:rPr>
        <w:t xml:space="preserve"> в целях финансового обеспечения затрат </w:t>
      </w:r>
      <w:r w:rsidR="0065452A">
        <w:rPr>
          <w:rFonts w:ascii="Liberation Serif" w:hAnsi="Liberation Serif" w:cs="Liberation Serif"/>
          <w:sz w:val="24"/>
          <w:szCs w:val="24"/>
        </w:rPr>
        <w:t xml:space="preserve">добровольным дружинам </w:t>
      </w:r>
      <w:r w:rsidRPr="00F70830">
        <w:rPr>
          <w:rFonts w:ascii="Liberation Serif" w:hAnsi="Liberation Serif" w:cs="Liberation Serif"/>
          <w:sz w:val="24"/>
          <w:szCs w:val="24"/>
        </w:rPr>
        <w:t>предоставлена субсидия на сумму 83</w:t>
      </w:r>
      <w:r w:rsidR="00055A06" w:rsidRPr="00F70830">
        <w:rPr>
          <w:rFonts w:ascii="Liberation Serif" w:hAnsi="Liberation Serif" w:cs="Liberation Serif"/>
          <w:sz w:val="24"/>
          <w:szCs w:val="24"/>
        </w:rPr>
        <w:t>4</w:t>
      </w:r>
      <w:r w:rsidRPr="00F70830">
        <w:rPr>
          <w:rFonts w:ascii="Liberation Serif" w:eastAsia="Calibri" w:hAnsi="Liberation Serif" w:cs="Liberation Serif"/>
          <w:sz w:val="24"/>
          <w:szCs w:val="24"/>
        </w:rPr>
        <w:t xml:space="preserve"> </w:t>
      </w:r>
      <w:r w:rsidR="006E6F24" w:rsidRPr="00F70830">
        <w:rPr>
          <w:rFonts w:ascii="Liberation Serif" w:hAnsi="Liberation Serif" w:cs="Liberation Serif"/>
          <w:sz w:val="24"/>
          <w:szCs w:val="24"/>
        </w:rPr>
        <w:t>тысяч</w:t>
      </w:r>
      <w:r w:rsidR="00055A06" w:rsidRPr="00F70830">
        <w:rPr>
          <w:rFonts w:ascii="Liberation Serif" w:hAnsi="Liberation Serif" w:cs="Liberation Serif"/>
          <w:sz w:val="24"/>
          <w:szCs w:val="24"/>
        </w:rPr>
        <w:t>и</w:t>
      </w:r>
      <w:r w:rsidR="0065452A">
        <w:rPr>
          <w:rFonts w:ascii="Liberation Serif" w:hAnsi="Liberation Serif" w:cs="Liberation Serif"/>
          <w:sz w:val="24"/>
          <w:szCs w:val="24"/>
        </w:rPr>
        <w:t xml:space="preserve"> рублей. </w:t>
      </w:r>
      <w:r w:rsidRPr="00F70830">
        <w:rPr>
          <w:rFonts w:ascii="Liberation Serif" w:hAnsi="Liberation Serif" w:cs="Liberation Serif"/>
          <w:sz w:val="24"/>
          <w:szCs w:val="24"/>
        </w:rPr>
        <w:t>В 202</w:t>
      </w:r>
      <w:r w:rsidR="00055A06"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осуществлено 2</w:t>
      </w:r>
      <w:r w:rsidR="00055A06" w:rsidRPr="00F70830">
        <w:rPr>
          <w:rFonts w:ascii="Liberation Serif" w:hAnsi="Liberation Serif" w:cs="Liberation Serif"/>
          <w:sz w:val="24"/>
          <w:szCs w:val="24"/>
        </w:rPr>
        <w:t>62</w:t>
      </w:r>
      <w:r w:rsidRPr="00F70830">
        <w:rPr>
          <w:rFonts w:ascii="Liberation Serif" w:hAnsi="Liberation Serif" w:cs="Liberation Serif"/>
          <w:sz w:val="24"/>
          <w:szCs w:val="24"/>
        </w:rPr>
        <w:t xml:space="preserve"> выхода народных дружинников совместно с сотрудниками полиции на охрану общественного порядка и патрулирования, в том числе для участия в оперативно</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профилактических мероприятиях по предупреждению преступлений и правонарушений и </w:t>
      </w:r>
      <w:r w:rsidR="00055A06" w:rsidRPr="00F70830">
        <w:rPr>
          <w:rFonts w:ascii="Liberation Serif" w:hAnsi="Liberation Serif" w:cs="Liberation Serif"/>
          <w:sz w:val="24"/>
          <w:szCs w:val="24"/>
        </w:rPr>
        <w:t>в</w:t>
      </w:r>
      <w:r w:rsidRPr="00F70830">
        <w:rPr>
          <w:rFonts w:ascii="Liberation Serif" w:hAnsi="Liberation Serif" w:cs="Liberation Serif"/>
          <w:sz w:val="24"/>
          <w:szCs w:val="24"/>
        </w:rPr>
        <w:t xml:space="preserve"> обеспечении общественного порядка и безопасности граждан при проведении мероприятий с массовым пребыванием граждан.</w:t>
      </w:r>
    </w:p>
    <w:p w:rsidR="00243CA1"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На постоянной основе Администрацией проводится работа по реализации комплекса мер, направленных на профилактику экстремизма, развитие толерантности, межнационального мира и</w:t>
      </w: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согласия. В целях реализации норм Федерального закона от 25 июля 2002 года № 114</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 противодействии экстремистской деятельности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утвержден План мероприятий по профилактике экстремизма на территории городского округа, включающий следующие направления: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спорт, информационная политика.</w:t>
      </w:r>
    </w:p>
    <w:p w:rsidR="00243CA1"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Постановлением Администрации от 03</w:t>
      </w:r>
      <w:r w:rsidR="006E6F24" w:rsidRPr="00F70830">
        <w:rPr>
          <w:rFonts w:ascii="Liberation Serif" w:hAnsi="Liberation Serif" w:cs="Liberation Serif"/>
          <w:sz w:val="24"/>
          <w:szCs w:val="24"/>
        </w:rPr>
        <w:t>.02.</w:t>
      </w:r>
      <w:r w:rsidRPr="00F70830">
        <w:rPr>
          <w:rFonts w:ascii="Liberation Serif" w:hAnsi="Liberation Serif" w:cs="Liberation Serif"/>
          <w:sz w:val="24"/>
          <w:szCs w:val="24"/>
        </w:rPr>
        <w:t xml:space="preserve">2020 № 87 утверждена комплексная программа </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Профилактика терроризма и экстремизма, а также минимизация и (или) ликвидация последствий </w:t>
      </w:r>
      <w:r w:rsidRPr="00F70830">
        <w:rPr>
          <w:rFonts w:ascii="Liberation Serif" w:hAnsi="Liberation Serif" w:cs="Liberation Serif"/>
          <w:sz w:val="24"/>
          <w:szCs w:val="24"/>
        </w:rPr>
        <w:lastRenderedPageBreak/>
        <w:t>их проявлений в городском округе Верхняя Пы</w:t>
      </w:r>
      <w:r w:rsidR="00CD500C" w:rsidRPr="00F70830">
        <w:rPr>
          <w:rFonts w:ascii="Liberation Serif" w:hAnsi="Liberation Serif" w:cs="Liberation Serif"/>
          <w:sz w:val="24"/>
          <w:szCs w:val="24"/>
        </w:rPr>
        <w:t>шма на 2020 – 2027</w:t>
      </w:r>
      <w:r w:rsidRPr="00F70830">
        <w:rPr>
          <w:rFonts w:ascii="Liberation Serif" w:hAnsi="Liberation Serif" w:cs="Liberation Serif"/>
          <w:sz w:val="24"/>
          <w:szCs w:val="24"/>
        </w:rPr>
        <w:t xml:space="preserve"> годы</w:t>
      </w:r>
      <w:r w:rsidR="001F0A80">
        <w:rPr>
          <w:rFonts w:ascii="Liberation Serif" w:hAnsi="Liberation Serif" w:cs="Liberation Serif"/>
          <w:sz w:val="24"/>
          <w:szCs w:val="24"/>
        </w:rPr>
        <w:t>»</w:t>
      </w:r>
      <w:r w:rsidRPr="00F70830">
        <w:rPr>
          <w:rFonts w:ascii="Liberation Serif" w:hAnsi="Liberation Serif" w:cs="Liberation Serif"/>
          <w:sz w:val="24"/>
          <w:szCs w:val="24"/>
        </w:rPr>
        <w:t>, целью которой является реализация государственной политики в области профилактики терроризма и экстремизма, минимизации и (или) ликвидации последствий их проявлений, а также защита личности, общества и</w:t>
      </w:r>
      <w:r w:rsidR="006E6F24"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государства.</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Организована работа постоянно действующей межведомственной комиссии по профилактике экстремизма под руководством Главы городского округа. Проведено </w:t>
      </w:r>
      <w:r w:rsidR="00FA1CAC" w:rsidRPr="00F70830">
        <w:rPr>
          <w:rFonts w:ascii="Liberation Serif" w:hAnsi="Liberation Serif" w:cs="Liberation Serif"/>
          <w:sz w:val="24"/>
          <w:szCs w:val="24"/>
        </w:rPr>
        <w:t>четыре заседания</w:t>
      </w:r>
      <w:r w:rsidRPr="00F70830">
        <w:rPr>
          <w:rFonts w:ascii="Liberation Serif" w:hAnsi="Liberation Serif" w:cs="Liberation Serif"/>
          <w:sz w:val="24"/>
          <w:szCs w:val="24"/>
        </w:rPr>
        <w:t xml:space="preserve"> ком</w:t>
      </w:r>
      <w:r w:rsidR="00FA1CAC" w:rsidRPr="00F70830">
        <w:rPr>
          <w:rFonts w:ascii="Liberation Serif" w:hAnsi="Liberation Serif" w:cs="Liberation Serif"/>
          <w:sz w:val="24"/>
          <w:szCs w:val="24"/>
        </w:rPr>
        <w:t>иссии, на которой рассмотрено 22</w:t>
      </w:r>
      <w:r w:rsidRPr="00F70830">
        <w:rPr>
          <w:rFonts w:ascii="Liberation Serif" w:hAnsi="Liberation Serif" w:cs="Liberation Serif"/>
          <w:sz w:val="24"/>
          <w:szCs w:val="24"/>
        </w:rPr>
        <w:t xml:space="preserve"> вопроса.</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Проведено </w:t>
      </w:r>
      <w:r w:rsidR="00FA1CAC" w:rsidRPr="00F70830">
        <w:rPr>
          <w:rFonts w:ascii="Liberation Serif" w:hAnsi="Liberation Serif" w:cs="Liberation Serif"/>
          <w:sz w:val="24"/>
          <w:szCs w:val="24"/>
        </w:rPr>
        <w:t xml:space="preserve">5 </w:t>
      </w:r>
      <w:r w:rsidRPr="00F70830">
        <w:rPr>
          <w:rFonts w:ascii="Liberation Serif" w:hAnsi="Liberation Serif" w:cs="Liberation Serif"/>
          <w:sz w:val="24"/>
          <w:szCs w:val="24"/>
        </w:rPr>
        <w:t>заседаний антитеррористической комиссии при Главе городского округа, на которых рассмотрено 42 вопроса.</w:t>
      </w:r>
    </w:p>
    <w:p w:rsidR="00243CA1"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целью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проведены следующие мероприятия.</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На территории городского округа осуществляет деятельность </w:t>
      </w:r>
      <w:r w:rsidR="00DB3BE8">
        <w:rPr>
          <w:rFonts w:ascii="Liberation Serif" w:hAnsi="Liberation Serif" w:cs="Liberation Serif"/>
          <w:sz w:val="24"/>
          <w:szCs w:val="24"/>
        </w:rPr>
        <w:t>61 муниципальное учреждение</w:t>
      </w:r>
      <w:r w:rsidRPr="00F70830">
        <w:rPr>
          <w:rFonts w:ascii="Liberation Serif" w:hAnsi="Liberation Serif" w:cs="Liberation Serif"/>
          <w:sz w:val="24"/>
          <w:szCs w:val="24"/>
        </w:rPr>
        <w:t xml:space="preserve"> социальной сферы, в состав которых входит 95 объектов защиты. Во всех муниципальных учреждениях передача тревожных сообщений в подразделения войск национальной гвардии Российской Федерации обеспечена посредством тревожно</w:t>
      </w:r>
      <w:r w:rsidR="00AA0FEC">
        <w:rPr>
          <w:rFonts w:ascii="Liberation Serif" w:hAnsi="Liberation Serif" w:cs="Liberation Serif"/>
          <w:sz w:val="24"/>
          <w:szCs w:val="24"/>
        </w:rPr>
        <w:t>–</w:t>
      </w:r>
      <w:r w:rsidRPr="00F70830">
        <w:rPr>
          <w:rFonts w:ascii="Liberation Serif" w:hAnsi="Liberation Serif" w:cs="Liberation Serif"/>
          <w:sz w:val="24"/>
          <w:szCs w:val="24"/>
        </w:rPr>
        <w:t>вызывной системы и мобильной связи.</w:t>
      </w:r>
      <w:r w:rsidR="00105CA0" w:rsidRPr="00F70830">
        <w:rPr>
          <w:rFonts w:ascii="Liberation Serif" w:hAnsi="Liberation Serif" w:cs="Liberation Serif"/>
          <w:sz w:val="24"/>
          <w:szCs w:val="24"/>
        </w:rPr>
        <w:t xml:space="preserve"> </w:t>
      </w:r>
      <w:r w:rsidRPr="00F70830">
        <w:rPr>
          <w:rFonts w:ascii="Liberation Serif" w:hAnsi="Liberation Serif" w:cs="Liberation Serif"/>
          <w:sz w:val="24"/>
          <w:szCs w:val="24"/>
        </w:rPr>
        <w:t xml:space="preserve">Все муниципальные учреждения оборудованы системами видеонаблюдения. </w:t>
      </w:r>
      <w:r w:rsidR="00254171" w:rsidRPr="00F70830">
        <w:rPr>
          <w:rFonts w:ascii="Liberation Serif" w:hAnsi="Liberation Serif" w:cs="Liberation Serif"/>
          <w:sz w:val="24"/>
          <w:szCs w:val="24"/>
        </w:rPr>
        <w:t>В</w:t>
      </w:r>
      <w:r w:rsidRPr="00F70830">
        <w:rPr>
          <w:rFonts w:ascii="Liberation Serif" w:hAnsi="Liberation Serif" w:cs="Liberation Serif"/>
          <w:sz w:val="24"/>
          <w:szCs w:val="24"/>
        </w:rPr>
        <w:t xml:space="preserve"> 48 образовательных организациях на 52 объектах защиты</w:t>
      </w:r>
      <w:r w:rsidR="00254171" w:rsidRPr="00F70830">
        <w:rPr>
          <w:rFonts w:ascii="Liberation Serif" w:hAnsi="Liberation Serif" w:cs="Liberation Serif"/>
          <w:sz w:val="24"/>
          <w:szCs w:val="24"/>
        </w:rPr>
        <w:t xml:space="preserve"> установлены видеодомофоны и домофоны</w:t>
      </w:r>
      <w:r w:rsidRPr="00F70830">
        <w:rPr>
          <w:rFonts w:ascii="Liberation Serif" w:hAnsi="Liberation Serif" w:cs="Liberation Serif"/>
          <w:sz w:val="24"/>
          <w:szCs w:val="24"/>
        </w:rPr>
        <w:t>.</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Ежемесячно проводятся занятия с должностными лицами, ответственными за выполнение мероприятий антитеррористической защищенности в учреждениях и организациях, расположенных на территории городского округа.</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Российской Федерации от 07.05.2012 № 602 </w:t>
      </w:r>
      <w:r w:rsidR="001F0A80">
        <w:rPr>
          <w:rFonts w:ascii="Liberation Serif" w:hAnsi="Liberation Serif" w:cs="Liberation Serif"/>
          <w:sz w:val="24"/>
          <w:szCs w:val="24"/>
        </w:rPr>
        <w:t>«</w:t>
      </w:r>
      <w:r w:rsidRPr="00F70830">
        <w:rPr>
          <w:rFonts w:ascii="Liberation Serif" w:hAnsi="Liberation Serif" w:cs="Liberation Serif"/>
          <w:sz w:val="24"/>
          <w:szCs w:val="24"/>
        </w:rPr>
        <w:t>Об</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обеспечении межнационального согласия</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создана межведомственная рабочая группа по</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выполнению плана мероприятий по реализации Стратегии государственной национальной политики Российской Федерации на период до 2025 года.</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Продолжена реализация мероприятий в рамках комплексной программы </w:t>
      </w:r>
      <w:r w:rsidR="001F0A80">
        <w:rPr>
          <w:rFonts w:ascii="Liberation Serif" w:hAnsi="Liberation Serif" w:cs="Liberation Serif"/>
          <w:sz w:val="24"/>
          <w:szCs w:val="24"/>
        </w:rPr>
        <w:t>«</w:t>
      </w:r>
      <w:r w:rsidRPr="00F70830">
        <w:rPr>
          <w:rFonts w:ascii="Liberation Serif" w:hAnsi="Liberation Serif" w:cs="Liberation Serif"/>
          <w:sz w:val="24"/>
          <w:szCs w:val="24"/>
        </w:rPr>
        <w:t>Укрепление межнационального и межконфессионального согласия в городском округе Верхняя Пышма на 2020</w:t>
      </w:r>
      <w:r w:rsidR="00AA0FEC">
        <w:rPr>
          <w:rFonts w:ascii="Liberation Serif" w:hAnsi="Liberation Serif" w:cs="Liberation Serif"/>
          <w:sz w:val="24"/>
          <w:szCs w:val="24"/>
        </w:rPr>
        <w:t>–</w:t>
      </w:r>
      <w:r w:rsidRPr="00F70830">
        <w:rPr>
          <w:rFonts w:ascii="Liberation Serif" w:hAnsi="Liberation Serif" w:cs="Liberation Serif"/>
          <w:sz w:val="24"/>
          <w:szCs w:val="24"/>
        </w:rPr>
        <w:t>2024 годы</w:t>
      </w:r>
      <w:r w:rsidR="001F0A80">
        <w:rPr>
          <w:rFonts w:ascii="Liberation Serif" w:hAnsi="Liberation Serif" w:cs="Liberation Serif"/>
          <w:sz w:val="24"/>
          <w:szCs w:val="24"/>
        </w:rPr>
        <w:t>»</w:t>
      </w:r>
      <w:r w:rsidRPr="00F70830">
        <w:rPr>
          <w:rFonts w:ascii="Liberation Serif" w:hAnsi="Liberation Serif" w:cs="Liberation Serif"/>
          <w:sz w:val="24"/>
          <w:szCs w:val="24"/>
        </w:rPr>
        <w:t>, утвержденной постановлением Главы городского округа от 27.02.2020 № 162, целью и задачами которой являются обеспечение межнационального, межконфессионального согласия на территории городского округа, содействие укреплению гражданского единства и</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гармонизации межнациональных отношений, содействие этнокультурному многообразию народов России, проживающих в городском округе.</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2013 года действует Консультативный совет по делам национальностей при Главе городского округа, заседания которого проводятся ежеквартально. В 202</w:t>
      </w:r>
      <w:r w:rsidR="00691997"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проведено </w:t>
      </w:r>
      <w:r w:rsidR="00691997" w:rsidRPr="00F70830">
        <w:rPr>
          <w:rFonts w:ascii="Liberation Serif" w:hAnsi="Liberation Serif" w:cs="Liberation Serif"/>
          <w:sz w:val="24"/>
          <w:szCs w:val="24"/>
        </w:rPr>
        <w:t xml:space="preserve">пять </w:t>
      </w:r>
      <w:r w:rsidRPr="00F70830">
        <w:rPr>
          <w:rFonts w:ascii="Liberation Serif" w:hAnsi="Liberation Serif" w:cs="Liberation Serif"/>
          <w:sz w:val="24"/>
          <w:szCs w:val="24"/>
        </w:rPr>
        <w:t xml:space="preserve">заседания совета, на </w:t>
      </w:r>
      <w:r w:rsidR="00557CCA" w:rsidRPr="00F70830">
        <w:rPr>
          <w:rFonts w:ascii="Liberation Serif" w:hAnsi="Liberation Serif" w:cs="Liberation Serif"/>
          <w:sz w:val="24"/>
          <w:szCs w:val="24"/>
        </w:rPr>
        <w:t>которых рассмотрены 1</w:t>
      </w:r>
      <w:r w:rsidR="00691997" w:rsidRPr="00F70830">
        <w:rPr>
          <w:rFonts w:ascii="Liberation Serif" w:hAnsi="Liberation Serif" w:cs="Liberation Serif"/>
          <w:sz w:val="24"/>
          <w:szCs w:val="24"/>
        </w:rPr>
        <w:t>5</w:t>
      </w:r>
      <w:r w:rsidR="00557CCA" w:rsidRPr="00F70830">
        <w:rPr>
          <w:rFonts w:ascii="Liberation Serif" w:hAnsi="Liberation Serif" w:cs="Liberation Serif"/>
          <w:sz w:val="24"/>
          <w:szCs w:val="24"/>
        </w:rPr>
        <w:t xml:space="preserve"> вопросов</w:t>
      </w:r>
      <w:r w:rsidRPr="00F70830">
        <w:rPr>
          <w:rFonts w:ascii="Liberation Serif" w:hAnsi="Liberation Serif" w:cs="Liberation Serif"/>
          <w:sz w:val="24"/>
          <w:szCs w:val="24"/>
        </w:rPr>
        <w:t xml:space="preserve">. В средствах массовой информации </w:t>
      </w:r>
      <w:r w:rsidR="00114195" w:rsidRPr="00F70830">
        <w:rPr>
          <w:rFonts w:ascii="Liberation Serif" w:hAnsi="Liberation Serif" w:cs="Liberation Serif"/>
          <w:sz w:val="24"/>
          <w:szCs w:val="24"/>
        </w:rPr>
        <w:t xml:space="preserve">и на официальном сайте </w:t>
      </w:r>
      <w:r w:rsidRPr="00F70830">
        <w:rPr>
          <w:rFonts w:ascii="Liberation Serif" w:hAnsi="Liberation Serif" w:cs="Liberation Serif"/>
          <w:sz w:val="24"/>
          <w:szCs w:val="24"/>
        </w:rPr>
        <w:t>размещено 2</w:t>
      </w:r>
      <w:r w:rsidR="00691997" w:rsidRPr="00F70830">
        <w:rPr>
          <w:rFonts w:ascii="Liberation Serif" w:hAnsi="Liberation Serif" w:cs="Liberation Serif"/>
          <w:sz w:val="24"/>
          <w:szCs w:val="24"/>
        </w:rPr>
        <w:t>8</w:t>
      </w:r>
      <w:r w:rsidR="005F55BB" w:rsidRPr="00F70830">
        <w:rPr>
          <w:rFonts w:ascii="Liberation Serif" w:hAnsi="Liberation Serif" w:cs="Liberation Serif"/>
          <w:sz w:val="24"/>
          <w:szCs w:val="24"/>
        </w:rPr>
        <w:t>1</w:t>
      </w:r>
      <w:r w:rsidRPr="00F70830">
        <w:rPr>
          <w:rFonts w:ascii="Liberation Serif" w:eastAsia="Calibri" w:hAnsi="Liberation Serif" w:cs="Liberation Serif"/>
          <w:sz w:val="24"/>
          <w:szCs w:val="24"/>
        </w:rPr>
        <w:t> </w:t>
      </w:r>
      <w:r w:rsidR="005F55BB" w:rsidRPr="00F70830">
        <w:rPr>
          <w:rFonts w:ascii="Liberation Serif" w:hAnsi="Liberation Serif" w:cs="Liberation Serif"/>
          <w:sz w:val="24"/>
          <w:szCs w:val="24"/>
        </w:rPr>
        <w:t>публикация</w:t>
      </w:r>
      <w:r w:rsidRPr="00F70830">
        <w:rPr>
          <w:rFonts w:ascii="Liberation Serif" w:hAnsi="Liberation Serif" w:cs="Liberation Serif"/>
          <w:sz w:val="24"/>
          <w:szCs w:val="24"/>
        </w:rPr>
        <w:t xml:space="preserve"> на данную тему, в том числе</w:t>
      </w:r>
      <w:r w:rsidRPr="00F70830">
        <w:rPr>
          <w:sz w:val="24"/>
          <w:szCs w:val="24"/>
        </w:rPr>
        <w:t xml:space="preserve"> </w:t>
      </w:r>
      <w:r w:rsidR="00114195" w:rsidRPr="00F70830">
        <w:rPr>
          <w:rFonts w:ascii="Liberation Serif" w:hAnsi="Liberation Serif" w:cs="Liberation Serif"/>
          <w:sz w:val="24"/>
          <w:szCs w:val="24"/>
        </w:rPr>
        <w:t>39</w:t>
      </w:r>
      <w:r w:rsidR="00691997" w:rsidRPr="00F70830">
        <w:rPr>
          <w:rFonts w:ascii="Liberation Serif" w:hAnsi="Liberation Serif" w:cs="Liberation Serif"/>
          <w:sz w:val="24"/>
          <w:szCs w:val="24"/>
        </w:rPr>
        <w:t xml:space="preserve"> материал</w:t>
      </w:r>
      <w:r w:rsidR="00114195" w:rsidRPr="00F70830">
        <w:rPr>
          <w:rFonts w:ascii="Liberation Serif" w:hAnsi="Liberation Serif" w:cs="Liberation Serif"/>
          <w:sz w:val="24"/>
          <w:szCs w:val="24"/>
        </w:rPr>
        <w:t>ов</w:t>
      </w:r>
      <w:r w:rsidRPr="00F70830">
        <w:rPr>
          <w:rFonts w:ascii="Liberation Serif" w:hAnsi="Liberation Serif" w:cs="Liberation Serif"/>
          <w:sz w:val="24"/>
          <w:szCs w:val="24"/>
        </w:rPr>
        <w:t xml:space="preserve"> по профилактике экстремизма, </w:t>
      </w:r>
      <w:r w:rsidR="00691997" w:rsidRPr="00F70830">
        <w:rPr>
          <w:rFonts w:ascii="Liberation Serif" w:hAnsi="Liberation Serif" w:cs="Liberation Serif"/>
          <w:sz w:val="24"/>
          <w:szCs w:val="24"/>
        </w:rPr>
        <w:t>1</w:t>
      </w:r>
      <w:r w:rsidR="005F55BB" w:rsidRPr="00F70830">
        <w:rPr>
          <w:rFonts w:ascii="Liberation Serif" w:hAnsi="Liberation Serif" w:cs="Liberation Serif"/>
          <w:sz w:val="24"/>
          <w:szCs w:val="24"/>
        </w:rPr>
        <w:t>00</w:t>
      </w:r>
      <w:r w:rsidRPr="00F70830">
        <w:rPr>
          <w:rFonts w:ascii="Liberation Serif" w:hAnsi="Liberation Serif" w:cs="Liberation Serif"/>
          <w:sz w:val="24"/>
          <w:szCs w:val="24"/>
        </w:rPr>
        <w:t xml:space="preserve"> материалов по противодействию терроризму, 1</w:t>
      </w:r>
      <w:r w:rsidR="00691997" w:rsidRPr="00F70830">
        <w:rPr>
          <w:rFonts w:ascii="Liberation Serif" w:hAnsi="Liberation Serif" w:cs="Liberation Serif"/>
          <w:sz w:val="24"/>
          <w:szCs w:val="24"/>
        </w:rPr>
        <w:t>42</w:t>
      </w:r>
      <w:r w:rsidRPr="00F70830">
        <w:rPr>
          <w:rFonts w:ascii="Liberation Serif" w:hAnsi="Liberation Serif" w:cs="Liberation Serif"/>
          <w:sz w:val="24"/>
          <w:szCs w:val="24"/>
        </w:rPr>
        <w:t xml:space="preserve"> материал</w:t>
      </w:r>
      <w:r w:rsidR="00691997" w:rsidRPr="00F70830">
        <w:rPr>
          <w:rFonts w:ascii="Liberation Serif" w:hAnsi="Liberation Serif" w:cs="Liberation Serif"/>
          <w:sz w:val="24"/>
          <w:szCs w:val="24"/>
        </w:rPr>
        <w:t>а</w:t>
      </w:r>
      <w:r w:rsidRPr="00F70830">
        <w:rPr>
          <w:rFonts w:ascii="Liberation Serif" w:hAnsi="Liberation Serif" w:cs="Liberation Serif"/>
          <w:sz w:val="24"/>
          <w:szCs w:val="24"/>
        </w:rPr>
        <w:t xml:space="preserve"> по теме </w:t>
      </w:r>
      <w:r w:rsidR="001F0A80">
        <w:rPr>
          <w:rFonts w:ascii="Liberation Serif" w:hAnsi="Liberation Serif" w:cs="Liberation Serif"/>
          <w:sz w:val="24"/>
          <w:szCs w:val="24"/>
        </w:rPr>
        <w:t>«</w:t>
      </w:r>
      <w:r w:rsidRPr="00F70830">
        <w:rPr>
          <w:rFonts w:ascii="Liberation Serif" w:hAnsi="Liberation Serif" w:cs="Liberation Serif"/>
          <w:sz w:val="24"/>
          <w:szCs w:val="24"/>
        </w:rPr>
        <w:t>Сохранение ме</w:t>
      </w:r>
      <w:r w:rsidR="00691997" w:rsidRPr="00F70830">
        <w:rPr>
          <w:rFonts w:ascii="Liberation Serif" w:hAnsi="Liberation Serif" w:cs="Liberation Serif"/>
          <w:sz w:val="24"/>
          <w:szCs w:val="24"/>
        </w:rPr>
        <w:t>жнационального мира и согласия</w:t>
      </w:r>
      <w:r w:rsidR="001F0A80">
        <w:rPr>
          <w:rFonts w:ascii="Liberation Serif" w:hAnsi="Liberation Serif" w:cs="Liberation Serif"/>
          <w:sz w:val="24"/>
          <w:szCs w:val="24"/>
        </w:rPr>
        <w:t>»</w:t>
      </w:r>
      <w:r w:rsidR="00691997" w:rsidRPr="00F70830">
        <w:rPr>
          <w:rFonts w:ascii="Liberation Serif" w:hAnsi="Liberation Serif" w:cs="Liberation Serif"/>
          <w:sz w:val="24"/>
          <w:szCs w:val="24"/>
        </w:rPr>
        <w:t xml:space="preserve">, а также размещена информация на девяти </w:t>
      </w:r>
      <w:r w:rsidR="00CC03BD" w:rsidRPr="00F70830">
        <w:rPr>
          <w:rFonts w:ascii="Liberation Serif" w:hAnsi="Liberation Serif" w:cs="Liberation Serif"/>
          <w:sz w:val="24"/>
          <w:szCs w:val="24"/>
        </w:rPr>
        <w:t>медиа экранах</w:t>
      </w:r>
      <w:r w:rsidR="00691997" w:rsidRPr="00F70830">
        <w:rPr>
          <w:rFonts w:ascii="Liberation Serif" w:hAnsi="Liberation Serif" w:cs="Liberation Serif"/>
          <w:sz w:val="24"/>
          <w:szCs w:val="24"/>
        </w:rPr>
        <w:t>.</w:t>
      </w:r>
    </w:p>
    <w:p w:rsidR="000822A0" w:rsidRPr="00F70830" w:rsidRDefault="000822A0" w:rsidP="000822A0">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Постоянно проводится мониторинг деятельности некоммерческих организаций на территории городского округа, выявления и предупреждения конфликтов на национальной основе, </w:t>
      </w:r>
      <w:r w:rsidR="00254171" w:rsidRPr="00F70830">
        <w:rPr>
          <w:rFonts w:ascii="Liberation Serif" w:hAnsi="Liberation Serif" w:cs="Liberation Serif"/>
          <w:sz w:val="24"/>
          <w:szCs w:val="24"/>
        </w:rPr>
        <w:t xml:space="preserve">осуществляются </w:t>
      </w:r>
      <w:r w:rsidRPr="00F70830">
        <w:rPr>
          <w:rFonts w:ascii="Liberation Serif" w:hAnsi="Liberation Serif" w:cs="Liberation Serif"/>
          <w:sz w:val="24"/>
          <w:szCs w:val="24"/>
        </w:rPr>
        <w:t xml:space="preserve">контроль за поступлением на территорию городского округа информационных и пропагандистских материалов экстремистского толка, в том числе через сеть </w:t>
      </w:r>
      <w:r w:rsidR="001F0A80">
        <w:rPr>
          <w:rFonts w:ascii="Liberation Serif" w:hAnsi="Liberation Serif" w:cs="Liberation Serif"/>
          <w:sz w:val="24"/>
          <w:szCs w:val="24"/>
        </w:rPr>
        <w:t>«</w:t>
      </w:r>
      <w:r w:rsidRPr="00F70830">
        <w:rPr>
          <w:rFonts w:ascii="Liberation Serif" w:hAnsi="Liberation Serif" w:cs="Liberation Serif"/>
          <w:sz w:val="24"/>
          <w:szCs w:val="24"/>
        </w:rPr>
        <w:t>Интернет</w:t>
      </w:r>
      <w:r w:rsidR="001F0A80">
        <w:rPr>
          <w:rFonts w:ascii="Liberation Serif" w:hAnsi="Liberation Serif" w:cs="Liberation Serif"/>
          <w:sz w:val="24"/>
          <w:szCs w:val="24"/>
        </w:rPr>
        <w:t>»</w:t>
      </w:r>
      <w:r w:rsidRPr="00F70830">
        <w:rPr>
          <w:rFonts w:ascii="Liberation Serif" w:hAnsi="Liberation Serif" w:cs="Liberation Serif"/>
          <w:sz w:val="24"/>
          <w:szCs w:val="24"/>
        </w:rPr>
        <w:t>, контроль за соблюдением законодательства по использованию труда нерезидентов на территории городского округа, по организации рабочих встреч по вопросу укрепления межнационального и</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межконфессионального согласия с руководителями и представителями национальных диаспор в городском округе. Остается проблема роста правонарушений, совершенных в общественных местах на территории городского округа. В 202</w:t>
      </w:r>
      <w:r w:rsidR="00691997"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году на территории городского округа совершено 1 </w:t>
      </w:r>
      <w:r w:rsidR="00691997" w:rsidRPr="00F70830">
        <w:rPr>
          <w:rFonts w:ascii="Liberation Serif" w:hAnsi="Liberation Serif" w:cs="Liberation Serif"/>
          <w:sz w:val="24"/>
          <w:szCs w:val="24"/>
        </w:rPr>
        <w:t>0</w:t>
      </w:r>
      <w:r w:rsidRPr="00F70830">
        <w:rPr>
          <w:rFonts w:ascii="Liberation Serif" w:hAnsi="Liberation Serif" w:cs="Liberation Serif"/>
          <w:sz w:val="24"/>
          <w:szCs w:val="24"/>
        </w:rPr>
        <w:t>8</w:t>
      </w:r>
      <w:r w:rsidR="00691997" w:rsidRPr="00F70830">
        <w:rPr>
          <w:rFonts w:ascii="Liberation Serif" w:hAnsi="Liberation Serif" w:cs="Liberation Serif"/>
          <w:sz w:val="24"/>
          <w:szCs w:val="24"/>
        </w:rPr>
        <w:t>7</w:t>
      </w:r>
      <w:r w:rsidRPr="00F70830">
        <w:rPr>
          <w:rFonts w:ascii="Liberation Serif" w:hAnsi="Liberation Serif" w:cs="Liberation Serif"/>
          <w:sz w:val="24"/>
          <w:szCs w:val="24"/>
        </w:rPr>
        <w:t xml:space="preserve"> преступления (в</w:t>
      </w: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202</w:t>
      </w:r>
      <w:r w:rsidR="00691997" w:rsidRPr="00F70830">
        <w:rPr>
          <w:rFonts w:ascii="Liberation Serif" w:hAnsi="Liberation Serif" w:cs="Liberation Serif"/>
          <w:sz w:val="24"/>
          <w:szCs w:val="24"/>
        </w:rPr>
        <w:t>2</w:t>
      </w:r>
      <w:r w:rsidRPr="00F70830">
        <w:rPr>
          <w:rFonts w:ascii="Liberation Serif" w:eastAsia="Calibri" w:hAnsi="Liberation Serif" w:cs="Liberation Serif"/>
          <w:sz w:val="24"/>
          <w:szCs w:val="24"/>
        </w:rPr>
        <w:t> </w:t>
      </w:r>
      <w:r w:rsidRPr="00F70830">
        <w:rPr>
          <w:rFonts w:ascii="Liberation Serif" w:hAnsi="Liberation Serif" w:cs="Liberation Serif"/>
          <w:sz w:val="24"/>
          <w:szCs w:val="24"/>
        </w:rPr>
        <w:t>году – 1 </w:t>
      </w:r>
      <w:r w:rsidR="00691997" w:rsidRPr="00F70830">
        <w:rPr>
          <w:rFonts w:ascii="Liberation Serif" w:hAnsi="Liberation Serif" w:cs="Liberation Serif"/>
          <w:sz w:val="24"/>
          <w:szCs w:val="24"/>
        </w:rPr>
        <w:t>184</w:t>
      </w:r>
      <w:r w:rsidRPr="00F70830">
        <w:rPr>
          <w:rFonts w:ascii="Liberation Serif" w:hAnsi="Liberation Serif" w:cs="Liberation Serif"/>
          <w:sz w:val="24"/>
          <w:szCs w:val="24"/>
        </w:rPr>
        <w:t>).</w:t>
      </w:r>
    </w:p>
    <w:p w:rsidR="000822A0" w:rsidRPr="00F70830" w:rsidRDefault="000822A0" w:rsidP="000822A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Приоритетными задачами на 202</w:t>
      </w:r>
      <w:r w:rsidR="00691997" w:rsidRPr="00F70830">
        <w:rPr>
          <w:rFonts w:ascii="Liberation Serif" w:hAnsi="Liberation Serif" w:cs="Liberation Serif"/>
          <w:sz w:val="24"/>
          <w:szCs w:val="24"/>
        </w:rPr>
        <w:t>4</w:t>
      </w:r>
      <w:r w:rsidRPr="00F70830">
        <w:rPr>
          <w:rFonts w:ascii="Liberation Serif" w:hAnsi="Liberation Serif" w:cs="Liberation Serif"/>
          <w:sz w:val="24"/>
          <w:szCs w:val="24"/>
        </w:rPr>
        <w:t xml:space="preserve"> год являются:</w:t>
      </w:r>
    </w:p>
    <w:p w:rsidR="000822A0" w:rsidRPr="00F70830" w:rsidRDefault="000822A0" w:rsidP="000822A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выявление и устранение причин и условий, способствующих возникновению и распространению терроризма и экстремизма на территории городского округа;</w:t>
      </w:r>
    </w:p>
    <w:p w:rsidR="000822A0" w:rsidRPr="00F70830" w:rsidRDefault="000822A0" w:rsidP="000822A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lastRenderedPageBreak/>
        <w:t>–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 и мест массового пребывания людей;</w:t>
      </w:r>
    </w:p>
    <w:p w:rsidR="000822A0" w:rsidRPr="00F70830" w:rsidRDefault="000822A0" w:rsidP="000822A0">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 организация и проведение в городском округе информационно</w:t>
      </w:r>
      <w:r w:rsidR="00AA0FEC">
        <w:rPr>
          <w:rFonts w:ascii="Liberation Serif" w:hAnsi="Liberation Serif" w:cs="Liberation Serif"/>
          <w:sz w:val="24"/>
          <w:szCs w:val="24"/>
        </w:rPr>
        <w:t>–</w:t>
      </w:r>
      <w:r w:rsidRPr="00F70830">
        <w:rPr>
          <w:rFonts w:ascii="Liberation Serif" w:hAnsi="Liberation Serif" w:cs="Liberation Serif"/>
          <w:sz w:val="24"/>
          <w:szCs w:val="24"/>
        </w:rPr>
        <w:t>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 поддержание в состоянии постоянной готовности к эффективному использованию сил и средств городского округа, предназначенных для</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минимизации и (или) ликвидации последствий проявлений терроризма, экстремизма и их неблагоприятного морально</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психологического воздействия на общество </w:t>
      </w:r>
      <w:r w:rsidR="00691997" w:rsidRPr="00F70830">
        <w:rPr>
          <w:rFonts w:ascii="Liberation Serif" w:hAnsi="Liberation Serif" w:cs="Liberation Serif"/>
          <w:sz w:val="24"/>
          <w:szCs w:val="24"/>
        </w:rPr>
        <w:t>или отдельные социальные группы;</w:t>
      </w:r>
    </w:p>
    <w:p w:rsidR="00691997" w:rsidRPr="00F70830" w:rsidRDefault="00AA0FEC" w:rsidP="000822A0">
      <w:pPr>
        <w:ind w:firstLine="567"/>
        <w:jc w:val="both"/>
        <w:rPr>
          <w:rFonts w:ascii="Liberation Serif" w:hAnsi="Liberation Serif" w:cs="Liberation Serif"/>
          <w:sz w:val="24"/>
          <w:szCs w:val="24"/>
        </w:rPr>
      </w:pPr>
      <w:r>
        <w:rPr>
          <w:rFonts w:ascii="Liberation Serif" w:hAnsi="Liberation Serif" w:cs="Liberation Serif"/>
          <w:sz w:val="24"/>
          <w:szCs w:val="24"/>
        </w:rPr>
        <w:t>–</w:t>
      </w:r>
      <w:r w:rsidR="00691997" w:rsidRPr="00F70830">
        <w:rPr>
          <w:rFonts w:ascii="Liberation Serif" w:hAnsi="Liberation Serif" w:cs="Liberation Serif"/>
          <w:sz w:val="24"/>
          <w:szCs w:val="24"/>
        </w:rPr>
        <w:t xml:space="preserve"> обеспечение общественного порядка и общественной безопасности при проведении массовых мероприятий;</w:t>
      </w:r>
    </w:p>
    <w:p w:rsidR="00691997" w:rsidRPr="00F70830" w:rsidRDefault="00AA0FEC" w:rsidP="000822A0">
      <w:pPr>
        <w:ind w:firstLine="567"/>
        <w:jc w:val="both"/>
        <w:rPr>
          <w:rFonts w:ascii="Liberation Serif" w:hAnsi="Liberation Serif" w:cs="Liberation Serif"/>
          <w:sz w:val="24"/>
          <w:szCs w:val="24"/>
          <w:highlight w:val="yellow"/>
        </w:rPr>
      </w:pPr>
      <w:r>
        <w:rPr>
          <w:rFonts w:ascii="Liberation Serif" w:hAnsi="Liberation Serif" w:cs="Liberation Serif"/>
          <w:sz w:val="24"/>
          <w:szCs w:val="24"/>
        </w:rPr>
        <w:t>–</w:t>
      </w:r>
      <w:r w:rsidR="00691997" w:rsidRPr="00F70830">
        <w:rPr>
          <w:rFonts w:ascii="Liberation Serif" w:hAnsi="Liberation Serif" w:cs="Liberation Serif"/>
          <w:sz w:val="24"/>
          <w:szCs w:val="24"/>
        </w:rPr>
        <w:t xml:space="preserve"> решение вопросов социальной и культурной адаптации иностранных граждан (трудовых мигрантов), въезжающих на территорию городского округа Верхняя Пышма;</w:t>
      </w:r>
    </w:p>
    <w:p w:rsidR="000822A0" w:rsidRPr="00F70830" w:rsidRDefault="000822A0" w:rsidP="000822A0">
      <w:pPr>
        <w:rPr>
          <w:sz w:val="24"/>
          <w:szCs w:val="24"/>
          <w:highlight w:val="yellow"/>
        </w:rPr>
      </w:pPr>
    </w:p>
    <w:p w:rsidR="003F0278" w:rsidRPr="00F70830" w:rsidRDefault="003F0278" w:rsidP="003F0278">
      <w:pPr>
        <w:contextualSpacing/>
        <w:jc w:val="center"/>
        <w:rPr>
          <w:rFonts w:ascii="Liberation Serif" w:eastAsia="Calibri" w:hAnsi="Liberation Serif" w:cs="Liberation Serif"/>
          <w:b/>
          <w:bCs/>
          <w:sz w:val="24"/>
          <w:szCs w:val="24"/>
        </w:rPr>
      </w:pPr>
      <w:r w:rsidRPr="00F70830">
        <w:rPr>
          <w:rFonts w:ascii="Liberation Serif" w:eastAsia="Calibri" w:hAnsi="Liberation Serif" w:cs="Liberation Serif"/>
          <w:b/>
          <w:bCs/>
          <w:sz w:val="24"/>
          <w:szCs w:val="24"/>
        </w:rPr>
        <w:t>2</w:t>
      </w:r>
      <w:r w:rsidR="00201F5D" w:rsidRPr="00F70830">
        <w:rPr>
          <w:rFonts w:ascii="Liberation Serif" w:eastAsia="Calibri" w:hAnsi="Liberation Serif" w:cs="Liberation Serif"/>
          <w:b/>
          <w:bCs/>
          <w:sz w:val="24"/>
          <w:szCs w:val="24"/>
        </w:rPr>
        <w:t>2</w:t>
      </w:r>
      <w:r w:rsidRPr="00F70830">
        <w:rPr>
          <w:rFonts w:ascii="Liberation Serif" w:eastAsia="Calibri" w:hAnsi="Liberation Serif" w:cs="Liberation Serif"/>
          <w:b/>
          <w:bCs/>
          <w:sz w:val="24"/>
          <w:szCs w:val="24"/>
        </w:rPr>
        <w:t>.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w:t>
      </w:r>
      <w:r w:rsidR="00612577" w:rsidRPr="00F70830">
        <w:rPr>
          <w:rFonts w:ascii="Liberation Serif" w:hAnsi="Liberation Serif" w:cs="Liberation Serif"/>
          <w:sz w:val="24"/>
          <w:szCs w:val="24"/>
        </w:rPr>
        <w:t xml:space="preserve"> </w:t>
      </w:r>
      <w:r w:rsidRPr="00F70830">
        <w:rPr>
          <w:rFonts w:ascii="Liberation Serif" w:eastAsia="Calibri" w:hAnsi="Liberation Serif" w:cs="Liberation Serif"/>
          <w:b/>
          <w:bCs/>
          <w:sz w:val="24"/>
          <w:szCs w:val="24"/>
        </w:rPr>
        <w:t>ликвидации последствий чрезвычайных ситуаций на территории городского округа. Обеспечение первичных мер пожарной безопасности в</w:t>
      </w:r>
      <w:r w:rsidR="00612577" w:rsidRPr="00F70830">
        <w:rPr>
          <w:rFonts w:ascii="Liberation Serif" w:eastAsia="Calibri" w:hAnsi="Liberation Serif" w:cs="Liberation Serif"/>
          <w:b/>
          <w:bCs/>
          <w:sz w:val="24"/>
          <w:szCs w:val="24"/>
        </w:rPr>
        <w:t xml:space="preserve"> </w:t>
      </w:r>
      <w:r w:rsidRPr="00F70830">
        <w:rPr>
          <w:rFonts w:ascii="Liberation Serif" w:eastAsia="Calibri" w:hAnsi="Liberation Serif" w:cs="Liberation Serif"/>
          <w:b/>
          <w:bCs/>
          <w:sz w:val="24"/>
          <w:szCs w:val="24"/>
        </w:rPr>
        <w:t>границах городского округа. Создание, содержание и организация деятельности аварийно</w:t>
      </w:r>
      <w:r w:rsidR="00CC03BD">
        <w:rPr>
          <w:rFonts w:ascii="Liberation Serif" w:eastAsia="Calibri" w:hAnsi="Liberation Serif" w:cs="Liberation Serif"/>
          <w:b/>
          <w:bCs/>
          <w:sz w:val="24"/>
          <w:szCs w:val="24"/>
        </w:rPr>
        <w:t>-</w:t>
      </w:r>
      <w:r w:rsidRPr="00F70830">
        <w:rPr>
          <w:rFonts w:ascii="Liberation Serif" w:eastAsia="Calibri" w:hAnsi="Liberation Serif" w:cs="Liberation Serif"/>
          <w:b/>
          <w:bCs/>
          <w:sz w:val="24"/>
          <w:szCs w:val="24"/>
        </w:rPr>
        <w:t>спасательных служб и (или) аварийно</w:t>
      </w:r>
      <w:r w:rsidR="00CC03BD">
        <w:rPr>
          <w:rFonts w:ascii="Liberation Serif" w:eastAsia="Calibri" w:hAnsi="Liberation Serif" w:cs="Liberation Serif"/>
          <w:b/>
          <w:bCs/>
          <w:sz w:val="24"/>
          <w:szCs w:val="24"/>
        </w:rPr>
        <w:t>-</w:t>
      </w:r>
      <w:r w:rsidRPr="00F70830">
        <w:rPr>
          <w:rFonts w:ascii="Liberation Serif" w:eastAsia="Calibri" w:hAnsi="Liberation Serif" w:cs="Liberation Serif"/>
          <w:b/>
          <w:bCs/>
          <w:sz w:val="24"/>
          <w:szCs w:val="24"/>
        </w:rPr>
        <w:t>спасательных формирований на</w:t>
      </w:r>
      <w:r w:rsidR="00612577" w:rsidRPr="00F70830">
        <w:rPr>
          <w:rFonts w:ascii="Liberation Serif" w:eastAsia="Calibri" w:hAnsi="Liberation Serif" w:cs="Liberation Serif"/>
          <w:b/>
          <w:bCs/>
          <w:sz w:val="24"/>
          <w:szCs w:val="24"/>
        </w:rPr>
        <w:t xml:space="preserve"> </w:t>
      </w:r>
      <w:r w:rsidRPr="00F70830">
        <w:rPr>
          <w:rFonts w:ascii="Liberation Serif" w:eastAsia="Calibri" w:hAnsi="Liberation Serif" w:cs="Liberation Serif"/>
          <w:b/>
          <w:bCs/>
          <w:sz w:val="24"/>
          <w:szCs w:val="24"/>
        </w:rPr>
        <w:t>территории городского округа</w:t>
      </w:r>
    </w:p>
    <w:p w:rsidR="00C8141C" w:rsidRPr="00F70830" w:rsidRDefault="00C8141C" w:rsidP="00C8141C">
      <w:pPr>
        <w:jc w:val="both"/>
        <w:rPr>
          <w:rFonts w:ascii="Liberation Serif" w:hAnsi="Liberation Serif" w:cs="Liberation Serif"/>
          <w:sz w:val="24"/>
          <w:szCs w:val="24"/>
          <w:highlight w:val="yellow"/>
        </w:rPr>
      </w:pP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Функцию по обеспечению организации мероприятий в сфере гражданской обороны, предотвращению чрезвычайных ситуаций осуществляет МКУ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Управление гражданской защиты городского округа Верхняя Пышма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(далее – Управление гражданской защиты). На выполнение комплекса мер в области защиты населения и</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территорий от чрезвычайных ситуаций в рамках подпрограммы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Обеспечение безопасности жизнедеятельности населения городского округа Верхняя Пышма до 202</w:t>
      </w:r>
      <w:r w:rsidR="00853892" w:rsidRPr="00F70830">
        <w:rPr>
          <w:rFonts w:ascii="Liberation Serif" w:eastAsia="Calibri" w:hAnsi="Liberation Serif" w:cs="Liberation Serif"/>
          <w:sz w:val="24"/>
          <w:szCs w:val="24"/>
          <w:lang w:eastAsia="en-US"/>
        </w:rPr>
        <w:t>7</w:t>
      </w:r>
      <w:r w:rsidRPr="00F70830">
        <w:rPr>
          <w:rFonts w:ascii="Liberation Serif" w:eastAsia="Calibri" w:hAnsi="Liberation Serif" w:cs="Liberation Serif"/>
          <w:sz w:val="24"/>
          <w:szCs w:val="24"/>
          <w:lang w:eastAsia="en-US"/>
        </w:rPr>
        <w:t xml:space="preserve"> года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муниципальной программы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Совершенствование социально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экономической политики на территории городского округа Верхняя Пышма до 202</w:t>
      </w:r>
      <w:r w:rsidR="00853892" w:rsidRPr="00F70830">
        <w:rPr>
          <w:rFonts w:ascii="Liberation Serif" w:eastAsia="Calibri" w:hAnsi="Liberation Serif" w:cs="Liberation Serif"/>
          <w:sz w:val="24"/>
          <w:szCs w:val="24"/>
          <w:lang w:eastAsia="en-US"/>
        </w:rPr>
        <w:t>7</w:t>
      </w:r>
      <w:r w:rsidRPr="00F70830">
        <w:rPr>
          <w:rFonts w:ascii="Liberation Serif" w:eastAsia="Calibri" w:hAnsi="Liberation Serif" w:cs="Liberation Serif"/>
          <w:sz w:val="24"/>
          <w:szCs w:val="24"/>
          <w:lang w:eastAsia="en-US"/>
        </w:rPr>
        <w:t xml:space="preserve"> года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 202</w:t>
      </w:r>
      <w:r w:rsidR="00853892" w:rsidRPr="00F70830">
        <w:rPr>
          <w:rFonts w:ascii="Liberation Serif" w:eastAsia="Calibri" w:hAnsi="Liberation Serif" w:cs="Liberation Serif"/>
          <w:sz w:val="24"/>
          <w:szCs w:val="24"/>
          <w:lang w:eastAsia="en-US"/>
        </w:rPr>
        <w:t>3</w:t>
      </w:r>
      <w:r w:rsidRPr="00F70830">
        <w:rPr>
          <w:rFonts w:ascii="Liberation Serif" w:eastAsia="Calibri" w:hAnsi="Liberation Serif" w:cs="Liberation Serif"/>
          <w:sz w:val="24"/>
          <w:szCs w:val="24"/>
          <w:lang w:eastAsia="en-US"/>
        </w:rPr>
        <w:t xml:space="preserve"> году из средств местного бюджета выделено </w:t>
      </w:r>
      <w:r w:rsidR="00853892" w:rsidRPr="00F70830">
        <w:rPr>
          <w:rFonts w:ascii="Liberation Serif" w:eastAsia="Calibri" w:hAnsi="Liberation Serif" w:cs="Liberation Serif"/>
          <w:sz w:val="24"/>
          <w:szCs w:val="24"/>
          <w:lang w:eastAsia="en-US"/>
        </w:rPr>
        <w:t>20,8</w:t>
      </w:r>
      <w:r w:rsidRPr="00F70830">
        <w:rPr>
          <w:rFonts w:ascii="Liberation Serif" w:eastAsia="Calibri" w:hAnsi="Liberation Serif" w:cs="Liberation Serif"/>
          <w:sz w:val="24"/>
          <w:szCs w:val="24"/>
          <w:lang w:eastAsia="en-US"/>
        </w:rPr>
        <w:t xml:space="preserve"> миллиона рублей.</w:t>
      </w:r>
    </w:p>
    <w:p w:rsidR="00D37DCB" w:rsidRPr="00F70830" w:rsidRDefault="00D37DCB" w:rsidP="00D37DCB">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целях профилактики пожаров на территории городского округа в 2023 году постановлением Администрации с 15 апреля по 15 сентября вводился особый противопожарный режим. Всего за пожароопасный сезон на территории городского округа возникло и ликвидировано 12 ландшафтных пожаров на площади 7,7 га и 31 лесной пожар на общей площади 11 541,6 га. Наибольшее количество пожаров зафиксировано в мае (14 пожаров). Причинами возникновения 13 лесных пожаров является неосторожное обраще</w:t>
      </w:r>
      <w:r w:rsidR="00A76DC0">
        <w:rPr>
          <w:rFonts w:ascii="Liberation Serif" w:eastAsia="Calibri" w:hAnsi="Liberation Serif" w:cs="Liberation Serif"/>
          <w:sz w:val="24"/>
          <w:szCs w:val="24"/>
          <w:lang w:eastAsia="en-US"/>
        </w:rPr>
        <w:t>ние с огнем неустановленных лиц.</w:t>
      </w:r>
      <w:r w:rsidRPr="00F70830">
        <w:rPr>
          <w:rFonts w:ascii="Liberation Serif" w:eastAsia="Calibri" w:hAnsi="Liberation Serif" w:cs="Liberation Serif"/>
          <w:sz w:val="24"/>
          <w:szCs w:val="24"/>
          <w:lang w:eastAsia="en-US"/>
        </w:rPr>
        <w:t xml:space="preserve"> </w:t>
      </w:r>
      <w:r w:rsidR="00A76DC0">
        <w:rPr>
          <w:rFonts w:ascii="Liberation Serif" w:eastAsia="Calibri" w:hAnsi="Liberation Serif" w:cs="Liberation Serif"/>
          <w:sz w:val="24"/>
          <w:szCs w:val="24"/>
          <w:lang w:eastAsia="en-US"/>
        </w:rPr>
        <w:t>П</w:t>
      </w:r>
      <w:r w:rsidRPr="00F70830">
        <w:rPr>
          <w:rFonts w:ascii="Liberation Serif" w:eastAsia="Calibri" w:hAnsi="Liberation Serif" w:cs="Liberation Serif"/>
          <w:sz w:val="24"/>
          <w:szCs w:val="24"/>
          <w:lang w:eastAsia="en-US"/>
        </w:rPr>
        <w:t xml:space="preserve">ричина пожара, возникшего 03.05.2023 на территории Мостовской сельской администрации, на данный момент устанавливается в рамках уголовного законодательства дознавателями Межмуниципального отдела МВД России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Верхнепышминский</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w:t>
      </w:r>
    </w:p>
    <w:p w:rsidR="00C86860" w:rsidRPr="00F70830" w:rsidRDefault="00D37DCB" w:rsidP="00D37DCB">
      <w:pPr>
        <w:ind w:firstLine="567"/>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2023 году зарегистрировано 2 чрезвычайные ситуации, связанные с крупными пожарами: на территории Мостовской сельской администрации и Кедровской поселковой администрации. Селу Мос</w:t>
      </w:r>
      <w:r w:rsidR="0022103E" w:rsidRPr="00F70830">
        <w:rPr>
          <w:rFonts w:ascii="Liberation Serif" w:eastAsia="Calibri" w:hAnsi="Liberation Serif" w:cs="Liberation Serif"/>
          <w:sz w:val="24"/>
          <w:szCs w:val="24"/>
          <w:lang w:eastAsia="en-US"/>
        </w:rPr>
        <w:t xml:space="preserve">товское, поселкам Каменные ключи, Первомайский </w:t>
      </w:r>
      <w:r w:rsidRPr="00F70830">
        <w:rPr>
          <w:rFonts w:ascii="Liberation Serif" w:eastAsia="Calibri" w:hAnsi="Liberation Serif" w:cs="Liberation Serif"/>
          <w:sz w:val="24"/>
          <w:szCs w:val="24"/>
          <w:lang w:eastAsia="en-US"/>
        </w:rPr>
        <w:t xml:space="preserve">и деревни Верхотурка угрожал переход огня </w:t>
      </w:r>
      <w:r w:rsidR="00C86860" w:rsidRPr="00F70830">
        <w:rPr>
          <w:rFonts w:ascii="Liberation Serif" w:eastAsia="Calibri" w:hAnsi="Liberation Serif" w:cs="Liberation Serif"/>
          <w:sz w:val="24"/>
          <w:szCs w:val="24"/>
          <w:lang w:eastAsia="en-US"/>
        </w:rPr>
        <w:t>на жилые дома</w:t>
      </w:r>
      <w:r w:rsidRPr="00F70830">
        <w:rPr>
          <w:rFonts w:ascii="Liberation Serif" w:eastAsia="Calibri" w:hAnsi="Liberation Serif" w:cs="Liberation Serif"/>
          <w:sz w:val="24"/>
          <w:szCs w:val="24"/>
          <w:lang w:eastAsia="en-US"/>
        </w:rPr>
        <w:t xml:space="preserve">. Благодаря слаженным действиям Администрации, глав сельских/поселковых администраций, пожарных и добровольцев удалось не допустить перехода лесных пожаров на территорию населенных пунктов. </w:t>
      </w:r>
      <w:r w:rsidR="00C86860" w:rsidRPr="00F70830">
        <w:rPr>
          <w:rFonts w:ascii="Liberation Serif" w:eastAsia="Calibri" w:hAnsi="Liberation Serif" w:cs="Liberation Serif"/>
          <w:sz w:val="24"/>
          <w:szCs w:val="24"/>
          <w:lang w:eastAsia="en-US"/>
        </w:rPr>
        <w:t xml:space="preserve">Во время тушения лесного пожара на территории Мостовской сельской администрации организована работа пункта временного размещения граждан, развернутого на базе муниципального автономного учреждения дошкольного образования </w:t>
      </w:r>
      <w:r w:rsidR="001F0A80">
        <w:rPr>
          <w:rFonts w:ascii="Liberation Serif" w:eastAsia="Calibri" w:hAnsi="Liberation Serif" w:cs="Liberation Serif"/>
          <w:sz w:val="24"/>
          <w:szCs w:val="24"/>
          <w:lang w:eastAsia="en-US"/>
        </w:rPr>
        <w:t>«</w:t>
      </w:r>
      <w:r w:rsidR="00C86860" w:rsidRPr="00F70830">
        <w:rPr>
          <w:rFonts w:ascii="Liberation Serif" w:eastAsia="Calibri" w:hAnsi="Liberation Serif" w:cs="Liberation Serif"/>
          <w:sz w:val="24"/>
          <w:szCs w:val="24"/>
          <w:lang w:eastAsia="en-US"/>
        </w:rPr>
        <w:t xml:space="preserve">Спортивная школа олимпийского резерва </w:t>
      </w:r>
      <w:r w:rsidR="001F0A80">
        <w:rPr>
          <w:rFonts w:ascii="Liberation Serif" w:eastAsia="Calibri" w:hAnsi="Liberation Serif" w:cs="Liberation Serif"/>
          <w:sz w:val="24"/>
          <w:szCs w:val="24"/>
          <w:lang w:eastAsia="en-US"/>
        </w:rPr>
        <w:t>«</w:t>
      </w:r>
      <w:r w:rsidR="00C86860" w:rsidRPr="00F70830">
        <w:rPr>
          <w:rFonts w:ascii="Liberation Serif" w:eastAsia="Calibri" w:hAnsi="Liberation Serif" w:cs="Liberation Serif"/>
          <w:sz w:val="24"/>
          <w:szCs w:val="24"/>
          <w:lang w:eastAsia="en-US"/>
        </w:rPr>
        <w:t>Лидер</w:t>
      </w:r>
      <w:r w:rsidR="001F0A80">
        <w:rPr>
          <w:rFonts w:ascii="Liberation Serif" w:eastAsia="Calibri" w:hAnsi="Liberation Serif" w:cs="Liberation Serif"/>
          <w:sz w:val="24"/>
          <w:szCs w:val="24"/>
          <w:lang w:eastAsia="en-US"/>
        </w:rPr>
        <w:t>»</w:t>
      </w:r>
      <w:r w:rsidR="00C86860" w:rsidRPr="00F70830">
        <w:rPr>
          <w:rFonts w:ascii="Liberation Serif" w:eastAsia="Calibri" w:hAnsi="Liberation Serif" w:cs="Liberation Serif"/>
          <w:sz w:val="24"/>
          <w:szCs w:val="24"/>
          <w:lang w:eastAsia="en-US"/>
        </w:rPr>
        <w:t xml:space="preserve"> в селе Балтым, в котором размещено и организовано питание 53 человек в течение 1 суток.</w:t>
      </w:r>
    </w:p>
    <w:p w:rsidR="00D37DCB" w:rsidRPr="00F70830" w:rsidRDefault="005450CE" w:rsidP="00D37DCB">
      <w:pPr>
        <w:ind w:firstLine="567"/>
        <w:jc w:val="both"/>
        <w:rPr>
          <w:rFonts w:ascii="Liberation Serif" w:eastAsia="Calibri" w:hAnsi="Liberation Serif" w:cs="Liberation Serif"/>
          <w:sz w:val="24"/>
          <w:szCs w:val="24"/>
          <w:lang w:eastAsia="en-US"/>
        </w:rPr>
      </w:pPr>
      <w:r w:rsidRPr="00F70830">
        <w:rPr>
          <w:rFonts w:ascii="Liberation Serif" w:hAnsi="Liberation Serif"/>
          <w:sz w:val="24"/>
          <w:szCs w:val="24"/>
        </w:rPr>
        <w:t xml:space="preserve">Постановлением администрации городского округа Верхняя Пышма от 13.07.2023 № 835 введен режим функционирования </w:t>
      </w:r>
      <w:r w:rsidR="001F0A80">
        <w:rPr>
          <w:rFonts w:ascii="Liberation Serif" w:hAnsi="Liberation Serif"/>
          <w:sz w:val="24"/>
          <w:szCs w:val="24"/>
        </w:rPr>
        <w:t>«</w:t>
      </w:r>
      <w:r w:rsidRPr="00F70830">
        <w:rPr>
          <w:rFonts w:ascii="Liberation Serif" w:hAnsi="Liberation Serif"/>
          <w:sz w:val="24"/>
          <w:szCs w:val="24"/>
        </w:rPr>
        <w:t>Чрезвычайная ситуация</w:t>
      </w:r>
      <w:r w:rsidR="001F0A80">
        <w:rPr>
          <w:rFonts w:ascii="Liberation Serif" w:hAnsi="Liberation Serif"/>
          <w:sz w:val="24"/>
          <w:szCs w:val="24"/>
        </w:rPr>
        <w:t>»</w:t>
      </w:r>
      <w:r w:rsidRPr="00F70830">
        <w:rPr>
          <w:rFonts w:ascii="Liberation Serif" w:hAnsi="Liberation Serif"/>
          <w:sz w:val="24"/>
          <w:szCs w:val="24"/>
        </w:rPr>
        <w:t xml:space="preserve"> в лесах, в результате возникновения крупного лесного пожара на территории Кедровской поселковой администрации. При этом огонь угрожал переходу из леса на здания и сооружения поселков Кедровое и Ольховка. После тушения данного пожара, режим чрезвычайных ситуаций снят постановлением администрации городского округа Верхняя Пышма от 21.07.2023 № 896. </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Объем финансовых средств резервного фонда для предупреждения и ликвидации чрезвычайных ситуаций природного и техногенного характера в 202</w:t>
      </w:r>
      <w:r w:rsidR="00853892" w:rsidRPr="00F70830">
        <w:rPr>
          <w:rFonts w:ascii="Liberation Serif" w:eastAsia="Calibri" w:hAnsi="Liberation Serif" w:cs="Liberation Serif"/>
          <w:sz w:val="24"/>
          <w:szCs w:val="24"/>
          <w:lang w:eastAsia="en-US"/>
        </w:rPr>
        <w:t>3</w:t>
      </w:r>
      <w:r w:rsidRPr="00F70830">
        <w:rPr>
          <w:rFonts w:ascii="Liberation Serif" w:eastAsia="Calibri" w:hAnsi="Liberation Serif" w:cs="Liberation Serif"/>
          <w:sz w:val="24"/>
          <w:szCs w:val="24"/>
          <w:lang w:eastAsia="en-US"/>
        </w:rPr>
        <w:t xml:space="preserve"> году </w:t>
      </w:r>
      <w:r w:rsidR="00A76DC0">
        <w:rPr>
          <w:rFonts w:ascii="Liberation Serif" w:eastAsia="Calibri" w:hAnsi="Liberation Serif" w:cs="Liberation Serif"/>
          <w:sz w:val="24"/>
          <w:szCs w:val="24"/>
          <w:lang w:eastAsia="en-US"/>
        </w:rPr>
        <w:t>предусмотрен</w:t>
      </w:r>
      <w:r w:rsidRPr="00F70830">
        <w:rPr>
          <w:rFonts w:ascii="Liberation Serif" w:eastAsia="Calibri" w:hAnsi="Liberation Serif" w:cs="Liberation Serif"/>
          <w:sz w:val="24"/>
          <w:szCs w:val="24"/>
          <w:lang w:eastAsia="en-US"/>
        </w:rPr>
        <w:t xml:space="preserve"> </w:t>
      </w:r>
      <w:r w:rsidR="00A76DC0">
        <w:rPr>
          <w:rFonts w:ascii="Liberation Serif" w:eastAsia="Calibri" w:hAnsi="Liberation Serif" w:cs="Liberation Serif"/>
          <w:sz w:val="24"/>
          <w:szCs w:val="24"/>
          <w:lang w:eastAsia="en-US"/>
        </w:rPr>
        <w:t xml:space="preserve">в сумме </w:t>
      </w:r>
      <w:r w:rsidR="00853892" w:rsidRPr="00F70830">
        <w:rPr>
          <w:rFonts w:ascii="Liberation Serif" w:eastAsia="Calibri" w:hAnsi="Liberation Serif" w:cs="Liberation Serif"/>
          <w:sz w:val="24"/>
          <w:szCs w:val="24"/>
          <w:lang w:eastAsia="en-US"/>
        </w:rPr>
        <w:t>2</w:t>
      </w:r>
      <w:r w:rsidRPr="00F70830">
        <w:rPr>
          <w:rFonts w:ascii="Liberation Serif" w:eastAsia="Calibri" w:hAnsi="Liberation Serif" w:cs="Liberation Serif"/>
          <w:sz w:val="24"/>
          <w:szCs w:val="24"/>
          <w:lang w:eastAsia="en-US"/>
        </w:rPr>
        <w:t>,2</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миллиона рублей. Расходы за счет бюджетных ассигнований резервного фонда в сумме </w:t>
      </w:r>
      <w:r w:rsidR="00853892" w:rsidRPr="00F70830">
        <w:rPr>
          <w:rFonts w:ascii="Liberation Serif" w:eastAsia="Calibri" w:hAnsi="Liberation Serif" w:cs="Liberation Serif"/>
          <w:sz w:val="24"/>
          <w:szCs w:val="24"/>
          <w:lang w:eastAsia="en-US"/>
        </w:rPr>
        <w:t>1,1 миллиона</w:t>
      </w:r>
      <w:r w:rsidRPr="00F70830">
        <w:rPr>
          <w:rFonts w:ascii="Liberation Serif" w:eastAsia="Calibri" w:hAnsi="Liberation Serif" w:cs="Liberation Serif"/>
          <w:sz w:val="24"/>
          <w:szCs w:val="24"/>
          <w:lang w:eastAsia="en-US"/>
        </w:rPr>
        <w:t xml:space="preserve"> рублей </w:t>
      </w:r>
      <w:r w:rsidR="00853892" w:rsidRPr="00F70830">
        <w:rPr>
          <w:rFonts w:ascii="Liberation Serif" w:eastAsia="Calibri" w:hAnsi="Liberation Serif" w:cs="Liberation Serif"/>
          <w:sz w:val="24"/>
          <w:szCs w:val="24"/>
          <w:lang w:eastAsia="en-US"/>
        </w:rPr>
        <w:t>направлены на мероприятия, связанные с чрезвычайной ситуацией, вызванной лесными пожарами в мае 2023 года</w:t>
      </w:r>
      <w:r w:rsidR="00CF6DBB" w:rsidRPr="00F70830">
        <w:rPr>
          <w:rFonts w:ascii="Liberation Serif" w:eastAsia="Calibri" w:hAnsi="Liberation Serif" w:cs="Liberation Serif"/>
          <w:sz w:val="24"/>
          <w:szCs w:val="24"/>
          <w:lang w:eastAsia="en-US"/>
        </w:rPr>
        <w:t xml:space="preserve"> (далее – ЧС)</w:t>
      </w:r>
      <w:r w:rsidR="00171098" w:rsidRPr="00F70830">
        <w:rPr>
          <w:rFonts w:ascii="Liberation Serif" w:eastAsia="Calibri" w:hAnsi="Liberation Serif" w:cs="Liberation Serif"/>
          <w:sz w:val="24"/>
          <w:szCs w:val="24"/>
          <w:lang w:eastAsia="en-US"/>
        </w:rPr>
        <w:t>, из них</w:t>
      </w:r>
      <w:r w:rsidR="00853892" w:rsidRPr="00F70830">
        <w:rPr>
          <w:rFonts w:ascii="Liberation Serif" w:eastAsia="Calibri" w:hAnsi="Liberation Serif" w:cs="Liberation Serif"/>
          <w:sz w:val="24"/>
          <w:szCs w:val="24"/>
          <w:lang w:eastAsia="en-US"/>
        </w:rPr>
        <w:t>:</w:t>
      </w:r>
    </w:p>
    <w:p w:rsidR="00532972" w:rsidRPr="00F70830" w:rsidRDefault="00532972" w:rsidP="0053297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310,7 </w:t>
      </w:r>
      <w:r>
        <w:rPr>
          <w:rFonts w:ascii="Liberation Serif" w:eastAsia="Calibri" w:hAnsi="Liberation Serif" w:cs="Liberation Serif"/>
          <w:sz w:val="24"/>
          <w:szCs w:val="24"/>
          <w:lang w:eastAsia="en-US"/>
        </w:rPr>
        <w:t>тысячи</w:t>
      </w:r>
      <w:r w:rsidRPr="00F70830">
        <w:rPr>
          <w:rFonts w:ascii="Liberation Serif" w:eastAsia="Calibri" w:hAnsi="Liberation Serif" w:cs="Liberation Serif"/>
          <w:sz w:val="24"/>
          <w:szCs w:val="24"/>
          <w:lang w:eastAsia="en-US"/>
        </w:rPr>
        <w:t xml:space="preserve"> рублей на возмещение расходов по работе спецтехники, подвозу воды и доставке горюче</w:t>
      </w:r>
      <w:r>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смазочных материалов;</w:t>
      </w:r>
    </w:p>
    <w:p w:rsidR="00853892" w:rsidRPr="00F70830" w:rsidRDefault="00853892" w:rsidP="0085389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189,3 </w:t>
      </w:r>
      <w:r w:rsidR="00532972">
        <w:rPr>
          <w:rFonts w:ascii="Liberation Serif" w:eastAsia="Calibri" w:hAnsi="Liberation Serif" w:cs="Liberation Serif"/>
          <w:sz w:val="24"/>
          <w:szCs w:val="24"/>
          <w:lang w:eastAsia="en-US"/>
        </w:rPr>
        <w:t xml:space="preserve">тысячи </w:t>
      </w:r>
      <w:r w:rsidR="00532972" w:rsidRPr="00F70830">
        <w:rPr>
          <w:rFonts w:ascii="Liberation Serif" w:eastAsia="Calibri" w:hAnsi="Liberation Serif" w:cs="Liberation Serif"/>
          <w:sz w:val="24"/>
          <w:szCs w:val="24"/>
          <w:lang w:eastAsia="en-US"/>
        </w:rPr>
        <w:t>рублей</w:t>
      </w:r>
      <w:r w:rsidRPr="00F70830">
        <w:rPr>
          <w:rFonts w:ascii="Liberation Serif" w:eastAsia="Calibri" w:hAnsi="Liberation Serif" w:cs="Liberation Serif"/>
          <w:sz w:val="24"/>
          <w:szCs w:val="24"/>
          <w:lang w:eastAsia="en-US"/>
        </w:rPr>
        <w:t xml:space="preserve"> </w:t>
      </w:r>
      <w:r w:rsidR="00171098" w:rsidRPr="00F70830">
        <w:rPr>
          <w:rFonts w:ascii="Liberation Serif" w:eastAsia="Calibri" w:hAnsi="Liberation Serif" w:cs="Liberation Serif"/>
          <w:sz w:val="24"/>
          <w:szCs w:val="24"/>
          <w:lang w:eastAsia="en-US"/>
        </w:rPr>
        <w:t xml:space="preserve">на </w:t>
      </w:r>
      <w:r w:rsidRPr="00F70830">
        <w:rPr>
          <w:rFonts w:ascii="Liberation Serif" w:eastAsia="Calibri" w:hAnsi="Liberation Serif" w:cs="Liberation Serif"/>
          <w:sz w:val="24"/>
          <w:szCs w:val="24"/>
          <w:lang w:eastAsia="en-US"/>
        </w:rPr>
        <w:t xml:space="preserve">проведение эвакуации пострадавшего населения из зоны ЧС; </w:t>
      </w:r>
    </w:p>
    <w:p w:rsidR="00532972" w:rsidRDefault="00532972" w:rsidP="0085389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188,1 </w:t>
      </w:r>
      <w:r>
        <w:rPr>
          <w:rFonts w:ascii="Liberation Serif" w:eastAsia="Calibri" w:hAnsi="Liberation Serif" w:cs="Liberation Serif"/>
          <w:sz w:val="24"/>
          <w:szCs w:val="24"/>
          <w:lang w:eastAsia="en-US"/>
        </w:rPr>
        <w:t>тысячи</w:t>
      </w:r>
      <w:r w:rsidRPr="00F70830">
        <w:rPr>
          <w:rFonts w:ascii="Liberation Serif" w:eastAsia="Calibri" w:hAnsi="Liberation Serif" w:cs="Liberation Serif"/>
          <w:sz w:val="24"/>
          <w:szCs w:val="24"/>
          <w:lang w:eastAsia="en-US"/>
        </w:rPr>
        <w:t xml:space="preserve"> рублей на организацию питания </w:t>
      </w:r>
      <w:r w:rsidR="00CC03BD">
        <w:rPr>
          <w:rFonts w:ascii="Liberation Serif" w:eastAsia="Calibri" w:hAnsi="Liberation Serif" w:cs="Liberation Serif"/>
          <w:sz w:val="24"/>
          <w:szCs w:val="24"/>
          <w:lang w:eastAsia="en-US"/>
        </w:rPr>
        <w:t xml:space="preserve">аварийно-спасательных </w:t>
      </w:r>
      <w:r w:rsidRPr="00F70830">
        <w:rPr>
          <w:rFonts w:ascii="Liberation Serif" w:eastAsia="Calibri" w:hAnsi="Liberation Serif" w:cs="Liberation Serif"/>
          <w:sz w:val="24"/>
          <w:szCs w:val="24"/>
          <w:lang w:eastAsia="en-US"/>
        </w:rPr>
        <w:t>формирований, находящихся в зоне ликвидации ЧС и на оплату питания сотрудников, обеспечивающих безопасность пункта организации временного социально</w:t>
      </w:r>
      <w:r>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бытового обустройства граждан</w:t>
      </w:r>
      <w:r>
        <w:rPr>
          <w:rFonts w:ascii="Liberation Serif" w:eastAsia="Calibri" w:hAnsi="Liberation Serif" w:cs="Liberation Serif"/>
          <w:sz w:val="24"/>
          <w:szCs w:val="24"/>
          <w:lang w:eastAsia="en-US"/>
        </w:rPr>
        <w:t>;</w:t>
      </w:r>
    </w:p>
    <w:p w:rsidR="00532972" w:rsidRPr="00F70830" w:rsidRDefault="00532972" w:rsidP="0053297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165,0 </w:t>
      </w:r>
      <w:r>
        <w:rPr>
          <w:rFonts w:ascii="Liberation Serif" w:eastAsia="Calibri" w:hAnsi="Liberation Serif" w:cs="Liberation Serif"/>
          <w:sz w:val="24"/>
          <w:szCs w:val="24"/>
          <w:lang w:eastAsia="en-US"/>
        </w:rPr>
        <w:t>тысячи</w:t>
      </w:r>
      <w:r w:rsidRPr="00F70830">
        <w:rPr>
          <w:rFonts w:ascii="Liberation Serif" w:eastAsia="Calibri" w:hAnsi="Liberation Serif" w:cs="Liberation Serif"/>
          <w:sz w:val="24"/>
          <w:szCs w:val="24"/>
          <w:lang w:eastAsia="en-US"/>
        </w:rPr>
        <w:t xml:space="preserve"> рублей на финансовую помощь гражданам в связи с утратой имущества в рамках ЧС и единовременная материальная помощь гражданам в рамках ЧС; </w:t>
      </w:r>
    </w:p>
    <w:p w:rsidR="00CF6DBB" w:rsidRPr="00F70830" w:rsidRDefault="00853892" w:rsidP="0053297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160,4 </w:t>
      </w:r>
      <w:r w:rsidR="00532972">
        <w:rPr>
          <w:rFonts w:ascii="Liberation Serif" w:eastAsia="Calibri" w:hAnsi="Liberation Serif" w:cs="Liberation Serif"/>
          <w:sz w:val="24"/>
          <w:szCs w:val="24"/>
          <w:lang w:eastAsia="en-US"/>
        </w:rPr>
        <w:t>тысячи</w:t>
      </w:r>
      <w:r w:rsidRPr="00F70830">
        <w:rPr>
          <w:rFonts w:ascii="Liberation Serif" w:eastAsia="Calibri" w:hAnsi="Liberation Serif" w:cs="Liberation Serif"/>
          <w:sz w:val="24"/>
          <w:szCs w:val="24"/>
          <w:lang w:eastAsia="en-US"/>
        </w:rPr>
        <w:t xml:space="preserve"> рублей </w:t>
      </w:r>
      <w:r w:rsidR="00171098" w:rsidRPr="00F70830">
        <w:rPr>
          <w:rFonts w:ascii="Liberation Serif" w:eastAsia="Calibri" w:hAnsi="Liberation Serif" w:cs="Liberation Serif"/>
          <w:sz w:val="24"/>
          <w:szCs w:val="24"/>
          <w:lang w:eastAsia="en-US"/>
        </w:rPr>
        <w:t xml:space="preserve">на </w:t>
      </w:r>
      <w:r w:rsidRPr="00F70830">
        <w:rPr>
          <w:rFonts w:ascii="Liberation Serif" w:eastAsia="Calibri" w:hAnsi="Liberation Serif" w:cs="Liberation Serif"/>
          <w:sz w:val="24"/>
          <w:szCs w:val="24"/>
          <w:lang w:eastAsia="en-US"/>
        </w:rPr>
        <w:t xml:space="preserve">временное размещение сотрудников </w:t>
      </w:r>
      <w:r w:rsidR="00CC03BD">
        <w:rPr>
          <w:rFonts w:ascii="Liberation Serif" w:eastAsia="Calibri" w:hAnsi="Liberation Serif" w:cs="Liberation Serif"/>
          <w:sz w:val="24"/>
          <w:szCs w:val="24"/>
          <w:lang w:eastAsia="en-US"/>
        </w:rPr>
        <w:t xml:space="preserve">аварийно-спасательных </w:t>
      </w:r>
      <w:r w:rsidR="00532972">
        <w:rPr>
          <w:rFonts w:ascii="Liberation Serif" w:eastAsia="Calibri" w:hAnsi="Liberation Serif" w:cs="Liberation Serif"/>
          <w:sz w:val="24"/>
          <w:szCs w:val="24"/>
          <w:lang w:eastAsia="en-US"/>
        </w:rPr>
        <w:t xml:space="preserve">формирований; </w:t>
      </w:r>
    </w:p>
    <w:p w:rsidR="00853892" w:rsidRPr="00F70830" w:rsidRDefault="00853892" w:rsidP="0085389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55,8 </w:t>
      </w:r>
      <w:r w:rsidR="00532972">
        <w:rPr>
          <w:rFonts w:ascii="Liberation Serif" w:eastAsia="Calibri" w:hAnsi="Liberation Serif" w:cs="Liberation Serif"/>
          <w:sz w:val="24"/>
          <w:szCs w:val="24"/>
          <w:lang w:eastAsia="en-US"/>
        </w:rPr>
        <w:t>тысячи</w:t>
      </w:r>
      <w:r w:rsidR="00CF6DBB" w:rsidRPr="00F70830">
        <w:rPr>
          <w:rFonts w:ascii="Liberation Serif" w:eastAsia="Calibri" w:hAnsi="Liberation Serif" w:cs="Liberation Serif"/>
          <w:sz w:val="24"/>
          <w:szCs w:val="24"/>
          <w:lang w:eastAsia="en-US"/>
        </w:rPr>
        <w:t xml:space="preserve"> рублей </w:t>
      </w:r>
      <w:r w:rsidR="00171098" w:rsidRPr="00F70830">
        <w:rPr>
          <w:rFonts w:ascii="Liberation Serif" w:eastAsia="Calibri" w:hAnsi="Liberation Serif" w:cs="Liberation Serif"/>
          <w:sz w:val="24"/>
          <w:szCs w:val="24"/>
          <w:lang w:eastAsia="en-US"/>
        </w:rPr>
        <w:t xml:space="preserve">на </w:t>
      </w:r>
      <w:r w:rsidRPr="00F70830">
        <w:rPr>
          <w:rFonts w:ascii="Liberation Serif" w:eastAsia="Calibri" w:hAnsi="Liberation Serif" w:cs="Liberation Serif"/>
          <w:sz w:val="24"/>
          <w:szCs w:val="24"/>
          <w:lang w:eastAsia="en-US"/>
        </w:rPr>
        <w:t xml:space="preserve">обустройство и восстановление минерализованных полос вокруг населенных пунктов в рамках ЧС; </w:t>
      </w:r>
    </w:p>
    <w:p w:rsidR="00EB3BF7" w:rsidRPr="00F70830" w:rsidRDefault="00853892" w:rsidP="00171098">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40,0 </w:t>
      </w:r>
      <w:r w:rsidR="00532972">
        <w:rPr>
          <w:rFonts w:ascii="Liberation Serif" w:eastAsia="Calibri" w:hAnsi="Liberation Serif" w:cs="Liberation Serif"/>
          <w:sz w:val="24"/>
          <w:szCs w:val="24"/>
          <w:lang w:eastAsia="en-US"/>
        </w:rPr>
        <w:t>тысячи</w:t>
      </w:r>
      <w:r w:rsidR="00CF6DBB" w:rsidRPr="00F70830">
        <w:rPr>
          <w:rFonts w:ascii="Liberation Serif" w:eastAsia="Calibri" w:hAnsi="Liberation Serif" w:cs="Liberation Serif"/>
          <w:sz w:val="24"/>
          <w:szCs w:val="24"/>
          <w:lang w:eastAsia="en-US"/>
        </w:rPr>
        <w:t xml:space="preserve"> рублей </w:t>
      </w:r>
      <w:r w:rsidR="00171098" w:rsidRPr="00F70830">
        <w:rPr>
          <w:rFonts w:ascii="Liberation Serif" w:eastAsia="Calibri" w:hAnsi="Liberation Serif" w:cs="Liberation Serif"/>
          <w:sz w:val="24"/>
          <w:szCs w:val="24"/>
          <w:lang w:eastAsia="en-US"/>
        </w:rPr>
        <w:t>на</w:t>
      </w:r>
      <w:r w:rsidRPr="00F70830">
        <w:rPr>
          <w:rFonts w:ascii="Liberation Serif" w:eastAsia="Calibri" w:hAnsi="Liberation Serif" w:cs="Liberation Serif"/>
          <w:sz w:val="24"/>
          <w:szCs w:val="24"/>
          <w:lang w:eastAsia="en-US"/>
        </w:rPr>
        <w:t xml:space="preserve"> приобретение инвентаря д</w:t>
      </w:r>
      <w:r w:rsidR="00171098" w:rsidRPr="00F70830">
        <w:rPr>
          <w:rFonts w:ascii="Liberation Serif" w:eastAsia="Calibri" w:hAnsi="Liberation Serif" w:cs="Liberation Serif"/>
          <w:sz w:val="24"/>
          <w:szCs w:val="24"/>
          <w:lang w:eastAsia="en-US"/>
        </w:rPr>
        <w:t>ля тушения пожара в рамках ЧС.</w:t>
      </w:r>
    </w:p>
    <w:p w:rsidR="00BC2AF0" w:rsidRDefault="00BC2AF0" w:rsidP="00224A0C">
      <w:pPr>
        <w:ind w:firstLine="567"/>
        <w:contextualSpacing/>
        <w:jc w:val="both"/>
        <w:rPr>
          <w:rFonts w:ascii="Liberation Serif" w:eastAsia="Calibri" w:hAnsi="Liberation Serif" w:cs="Liberation Serif"/>
          <w:sz w:val="24"/>
          <w:szCs w:val="24"/>
          <w:lang w:eastAsia="en-US"/>
        </w:rPr>
      </w:pPr>
      <w:r w:rsidRPr="00BC2AF0">
        <w:rPr>
          <w:rFonts w:ascii="Liberation Serif" w:eastAsia="Calibri" w:hAnsi="Liberation Serif" w:cs="Liberation Serif"/>
          <w:sz w:val="24"/>
          <w:szCs w:val="24"/>
          <w:lang w:eastAsia="en-US"/>
        </w:rPr>
        <w:t xml:space="preserve">Кроме того, МБУ </w:t>
      </w:r>
      <w:r w:rsidR="001F0A80">
        <w:rPr>
          <w:rFonts w:ascii="Liberation Serif" w:eastAsia="Calibri" w:hAnsi="Liberation Serif" w:cs="Liberation Serif"/>
          <w:sz w:val="24"/>
          <w:szCs w:val="24"/>
          <w:lang w:eastAsia="en-US"/>
        </w:rPr>
        <w:t>«</w:t>
      </w:r>
      <w:r w:rsidRPr="00BC2AF0">
        <w:rPr>
          <w:rFonts w:ascii="Liberation Serif" w:eastAsia="Calibri" w:hAnsi="Liberation Serif" w:cs="Liberation Serif"/>
          <w:sz w:val="24"/>
          <w:szCs w:val="24"/>
          <w:lang w:eastAsia="en-US"/>
        </w:rPr>
        <w:t>ДЭУ</w:t>
      </w:r>
      <w:r w:rsidR="001F0A80">
        <w:rPr>
          <w:rFonts w:ascii="Liberation Serif" w:eastAsia="Calibri" w:hAnsi="Liberation Serif" w:cs="Liberation Serif"/>
          <w:sz w:val="24"/>
          <w:szCs w:val="24"/>
          <w:lang w:eastAsia="en-US"/>
        </w:rPr>
        <w:t>»</w:t>
      </w:r>
      <w:r w:rsidRPr="00BC2AF0">
        <w:rPr>
          <w:rFonts w:ascii="Liberation Serif" w:eastAsia="Calibri" w:hAnsi="Liberation Serif" w:cs="Liberation Serif"/>
          <w:sz w:val="24"/>
          <w:szCs w:val="24"/>
          <w:lang w:eastAsia="en-US"/>
        </w:rPr>
        <w:t xml:space="preserve"> приняло активное участие в ликвидации чрезвычайных ситуаций (пожаров) на территории городского округа Верхняя Пышма: с помощью комбинированной дорожной техники, ассенизаторских машин и автомобилей марки </w:t>
      </w:r>
      <w:r w:rsidR="001F0A80">
        <w:rPr>
          <w:rFonts w:ascii="Liberation Serif" w:eastAsia="Calibri" w:hAnsi="Liberation Serif" w:cs="Liberation Serif"/>
          <w:sz w:val="24"/>
          <w:szCs w:val="24"/>
          <w:lang w:eastAsia="en-US"/>
        </w:rPr>
        <w:t>«</w:t>
      </w:r>
      <w:r w:rsidRPr="00BC2AF0">
        <w:rPr>
          <w:rFonts w:ascii="Liberation Serif" w:eastAsia="Calibri" w:hAnsi="Liberation Serif" w:cs="Liberation Serif"/>
          <w:sz w:val="24"/>
          <w:szCs w:val="24"/>
          <w:lang w:eastAsia="en-US"/>
        </w:rPr>
        <w:t>Газель</w:t>
      </w:r>
      <w:r w:rsidR="001F0A80">
        <w:rPr>
          <w:rFonts w:ascii="Liberation Serif" w:eastAsia="Calibri" w:hAnsi="Liberation Serif" w:cs="Liberation Serif"/>
          <w:sz w:val="24"/>
          <w:szCs w:val="24"/>
          <w:lang w:eastAsia="en-US"/>
        </w:rPr>
        <w:t>»</w:t>
      </w:r>
      <w:r w:rsidRPr="00BC2AF0">
        <w:rPr>
          <w:rFonts w:ascii="Liberation Serif" w:eastAsia="Calibri" w:hAnsi="Liberation Serif" w:cs="Liberation Serif"/>
          <w:sz w:val="24"/>
          <w:szCs w:val="24"/>
          <w:lang w:eastAsia="en-US"/>
        </w:rPr>
        <w:t xml:space="preserve"> организована доставка воды и топлива (бензина) для пожарных и добровольных пожарных дружин.</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целях повседневного управления городским округом, повышения готовности служб городского округа к реагированию на угрозы возникновения чрезвычайных ситуаций на базе Управлени</w:t>
      </w:r>
      <w:r w:rsidR="00254171" w:rsidRPr="00F70830">
        <w:rPr>
          <w:rFonts w:ascii="Liberation Serif" w:eastAsia="Calibri" w:hAnsi="Liberation Serif" w:cs="Liberation Serif"/>
          <w:sz w:val="24"/>
          <w:szCs w:val="24"/>
          <w:lang w:eastAsia="en-US"/>
        </w:rPr>
        <w:t>я</w:t>
      </w:r>
      <w:r w:rsidRPr="00F70830">
        <w:rPr>
          <w:rFonts w:ascii="Liberation Serif" w:eastAsia="Calibri" w:hAnsi="Liberation Serif" w:cs="Liberation Serif"/>
          <w:sz w:val="24"/>
          <w:szCs w:val="24"/>
          <w:lang w:eastAsia="en-US"/>
        </w:rPr>
        <w:t xml:space="preserve"> гражданской защиты создана Единая дежурно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диспетчерская служба (далее – ЕДДС). Служба обеспечивает функционирование и обработку вызовов, поступающих в</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систему обеспечения вызова экстренных оперативных служб по единому номеру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112</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Все поступающие на единый номер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112</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сообщения обрабатываются без задержек, при необходимости переводятся на экстренные службы.</w:t>
      </w:r>
    </w:p>
    <w:p w:rsidR="00D23AF8" w:rsidRPr="00F70830" w:rsidRDefault="00D23AF8" w:rsidP="00D23AF8">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течение 2023</w:t>
      </w:r>
      <w:r w:rsidRPr="00F70830">
        <w:rPr>
          <w:rFonts w:ascii="Liberation Serif" w:eastAsia="Calibri" w:hAnsi="Liberation Serif" w:cs="Liberation Serif"/>
          <w:color w:val="FF0000"/>
          <w:sz w:val="24"/>
          <w:szCs w:val="24"/>
          <w:lang w:eastAsia="en-US"/>
        </w:rPr>
        <w:t xml:space="preserve"> </w:t>
      </w:r>
      <w:r w:rsidRPr="00F70830">
        <w:rPr>
          <w:rFonts w:ascii="Liberation Serif" w:eastAsia="Calibri" w:hAnsi="Liberation Serif" w:cs="Liberation Serif"/>
          <w:sz w:val="24"/>
          <w:szCs w:val="24"/>
          <w:lang w:eastAsia="en-US"/>
        </w:rPr>
        <w:t xml:space="preserve">года по единому номеру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112</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 телефону 4</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81</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01 ЕДДС принято 45 894 сообщения о</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происшествиях, жалобы и другой информации от населения и организаций городского округа, что ниже уровня 2022 года на 12</w:t>
      </w:r>
      <w:r w:rsidRPr="00F70830">
        <w:rPr>
          <w:rFonts w:ascii="Liberation Serif" w:eastAsia="Calibri" w:hAnsi="Liberation Serif" w:cs="Liberation Serif"/>
          <w:sz w:val="24"/>
          <w:szCs w:val="24"/>
        </w:rPr>
        <w:t> </w:t>
      </w:r>
      <w:r w:rsidR="00F20408" w:rsidRPr="00F70830">
        <w:rPr>
          <w:rFonts w:ascii="Liberation Serif" w:hAnsi="Liberation Serif" w:cs="Liberation Serif"/>
          <w:sz w:val="24"/>
          <w:szCs w:val="24"/>
        </w:rPr>
        <w:t>процентов</w:t>
      </w:r>
      <w:r w:rsidRPr="00F70830">
        <w:rPr>
          <w:rFonts w:ascii="Liberation Serif" w:eastAsia="Calibri" w:hAnsi="Liberation Serif" w:cs="Liberation Serif"/>
          <w:sz w:val="24"/>
          <w:szCs w:val="24"/>
          <w:lang w:eastAsia="en-US"/>
        </w:rPr>
        <w:t>.</w:t>
      </w:r>
    </w:p>
    <w:p w:rsidR="00D23AF8" w:rsidRPr="00F70830" w:rsidRDefault="00D23AF8" w:rsidP="00D23AF8">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целях повышения готовности органов управления, сил и средств городского звена, отработке действий по ликвидации чрезвычайных ситуаций в 2023 году спланированы и</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проведены 60</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различного вида занятий и тренировок:</w:t>
      </w:r>
    </w:p>
    <w:p w:rsidR="00CF3F8F" w:rsidRPr="00F70830" w:rsidRDefault="00CF3F8F" w:rsidP="00254171">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D23AF8" w:rsidRPr="00F70830">
        <w:rPr>
          <w:rFonts w:ascii="Liberation Serif" w:eastAsia="Calibri" w:hAnsi="Liberation Serif" w:cs="Liberation Serif"/>
          <w:sz w:val="24"/>
          <w:szCs w:val="24"/>
          <w:lang w:eastAsia="en-US"/>
        </w:rPr>
        <w:t>два командно</w:t>
      </w:r>
      <w:r w:rsidR="00EE6E07">
        <w:rPr>
          <w:rFonts w:ascii="Liberation Serif" w:eastAsia="Calibri" w:hAnsi="Liberation Serif" w:cs="Liberation Serif"/>
          <w:sz w:val="24"/>
          <w:szCs w:val="24"/>
          <w:lang w:eastAsia="en-US"/>
        </w:rPr>
        <w:t>-</w:t>
      </w:r>
      <w:r w:rsidR="00D23AF8" w:rsidRPr="00F70830">
        <w:rPr>
          <w:rFonts w:ascii="Liberation Serif" w:eastAsia="Calibri" w:hAnsi="Liberation Serif" w:cs="Liberation Serif"/>
          <w:sz w:val="24"/>
          <w:szCs w:val="24"/>
          <w:lang w:eastAsia="en-US"/>
        </w:rPr>
        <w:t>штабных учения</w:t>
      </w:r>
      <w:r w:rsidRPr="00F70830">
        <w:rPr>
          <w:rFonts w:ascii="Liberation Serif" w:eastAsia="Calibri" w:hAnsi="Liberation Serif" w:cs="Liberation Serif"/>
          <w:sz w:val="24"/>
          <w:szCs w:val="24"/>
          <w:lang w:eastAsia="en-US"/>
        </w:rPr>
        <w:t xml:space="preserve"> (тренировк</w:t>
      </w:r>
      <w:r w:rsidR="00D23AF8" w:rsidRPr="00F70830">
        <w:rPr>
          <w:rFonts w:ascii="Liberation Serif" w:eastAsia="Calibri" w:hAnsi="Liberation Serif" w:cs="Liberation Serif"/>
          <w:sz w:val="24"/>
          <w:szCs w:val="24"/>
          <w:lang w:eastAsia="en-US"/>
        </w:rPr>
        <w:t>и</w:t>
      </w:r>
      <w:r w:rsidRPr="00F70830">
        <w:rPr>
          <w:rFonts w:ascii="Liberation Serif" w:eastAsia="Calibri" w:hAnsi="Liberation Serif" w:cs="Liberation Serif"/>
          <w:sz w:val="24"/>
          <w:szCs w:val="24"/>
          <w:lang w:eastAsia="en-US"/>
        </w:rPr>
        <w:t>);</w:t>
      </w:r>
    </w:p>
    <w:p w:rsidR="00CF3F8F" w:rsidRPr="00F70830" w:rsidRDefault="00CF3F8F" w:rsidP="00254171">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D23AF8" w:rsidRPr="00F70830">
        <w:rPr>
          <w:rFonts w:ascii="Liberation Serif" w:eastAsia="Calibri" w:hAnsi="Liberation Serif" w:cs="Liberation Serif"/>
          <w:sz w:val="24"/>
          <w:szCs w:val="24"/>
          <w:lang w:eastAsia="en-US"/>
        </w:rPr>
        <w:t>10</w:t>
      </w:r>
      <w:r w:rsidRPr="00F70830">
        <w:rPr>
          <w:rFonts w:ascii="Liberation Serif" w:eastAsia="Calibri" w:hAnsi="Liberation Serif" w:cs="Liberation Serif"/>
          <w:sz w:val="24"/>
          <w:szCs w:val="24"/>
          <w:lang w:eastAsia="en-US"/>
        </w:rPr>
        <w:t xml:space="preserve"> тактико</w:t>
      </w:r>
      <w:r w:rsidR="00EE6E07">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специальных учений;</w:t>
      </w:r>
    </w:p>
    <w:p w:rsidR="00CF3F8F" w:rsidRPr="00F70830" w:rsidRDefault="00CF3F8F" w:rsidP="00254171">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1</w:t>
      </w:r>
      <w:r w:rsidR="00D23AF8" w:rsidRPr="00F70830">
        <w:rPr>
          <w:rFonts w:ascii="Liberation Serif" w:eastAsia="Calibri" w:hAnsi="Liberation Serif" w:cs="Liberation Serif"/>
          <w:sz w:val="24"/>
          <w:szCs w:val="24"/>
          <w:lang w:eastAsia="en-US"/>
        </w:rPr>
        <w:t>8</w:t>
      </w:r>
      <w:r w:rsidRPr="00F70830">
        <w:rPr>
          <w:rFonts w:ascii="Liberation Serif" w:eastAsia="Calibri" w:hAnsi="Liberation Serif" w:cs="Liberation Serif"/>
          <w:sz w:val="24"/>
          <w:szCs w:val="24"/>
          <w:lang w:eastAsia="en-US"/>
        </w:rPr>
        <w:t xml:space="preserve"> объектовых тренировок;</w:t>
      </w:r>
    </w:p>
    <w:p w:rsidR="00D23AF8" w:rsidRPr="00F70830" w:rsidRDefault="00D23AF8" w:rsidP="00D23AF8">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8 штабных тренировок;</w:t>
      </w:r>
    </w:p>
    <w:p w:rsidR="00CF3F8F" w:rsidRPr="00F70830" w:rsidRDefault="00AA0FEC" w:rsidP="00D23AF8">
      <w:pPr>
        <w:ind w:firstLine="567"/>
        <w:contextualSpacing/>
        <w:jc w:val="both"/>
        <w:rPr>
          <w:rFonts w:ascii="Liberation Serif" w:eastAsia="Calibri" w:hAnsi="Liberation Serif" w:cs="Liberation Serif"/>
          <w:sz w:val="24"/>
          <w:szCs w:val="24"/>
          <w:highlight w:val="yellow"/>
          <w:lang w:eastAsia="en-US"/>
        </w:rPr>
      </w:pPr>
      <w:r>
        <w:rPr>
          <w:rFonts w:ascii="Liberation Serif" w:eastAsia="Calibri" w:hAnsi="Liberation Serif" w:cs="Liberation Serif"/>
          <w:sz w:val="24"/>
          <w:szCs w:val="24"/>
          <w:lang w:eastAsia="en-US"/>
        </w:rPr>
        <w:t>–</w:t>
      </w:r>
      <w:r w:rsidR="00D23AF8" w:rsidRPr="00F70830">
        <w:rPr>
          <w:rFonts w:ascii="Liberation Serif" w:eastAsia="Calibri" w:hAnsi="Liberation Serif" w:cs="Liberation Serif"/>
          <w:sz w:val="24"/>
          <w:szCs w:val="24"/>
          <w:lang w:eastAsia="en-US"/>
        </w:rPr>
        <w:t xml:space="preserve"> 22 специальных учения и тренировки по противопожарной защите.</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Для ликвидации последствий чрезвычайных ситуаций муниципального характера созданы и поддерживаются в постоянной готовности резервы финансовых и материальных ресурсов на</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сумму 31,4 миллиона рублей.</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Местная система оповещения населения выполнена на базе аппаратно</w:t>
      </w:r>
      <w:r w:rsidR="00EE6E07">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программного комплекса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Грифон</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Управление системой обеспечивается ЕДДС посредством запуска оконечных устройств (сирен, громкоговорителей).</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Единая автоматизированная система </w:t>
      </w:r>
      <w:proofErr w:type="spellStart"/>
      <w:r w:rsidRPr="00F70830">
        <w:rPr>
          <w:rFonts w:ascii="Liberation Serif" w:eastAsia="Calibri" w:hAnsi="Liberation Serif" w:cs="Liberation Serif"/>
          <w:sz w:val="24"/>
          <w:szCs w:val="24"/>
          <w:lang w:eastAsia="en-US"/>
        </w:rPr>
        <w:t>электросирен</w:t>
      </w:r>
      <w:proofErr w:type="spellEnd"/>
      <w:r w:rsidRPr="00F70830">
        <w:rPr>
          <w:rFonts w:ascii="Liberation Serif" w:eastAsia="Calibri" w:hAnsi="Liberation Serif" w:cs="Liberation Serif"/>
          <w:sz w:val="24"/>
          <w:szCs w:val="24"/>
          <w:lang w:eastAsia="en-US"/>
        </w:rPr>
        <w:t xml:space="preserve"> охватывает все районы г</w:t>
      </w:r>
      <w:r w:rsidR="00A76DC0">
        <w:rPr>
          <w:rFonts w:ascii="Liberation Serif" w:eastAsia="Calibri" w:hAnsi="Liberation Serif" w:cs="Liberation Serif"/>
          <w:sz w:val="24"/>
          <w:szCs w:val="24"/>
          <w:lang w:eastAsia="en-US"/>
        </w:rPr>
        <w:t>орода</w:t>
      </w:r>
      <w:r w:rsidRPr="00F70830">
        <w:rPr>
          <w:rFonts w:ascii="Liberation Serif" w:eastAsia="Calibri" w:hAnsi="Liberation Serif" w:cs="Liberation Serif"/>
          <w:sz w:val="24"/>
          <w:szCs w:val="24"/>
          <w:lang w:eastAsia="en-US"/>
        </w:rPr>
        <w:t xml:space="preserve"> Верхняя Пышма и располагается в жилом секторе, а также на объектах экономики. Она включена в</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 xml:space="preserve">единую систему оповещения Главного управления гражданской защиты Свердловской области. </w:t>
      </w:r>
      <w:r w:rsidR="00435E50" w:rsidRPr="00F70830">
        <w:rPr>
          <w:rFonts w:ascii="Liberation Serif" w:eastAsia="Calibri" w:hAnsi="Liberation Serif" w:cs="Liberation Serif"/>
          <w:sz w:val="24"/>
          <w:szCs w:val="24"/>
          <w:lang w:eastAsia="en-US"/>
        </w:rPr>
        <w:t xml:space="preserve">Более </w:t>
      </w:r>
      <w:r w:rsidRPr="00F70830">
        <w:rPr>
          <w:rFonts w:ascii="Liberation Serif" w:eastAsia="Calibri" w:hAnsi="Liberation Serif" w:cs="Liberation Serif"/>
          <w:sz w:val="24"/>
          <w:szCs w:val="24"/>
          <w:lang w:eastAsia="en-US"/>
        </w:rPr>
        <w:t>6</w:t>
      </w:r>
      <w:r w:rsidR="00D23AF8" w:rsidRPr="00F70830">
        <w:rPr>
          <w:rFonts w:ascii="Liberation Serif" w:eastAsia="Calibri" w:hAnsi="Liberation Serif" w:cs="Liberation Serif"/>
          <w:sz w:val="24"/>
          <w:szCs w:val="24"/>
          <w:lang w:eastAsia="en-US"/>
        </w:rPr>
        <w:t>5</w:t>
      </w:r>
      <w:r w:rsidR="00435E50" w:rsidRPr="00F70830">
        <w:rPr>
          <w:rFonts w:ascii="Liberation Serif" w:eastAsia="Calibri" w:hAnsi="Liberation Serif" w:cs="Liberation Serif"/>
          <w:sz w:val="24"/>
          <w:szCs w:val="24"/>
          <w:lang w:eastAsia="en-US"/>
        </w:rPr>
        <w:t>,0</w:t>
      </w:r>
      <w:r w:rsidRPr="00F70830">
        <w:rPr>
          <w:rFonts w:ascii="Liberation Serif" w:hAnsi="Liberation Serif" w:cs="Liberation Serif"/>
          <w:sz w:val="24"/>
          <w:szCs w:val="24"/>
        </w:rPr>
        <w:t> </w:t>
      </w:r>
      <w:r w:rsidR="00D70C38">
        <w:rPr>
          <w:rFonts w:ascii="Liberation Serif" w:hAnsi="Liberation Serif" w:cs="Liberation Serif"/>
          <w:sz w:val="24"/>
          <w:szCs w:val="24"/>
        </w:rPr>
        <w:t>процента</w:t>
      </w:r>
      <w:r w:rsidRPr="00F70830">
        <w:rPr>
          <w:rFonts w:ascii="Liberation Serif" w:eastAsia="Calibri" w:hAnsi="Liberation Serif" w:cs="Liberation Serif"/>
          <w:sz w:val="24"/>
          <w:szCs w:val="24"/>
          <w:lang w:eastAsia="en-US"/>
        </w:rPr>
        <w:t xml:space="preserve"> населения городского округа охвачено централизованным оповещением и информированием об</w:t>
      </w:r>
      <w:r w:rsidRPr="00F70830">
        <w:rPr>
          <w:rFonts w:ascii="Liberation Serif" w:hAnsi="Liberation Serif" w:cs="Liberation Serif"/>
          <w:sz w:val="24"/>
          <w:szCs w:val="24"/>
        </w:rPr>
        <w:t xml:space="preserve"> </w:t>
      </w:r>
      <w:r w:rsidRPr="00F70830">
        <w:rPr>
          <w:rFonts w:ascii="Liberation Serif" w:eastAsia="Calibri" w:hAnsi="Liberation Serif" w:cs="Liberation Serif"/>
          <w:sz w:val="24"/>
          <w:szCs w:val="24"/>
          <w:lang w:eastAsia="en-US"/>
        </w:rPr>
        <w:t>угрозе возникновения или о возникновении чрезвычайных ситуаций.</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Ростелеком</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Существующая система электросвязи обеспечивает органы управления городского округа телефонно</w:t>
      </w:r>
      <w:r w:rsidR="00EE6E07">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телеграфной связью.</w:t>
      </w:r>
    </w:p>
    <w:p w:rsidR="00060FB7" w:rsidRPr="00F70830" w:rsidRDefault="00060FB7" w:rsidP="00060FB7">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В настоящее время в муниципальную автоматизированную систему централизованного оповещения населения городского округа Верхняя Пышма включено 26 оконечных устройства, из них: 23 муниципальных, 1 ЛСО (АО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Уралэлектромедь</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 2 объектовые система оповещения (АО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Уралредмет</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АО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УЗХР</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Также на территории городского округа имеются 2 объектовые системы оповещения (ООО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Уральские локомотивы</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ООО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УГМК</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Агро</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Верхнепышминский молочный завод), запуск которых осуществляется автономно.</w:t>
      </w:r>
    </w:p>
    <w:p w:rsidR="00060FB7" w:rsidRPr="00F70830" w:rsidRDefault="00060FB7" w:rsidP="00060FB7">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течение 2023</w:t>
      </w:r>
      <w:r w:rsidRPr="00F70830">
        <w:rPr>
          <w:rFonts w:ascii="Liberation Serif" w:eastAsia="Calibri" w:hAnsi="Liberation Serif" w:cs="Liberation Serif"/>
          <w:color w:val="FF0000"/>
          <w:sz w:val="24"/>
          <w:szCs w:val="24"/>
          <w:lang w:eastAsia="en-US"/>
        </w:rPr>
        <w:t xml:space="preserve"> </w:t>
      </w:r>
      <w:r w:rsidRPr="00F70830">
        <w:rPr>
          <w:rFonts w:ascii="Liberation Serif" w:eastAsia="Calibri" w:hAnsi="Liberation Serif" w:cs="Liberation Serif"/>
          <w:sz w:val="24"/>
          <w:szCs w:val="24"/>
          <w:lang w:eastAsia="en-US"/>
        </w:rPr>
        <w:t>года проведена практическая оценка готовности муниципальной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с составлением соответствующих актов. По результатам оценки готовности выявлено, что муниципальная система оповещения и</w:t>
      </w:r>
      <w:r w:rsidRPr="00F70830">
        <w:rPr>
          <w:rFonts w:ascii="Liberation Serif" w:eastAsia="Calibri" w:hAnsi="Liberation Serif" w:cs="Liberation Serif"/>
          <w:sz w:val="24"/>
          <w:szCs w:val="24"/>
        </w:rPr>
        <w:t xml:space="preserve"> </w:t>
      </w:r>
      <w:r w:rsidRPr="00F70830">
        <w:rPr>
          <w:rFonts w:ascii="Liberation Serif" w:eastAsia="Calibri" w:hAnsi="Liberation Serif" w:cs="Liberation Serif"/>
          <w:sz w:val="24"/>
          <w:szCs w:val="24"/>
          <w:lang w:eastAsia="en-US"/>
        </w:rPr>
        <w:t>информирования находится в рабочем состоянии и готова к использованию по предназначению.</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На территории городского округа созданы добровольные пожарные дружины в поселках Зеленый Бор, </w:t>
      </w:r>
      <w:r w:rsidR="00254171" w:rsidRPr="00F70830">
        <w:rPr>
          <w:rFonts w:ascii="Liberation Serif" w:eastAsia="Calibri" w:hAnsi="Liberation Serif" w:cs="Liberation Serif"/>
          <w:sz w:val="24"/>
          <w:szCs w:val="24"/>
          <w:lang w:eastAsia="en-US"/>
        </w:rPr>
        <w:t xml:space="preserve">Красный, Крутой, </w:t>
      </w:r>
      <w:r w:rsidRPr="00F70830">
        <w:rPr>
          <w:rFonts w:ascii="Liberation Serif" w:eastAsia="Calibri" w:hAnsi="Liberation Serif" w:cs="Liberation Serif"/>
          <w:sz w:val="24"/>
          <w:szCs w:val="24"/>
          <w:lang w:eastAsia="en-US"/>
        </w:rPr>
        <w:t xml:space="preserve">Нагорный, </w:t>
      </w:r>
      <w:r w:rsidR="00254171" w:rsidRPr="00F70830">
        <w:rPr>
          <w:rFonts w:ascii="Liberation Serif" w:eastAsia="Calibri" w:hAnsi="Liberation Serif" w:cs="Liberation Serif"/>
          <w:sz w:val="24"/>
          <w:szCs w:val="24"/>
          <w:lang w:eastAsia="en-US"/>
        </w:rPr>
        <w:t xml:space="preserve">Ольховка, </w:t>
      </w:r>
      <w:r w:rsidRPr="00F70830">
        <w:rPr>
          <w:rFonts w:ascii="Liberation Serif" w:eastAsia="Calibri" w:hAnsi="Liberation Serif" w:cs="Liberation Serif"/>
          <w:sz w:val="24"/>
          <w:szCs w:val="24"/>
          <w:lang w:eastAsia="en-US"/>
        </w:rPr>
        <w:t xml:space="preserve">Первомайский, Сагра, которые входят в состав общественной организации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Добровольная пожарная охрана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Урал</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 включены в реестр добровольных пожарных Свердловской области.</w:t>
      </w:r>
      <w:r w:rsidR="003A609F" w:rsidRPr="00F70830">
        <w:rPr>
          <w:rFonts w:ascii="Liberation Serif" w:eastAsia="Calibri" w:hAnsi="Liberation Serif" w:cs="Liberation Serif"/>
          <w:sz w:val="24"/>
          <w:szCs w:val="24"/>
          <w:lang w:eastAsia="en-US"/>
        </w:rPr>
        <w:t xml:space="preserve"> </w:t>
      </w:r>
      <w:r w:rsidR="00254171" w:rsidRPr="00F70830">
        <w:rPr>
          <w:rFonts w:ascii="Liberation Serif" w:eastAsia="Calibri" w:hAnsi="Liberation Serif" w:cs="Liberation Serif"/>
          <w:sz w:val="24"/>
          <w:szCs w:val="24"/>
          <w:lang w:eastAsia="en-US"/>
        </w:rPr>
        <w:t>На о</w:t>
      </w:r>
      <w:r w:rsidR="003A609F" w:rsidRPr="00F70830">
        <w:rPr>
          <w:rFonts w:ascii="Liberation Serif" w:eastAsia="Calibri" w:hAnsi="Liberation Serif" w:cs="Liberation Serif"/>
          <w:sz w:val="24"/>
          <w:szCs w:val="24"/>
          <w:lang w:eastAsia="en-US"/>
        </w:rPr>
        <w:t>рганизаци</w:t>
      </w:r>
      <w:r w:rsidR="00254171" w:rsidRPr="00F70830">
        <w:rPr>
          <w:rFonts w:ascii="Liberation Serif" w:eastAsia="Calibri" w:hAnsi="Liberation Serif" w:cs="Liberation Serif"/>
          <w:sz w:val="24"/>
          <w:szCs w:val="24"/>
          <w:lang w:eastAsia="en-US"/>
        </w:rPr>
        <w:t>ю</w:t>
      </w:r>
      <w:r w:rsidR="003A609F" w:rsidRPr="00F70830">
        <w:rPr>
          <w:rFonts w:ascii="Liberation Serif" w:eastAsia="Calibri" w:hAnsi="Liberation Serif" w:cs="Liberation Serif"/>
          <w:sz w:val="24"/>
          <w:szCs w:val="24"/>
          <w:lang w:eastAsia="en-US"/>
        </w:rPr>
        <w:t xml:space="preserve"> деятельности и обеспечение добровольной пожарной дружины</w:t>
      </w:r>
      <w:r w:rsidR="00254171" w:rsidRPr="00F70830">
        <w:rPr>
          <w:rFonts w:ascii="Liberation Serif" w:eastAsia="Calibri" w:hAnsi="Liberation Serif" w:cs="Liberation Serif"/>
          <w:sz w:val="24"/>
          <w:szCs w:val="24"/>
          <w:lang w:eastAsia="en-US"/>
        </w:rPr>
        <w:t xml:space="preserve"> из местного бюджета направлено </w:t>
      </w:r>
      <w:r w:rsidR="00BD0032" w:rsidRPr="00F70830">
        <w:rPr>
          <w:rFonts w:ascii="Liberation Serif" w:eastAsia="Calibri" w:hAnsi="Liberation Serif" w:cs="Liberation Serif"/>
          <w:sz w:val="24"/>
          <w:szCs w:val="24"/>
          <w:lang w:eastAsia="en-US"/>
        </w:rPr>
        <w:t>511,3</w:t>
      </w:r>
      <w:r w:rsidR="00254171" w:rsidRPr="00F70830">
        <w:rPr>
          <w:rFonts w:ascii="Liberation Serif" w:eastAsia="Calibri" w:hAnsi="Liberation Serif" w:cs="Liberation Serif"/>
          <w:sz w:val="24"/>
          <w:szCs w:val="24"/>
          <w:lang w:eastAsia="en-US"/>
        </w:rPr>
        <w:t xml:space="preserve"> </w:t>
      </w:r>
      <w:r w:rsidR="00532972">
        <w:rPr>
          <w:rFonts w:ascii="Liberation Serif" w:eastAsia="Calibri" w:hAnsi="Liberation Serif" w:cs="Liberation Serif"/>
          <w:sz w:val="24"/>
          <w:szCs w:val="24"/>
          <w:lang w:eastAsia="en-US"/>
        </w:rPr>
        <w:t>тысячи</w:t>
      </w:r>
      <w:r w:rsidR="003A609F" w:rsidRPr="00F70830">
        <w:rPr>
          <w:rFonts w:ascii="Liberation Serif" w:eastAsia="Calibri" w:hAnsi="Liberation Serif" w:cs="Liberation Serif"/>
          <w:sz w:val="24"/>
          <w:szCs w:val="24"/>
          <w:lang w:eastAsia="en-US"/>
        </w:rPr>
        <w:t xml:space="preserve"> </w:t>
      </w:r>
      <w:r w:rsidR="00254171" w:rsidRPr="00F70830">
        <w:rPr>
          <w:rFonts w:ascii="Liberation Serif" w:eastAsia="Calibri" w:hAnsi="Liberation Serif" w:cs="Liberation Serif"/>
          <w:sz w:val="24"/>
          <w:szCs w:val="24"/>
          <w:lang w:eastAsia="en-US"/>
        </w:rPr>
        <w:t>рублей</w:t>
      </w:r>
      <w:r w:rsidR="003A609F" w:rsidRPr="00F70830">
        <w:rPr>
          <w:rFonts w:ascii="Liberation Serif" w:eastAsia="Calibri" w:hAnsi="Liberation Serif" w:cs="Liberation Serif"/>
          <w:sz w:val="24"/>
          <w:szCs w:val="24"/>
          <w:lang w:eastAsia="en-US"/>
        </w:rPr>
        <w:t>.</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целях проведения профилактической и разъяснительной работы с населением городского округа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2023 года:</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разработаны и розданы населению 8360 памяток;</w:t>
      </w:r>
    </w:p>
    <w:p w:rsidR="00BD0032" w:rsidRPr="00F70830" w:rsidRDefault="00BD0032" w:rsidP="00BD0032">
      <w:pPr>
        <w:ind w:firstLine="708"/>
        <w:contextualSpacing/>
        <w:jc w:val="both"/>
        <w:rPr>
          <w:rFonts w:ascii="Liberation Serif" w:eastAsia="Calibri" w:hAnsi="Liberation Serif" w:cs="Liberation Serif"/>
          <w:color w:val="000000" w:themeColor="text1"/>
          <w:sz w:val="24"/>
          <w:szCs w:val="24"/>
          <w:lang w:eastAsia="en-US"/>
        </w:rPr>
      </w:pPr>
      <w:r w:rsidRPr="00F70830">
        <w:rPr>
          <w:rFonts w:ascii="Liberation Serif" w:eastAsia="Calibri" w:hAnsi="Liberation Serif" w:cs="Liberation Serif"/>
          <w:color w:val="000000" w:themeColor="text1"/>
          <w:sz w:val="24"/>
          <w:szCs w:val="24"/>
          <w:lang w:eastAsia="en-US"/>
        </w:rPr>
        <w:t xml:space="preserve">– в газете </w:t>
      </w:r>
      <w:r w:rsidR="001F0A80">
        <w:rPr>
          <w:rFonts w:ascii="Liberation Serif" w:eastAsia="Calibri" w:hAnsi="Liberation Serif" w:cs="Liberation Serif"/>
          <w:color w:val="000000" w:themeColor="text1"/>
          <w:sz w:val="24"/>
          <w:szCs w:val="24"/>
          <w:lang w:eastAsia="en-US"/>
        </w:rPr>
        <w:t>«</w:t>
      </w:r>
      <w:r w:rsidRPr="00F70830">
        <w:rPr>
          <w:rFonts w:ascii="Liberation Serif" w:eastAsia="Calibri" w:hAnsi="Liberation Serif" w:cs="Liberation Serif"/>
          <w:color w:val="000000" w:themeColor="text1"/>
          <w:sz w:val="24"/>
          <w:szCs w:val="24"/>
          <w:lang w:eastAsia="en-US"/>
        </w:rPr>
        <w:t>Красное знамя</w:t>
      </w:r>
      <w:r w:rsidR="001F0A80">
        <w:rPr>
          <w:rFonts w:ascii="Liberation Serif" w:eastAsia="Calibri" w:hAnsi="Liberation Serif" w:cs="Liberation Serif"/>
          <w:color w:val="000000" w:themeColor="text1"/>
          <w:sz w:val="24"/>
          <w:szCs w:val="24"/>
          <w:lang w:eastAsia="en-US"/>
        </w:rPr>
        <w:t>»</w:t>
      </w:r>
      <w:r w:rsidRPr="00F70830">
        <w:rPr>
          <w:rFonts w:ascii="Liberation Serif" w:eastAsia="Calibri" w:hAnsi="Liberation Serif" w:cs="Liberation Serif"/>
          <w:color w:val="000000" w:themeColor="text1"/>
          <w:sz w:val="24"/>
          <w:szCs w:val="24"/>
          <w:lang w:eastAsia="en-US"/>
        </w:rPr>
        <w:t xml:space="preserve"> опубликовано 26 материалов;</w:t>
      </w:r>
    </w:p>
    <w:p w:rsidR="00BD0032" w:rsidRPr="00F70830" w:rsidRDefault="00BD0032" w:rsidP="00BD0032">
      <w:pPr>
        <w:ind w:firstLine="708"/>
        <w:contextualSpacing/>
        <w:jc w:val="both"/>
        <w:rPr>
          <w:rFonts w:ascii="Liberation Serif" w:eastAsia="Calibri" w:hAnsi="Liberation Serif" w:cs="Liberation Serif"/>
          <w:color w:val="000000" w:themeColor="text1"/>
          <w:sz w:val="24"/>
          <w:szCs w:val="24"/>
          <w:lang w:eastAsia="en-US"/>
        </w:rPr>
      </w:pPr>
      <w:r w:rsidRPr="00F70830">
        <w:rPr>
          <w:rFonts w:ascii="Liberation Serif" w:eastAsia="Calibri" w:hAnsi="Liberation Serif" w:cs="Liberation Serif"/>
          <w:color w:val="000000" w:themeColor="text1"/>
          <w:sz w:val="24"/>
          <w:szCs w:val="24"/>
          <w:lang w:eastAsia="en-US"/>
        </w:rPr>
        <w:t>– на официальном сайте городского округа размещено 104 материала;</w:t>
      </w:r>
    </w:p>
    <w:p w:rsidR="00BD0032" w:rsidRPr="00F70830" w:rsidRDefault="00AA0FEC" w:rsidP="00BD0032">
      <w:pPr>
        <w:ind w:firstLine="708"/>
        <w:contextualSpacing/>
        <w:jc w:val="both"/>
        <w:rPr>
          <w:rFonts w:ascii="Liberation Serif" w:eastAsia="Calibri" w:hAnsi="Liberation Serif" w:cs="Liberation Serif"/>
          <w:color w:val="000000" w:themeColor="text1"/>
          <w:sz w:val="24"/>
          <w:szCs w:val="24"/>
          <w:lang w:eastAsia="en-US"/>
        </w:rPr>
      </w:pPr>
      <w:r>
        <w:rPr>
          <w:rFonts w:ascii="Liberation Serif" w:eastAsia="Calibri" w:hAnsi="Liberation Serif" w:cs="Liberation Serif"/>
          <w:color w:val="000000" w:themeColor="text1"/>
          <w:sz w:val="24"/>
          <w:szCs w:val="24"/>
          <w:lang w:eastAsia="en-US"/>
        </w:rPr>
        <w:t>–</w:t>
      </w:r>
      <w:r w:rsidR="00BD0032" w:rsidRPr="00F70830">
        <w:rPr>
          <w:rFonts w:ascii="Liberation Serif" w:eastAsia="Calibri" w:hAnsi="Liberation Serif" w:cs="Liberation Serif"/>
          <w:color w:val="000000" w:themeColor="text1"/>
          <w:sz w:val="24"/>
          <w:szCs w:val="24"/>
          <w:lang w:eastAsia="en-US"/>
        </w:rPr>
        <w:t xml:space="preserve"> в социальных сетях в сети Интернет размещено 377 материалов.</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течение 2023 года проводилась комплексная работа по обеспечению безопасности жизни людей на водных объектах:</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на сайтах общеобразовательных организаций размещены материалы о безопасности людей на водных объектах;</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выставлено 37 предупреждающих аншлагов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Безопасное поведение на льду</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и</w:t>
      </w:r>
      <w:r w:rsidRPr="00F70830">
        <w:rPr>
          <w:rFonts w:ascii="Liberation Serif" w:hAnsi="Liberation Serif" w:cs="Liberation Serif"/>
          <w:sz w:val="24"/>
          <w:szCs w:val="24"/>
        </w:rPr>
        <w:t xml:space="preserve">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Купание запрещено</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на водных объектах, расположенных на территории городского округа;</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размещен постоянно действующий спасательный пост с круглосуточным дежурством на</w:t>
      </w:r>
      <w:r w:rsidRPr="00F70830">
        <w:rPr>
          <w:rFonts w:ascii="Liberation Serif" w:hAnsi="Liberation Serif" w:cs="Liberation Serif"/>
          <w:sz w:val="24"/>
          <w:szCs w:val="24"/>
        </w:rPr>
        <w:t> </w:t>
      </w:r>
      <w:r w:rsidRPr="00F70830">
        <w:rPr>
          <w:rFonts w:ascii="Liberation Serif" w:eastAsia="Calibri" w:hAnsi="Liberation Serif" w:cs="Liberation Serif"/>
          <w:sz w:val="24"/>
          <w:szCs w:val="24"/>
          <w:lang w:eastAsia="en-US"/>
        </w:rPr>
        <w:t>озере Балтым в районе пляжа Зайково;</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отдыхающим на берегу водоемов и рыбакам розданы 1 800 флаеров по безопасному поведению на водных объектах;</w:t>
      </w:r>
    </w:p>
    <w:p w:rsidR="00BD0032" w:rsidRPr="00F70830" w:rsidRDefault="00BD0032" w:rsidP="00BD0032">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сотрудниками спасательного поста периодически проводились беседы с находящимися на акватории озера Балтым рыбаками и отдыхающими на собственных водных транспортных средствах о правилах и мерах безопасности поведения на воде;</w:t>
      </w:r>
    </w:p>
    <w:p w:rsidR="00FC79AB" w:rsidRPr="00F70830" w:rsidRDefault="00BD0032" w:rsidP="00FC79AB">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 с руководством водопользователей баз отдыха ООО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Лесная Сказка</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ООО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Шишки</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ООО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Пляж</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 организовано взаимодействие и работа по вопросам безопасного поведения людей на </w:t>
      </w:r>
    </w:p>
    <w:p w:rsidR="00CF3F8F" w:rsidRPr="00F70830" w:rsidRDefault="00FC79AB" w:rsidP="00FC79AB">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На территории городского округа располагается 5 гидротехнических сооружений (далее – ГТС): </w:t>
      </w:r>
      <w:proofErr w:type="spellStart"/>
      <w:r w:rsidRPr="00F70830">
        <w:rPr>
          <w:rFonts w:ascii="Liberation Serif" w:eastAsia="Calibri" w:hAnsi="Liberation Serif" w:cs="Liberation Serif"/>
          <w:sz w:val="24"/>
          <w:szCs w:val="24"/>
          <w:lang w:eastAsia="en-US"/>
        </w:rPr>
        <w:t>Балтымский</w:t>
      </w:r>
      <w:proofErr w:type="spellEnd"/>
      <w:r w:rsidRPr="00F70830">
        <w:rPr>
          <w:rFonts w:ascii="Liberation Serif" w:eastAsia="Calibri" w:hAnsi="Liberation Serif" w:cs="Liberation Serif"/>
          <w:sz w:val="24"/>
          <w:szCs w:val="24"/>
          <w:lang w:eastAsia="en-US"/>
        </w:rPr>
        <w:t>, Каменно</w:t>
      </w:r>
      <w:r w:rsidR="00EE6E07">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Ключевской, </w:t>
      </w:r>
      <w:proofErr w:type="spellStart"/>
      <w:r w:rsidRPr="00F70830">
        <w:rPr>
          <w:rFonts w:ascii="Liberation Serif" w:eastAsia="Calibri" w:hAnsi="Liberation Serif" w:cs="Liberation Serif"/>
          <w:sz w:val="24"/>
          <w:szCs w:val="24"/>
          <w:lang w:eastAsia="en-US"/>
        </w:rPr>
        <w:t>Крутихинский</w:t>
      </w:r>
      <w:proofErr w:type="spellEnd"/>
      <w:r w:rsidRPr="00F70830">
        <w:rPr>
          <w:rFonts w:ascii="Liberation Serif" w:eastAsia="Calibri" w:hAnsi="Liberation Serif" w:cs="Liberation Serif"/>
          <w:sz w:val="24"/>
          <w:szCs w:val="24"/>
          <w:lang w:eastAsia="en-US"/>
        </w:rPr>
        <w:t>, Мостовской и Нагорный гидроузлы. Управление</w:t>
      </w:r>
      <w:r w:rsidR="00435E50" w:rsidRPr="00F70830">
        <w:rPr>
          <w:rFonts w:ascii="Liberation Serif" w:eastAsia="Calibri" w:hAnsi="Liberation Serif" w:cs="Liberation Serif"/>
          <w:sz w:val="24"/>
          <w:szCs w:val="24"/>
          <w:lang w:eastAsia="en-US"/>
        </w:rPr>
        <w:t>м</w:t>
      </w:r>
      <w:r w:rsidRPr="00F70830">
        <w:rPr>
          <w:rFonts w:ascii="Liberation Serif" w:eastAsia="Calibri" w:hAnsi="Liberation Serif" w:cs="Liberation Serif"/>
          <w:sz w:val="24"/>
          <w:szCs w:val="24"/>
          <w:lang w:eastAsia="en-US"/>
        </w:rPr>
        <w:t xml:space="preserve"> гражданской защиты поддерживает</w:t>
      </w:r>
      <w:r w:rsidR="00435E50" w:rsidRPr="00F70830">
        <w:rPr>
          <w:rFonts w:ascii="Liberation Serif" w:eastAsia="Calibri" w:hAnsi="Liberation Serif" w:cs="Liberation Serif"/>
          <w:sz w:val="24"/>
          <w:szCs w:val="24"/>
          <w:lang w:eastAsia="en-US"/>
        </w:rPr>
        <w:t>ся</w:t>
      </w:r>
      <w:r w:rsidRPr="00F70830">
        <w:rPr>
          <w:rFonts w:ascii="Liberation Serif" w:eastAsia="Calibri" w:hAnsi="Liberation Serif" w:cs="Liberation Serif"/>
          <w:sz w:val="24"/>
          <w:szCs w:val="24"/>
          <w:lang w:eastAsia="en-US"/>
        </w:rPr>
        <w:t xml:space="preserve"> ГТС в надлежащем техническом и санитарном состоянии</w:t>
      </w:r>
      <w:r w:rsidR="00435E50" w:rsidRPr="00F70830">
        <w:rPr>
          <w:rFonts w:ascii="Liberation Serif" w:eastAsia="Calibri" w:hAnsi="Liberation Serif" w:cs="Liberation Serif"/>
          <w:sz w:val="24"/>
          <w:szCs w:val="24"/>
          <w:lang w:eastAsia="en-US"/>
        </w:rPr>
        <w:t>.</w:t>
      </w:r>
      <w:r w:rsidR="00CF3F8F" w:rsidRPr="00F70830">
        <w:rPr>
          <w:rFonts w:ascii="Liberation Serif" w:eastAsia="Calibri" w:hAnsi="Liberation Serif" w:cs="Liberation Serif"/>
          <w:sz w:val="24"/>
          <w:szCs w:val="24"/>
          <w:lang w:eastAsia="en-US"/>
        </w:rPr>
        <w:t xml:space="preserve"> </w:t>
      </w:r>
      <w:r w:rsidR="00435E50" w:rsidRPr="00F70830">
        <w:rPr>
          <w:rFonts w:ascii="Liberation Serif" w:eastAsia="Calibri" w:hAnsi="Liberation Serif" w:cs="Liberation Serif"/>
          <w:sz w:val="24"/>
          <w:szCs w:val="24"/>
          <w:lang w:eastAsia="en-US"/>
        </w:rPr>
        <w:t>Т</w:t>
      </w:r>
      <w:r w:rsidR="00CF3F8F" w:rsidRPr="00F70830">
        <w:rPr>
          <w:rFonts w:ascii="Liberation Serif" w:eastAsia="Calibri" w:hAnsi="Liberation Serif" w:cs="Liberation Serif"/>
          <w:sz w:val="24"/>
          <w:szCs w:val="24"/>
          <w:lang w:eastAsia="en-US"/>
        </w:rPr>
        <w:t>акже наблюдение за ГТС осуществляется специалистами поселковых и сельских администраций, на территории которых они находятся.</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xml:space="preserve">На территории городского округа создано </w:t>
      </w:r>
      <w:r w:rsidR="00FC79AB" w:rsidRPr="00F70830">
        <w:rPr>
          <w:rFonts w:ascii="Liberation Serif" w:eastAsia="Calibri" w:hAnsi="Liberation Serif" w:cs="Liberation Serif"/>
          <w:sz w:val="24"/>
          <w:szCs w:val="24"/>
          <w:lang w:eastAsia="en-US"/>
        </w:rPr>
        <w:t>три</w:t>
      </w:r>
      <w:r w:rsidRPr="00F70830">
        <w:rPr>
          <w:rFonts w:ascii="Liberation Serif" w:eastAsia="Calibri" w:hAnsi="Liberation Serif" w:cs="Liberation Serif"/>
          <w:sz w:val="24"/>
          <w:szCs w:val="24"/>
          <w:lang w:eastAsia="en-US"/>
        </w:rPr>
        <w:t xml:space="preserve"> пункт</w:t>
      </w:r>
      <w:r w:rsidR="00FC79AB" w:rsidRPr="00F70830">
        <w:rPr>
          <w:rFonts w:ascii="Liberation Serif" w:eastAsia="Calibri" w:hAnsi="Liberation Serif" w:cs="Liberation Serif"/>
          <w:sz w:val="24"/>
          <w:szCs w:val="24"/>
          <w:lang w:eastAsia="en-US"/>
        </w:rPr>
        <w:t>а</w:t>
      </w:r>
      <w:r w:rsidRPr="00F70830">
        <w:rPr>
          <w:rFonts w:ascii="Liberation Serif" w:eastAsia="Calibri" w:hAnsi="Liberation Serif" w:cs="Liberation Serif"/>
          <w:sz w:val="24"/>
          <w:szCs w:val="24"/>
          <w:lang w:eastAsia="en-US"/>
        </w:rPr>
        <w:t xml:space="preserve"> временного размещения людей.</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15 организаций городского округа обеспечивают выполнение мероприятий местного уровня по гражданской обороне. Всего в организациях функционирует 81 нештатное формирование гражданской обороны с общей численностью личного состава 680 человек.</w:t>
      </w:r>
    </w:p>
    <w:p w:rsidR="00FC79AB" w:rsidRPr="00F70830" w:rsidRDefault="00FC79AB" w:rsidP="00FC79AB">
      <w:pPr>
        <w:ind w:firstLine="708"/>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В течение 2023 года все мероприятия в области защиты населения и территории от чрезвычайных ситуаций, обеспечению пожарной безопасности и безопасности людей на водных объектах осуществлялись своевременно и в полном объеме.</w:t>
      </w:r>
    </w:p>
    <w:p w:rsidR="00FC79AB"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Приоритетными задачами на 202</w:t>
      </w:r>
      <w:r w:rsidR="00435E50" w:rsidRPr="00F70830">
        <w:rPr>
          <w:rFonts w:ascii="Liberation Serif" w:eastAsia="Calibri" w:hAnsi="Liberation Serif" w:cs="Liberation Serif"/>
          <w:sz w:val="24"/>
          <w:szCs w:val="24"/>
          <w:lang w:eastAsia="en-US"/>
        </w:rPr>
        <w:t>4</w:t>
      </w:r>
      <w:r w:rsidRPr="00F70830">
        <w:rPr>
          <w:rFonts w:ascii="Liberation Serif" w:eastAsia="Calibri" w:hAnsi="Liberation Serif" w:cs="Liberation Serif"/>
          <w:sz w:val="24"/>
          <w:szCs w:val="24"/>
          <w:lang w:eastAsia="en-US"/>
        </w:rPr>
        <w:t xml:space="preserve"> год остаются:</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обеспечение взаимодействия дежурно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диспетчерских служб с единой дежурно</w:t>
      </w:r>
      <w:r w:rsidR="00AA0FEC">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диспетчерской службой в части своевременной передачи информации об угрозе возникновения чрезвычайной ситуации и социально значимых происшествий на территории городского округа;</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поддержание в постоянной готовности средств связи и оповещения; совершенствование навыков работы на аппаратно</w:t>
      </w:r>
      <w:r w:rsidR="00EE6E07">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 xml:space="preserve">программном комплексе </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Грифон</w:t>
      </w:r>
      <w:r w:rsidR="001F0A80">
        <w:rPr>
          <w:rFonts w:ascii="Liberation Serif" w:eastAsia="Calibri" w:hAnsi="Liberation Serif" w:cs="Liberation Serif"/>
          <w:sz w:val="24"/>
          <w:szCs w:val="24"/>
          <w:lang w:eastAsia="en-US"/>
        </w:rPr>
        <w:t>»</w:t>
      </w:r>
      <w:r w:rsidRPr="00F70830">
        <w:rPr>
          <w:rFonts w:ascii="Liberation Serif" w:eastAsia="Calibri" w:hAnsi="Liberation Serif" w:cs="Liberation Serif"/>
          <w:sz w:val="24"/>
          <w:szCs w:val="24"/>
          <w:lang w:eastAsia="en-US"/>
        </w:rPr>
        <w:t>;</w:t>
      </w:r>
    </w:p>
    <w:p w:rsidR="00CF3F8F" w:rsidRPr="00F70830" w:rsidRDefault="00CF3F8F" w:rsidP="00224A0C">
      <w:pPr>
        <w:ind w:firstLine="567"/>
        <w:contextualSpacing/>
        <w:jc w:val="both"/>
        <w:rPr>
          <w:rFonts w:ascii="Liberation Serif" w:eastAsia="Calibr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62213D" w:rsidRPr="00F70830">
        <w:rPr>
          <w:rFonts w:ascii="Liberation Serif" w:eastAsia="Calibri" w:hAnsi="Liberation Serif" w:cs="Liberation Serif"/>
          <w:sz w:val="24"/>
          <w:szCs w:val="24"/>
          <w:lang w:eastAsia="en-US"/>
        </w:rPr>
        <w:t xml:space="preserve">обеспечение </w:t>
      </w:r>
      <w:r w:rsidR="00F45571" w:rsidRPr="00F70830">
        <w:rPr>
          <w:rFonts w:ascii="Liberation Serif" w:eastAsia="Calibri" w:hAnsi="Liberation Serif" w:cs="Liberation Serif"/>
          <w:sz w:val="24"/>
          <w:szCs w:val="24"/>
          <w:lang w:eastAsia="en-US"/>
        </w:rPr>
        <w:t>пожарной</w:t>
      </w:r>
      <w:r w:rsidR="0062213D" w:rsidRPr="00F70830">
        <w:rPr>
          <w:rFonts w:ascii="Liberation Serif" w:eastAsia="Calibri" w:hAnsi="Liberation Serif" w:cs="Liberation Serif"/>
          <w:sz w:val="24"/>
          <w:szCs w:val="24"/>
          <w:lang w:eastAsia="en-US"/>
        </w:rPr>
        <w:t xml:space="preserve"> безопасности</w:t>
      </w:r>
      <w:r w:rsidR="00F45571" w:rsidRPr="00F70830">
        <w:rPr>
          <w:rFonts w:ascii="Liberation Serif" w:eastAsia="Calibri" w:hAnsi="Liberation Serif" w:cs="Liberation Serif"/>
          <w:sz w:val="24"/>
          <w:szCs w:val="24"/>
          <w:lang w:eastAsia="en-US"/>
        </w:rPr>
        <w:t xml:space="preserve">, </w:t>
      </w:r>
      <w:r w:rsidRPr="00F70830">
        <w:rPr>
          <w:rFonts w:ascii="Liberation Serif" w:eastAsia="Calibri" w:hAnsi="Liberation Serif" w:cs="Liberation Serif"/>
          <w:sz w:val="24"/>
          <w:szCs w:val="24"/>
          <w:lang w:eastAsia="en-US"/>
        </w:rPr>
        <w:t>развитие существующих и создание новых добровольных пож</w:t>
      </w:r>
      <w:r w:rsidR="0028662B" w:rsidRPr="00F70830">
        <w:rPr>
          <w:rFonts w:ascii="Liberation Serif" w:eastAsia="Calibri" w:hAnsi="Liberation Serif" w:cs="Liberation Serif"/>
          <w:sz w:val="24"/>
          <w:szCs w:val="24"/>
          <w:lang w:eastAsia="en-US"/>
        </w:rPr>
        <w:t xml:space="preserve">арных дружин в городском округе, установка </w:t>
      </w:r>
      <w:r w:rsidR="00F45571" w:rsidRPr="00F70830">
        <w:rPr>
          <w:rFonts w:ascii="Liberation Serif" w:eastAsia="Calibri" w:hAnsi="Liberation Serif" w:cs="Liberation Serif"/>
          <w:sz w:val="24"/>
          <w:szCs w:val="24"/>
          <w:lang w:eastAsia="en-US"/>
        </w:rPr>
        <w:t>резервуаров</w:t>
      </w:r>
      <w:r w:rsidR="0028662B" w:rsidRPr="00F70830">
        <w:rPr>
          <w:rFonts w:ascii="Liberation Serif" w:eastAsia="Calibri" w:hAnsi="Liberation Serif" w:cs="Liberation Serif"/>
          <w:sz w:val="24"/>
          <w:szCs w:val="24"/>
          <w:lang w:eastAsia="en-US"/>
        </w:rPr>
        <w:t xml:space="preserve"> воды</w:t>
      </w:r>
      <w:r w:rsidR="00F45571" w:rsidRPr="00F70830">
        <w:rPr>
          <w:rFonts w:ascii="Liberation Serif" w:eastAsia="Calibri" w:hAnsi="Liberation Serif" w:cs="Liberation Serif"/>
          <w:sz w:val="24"/>
          <w:szCs w:val="24"/>
          <w:lang w:eastAsia="en-US"/>
        </w:rPr>
        <w:t xml:space="preserve"> в сельских населенных пунктах</w:t>
      </w:r>
      <w:r w:rsidR="0028662B" w:rsidRPr="00F70830">
        <w:rPr>
          <w:rFonts w:ascii="Liberation Serif" w:eastAsia="Calibri" w:hAnsi="Liberation Serif" w:cs="Liberation Serif"/>
          <w:sz w:val="24"/>
          <w:szCs w:val="24"/>
          <w:lang w:eastAsia="en-US"/>
        </w:rPr>
        <w:t xml:space="preserve"> </w:t>
      </w:r>
      <w:r w:rsidR="00F45571" w:rsidRPr="00F70830">
        <w:rPr>
          <w:rFonts w:ascii="Liberation Serif" w:eastAsia="Calibri" w:hAnsi="Liberation Serif" w:cs="Liberation Serif"/>
          <w:sz w:val="24"/>
          <w:szCs w:val="24"/>
          <w:lang w:eastAsia="en-US"/>
        </w:rPr>
        <w:t xml:space="preserve">у границ населенных пунктов </w:t>
      </w:r>
      <w:r w:rsidR="0028662B" w:rsidRPr="00F70830">
        <w:rPr>
          <w:rFonts w:ascii="Liberation Serif" w:eastAsia="Calibri" w:hAnsi="Liberation Serif" w:cs="Liberation Serif"/>
          <w:sz w:val="24"/>
          <w:szCs w:val="24"/>
          <w:lang w:eastAsia="en-US"/>
        </w:rPr>
        <w:t>и оборудовани</w:t>
      </w:r>
      <w:r w:rsidR="00F45571" w:rsidRPr="00F70830">
        <w:rPr>
          <w:rFonts w:ascii="Liberation Serif" w:eastAsia="Calibri" w:hAnsi="Liberation Serif" w:cs="Liberation Serif"/>
          <w:sz w:val="24"/>
          <w:szCs w:val="24"/>
          <w:lang w:eastAsia="en-US"/>
        </w:rPr>
        <w:t>е</w:t>
      </w:r>
      <w:r w:rsidR="0028662B" w:rsidRPr="00F70830">
        <w:rPr>
          <w:rFonts w:ascii="Liberation Serif" w:eastAsia="Calibri" w:hAnsi="Liberation Serif" w:cs="Liberation Serif"/>
          <w:sz w:val="24"/>
          <w:szCs w:val="24"/>
          <w:lang w:eastAsia="en-US"/>
        </w:rPr>
        <w:t xml:space="preserve"> минерализованных полос.</w:t>
      </w:r>
    </w:p>
    <w:p w:rsidR="006B3CFC" w:rsidRPr="00F70830" w:rsidRDefault="006B3CFC" w:rsidP="006B3CFC">
      <w:pPr>
        <w:jc w:val="both"/>
        <w:rPr>
          <w:rFonts w:ascii="Liberation Serif" w:hAnsi="Liberation Serif" w:cs="Liberation Serif"/>
          <w:sz w:val="24"/>
          <w:szCs w:val="24"/>
          <w:highlight w:val="yellow"/>
        </w:rPr>
      </w:pPr>
    </w:p>
    <w:p w:rsidR="003F0278" w:rsidRPr="00F70830" w:rsidRDefault="003F0278" w:rsidP="003F0278">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2</w:t>
      </w:r>
      <w:r w:rsidR="00201F5D" w:rsidRPr="00F70830">
        <w:rPr>
          <w:rFonts w:ascii="Liberation Serif" w:hAnsi="Liberation Serif" w:cs="Liberation Serif"/>
          <w:b/>
          <w:sz w:val="24"/>
          <w:szCs w:val="24"/>
        </w:rPr>
        <w:t>3</w:t>
      </w:r>
      <w:r w:rsidRPr="00F70830">
        <w:rPr>
          <w:rFonts w:ascii="Liberation Serif" w:hAnsi="Liberation Serif" w:cs="Liberation Serif"/>
          <w:b/>
          <w:sz w:val="24"/>
          <w:szCs w:val="24"/>
        </w:rPr>
        <w:t>. Организация ритуальных услуг и содержание мест захоронения</w:t>
      </w:r>
    </w:p>
    <w:p w:rsidR="00C8141C" w:rsidRPr="00F70830" w:rsidRDefault="00C8141C" w:rsidP="00C8141C">
      <w:pPr>
        <w:jc w:val="both"/>
        <w:rPr>
          <w:rFonts w:ascii="Liberation Serif" w:hAnsi="Liberation Serif" w:cs="Liberation Serif"/>
          <w:sz w:val="24"/>
          <w:szCs w:val="24"/>
        </w:rPr>
      </w:pPr>
    </w:p>
    <w:p w:rsidR="00FD0223" w:rsidRPr="00F70830" w:rsidRDefault="00FD0223" w:rsidP="00FD0223">
      <w:pPr>
        <w:ind w:firstLine="567"/>
        <w:jc w:val="both"/>
        <w:rPr>
          <w:rFonts w:ascii="Liberation Serif" w:eastAsiaTheme="minorHAnsi" w:hAnsi="Liberation Serif" w:cs="Liberation Serif"/>
          <w:color w:val="000000"/>
          <w:sz w:val="24"/>
          <w:szCs w:val="24"/>
        </w:rPr>
      </w:pPr>
      <w:r w:rsidRPr="00F70830">
        <w:rPr>
          <w:rFonts w:ascii="Liberation Serif" w:eastAsiaTheme="minorHAnsi" w:hAnsi="Liberation Serif" w:cs="Liberation Serif"/>
          <w:color w:val="000000"/>
          <w:sz w:val="24"/>
          <w:szCs w:val="24"/>
        </w:rPr>
        <w:t>Организация ритуальных услуг и содержание мест захоронения регламентируется и</w:t>
      </w:r>
      <w:r w:rsidRPr="00F70830">
        <w:rPr>
          <w:rFonts w:ascii="Liberation Serif" w:eastAsiaTheme="minorHAnsi" w:hAnsi="Liberation Serif" w:cs="Liberation Serif"/>
          <w:sz w:val="24"/>
          <w:szCs w:val="24"/>
        </w:rPr>
        <w:t xml:space="preserve"> </w:t>
      </w:r>
      <w:r w:rsidRPr="00F70830">
        <w:rPr>
          <w:rFonts w:ascii="Liberation Serif" w:eastAsiaTheme="minorHAnsi" w:hAnsi="Liberation Serif" w:cs="Liberation Serif"/>
          <w:color w:val="000000"/>
          <w:sz w:val="24"/>
          <w:szCs w:val="24"/>
        </w:rPr>
        <w:t>осуществляется в соответствии с Федеральным законом от 12 января 1996 года № 8</w:t>
      </w:r>
      <w:r w:rsidR="00AA0FEC">
        <w:rPr>
          <w:rFonts w:ascii="Liberation Serif" w:eastAsiaTheme="minorHAnsi" w:hAnsi="Liberation Serif" w:cs="Liberation Serif"/>
          <w:color w:val="000000"/>
          <w:sz w:val="24"/>
          <w:szCs w:val="24"/>
        </w:rPr>
        <w:t>–</w:t>
      </w:r>
      <w:r w:rsidRPr="00F70830">
        <w:rPr>
          <w:rFonts w:ascii="Liberation Serif" w:eastAsiaTheme="minorHAnsi" w:hAnsi="Liberation Serif" w:cs="Liberation Serif"/>
          <w:color w:val="000000"/>
          <w:sz w:val="24"/>
          <w:szCs w:val="24"/>
        </w:rPr>
        <w:t xml:space="preserve">ФЗ </w:t>
      </w:r>
      <w:r w:rsidR="001F0A80">
        <w:rPr>
          <w:rFonts w:ascii="Liberation Serif" w:eastAsiaTheme="minorHAnsi" w:hAnsi="Liberation Serif" w:cs="Liberation Serif"/>
          <w:color w:val="000000"/>
          <w:sz w:val="24"/>
          <w:szCs w:val="24"/>
        </w:rPr>
        <w:t>«</w:t>
      </w:r>
      <w:r w:rsidRPr="00F70830">
        <w:rPr>
          <w:rFonts w:ascii="Liberation Serif" w:eastAsiaTheme="minorHAnsi" w:hAnsi="Liberation Serif" w:cs="Liberation Serif"/>
          <w:color w:val="000000"/>
          <w:sz w:val="24"/>
          <w:szCs w:val="24"/>
        </w:rPr>
        <w:t>О</w:t>
      </w:r>
      <w:r w:rsidRPr="00F70830">
        <w:rPr>
          <w:rFonts w:ascii="Liberation Serif" w:eastAsiaTheme="minorHAnsi" w:hAnsi="Liberation Serif" w:cs="Liberation Serif"/>
          <w:sz w:val="24"/>
          <w:szCs w:val="24"/>
        </w:rPr>
        <w:t xml:space="preserve"> </w:t>
      </w:r>
      <w:r w:rsidRPr="00F70830">
        <w:rPr>
          <w:rFonts w:ascii="Liberation Serif" w:eastAsiaTheme="minorHAnsi" w:hAnsi="Liberation Serif" w:cs="Liberation Serif"/>
          <w:color w:val="000000"/>
          <w:sz w:val="24"/>
          <w:szCs w:val="24"/>
        </w:rPr>
        <w:t>погребении и похоронном деле</w:t>
      </w:r>
      <w:r w:rsidR="001F0A80">
        <w:rPr>
          <w:rFonts w:ascii="Liberation Serif" w:eastAsiaTheme="minorHAnsi" w:hAnsi="Liberation Serif" w:cs="Liberation Serif"/>
          <w:color w:val="000000"/>
          <w:sz w:val="24"/>
          <w:szCs w:val="24"/>
        </w:rPr>
        <w:t>»</w:t>
      </w:r>
      <w:r w:rsidRPr="00F70830">
        <w:rPr>
          <w:rFonts w:ascii="Liberation Serif" w:eastAsiaTheme="minorHAnsi" w:hAnsi="Liberation Serif" w:cs="Liberation Serif"/>
          <w:color w:val="000000"/>
          <w:sz w:val="24"/>
          <w:szCs w:val="24"/>
        </w:rPr>
        <w:t xml:space="preserve"> и постановлением Администрации от 09</w:t>
      </w:r>
      <w:r w:rsidR="00D47AEE" w:rsidRPr="00F70830">
        <w:rPr>
          <w:rFonts w:ascii="Liberation Serif" w:eastAsiaTheme="minorHAnsi" w:hAnsi="Liberation Serif" w:cs="Liberation Serif"/>
          <w:color w:val="000000"/>
          <w:sz w:val="24"/>
          <w:szCs w:val="24"/>
        </w:rPr>
        <w:t>.08.</w:t>
      </w:r>
      <w:r w:rsidRPr="00F70830">
        <w:rPr>
          <w:rFonts w:ascii="Liberation Serif" w:eastAsiaTheme="minorHAnsi" w:hAnsi="Liberation Serif" w:cs="Liberation Serif"/>
          <w:color w:val="000000"/>
          <w:sz w:val="24"/>
          <w:szCs w:val="24"/>
        </w:rPr>
        <w:t xml:space="preserve">2019 № 923 </w:t>
      </w:r>
      <w:r w:rsidR="001F0A80">
        <w:rPr>
          <w:rFonts w:ascii="Liberation Serif" w:eastAsiaTheme="minorHAnsi" w:hAnsi="Liberation Serif" w:cs="Liberation Serif"/>
          <w:color w:val="000000"/>
          <w:sz w:val="24"/>
          <w:szCs w:val="24"/>
        </w:rPr>
        <w:t>«</w:t>
      </w:r>
      <w:r w:rsidRPr="00F70830">
        <w:rPr>
          <w:rFonts w:ascii="Liberation Serif" w:eastAsiaTheme="minorHAnsi" w:hAnsi="Liberation Serif" w:cs="Liberation Serif"/>
          <w:color w:val="000000"/>
          <w:sz w:val="24"/>
          <w:szCs w:val="24"/>
        </w:rPr>
        <w:t>Об</w:t>
      </w:r>
      <w:r w:rsidRPr="00F70830">
        <w:rPr>
          <w:rFonts w:ascii="Liberation Serif" w:eastAsiaTheme="minorHAnsi" w:hAnsi="Liberation Serif" w:cs="Liberation Serif"/>
          <w:sz w:val="24"/>
          <w:szCs w:val="24"/>
        </w:rPr>
        <w:t xml:space="preserve"> </w:t>
      </w:r>
      <w:r w:rsidRPr="00F70830">
        <w:rPr>
          <w:rFonts w:ascii="Liberation Serif" w:eastAsiaTheme="minorHAnsi" w:hAnsi="Liberation Serif" w:cs="Liberation Serif"/>
          <w:color w:val="000000"/>
          <w:sz w:val="24"/>
          <w:szCs w:val="24"/>
        </w:rPr>
        <w:t>утверждении Положения о порядке организации похоронного дела на территории городского округа Верхняя Пышма</w:t>
      </w:r>
      <w:r w:rsidR="001F0A80">
        <w:rPr>
          <w:rFonts w:ascii="Liberation Serif" w:eastAsiaTheme="minorHAnsi" w:hAnsi="Liberation Serif" w:cs="Liberation Serif"/>
          <w:color w:val="000000"/>
          <w:sz w:val="24"/>
          <w:szCs w:val="24"/>
        </w:rPr>
        <w:t>»</w:t>
      </w:r>
      <w:r w:rsidRPr="00F70830">
        <w:rPr>
          <w:rFonts w:ascii="Liberation Serif" w:eastAsiaTheme="minorHAnsi" w:hAnsi="Liberation Serif" w:cs="Liberation Serif"/>
          <w:color w:val="000000"/>
          <w:sz w:val="24"/>
          <w:szCs w:val="24"/>
        </w:rPr>
        <w:t>.</w:t>
      </w:r>
    </w:p>
    <w:p w:rsidR="00FD0223" w:rsidRPr="00F70830" w:rsidRDefault="00BF5D4B" w:rsidP="00FD0223">
      <w:pPr>
        <w:ind w:firstLine="567"/>
        <w:jc w:val="both"/>
        <w:rPr>
          <w:rFonts w:ascii="Liberation Serif" w:eastAsiaTheme="minorHAnsi" w:hAnsi="Liberation Serif" w:cs="Liberation Serif"/>
          <w:color w:val="000000"/>
          <w:sz w:val="24"/>
          <w:szCs w:val="24"/>
          <w:highlight w:val="yellow"/>
        </w:rPr>
      </w:pPr>
      <w:r w:rsidRPr="00F70830">
        <w:rPr>
          <w:rFonts w:ascii="Liberation Serif" w:eastAsiaTheme="minorHAnsi" w:hAnsi="Liberation Serif" w:cs="Liberation Serif"/>
          <w:color w:val="000000"/>
          <w:sz w:val="24"/>
          <w:szCs w:val="24"/>
        </w:rPr>
        <w:t>За 2023 год зарег</w:t>
      </w:r>
      <w:r w:rsidR="00CA1674">
        <w:rPr>
          <w:rFonts w:ascii="Liberation Serif" w:eastAsiaTheme="minorHAnsi" w:hAnsi="Liberation Serif" w:cs="Liberation Serif"/>
          <w:color w:val="000000"/>
          <w:sz w:val="24"/>
          <w:szCs w:val="24"/>
        </w:rPr>
        <w:t>истрировано 981 захоронение</w:t>
      </w:r>
      <w:r w:rsidRPr="00F70830">
        <w:rPr>
          <w:rFonts w:ascii="Liberation Serif" w:eastAsiaTheme="minorHAnsi" w:hAnsi="Liberation Serif" w:cs="Liberation Serif"/>
          <w:color w:val="000000"/>
          <w:sz w:val="24"/>
          <w:szCs w:val="24"/>
        </w:rPr>
        <w:t>, из них 31 захоронение осуществлено по гарантированному перечню услуг по погребению. Проведены мероприятия в рамках контроля за содержанием мест захоронений. Нарушений содержания мест захоронений в 2023 году специализированными службами не выявлено.</w:t>
      </w:r>
    </w:p>
    <w:p w:rsidR="0064423B" w:rsidRPr="00F70830" w:rsidRDefault="0064423B" w:rsidP="00A01402">
      <w:pPr>
        <w:ind w:firstLine="567"/>
        <w:contextualSpacing/>
        <w:jc w:val="both"/>
        <w:rPr>
          <w:rFonts w:ascii="Liberation Serif" w:eastAsiaTheme="minorHAnsi" w:hAnsi="Liberation Serif"/>
          <w:sz w:val="24"/>
          <w:szCs w:val="24"/>
          <w:lang w:eastAsia="en-US"/>
        </w:rPr>
      </w:pPr>
      <w:r w:rsidRPr="00F70830">
        <w:rPr>
          <w:rFonts w:ascii="Liberation Serif" w:eastAsiaTheme="minorHAnsi" w:hAnsi="Liberation Serif" w:cs="Liberation Serif"/>
          <w:color w:val="000000"/>
          <w:sz w:val="24"/>
          <w:szCs w:val="24"/>
        </w:rPr>
        <w:t>В</w:t>
      </w:r>
      <w:r w:rsidR="00FD0223" w:rsidRPr="00F70830">
        <w:rPr>
          <w:rFonts w:ascii="Liberation Serif" w:eastAsiaTheme="minorHAnsi" w:hAnsi="Liberation Serif" w:cs="Liberation Serif"/>
          <w:color w:val="000000"/>
          <w:sz w:val="24"/>
          <w:szCs w:val="24"/>
        </w:rPr>
        <w:t xml:space="preserve"> рамках </w:t>
      </w:r>
      <w:r w:rsidR="00FD0223" w:rsidRPr="00F70830">
        <w:rPr>
          <w:rFonts w:ascii="Liberation Serif" w:eastAsiaTheme="minorHAnsi" w:hAnsi="Liberation Serif" w:cs="Liberation Serif"/>
          <w:sz w:val="24"/>
          <w:szCs w:val="24"/>
          <w:lang w:eastAsia="en-US"/>
        </w:rPr>
        <w:t xml:space="preserve">подпрограммы </w:t>
      </w:r>
      <w:r w:rsidR="001F0A80">
        <w:rPr>
          <w:rFonts w:ascii="Liberation Serif" w:eastAsiaTheme="minorHAnsi" w:hAnsi="Liberation Serif" w:cs="Liberation Serif"/>
          <w:sz w:val="24"/>
          <w:szCs w:val="24"/>
          <w:lang w:eastAsia="en-US"/>
        </w:rPr>
        <w:t>«</w:t>
      </w:r>
      <w:r w:rsidR="00FD0223" w:rsidRPr="00F70830">
        <w:rPr>
          <w:rFonts w:ascii="Liberation Serif" w:eastAsiaTheme="minorHAnsi" w:hAnsi="Liberation Serif" w:cs="Liberation Serif"/>
          <w:sz w:val="24"/>
          <w:szCs w:val="24"/>
          <w:lang w:eastAsia="en-US"/>
        </w:rPr>
        <w:t xml:space="preserve">Восстановление и развитие объектов внешнего благоустройства на территории городского округа Верхняя Пышма до </w:t>
      </w:r>
      <w:r w:rsidR="00FE03E5">
        <w:rPr>
          <w:rFonts w:ascii="Liberation Serif" w:eastAsiaTheme="minorHAnsi" w:hAnsi="Liberation Serif" w:cs="Liberation Serif"/>
          <w:sz w:val="24"/>
          <w:szCs w:val="24"/>
          <w:lang w:eastAsia="en-US"/>
        </w:rPr>
        <w:t>2027</w:t>
      </w:r>
      <w:r w:rsidR="00FD0223" w:rsidRPr="00F70830">
        <w:rPr>
          <w:rFonts w:ascii="Liberation Serif" w:eastAsiaTheme="minorHAnsi" w:hAnsi="Liberation Serif" w:cs="Liberation Serif"/>
          <w:sz w:val="24"/>
          <w:szCs w:val="24"/>
          <w:lang w:eastAsia="en-US"/>
        </w:rPr>
        <w:t xml:space="preserve"> года</w:t>
      </w:r>
      <w:r w:rsidR="001F0A80">
        <w:rPr>
          <w:rFonts w:ascii="Liberation Serif" w:eastAsiaTheme="minorHAnsi" w:hAnsi="Liberation Serif" w:cs="Liberation Serif"/>
          <w:sz w:val="24"/>
          <w:szCs w:val="24"/>
          <w:lang w:eastAsia="en-US"/>
        </w:rPr>
        <w:t>»</w:t>
      </w:r>
      <w:r w:rsidR="00FD0223" w:rsidRPr="00F70830">
        <w:rPr>
          <w:rFonts w:ascii="Liberation Serif" w:eastAsiaTheme="minorHAnsi" w:hAnsi="Liberation Serif" w:cs="Liberation Serif"/>
          <w:sz w:val="24"/>
          <w:szCs w:val="24"/>
          <w:lang w:eastAsia="en-US"/>
        </w:rPr>
        <w:t xml:space="preserve"> </w:t>
      </w:r>
      <w:r w:rsidR="00FD0223" w:rsidRPr="00F70830">
        <w:rPr>
          <w:rFonts w:ascii="Liberation Serif" w:eastAsiaTheme="minorHAnsi" w:hAnsi="Liberation Serif"/>
          <w:sz w:val="24"/>
          <w:szCs w:val="24"/>
          <w:lang w:eastAsia="en-US"/>
        </w:rPr>
        <w:t>муниципаль</w:t>
      </w:r>
      <w:r w:rsidR="00614F8D" w:rsidRPr="00F70830">
        <w:rPr>
          <w:rFonts w:ascii="Liberation Serif" w:eastAsiaTheme="minorHAnsi" w:hAnsi="Liberation Serif"/>
          <w:sz w:val="24"/>
          <w:szCs w:val="24"/>
          <w:lang w:eastAsia="en-US"/>
        </w:rPr>
        <w:t xml:space="preserve">ной программы </w:t>
      </w:r>
      <w:r w:rsidR="001F0A80">
        <w:rPr>
          <w:rFonts w:ascii="Liberation Serif" w:eastAsiaTheme="minorHAnsi" w:hAnsi="Liberation Serif"/>
          <w:sz w:val="24"/>
          <w:szCs w:val="24"/>
          <w:lang w:eastAsia="en-US"/>
        </w:rPr>
        <w:t>«</w:t>
      </w:r>
      <w:r w:rsidR="00614F8D" w:rsidRPr="00F70830">
        <w:rPr>
          <w:rFonts w:ascii="Liberation Serif" w:eastAsiaTheme="minorHAnsi" w:hAnsi="Liberation Serif"/>
          <w:sz w:val="24"/>
          <w:szCs w:val="24"/>
          <w:lang w:eastAsia="en-US"/>
        </w:rPr>
        <w:t xml:space="preserve">Развитие </w:t>
      </w:r>
      <w:proofErr w:type="spellStart"/>
      <w:r w:rsidR="00614F8D" w:rsidRPr="00F70830">
        <w:rPr>
          <w:rFonts w:ascii="Liberation Serif" w:eastAsiaTheme="minorHAnsi" w:hAnsi="Liberation Serif"/>
          <w:sz w:val="24"/>
          <w:szCs w:val="24"/>
          <w:lang w:eastAsia="en-US"/>
        </w:rPr>
        <w:t>жилищно</w:t>
      </w:r>
      <w:proofErr w:type="spellEnd"/>
      <w:r w:rsidR="00AA0FEC">
        <w:rPr>
          <w:rFonts w:ascii="Liberation Serif" w:eastAsiaTheme="minorHAnsi" w:hAnsi="Liberation Serif"/>
          <w:sz w:val="24"/>
          <w:szCs w:val="24"/>
          <w:lang w:eastAsia="en-US"/>
        </w:rPr>
        <w:t>–</w:t>
      </w:r>
      <w:r w:rsidR="00FD0223" w:rsidRPr="00F70830">
        <w:rPr>
          <w:rFonts w:ascii="Liberation Serif" w:eastAsiaTheme="minorHAnsi" w:hAnsi="Liberation Serif"/>
          <w:sz w:val="24"/>
          <w:szCs w:val="24"/>
          <w:lang w:eastAsia="en-US"/>
        </w:rPr>
        <w:t xml:space="preserve">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w:t>
      </w:r>
      <w:r w:rsidR="00FE03E5">
        <w:rPr>
          <w:rFonts w:ascii="Liberation Serif" w:eastAsiaTheme="minorHAnsi" w:hAnsi="Liberation Serif"/>
          <w:sz w:val="24"/>
          <w:szCs w:val="24"/>
          <w:lang w:eastAsia="en-US"/>
        </w:rPr>
        <w:t>2027</w:t>
      </w:r>
      <w:r w:rsidR="00FD0223" w:rsidRPr="00F70830">
        <w:rPr>
          <w:rFonts w:ascii="Liberation Serif" w:eastAsiaTheme="minorHAnsi" w:hAnsi="Liberation Serif"/>
          <w:sz w:val="24"/>
          <w:szCs w:val="24"/>
          <w:lang w:eastAsia="en-US"/>
        </w:rPr>
        <w:t xml:space="preserve"> года</w:t>
      </w:r>
      <w:r w:rsidR="001F0A80">
        <w:rPr>
          <w:rFonts w:ascii="Liberation Serif" w:eastAsiaTheme="minorHAnsi" w:hAnsi="Liberation Serif"/>
          <w:sz w:val="24"/>
          <w:szCs w:val="24"/>
          <w:lang w:eastAsia="en-US"/>
        </w:rPr>
        <w:t>»</w:t>
      </w:r>
      <w:r w:rsidR="00A01402" w:rsidRPr="00F70830">
        <w:rPr>
          <w:rFonts w:ascii="Liberation Serif" w:eastAsiaTheme="minorHAnsi" w:hAnsi="Liberation Serif"/>
          <w:sz w:val="24"/>
          <w:szCs w:val="24"/>
          <w:lang w:eastAsia="en-US"/>
        </w:rPr>
        <w:t xml:space="preserve"> из бюджета городского округа направлено:</w:t>
      </w:r>
    </w:p>
    <w:p w:rsidR="0064423B" w:rsidRPr="00F70830" w:rsidRDefault="0064423B" w:rsidP="0064423B">
      <w:pPr>
        <w:ind w:firstLine="567"/>
        <w:contextualSpacing/>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w:t>
      </w:r>
      <w:r w:rsidR="00D3290B" w:rsidRPr="00F70830">
        <w:rPr>
          <w:rFonts w:ascii="Liberation Serif" w:eastAsiaTheme="minorHAnsi" w:hAnsi="Liberation Serif"/>
          <w:sz w:val="24"/>
          <w:szCs w:val="24"/>
          <w:lang w:eastAsia="en-US"/>
        </w:rPr>
        <w:t> </w:t>
      </w:r>
      <w:r w:rsidR="004D2251" w:rsidRPr="00F70830">
        <w:rPr>
          <w:rFonts w:ascii="Liberation Serif" w:eastAsiaTheme="minorHAnsi" w:hAnsi="Liberation Serif"/>
          <w:sz w:val="24"/>
          <w:szCs w:val="24"/>
          <w:lang w:eastAsia="en-US"/>
        </w:rPr>
        <w:t>6,</w:t>
      </w:r>
      <w:r w:rsidR="000D0403" w:rsidRPr="00F70830">
        <w:rPr>
          <w:rFonts w:ascii="Liberation Serif" w:eastAsiaTheme="minorHAnsi" w:hAnsi="Liberation Serif"/>
          <w:sz w:val="24"/>
          <w:szCs w:val="24"/>
          <w:lang w:eastAsia="en-US"/>
        </w:rPr>
        <w:t>6</w:t>
      </w:r>
      <w:r w:rsidR="00913342" w:rsidRPr="00F70830">
        <w:rPr>
          <w:rFonts w:ascii="Liberation Serif" w:eastAsiaTheme="minorHAnsi" w:hAnsi="Liberation Serif"/>
          <w:sz w:val="24"/>
          <w:szCs w:val="24"/>
          <w:lang w:eastAsia="en-US"/>
        </w:rPr>
        <w:t xml:space="preserve"> миллиона рублей </w:t>
      </w:r>
      <w:r w:rsidRPr="00F70830">
        <w:rPr>
          <w:rFonts w:ascii="Liberation Serif" w:eastAsiaTheme="minorHAnsi" w:hAnsi="Liberation Serif"/>
          <w:sz w:val="24"/>
          <w:szCs w:val="24"/>
          <w:lang w:eastAsia="en-US"/>
        </w:rPr>
        <w:t>на содержание общественных кладбищ;</w:t>
      </w:r>
    </w:p>
    <w:p w:rsidR="00913342" w:rsidRPr="00F70830" w:rsidRDefault="0064423B" w:rsidP="00913342">
      <w:pPr>
        <w:ind w:firstLine="567"/>
        <w:contextualSpacing/>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w:t>
      </w:r>
      <w:r w:rsidR="00D3290B" w:rsidRPr="00F70830">
        <w:rPr>
          <w:rFonts w:ascii="Liberation Serif" w:hAnsi="Liberation Serif"/>
          <w:sz w:val="24"/>
          <w:szCs w:val="24"/>
        </w:rPr>
        <w:t> </w:t>
      </w:r>
      <w:r w:rsidR="000D0403" w:rsidRPr="00F70830">
        <w:rPr>
          <w:rFonts w:ascii="Liberation Serif" w:eastAsiaTheme="minorHAnsi" w:hAnsi="Liberation Serif"/>
          <w:sz w:val="24"/>
          <w:szCs w:val="24"/>
          <w:lang w:eastAsia="en-US"/>
        </w:rPr>
        <w:t>2,2 миллиона рублей на оформление документов для разработки проекта санитарно</w:t>
      </w:r>
      <w:r w:rsidR="00EE6E07">
        <w:rPr>
          <w:rFonts w:ascii="Liberation Serif" w:eastAsiaTheme="minorHAnsi" w:hAnsi="Liberation Serif"/>
          <w:sz w:val="24"/>
          <w:szCs w:val="24"/>
          <w:lang w:eastAsia="en-US"/>
        </w:rPr>
        <w:t>-</w:t>
      </w:r>
      <w:r w:rsidR="000D0403" w:rsidRPr="00F70830">
        <w:rPr>
          <w:rFonts w:ascii="Liberation Serif" w:eastAsiaTheme="minorHAnsi" w:hAnsi="Liberation Serif"/>
          <w:sz w:val="24"/>
          <w:szCs w:val="24"/>
          <w:lang w:eastAsia="en-US"/>
        </w:rPr>
        <w:t>защитной зоны кладбищ на территории п. Ольховка, п. Сагра</w:t>
      </w:r>
      <w:r w:rsidR="003175E2" w:rsidRPr="00F70830">
        <w:rPr>
          <w:rFonts w:ascii="Liberation Serif" w:eastAsiaTheme="minorHAnsi" w:hAnsi="Liberation Serif"/>
          <w:sz w:val="24"/>
          <w:szCs w:val="24"/>
          <w:lang w:eastAsia="en-US"/>
        </w:rPr>
        <w:t>;</w:t>
      </w:r>
    </w:p>
    <w:p w:rsidR="003175E2" w:rsidRPr="00F70830" w:rsidRDefault="00AA0FEC" w:rsidP="00913342">
      <w:pPr>
        <w:ind w:firstLine="567"/>
        <w:contextualSpacing/>
        <w:jc w:val="both"/>
        <w:rPr>
          <w:rFonts w:ascii="Liberation Serif" w:eastAsiaTheme="minorHAnsi" w:hAnsi="Liberation Serif"/>
          <w:sz w:val="24"/>
          <w:szCs w:val="24"/>
          <w:lang w:eastAsia="en-US"/>
        </w:rPr>
      </w:pPr>
      <w:r>
        <w:rPr>
          <w:rFonts w:ascii="Liberation Serif" w:eastAsiaTheme="minorHAnsi" w:hAnsi="Liberation Serif"/>
          <w:sz w:val="24"/>
          <w:szCs w:val="24"/>
          <w:lang w:eastAsia="en-US"/>
        </w:rPr>
        <w:t>–</w:t>
      </w:r>
      <w:r w:rsidR="00F10B0C" w:rsidRPr="00F70830">
        <w:rPr>
          <w:rFonts w:ascii="Liberation Serif" w:eastAsiaTheme="minorHAnsi" w:hAnsi="Liberation Serif"/>
          <w:sz w:val="24"/>
          <w:szCs w:val="24"/>
          <w:lang w:eastAsia="en-US"/>
        </w:rPr>
        <w:t xml:space="preserve"> 0,5 миллиона рублей на подготовку проектной документации на строительство колумбария с благоустройством на 160 мест в г. Верхняя Пышма, ул. Сыромолотова, д. 120.</w:t>
      </w:r>
      <w:r w:rsidR="00EB67F7" w:rsidRPr="00F70830">
        <w:rPr>
          <w:rFonts w:ascii="Liberation Serif" w:eastAsiaTheme="minorHAnsi" w:hAnsi="Liberation Serif"/>
          <w:sz w:val="24"/>
          <w:szCs w:val="24"/>
          <w:lang w:eastAsia="en-US"/>
        </w:rPr>
        <w:t xml:space="preserve"> Реализация мероприятия планируется в 2024 году.</w:t>
      </w:r>
    </w:p>
    <w:p w:rsidR="00F10B0C" w:rsidRPr="00F70830" w:rsidRDefault="00F10B0C" w:rsidP="00F10B0C">
      <w:pPr>
        <w:ind w:firstLine="567"/>
        <w:contextualSpacing/>
        <w:jc w:val="both"/>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xml:space="preserve">Также в соответствии с муниципальной программой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 за счет средств местного бюджета в</w:t>
      </w:r>
      <w:r w:rsidR="00EB67F7" w:rsidRPr="00F70830">
        <w:rPr>
          <w:rFonts w:ascii="Liberation Serif" w:eastAsiaTheme="minorHAnsi" w:hAnsi="Liberation Serif"/>
          <w:sz w:val="24"/>
          <w:szCs w:val="24"/>
          <w:lang w:eastAsia="en-US"/>
        </w:rPr>
        <w:t>ыполнены инженерно</w:t>
      </w:r>
      <w:r w:rsidR="00EE6E07">
        <w:rPr>
          <w:rFonts w:ascii="Liberation Serif" w:eastAsiaTheme="minorHAnsi" w:hAnsi="Liberation Serif"/>
          <w:sz w:val="24"/>
          <w:szCs w:val="24"/>
          <w:lang w:eastAsia="en-US"/>
        </w:rPr>
        <w:t>-</w:t>
      </w:r>
      <w:r w:rsidR="00EB67F7" w:rsidRPr="00F70830">
        <w:rPr>
          <w:rFonts w:ascii="Liberation Serif" w:eastAsiaTheme="minorHAnsi" w:hAnsi="Liberation Serif"/>
          <w:sz w:val="24"/>
          <w:szCs w:val="24"/>
          <w:lang w:eastAsia="en-US"/>
        </w:rPr>
        <w:t>геологические изыскания</w:t>
      </w:r>
      <w:r w:rsidRPr="00F70830">
        <w:rPr>
          <w:rFonts w:ascii="Liberation Serif" w:eastAsiaTheme="minorHAnsi" w:hAnsi="Liberation Serif"/>
          <w:sz w:val="24"/>
          <w:szCs w:val="24"/>
          <w:lang w:eastAsia="en-US"/>
        </w:rPr>
        <w:t xml:space="preserve"> по объекту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Кладбище </w:t>
      </w:r>
      <w:r w:rsidR="00EB67F7" w:rsidRPr="00F70830">
        <w:rPr>
          <w:rFonts w:ascii="Liberation Serif" w:eastAsiaTheme="minorHAnsi" w:hAnsi="Liberation Serif"/>
          <w:sz w:val="24"/>
          <w:szCs w:val="24"/>
          <w:lang w:eastAsia="en-US"/>
        </w:rPr>
        <w:t>на земельном участке с кадастровым номером 66:36:3201002:528</w:t>
      </w:r>
      <w:r w:rsidR="001F0A80">
        <w:rPr>
          <w:rFonts w:ascii="Liberation Serif" w:eastAsiaTheme="minorHAnsi" w:hAnsi="Liberation Serif"/>
          <w:sz w:val="24"/>
          <w:szCs w:val="24"/>
          <w:lang w:eastAsia="en-US"/>
        </w:rPr>
        <w:t>»</w:t>
      </w:r>
      <w:r w:rsidR="00EB67F7" w:rsidRPr="00F70830">
        <w:rPr>
          <w:rFonts w:ascii="Liberation Serif" w:eastAsiaTheme="minorHAnsi" w:hAnsi="Liberation Serif"/>
          <w:sz w:val="24"/>
          <w:szCs w:val="24"/>
          <w:lang w:eastAsia="en-US"/>
        </w:rPr>
        <w:t xml:space="preserve"> (место выполнения работ: в районе п. Зеленый Бор) </w:t>
      </w:r>
      <w:r w:rsidR="00AA0FEC">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 0,35 миллиона рублей.  </w:t>
      </w:r>
    </w:p>
    <w:p w:rsidR="00FD0223" w:rsidRPr="00F70830" w:rsidRDefault="00FD0223" w:rsidP="005E4032">
      <w:pPr>
        <w:ind w:firstLine="567"/>
        <w:jc w:val="both"/>
        <w:rPr>
          <w:rFonts w:ascii="Liberation Serif" w:hAnsi="Liberation Serif"/>
          <w:sz w:val="24"/>
          <w:szCs w:val="24"/>
          <w:lang w:eastAsia="x-none"/>
        </w:rPr>
      </w:pPr>
      <w:r w:rsidRPr="00F70830">
        <w:rPr>
          <w:rFonts w:ascii="Liberation Serif" w:eastAsiaTheme="minorHAnsi" w:hAnsi="Liberation Serif" w:cs="Liberation Serif"/>
          <w:color w:val="000000"/>
          <w:sz w:val="24"/>
          <w:szCs w:val="24"/>
        </w:rPr>
        <w:t xml:space="preserve">В рамках подпрограммы </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Развитие местного самоуправления на территории городского округа Верхняя Пышма до </w:t>
      </w:r>
      <w:r w:rsidR="00FE03E5">
        <w:rPr>
          <w:rFonts w:ascii="Liberation Serif" w:eastAsiaTheme="minorHAnsi" w:hAnsi="Liberation Serif"/>
          <w:sz w:val="24"/>
          <w:szCs w:val="24"/>
          <w:lang w:eastAsia="en-US"/>
        </w:rPr>
        <w:t>2027</w:t>
      </w:r>
      <w:r w:rsidRPr="00F70830">
        <w:rPr>
          <w:rFonts w:ascii="Liberation Serif" w:eastAsiaTheme="minorHAnsi" w:hAnsi="Liberation Serif"/>
          <w:sz w:val="24"/>
          <w:szCs w:val="24"/>
          <w:lang w:eastAsia="en-US"/>
        </w:rPr>
        <w:t xml:space="preserve"> года</w:t>
      </w:r>
      <w:r w:rsidR="001F0A80">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 муниципальной программы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Совершенствование социально</w:t>
      </w:r>
      <w:r w:rsidR="00AA0FEC">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экономической политики на территории городского округа Верхняя Пышма до </w:t>
      </w:r>
      <w:r w:rsidR="00FE03E5">
        <w:rPr>
          <w:rFonts w:ascii="Liberation Serif" w:eastAsiaTheme="minorHAnsi" w:hAnsi="Liberation Serif" w:cs="Liberation Serif"/>
          <w:sz w:val="24"/>
          <w:szCs w:val="24"/>
          <w:lang w:eastAsia="en-US"/>
        </w:rPr>
        <w:t>2027</w:t>
      </w:r>
      <w:r w:rsidRPr="00F70830">
        <w:rPr>
          <w:rFonts w:ascii="Liberation Serif" w:eastAsiaTheme="minorHAnsi" w:hAnsi="Liberation Serif" w:cs="Liberation Serif"/>
          <w:sz w:val="24"/>
          <w:szCs w:val="24"/>
          <w:lang w:eastAsia="en-US"/>
        </w:rPr>
        <w:t xml:space="preserve"> года</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color w:val="000000"/>
          <w:sz w:val="24"/>
          <w:szCs w:val="24"/>
        </w:rPr>
        <w:t xml:space="preserve"> на организацию и содержание</w:t>
      </w:r>
      <w:r w:rsidR="003B6D03" w:rsidRPr="00F70830">
        <w:rPr>
          <w:rFonts w:ascii="Liberation Serif" w:eastAsiaTheme="minorHAnsi" w:hAnsi="Liberation Serif" w:cs="Liberation Serif"/>
          <w:color w:val="000000"/>
          <w:sz w:val="24"/>
          <w:szCs w:val="24"/>
        </w:rPr>
        <w:t xml:space="preserve"> мест захоронения выделено </w:t>
      </w:r>
      <w:r w:rsidR="005E4032" w:rsidRPr="00F70830">
        <w:rPr>
          <w:rFonts w:ascii="Liberation Serif" w:eastAsiaTheme="minorHAnsi" w:hAnsi="Liberation Serif" w:cs="Liberation Serif"/>
          <w:color w:val="000000"/>
          <w:sz w:val="24"/>
          <w:szCs w:val="24"/>
        </w:rPr>
        <w:t>1,79</w:t>
      </w:r>
      <w:r w:rsidRPr="00F70830">
        <w:rPr>
          <w:rFonts w:ascii="Liberation Serif" w:eastAsiaTheme="minorHAnsi" w:hAnsi="Liberation Serif" w:cs="Liberation Serif"/>
          <w:color w:val="000000"/>
          <w:sz w:val="24"/>
          <w:szCs w:val="24"/>
        </w:rPr>
        <w:t xml:space="preserve"> </w:t>
      </w:r>
      <w:r w:rsidR="003B6D03" w:rsidRPr="00F70830">
        <w:rPr>
          <w:rFonts w:ascii="Liberation Serif" w:eastAsiaTheme="minorHAnsi" w:hAnsi="Liberation Serif" w:cs="Liberation Serif"/>
          <w:color w:val="000000"/>
          <w:sz w:val="24"/>
          <w:szCs w:val="24"/>
        </w:rPr>
        <w:t>миллиона</w:t>
      </w:r>
      <w:r w:rsidRPr="00F70830">
        <w:rPr>
          <w:rFonts w:ascii="Liberation Serif" w:eastAsiaTheme="minorHAnsi" w:hAnsi="Liberation Serif" w:cs="Liberation Serif"/>
          <w:color w:val="000000"/>
          <w:sz w:val="24"/>
          <w:szCs w:val="24"/>
        </w:rPr>
        <w:t xml:space="preserve"> рублей</w:t>
      </w:r>
      <w:r w:rsidR="00001102" w:rsidRPr="00F70830">
        <w:rPr>
          <w:rFonts w:ascii="Liberation Serif" w:eastAsiaTheme="minorHAnsi" w:hAnsi="Liberation Serif" w:cs="Liberation Serif"/>
          <w:color w:val="000000"/>
          <w:sz w:val="24"/>
          <w:szCs w:val="24"/>
        </w:rPr>
        <w:t>, в том числе</w:t>
      </w:r>
      <w:r w:rsidRPr="00F70830">
        <w:rPr>
          <w:rFonts w:ascii="Liberation Serif" w:eastAsiaTheme="minorHAnsi" w:hAnsi="Liberation Serif" w:cs="Liberation Serif"/>
          <w:color w:val="000000"/>
          <w:sz w:val="24"/>
          <w:szCs w:val="24"/>
        </w:rPr>
        <w:t xml:space="preserve"> </w:t>
      </w:r>
      <w:r w:rsidR="00D47AEE" w:rsidRPr="00F70830">
        <w:rPr>
          <w:rFonts w:ascii="Liberation Serif" w:eastAsiaTheme="minorHAnsi" w:hAnsi="Liberation Serif" w:cs="Liberation Serif"/>
          <w:color w:val="000000"/>
          <w:sz w:val="24"/>
          <w:szCs w:val="24"/>
        </w:rPr>
        <w:t xml:space="preserve">на </w:t>
      </w:r>
      <w:r w:rsidRPr="00F70830">
        <w:rPr>
          <w:rFonts w:ascii="Liberation Serif" w:hAnsi="Liberation Serif"/>
          <w:sz w:val="24"/>
          <w:szCs w:val="24"/>
          <w:lang w:val="x-none" w:eastAsia="x-none"/>
        </w:rPr>
        <w:t xml:space="preserve">предоставление субсидий на финансовое обеспечение муниципального задания </w:t>
      </w:r>
      <w:r w:rsidR="00D47AEE" w:rsidRPr="00F70830">
        <w:rPr>
          <w:rFonts w:ascii="Liberation Serif" w:hAnsi="Liberation Serif"/>
          <w:sz w:val="24"/>
          <w:szCs w:val="24"/>
          <w:lang w:eastAsia="x-none"/>
        </w:rPr>
        <w:t xml:space="preserve">МБУ </w:t>
      </w:r>
      <w:r w:rsidR="001F0A80">
        <w:rPr>
          <w:rFonts w:ascii="Liberation Serif" w:hAnsi="Liberation Serif"/>
          <w:sz w:val="24"/>
          <w:szCs w:val="24"/>
          <w:lang w:val="x-none" w:eastAsia="x-none"/>
        </w:rPr>
        <w:t>«</w:t>
      </w:r>
      <w:r w:rsidRPr="00F70830">
        <w:rPr>
          <w:rFonts w:ascii="Liberation Serif" w:hAnsi="Liberation Serif"/>
          <w:sz w:val="24"/>
          <w:szCs w:val="24"/>
          <w:lang w:val="x-none" w:eastAsia="x-none"/>
        </w:rPr>
        <w:t>Специализированная похоронная служба</w:t>
      </w:r>
      <w:r w:rsidR="001F0A80">
        <w:rPr>
          <w:rFonts w:ascii="Liberation Serif" w:hAnsi="Liberation Serif"/>
          <w:sz w:val="24"/>
          <w:szCs w:val="24"/>
          <w:lang w:val="x-none" w:eastAsia="x-none"/>
        </w:rPr>
        <w:t>»</w:t>
      </w:r>
      <w:r w:rsidRPr="00F70830">
        <w:rPr>
          <w:rFonts w:ascii="Liberation Serif" w:hAnsi="Liberation Serif"/>
          <w:sz w:val="24"/>
          <w:szCs w:val="24"/>
          <w:lang w:val="x-none" w:eastAsia="x-none"/>
        </w:rPr>
        <w:t xml:space="preserve"> </w:t>
      </w:r>
      <w:r w:rsidR="00CF1B18" w:rsidRPr="00F70830">
        <w:rPr>
          <w:rFonts w:ascii="Liberation Serif" w:hAnsi="Liberation Serif" w:cs="Liberation Serif"/>
          <w:sz w:val="24"/>
          <w:szCs w:val="24"/>
        </w:rPr>
        <w:t>–</w:t>
      </w:r>
      <w:r w:rsidRPr="00F70830">
        <w:rPr>
          <w:rFonts w:ascii="Liberation Serif" w:hAnsi="Liberation Serif"/>
          <w:sz w:val="24"/>
          <w:szCs w:val="24"/>
          <w:lang w:val="x-none" w:eastAsia="x-none"/>
        </w:rPr>
        <w:t xml:space="preserve"> </w:t>
      </w:r>
      <w:r w:rsidR="009D3576" w:rsidRPr="00F70830">
        <w:rPr>
          <w:rFonts w:ascii="Liberation Serif" w:hAnsi="Liberation Serif"/>
          <w:sz w:val="24"/>
          <w:szCs w:val="24"/>
          <w:lang w:eastAsia="x-none"/>
        </w:rPr>
        <w:t>1,1</w:t>
      </w:r>
      <w:r w:rsidR="005E4032" w:rsidRPr="00F70830">
        <w:rPr>
          <w:rFonts w:ascii="Liberation Serif" w:hAnsi="Liberation Serif"/>
          <w:sz w:val="24"/>
          <w:szCs w:val="24"/>
          <w:lang w:eastAsia="x-none"/>
        </w:rPr>
        <w:t>4</w:t>
      </w:r>
      <w:r w:rsidRPr="00F70830">
        <w:rPr>
          <w:rFonts w:ascii="Liberation Serif" w:hAnsi="Liberation Serif"/>
          <w:sz w:val="24"/>
          <w:szCs w:val="24"/>
          <w:lang w:eastAsia="x-none"/>
        </w:rPr>
        <w:t xml:space="preserve"> </w:t>
      </w:r>
      <w:r w:rsidR="009D3576" w:rsidRPr="00F70830">
        <w:rPr>
          <w:rFonts w:ascii="Liberation Serif" w:hAnsi="Liberation Serif"/>
          <w:sz w:val="24"/>
          <w:szCs w:val="24"/>
          <w:lang w:val="x-none" w:eastAsia="x-none"/>
        </w:rPr>
        <w:t>миллиона</w:t>
      </w:r>
      <w:r w:rsidRPr="00F70830">
        <w:rPr>
          <w:rFonts w:ascii="Liberation Serif" w:hAnsi="Liberation Serif"/>
          <w:sz w:val="24"/>
          <w:szCs w:val="24"/>
          <w:lang w:val="x-none" w:eastAsia="x-none"/>
        </w:rPr>
        <w:t xml:space="preserve"> рублей</w:t>
      </w:r>
      <w:r w:rsidR="009D3576" w:rsidRPr="00F70830">
        <w:rPr>
          <w:rFonts w:ascii="Liberation Serif" w:hAnsi="Liberation Serif"/>
          <w:sz w:val="24"/>
          <w:szCs w:val="24"/>
          <w:lang w:eastAsia="x-none"/>
        </w:rPr>
        <w:t xml:space="preserve">, на укрепление и развитие материально–технической базы муниципальной похоронной службы </w:t>
      </w:r>
      <w:r w:rsidR="005E4032" w:rsidRPr="00F70830">
        <w:rPr>
          <w:rFonts w:ascii="Liberation Serif" w:hAnsi="Liberation Serif"/>
          <w:sz w:val="24"/>
          <w:szCs w:val="24"/>
          <w:lang w:eastAsia="x-none"/>
        </w:rPr>
        <w:t>0,65</w:t>
      </w:r>
      <w:r w:rsidR="009D3576" w:rsidRPr="00F70830">
        <w:rPr>
          <w:rFonts w:ascii="Liberation Serif" w:hAnsi="Liberation Serif"/>
          <w:sz w:val="24"/>
          <w:szCs w:val="24"/>
          <w:lang w:eastAsia="x-none"/>
        </w:rPr>
        <w:t xml:space="preserve"> </w:t>
      </w:r>
      <w:r w:rsidR="005E4032" w:rsidRPr="00F70830">
        <w:rPr>
          <w:rFonts w:ascii="Liberation Serif" w:hAnsi="Liberation Serif"/>
          <w:sz w:val="24"/>
          <w:szCs w:val="24"/>
          <w:lang w:eastAsia="x-none"/>
        </w:rPr>
        <w:t>миллиона</w:t>
      </w:r>
      <w:r w:rsidR="006E64DB" w:rsidRPr="00F70830">
        <w:rPr>
          <w:rFonts w:ascii="Liberation Serif" w:hAnsi="Liberation Serif"/>
          <w:sz w:val="24"/>
          <w:szCs w:val="24"/>
          <w:lang w:eastAsia="x-none"/>
        </w:rPr>
        <w:t xml:space="preserve"> рублей на</w:t>
      </w:r>
      <w:r w:rsidR="009D3576" w:rsidRPr="00F70830">
        <w:rPr>
          <w:rFonts w:ascii="Liberation Serif" w:hAnsi="Liberation Serif"/>
          <w:sz w:val="24"/>
          <w:szCs w:val="24"/>
          <w:lang w:eastAsia="x-none"/>
        </w:rPr>
        <w:t xml:space="preserve"> инвентаризаци</w:t>
      </w:r>
      <w:r w:rsidR="006E64DB" w:rsidRPr="00F70830">
        <w:rPr>
          <w:rFonts w:ascii="Liberation Serif" w:hAnsi="Liberation Serif"/>
          <w:sz w:val="24"/>
          <w:szCs w:val="24"/>
          <w:lang w:eastAsia="x-none"/>
        </w:rPr>
        <w:t>ю</w:t>
      </w:r>
      <w:r w:rsidR="009D3576" w:rsidRPr="00F70830">
        <w:rPr>
          <w:rFonts w:ascii="Liberation Serif" w:hAnsi="Liberation Serif"/>
          <w:sz w:val="24"/>
          <w:szCs w:val="24"/>
          <w:lang w:eastAsia="x-none"/>
        </w:rPr>
        <w:t xml:space="preserve"> захоронений</w:t>
      </w:r>
      <w:r w:rsidR="005E4032" w:rsidRPr="00F70830">
        <w:rPr>
          <w:rFonts w:ascii="Liberation Serif" w:hAnsi="Liberation Serif"/>
          <w:sz w:val="24"/>
          <w:szCs w:val="24"/>
          <w:lang w:eastAsia="x-none"/>
        </w:rPr>
        <w:t xml:space="preserve"> </w:t>
      </w:r>
      <w:r w:rsidR="006E64DB" w:rsidRPr="00F70830">
        <w:rPr>
          <w:rFonts w:ascii="Liberation Serif" w:hAnsi="Liberation Serif"/>
          <w:sz w:val="24"/>
          <w:szCs w:val="24"/>
          <w:lang w:eastAsia="x-none"/>
        </w:rPr>
        <w:t xml:space="preserve">в </w:t>
      </w:r>
      <w:r w:rsidR="005E4032" w:rsidRPr="00F70830">
        <w:rPr>
          <w:rFonts w:ascii="Liberation Serif" w:hAnsi="Liberation Serif"/>
          <w:sz w:val="24"/>
          <w:szCs w:val="24"/>
          <w:lang w:eastAsia="x-none"/>
        </w:rPr>
        <w:t>п. Оль</w:t>
      </w:r>
      <w:r w:rsidR="006E64DB" w:rsidRPr="00F70830">
        <w:rPr>
          <w:rFonts w:ascii="Liberation Serif" w:hAnsi="Liberation Serif"/>
          <w:sz w:val="24"/>
          <w:szCs w:val="24"/>
          <w:lang w:eastAsia="x-none"/>
        </w:rPr>
        <w:t xml:space="preserve">ховка, п. Сагра, с. Мостовское и </w:t>
      </w:r>
      <w:r w:rsidR="005E4032" w:rsidRPr="00F70830">
        <w:rPr>
          <w:rFonts w:ascii="Liberation Serif" w:hAnsi="Liberation Serif"/>
          <w:sz w:val="24"/>
          <w:szCs w:val="24"/>
          <w:lang w:eastAsia="x-none"/>
        </w:rPr>
        <w:t>п. Первомайский</w:t>
      </w:r>
      <w:r w:rsidR="006E64DB" w:rsidRPr="00F70830">
        <w:rPr>
          <w:rFonts w:ascii="Liberation Serif" w:hAnsi="Liberation Serif"/>
          <w:sz w:val="24"/>
          <w:szCs w:val="24"/>
          <w:lang w:eastAsia="x-none"/>
        </w:rPr>
        <w:t>, а также</w:t>
      </w:r>
      <w:r w:rsidR="009D3576" w:rsidRPr="00F70830">
        <w:rPr>
          <w:rFonts w:ascii="Liberation Serif" w:hAnsi="Liberation Serif"/>
          <w:sz w:val="24"/>
          <w:szCs w:val="24"/>
          <w:lang w:eastAsia="x-none"/>
        </w:rPr>
        <w:t xml:space="preserve"> пр</w:t>
      </w:r>
      <w:r w:rsidR="005E4032" w:rsidRPr="00F70830">
        <w:rPr>
          <w:rFonts w:ascii="Liberation Serif" w:hAnsi="Liberation Serif"/>
          <w:sz w:val="24"/>
          <w:szCs w:val="24"/>
          <w:lang w:eastAsia="x-none"/>
        </w:rPr>
        <w:t>иобретение бензинового генератора</w:t>
      </w:r>
      <w:r w:rsidR="009D3576" w:rsidRPr="00F70830">
        <w:rPr>
          <w:rFonts w:ascii="Liberation Serif" w:hAnsi="Liberation Serif"/>
          <w:sz w:val="24"/>
          <w:szCs w:val="24"/>
          <w:lang w:eastAsia="x-none"/>
        </w:rPr>
        <w:t>.</w:t>
      </w:r>
    </w:p>
    <w:p w:rsidR="00FD0223" w:rsidRPr="00F70830" w:rsidRDefault="00FD0223" w:rsidP="00FD0223">
      <w:pPr>
        <w:ind w:firstLine="567"/>
        <w:jc w:val="both"/>
        <w:rPr>
          <w:rFonts w:ascii="Liberation Serif" w:eastAsiaTheme="minorHAnsi" w:hAnsi="Liberation Serif" w:cs="Liberation Serif"/>
          <w:sz w:val="24"/>
          <w:szCs w:val="24"/>
        </w:rPr>
      </w:pPr>
      <w:r w:rsidRPr="00F70830">
        <w:rPr>
          <w:rFonts w:ascii="Liberation Serif" w:eastAsiaTheme="minorHAnsi" w:hAnsi="Liberation Serif" w:cs="Liberation Serif"/>
          <w:color w:val="000000"/>
          <w:sz w:val="24"/>
          <w:szCs w:val="24"/>
        </w:rPr>
        <w:t>Приоритетные задачи на 202</w:t>
      </w:r>
      <w:r w:rsidR="006D1864" w:rsidRPr="00F70830">
        <w:rPr>
          <w:rFonts w:ascii="Liberation Serif" w:eastAsiaTheme="minorHAnsi" w:hAnsi="Liberation Serif" w:cs="Liberation Serif"/>
          <w:color w:val="000000"/>
          <w:sz w:val="24"/>
          <w:szCs w:val="24"/>
        </w:rPr>
        <w:t>4</w:t>
      </w:r>
      <w:r w:rsidRPr="00F70830">
        <w:rPr>
          <w:rFonts w:ascii="Liberation Serif" w:eastAsiaTheme="minorHAnsi" w:hAnsi="Liberation Serif" w:cs="Liberation Serif"/>
          <w:sz w:val="24"/>
          <w:szCs w:val="24"/>
        </w:rPr>
        <w:t xml:space="preserve"> год:</w:t>
      </w:r>
    </w:p>
    <w:p w:rsidR="00FD0223" w:rsidRPr="00F70830" w:rsidRDefault="00224A0C" w:rsidP="00FD0223">
      <w:pPr>
        <w:shd w:val="clear" w:color="auto" w:fill="FFFFFF"/>
        <w:ind w:firstLine="567"/>
        <w:jc w:val="both"/>
        <w:rPr>
          <w:rFonts w:ascii="Liberation Serif" w:eastAsiaTheme="minorHAnsi" w:hAnsi="Liberation Serif"/>
          <w:color w:val="000000"/>
          <w:sz w:val="24"/>
          <w:szCs w:val="24"/>
          <w:lang w:eastAsia="en-US"/>
        </w:rPr>
      </w:pPr>
      <w:r w:rsidRPr="00F70830">
        <w:rPr>
          <w:rFonts w:ascii="Liberation Serif" w:hAnsi="Liberation Serif" w:cs="Liberation Serif"/>
          <w:sz w:val="24"/>
          <w:szCs w:val="24"/>
        </w:rPr>
        <w:t>– </w:t>
      </w:r>
      <w:r w:rsidR="006D1864" w:rsidRPr="00F70830">
        <w:rPr>
          <w:rFonts w:ascii="Liberation Serif" w:hAnsi="Liberation Serif" w:cs="Liberation Serif"/>
          <w:sz w:val="24"/>
          <w:szCs w:val="24"/>
        </w:rPr>
        <w:t xml:space="preserve">завершение </w:t>
      </w:r>
      <w:r w:rsidR="00001102" w:rsidRPr="00F70830">
        <w:rPr>
          <w:rFonts w:ascii="Liberation Serif" w:hAnsi="Liberation Serif"/>
          <w:sz w:val="24"/>
          <w:szCs w:val="24"/>
          <w:lang w:val="x-none" w:eastAsia="x-none"/>
        </w:rPr>
        <w:t>с</w:t>
      </w:r>
      <w:r w:rsidR="00FD0223" w:rsidRPr="00F70830">
        <w:rPr>
          <w:rFonts w:ascii="Liberation Serif" w:hAnsi="Liberation Serif"/>
          <w:sz w:val="24"/>
          <w:szCs w:val="24"/>
          <w:lang w:val="x-none" w:eastAsia="x-none"/>
        </w:rPr>
        <w:t>троительств</w:t>
      </w:r>
      <w:r w:rsidR="006D1864" w:rsidRPr="00F70830">
        <w:rPr>
          <w:rFonts w:ascii="Liberation Serif" w:hAnsi="Liberation Serif"/>
          <w:sz w:val="24"/>
          <w:szCs w:val="24"/>
          <w:lang w:eastAsia="x-none"/>
        </w:rPr>
        <w:t>а</w:t>
      </w:r>
      <w:r w:rsidR="00FD0223" w:rsidRPr="00F70830">
        <w:rPr>
          <w:rFonts w:ascii="Liberation Serif" w:hAnsi="Liberation Serif"/>
          <w:sz w:val="24"/>
          <w:szCs w:val="24"/>
          <w:lang w:val="x-none" w:eastAsia="x-none"/>
        </w:rPr>
        <w:t xml:space="preserve"> </w:t>
      </w:r>
      <w:r w:rsidR="00585D95" w:rsidRPr="00F70830">
        <w:rPr>
          <w:rFonts w:ascii="Liberation Serif" w:hAnsi="Liberation Serif"/>
          <w:sz w:val="24"/>
          <w:szCs w:val="24"/>
          <w:lang w:val="x-none" w:eastAsia="x-none"/>
        </w:rPr>
        <w:t xml:space="preserve">в городе </w:t>
      </w:r>
      <w:r w:rsidR="00585D95" w:rsidRPr="00F70830">
        <w:rPr>
          <w:rFonts w:ascii="Liberation Serif" w:hAnsi="Liberation Serif"/>
          <w:sz w:val="24"/>
          <w:szCs w:val="24"/>
          <w:lang w:eastAsia="x-none"/>
        </w:rPr>
        <w:t xml:space="preserve">Верхняя Пышма </w:t>
      </w:r>
      <w:r w:rsidR="00FD0223" w:rsidRPr="00F70830">
        <w:rPr>
          <w:rFonts w:ascii="Liberation Serif" w:hAnsi="Liberation Serif"/>
          <w:sz w:val="24"/>
          <w:szCs w:val="24"/>
          <w:lang w:val="x-none" w:eastAsia="x-none"/>
        </w:rPr>
        <w:t>колумбария</w:t>
      </w:r>
      <w:r w:rsidR="00FD0223" w:rsidRPr="00F70830">
        <w:rPr>
          <w:rFonts w:ascii="Liberation Serif" w:eastAsiaTheme="minorHAnsi" w:hAnsi="Liberation Serif"/>
          <w:sz w:val="24"/>
          <w:szCs w:val="24"/>
        </w:rPr>
        <w:t xml:space="preserve"> </w:t>
      </w:r>
      <w:r w:rsidR="00FD0223" w:rsidRPr="00F70830">
        <w:rPr>
          <w:rFonts w:ascii="Liberation Serif" w:eastAsiaTheme="minorHAnsi" w:hAnsi="Liberation Serif"/>
          <w:color w:val="000000"/>
          <w:sz w:val="24"/>
          <w:szCs w:val="24"/>
          <w:lang w:eastAsia="en-US"/>
        </w:rPr>
        <w:t>с благоустройством территории;</w:t>
      </w:r>
    </w:p>
    <w:p w:rsidR="003F0278" w:rsidRPr="00F70830" w:rsidRDefault="00224A0C" w:rsidP="00FD0223">
      <w:pPr>
        <w:pStyle w:val="af7"/>
        <w:shd w:val="clear" w:color="auto" w:fill="FFFFFF"/>
        <w:spacing w:before="0" w:beforeAutospacing="0" w:after="0" w:afterAutospacing="0"/>
        <w:ind w:firstLine="567"/>
        <w:contextualSpacing/>
        <w:jc w:val="both"/>
        <w:rPr>
          <w:rFonts w:ascii="Liberation Serif" w:hAnsi="Liberation Serif" w:cs="Liberation Serif"/>
          <w:color w:val="000000"/>
        </w:rPr>
      </w:pPr>
      <w:r w:rsidRPr="00F70830">
        <w:rPr>
          <w:rFonts w:ascii="Liberation Serif" w:hAnsi="Liberation Serif" w:cs="Liberation Serif"/>
        </w:rPr>
        <w:t>– </w:t>
      </w:r>
      <w:r w:rsidR="006D1864" w:rsidRPr="00F70830">
        <w:rPr>
          <w:rFonts w:ascii="Liberation Serif" w:eastAsiaTheme="minorHAnsi" w:hAnsi="Liberation Serif" w:cs="Liberation Serif"/>
          <w:lang w:eastAsia="en-US"/>
        </w:rPr>
        <w:t xml:space="preserve">инвентаризация мест захоронений с фотосъёмкой и </w:t>
      </w:r>
      <w:proofErr w:type="spellStart"/>
      <w:r w:rsidR="006D1864" w:rsidRPr="00F70830">
        <w:rPr>
          <w:rFonts w:ascii="Liberation Serif" w:eastAsiaTheme="minorHAnsi" w:hAnsi="Liberation Serif" w:cs="Liberation Serif"/>
          <w:lang w:eastAsia="en-US"/>
        </w:rPr>
        <w:t>геопривязкой</w:t>
      </w:r>
      <w:proofErr w:type="spellEnd"/>
      <w:r w:rsidR="006D1864" w:rsidRPr="00F70830">
        <w:rPr>
          <w:rFonts w:ascii="Liberation Serif" w:eastAsiaTheme="minorHAnsi" w:hAnsi="Liberation Serif" w:cs="Liberation Serif"/>
          <w:lang w:eastAsia="en-US"/>
        </w:rPr>
        <w:t xml:space="preserve"> к местности на территории городского округа</w:t>
      </w:r>
      <w:r w:rsidR="00A14F44" w:rsidRPr="00F70830">
        <w:rPr>
          <w:rFonts w:ascii="Liberation Serif" w:hAnsi="Liberation Serif" w:cs="Liberation Serif"/>
          <w:color w:val="000000"/>
        </w:rPr>
        <w:t>;</w:t>
      </w:r>
    </w:p>
    <w:p w:rsidR="00A14F44" w:rsidRPr="00F70830" w:rsidRDefault="00AA0FEC" w:rsidP="00FD0223">
      <w:pPr>
        <w:pStyle w:val="af7"/>
        <w:shd w:val="clear" w:color="auto" w:fill="FFFFFF"/>
        <w:spacing w:before="0" w:beforeAutospacing="0" w:after="0" w:afterAutospacing="0"/>
        <w:ind w:firstLine="567"/>
        <w:contextualSpacing/>
        <w:jc w:val="both"/>
        <w:rPr>
          <w:rFonts w:ascii="Liberation Serif" w:hAnsi="Liberation Serif" w:cs="Liberation Serif"/>
        </w:rPr>
      </w:pPr>
      <w:r>
        <w:rPr>
          <w:rFonts w:ascii="Liberation Serif" w:hAnsi="Liberation Serif" w:cs="Liberation Serif"/>
          <w:color w:val="000000"/>
        </w:rPr>
        <w:t>–</w:t>
      </w:r>
      <w:r w:rsidR="00A14F44" w:rsidRPr="00F70830">
        <w:rPr>
          <w:rFonts w:ascii="Liberation Serif" w:hAnsi="Liberation Serif" w:cs="Liberation Serif"/>
          <w:color w:val="000000"/>
        </w:rPr>
        <w:t xml:space="preserve"> начало работ по </w:t>
      </w:r>
      <w:r w:rsidR="00CA1674">
        <w:rPr>
          <w:rFonts w:ascii="Liberation Serif" w:hAnsi="Liberation Serif" w:cs="Liberation Serif"/>
          <w:color w:val="000000"/>
        </w:rPr>
        <w:t xml:space="preserve">организации </w:t>
      </w:r>
      <w:r w:rsidR="00A14F44" w:rsidRPr="00F70830">
        <w:rPr>
          <w:rFonts w:ascii="Liberation Serif" w:hAnsi="Liberation Serif" w:cs="Liberation Serif"/>
          <w:color w:val="000000"/>
        </w:rPr>
        <w:t>нового кладбища в районе поселка Зеленый Бор.</w:t>
      </w:r>
    </w:p>
    <w:p w:rsidR="003B6D03" w:rsidRPr="00F70830" w:rsidRDefault="003B6D03" w:rsidP="00C8141C">
      <w:pPr>
        <w:jc w:val="both"/>
        <w:rPr>
          <w:rFonts w:ascii="Liberation Serif" w:hAnsi="Liberation Serif" w:cs="Liberation Serif"/>
          <w:sz w:val="24"/>
          <w:szCs w:val="24"/>
          <w:highlight w:val="yellow"/>
        </w:rPr>
      </w:pPr>
    </w:p>
    <w:p w:rsidR="003F0278" w:rsidRPr="00F70830" w:rsidRDefault="003F0278" w:rsidP="003F0278">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2</w:t>
      </w:r>
      <w:r w:rsidR="00201F5D" w:rsidRPr="00F70830">
        <w:rPr>
          <w:rFonts w:ascii="Liberation Serif" w:hAnsi="Liberation Serif" w:cs="Liberation Serif"/>
          <w:b/>
          <w:sz w:val="24"/>
          <w:szCs w:val="24"/>
        </w:rPr>
        <w:t>4</w:t>
      </w:r>
      <w:r w:rsidRPr="00F70830">
        <w:rPr>
          <w:rFonts w:ascii="Liberation Serif" w:hAnsi="Liberation Serif" w:cs="Liberation Serif"/>
          <w:b/>
          <w:sz w:val="24"/>
          <w:szCs w:val="24"/>
        </w:rPr>
        <w:t xml:space="preserve">. Организационное и документационное обеспечение деятельности </w:t>
      </w:r>
      <w:r w:rsidR="003525B7" w:rsidRPr="00F70830">
        <w:rPr>
          <w:rFonts w:ascii="Liberation Serif" w:hAnsi="Liberation Serif" w:cs="Liberation Serif"/>
          <w:b/>
          <w:sz w:val="24"/>
          <w:szCs w:val="24"/>
        </w:rPr>
        <w:t>Администрации</w:t>
      </w:r>
      <w:r w:rsidRPr="00F70830">
        <w:rPr>
          <w:rFonts w:ascii="Liberation Serif" w:hAnsi="Liberation Serif" w:cs="Liberation Serif"/>
          <w:b/>
          <w:sz w:val="24"/>
          <w:szCs w:val="24"/>
        </w:rPr>
        <w:t>.</w:t>
      </w:r>
      <w:r w:rsidR="00201F5D" w:rsidRPr="00F70830">
        <w:rPr>
          <w:rFonts w:ascii="Liberation Serif" w:hAnsi="Liberation Serif" w:cs="Liberation Serif"/>
          <w:b/>
          <w:sz w:val="24"/>
          <w:szCs w:val="24"/>
        </w:rPr>
        <w:t xml:space="preserve"> </w:t>
      </w:r>
      <w:r w:rsidRPr="00F70830">
        <w:rPr>
          <w:rFonts w:ascii="Liberation Serif" w:hAnsi="Liberation Serif" w:cs="Liberation Serif"/>
          <w:b/>
          <w:sz w:val="24"/>
          <w:szCs w:val="24"/>
        </w:rPr>
        <w:t>Организация и осуществление работы с обращениями граждан</w:t>
      </w:r>
    </w:p>
    <w:p w:rsidR="00201F5D" w:rsidRPr="00F70830" w:rsidRDefault="00201F5D" w:rsidP="003F0278">
      <w:pPr>
        <w:contextualSpacing/>
        <w:jc w:val="center"/>
        <w:rPr>
          <w:rFonts w:ascii="Liberation Serif" w:hAnsi="Liberation Serif" w:cs="Liberation Serif"/>
          <w:b/>
          <w:sz w:val="24"/>
          <w:szCs w:val="24"/>
        </w:rPr>
      </w:pPr>
    </w:p>
    <w:p w:rsidR="00B935A4" w:rsidRPr="00F70830" w:rsidRDefault="00B935A4" w:rsidP="00B935A4">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в целях эффективного обеспечения реализации прав граждан на обращения в органы местного самоуправления и к должностным лицам местного самоуправления в связи с признанием, соблюдением и защитой прав, свобод и законных интересов граждан, объединений граждан, в том числе юридических лиц, Глава городского округа, заместители главы Администрации и специалисты Администрации пользовались всеми формами диалога с населением: письменно, устно при проведении личного приема, а также через информационные сети общего пользования.</w:t>
      </w:r>
    </w:p>
    <w:p w:rsidR="00B935A4" w:rsidRPr="00F70830" w:rsidRDefault="00B935A4" w:rsidP="00B935A4">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2019 года Администрация подключена к федеральной системе мониторинга работы с обращениями граждан в социальных сетях </w:t>
      </w:r>
      <w:r w:rsidR="001F0A80">
        <w:rPr>
          <w:rFonts w:ascii="Liberation Serif" w:hAnsi="Liberation Serif" w:cs="Liberation Serif"/>
          <w:sz w:val="24"/>
          <w:szCs w:val="24"/>
        </w:rPr>
        <w:t>«</w:t>
      </w:r>
      <w:r w:rsidRPr="00F70830">
        <w:rPr>
          <w:rFonts w:ascii="Liberation Serif" w:hAnsi="Liberation Serif" w:cs="Liberation Serif"/>
          <w:sz w:val="24"/>
          <w:szCs w:val="24"/>
        </w:rPr>
        <w:t>Инцидент</w:t>
      </w:r>
      <w:r w:rsidR="00AA0FEC">
        <w:rPr>
          <w:rFonts w:ascii="Liberation Serif" w:hAnsi="Liberation Serif" w:cs="Liberation Serif"/>
          <w:sz w:val="24"/>
          <w:szCs w:val="24"/>
        </w:rPr>
        <w:t>–</w:t>
      </w:r>
      <w:r w:rsidRPr="00F70830">
        <w:rPr>
          <w:rFonts w:ascii="Liberation Serif" w:hAnsi="Liberation Serif" w:cs="Liberation Serif"/>
          <w:sz w:val="24"/>
          <w:szCs w:val="24"/>
        </w:rPr>
        <w:t>менеджмент</w:t>
      </w:r>
      <w:r w:rsidR="001F0A80">
        <w:rPr>
          <w:rFonts w:ascii="Liberation Serif" w:hAnsi="Liberation Serif" w:cs="Liberation Serif"/>
          <w:sz w:val="24"/>
          <w:szCs w:val="24"/>
        </w:rPr>
        <w:t>»</w:t>
      </w:r>
      <w:r w:rsidRPr="00F70830">
        <w:rPr>
          <w:rFonts w:ascii="Liberation Serif" w:hAnsi="Liberation Serif" w:cs="Liberation Serif"/>
          <w:sz w:val="24"/>
          <w:szCs w:val="24"/>
        </w:rPr>
        <w:t>, основной целью которой является оперативное реагирование на темы, которые поднимают пользователи социальных сетей. Установленный целевой срок ответа составляет 8 часов, фактическое среднее время Администрации для ответа – 2 часа. За пять лет количество обработанных обращений увеличилось в 5,3 раза: с 385 обращений в 2019 году до 2 032 обращений в 2023 году. Качество ответов – 5 баллов по пятибалльной системе.</w:t>
      </w:r>
    </w:p>
    <w:p w:rsidR="00B935A4" w:rsidRPr="00F70830" w:rsidRDefault="00B935A4" w:rsidP="00B935A4">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2021 года Администрация подключена к Платформе обратной связи, которая позволяет гражданам посредством Единого портала государственных и муниципальных услуг (далее – Портал), мобильного приложения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Госуслуги</w:t>
      </w:r>
      <w:proofErr w:type="spellEnd"/>
      <w:r w:rsidRPr="00F70830">
        <w:rPr>
          <w:rFonts w:ascii="Liberation Serif" w:hAnsi="Liberation Serif" w:cs="Liberation Serif"/>
          <w:sz w:val="24"/>
          <w:szCs w:val="24"/>
        </w:rPr>
        <w:t>. Решаем вместе</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а также </w:t>
      </w:r>
      <w:proofErr w:type="spellStart"/>
      <w:r w:rsidRPr="00F70830">
        <w:rPr>
          <w:rFonts w:ascii="Liberation Serif" w:hAnsi="Liberation Serif" w:cs="Liberation Serif"/>
          <w:sz w:val="24"/>
          <w:szCs w:val="24"/>
        </w:rPr>
        <w:t>виджетов</w:t>
      </w:r>
      <w:proofErr w:type="spellEnd"/>
      <w:r w:rsidRPr="00F70830">
        <w:rPr>
          <w:rFonts w:ascii="Liberation Serif" w:hAnsi="Liberation Serif" w:cs="Liberation Serif"/>
          <w:sz w:val="24"/>
          <w:szCs w:val="24"/>
        </w:rPr>
        <w:t xml:space="preserve"> на сайтах органов власти Свердловской области и городского округа Верхняя Пышма направлять обращения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 (срок ответа 30 дней). В течение 2023 года через систему ПОС поступило 793</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обращения граждан, что превышает в 1,1 раза количество обращений, поступивших в 2022 году (690</w:t>
      </w:r>
      <w:r w:rsidR="009E1993" w:rsidRPr="00F70830">
        <w:rPr>
          <w:rFonts w:ascii="Liberation Serif" w:hAnsi="Liberation Serif" w:cs="Liberation Serif"/>
          <w:sz w:val="24"/>
          <w:szCs w:val="24"/>
        </w:rPr>
        <w:t xml:space="preserve"> обращений</w:t>
      </w:r>
      <w:r w:rsidRPr="00F70830">
        <w:rPr>
          <w:rFonts w:ascii="Liberation Serif" w:hAnsi="Liberation Serif" w:cs="Liberation Serif"/>
          <w:sz w:val="24"/>
          <w:szCs w:val="24"/>
        </w:rPr>
        <w:t>), ответы даны в полном объеме и в установленные сроки.</w:t>
      </w:r>
    </w:p>
    <w:p w:rsidR="00B935A4" w:rsidRPr="00F70830" w:rsidRDefault="00B935A4" w:rsidP="00B935A4">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продолжена целенаправленная работа по совершенствованию форм и методов работы с обращениями граждан, объединений граждан, в том числе юридических лиц и повышению эффективности исполнения соответствующих поручений. В исполнительно</w:t>
      </w:r>
      <w:r w:rsidR="00AA0FEC">
        <w:rPr>
          <w:rFonts w:ascii="Liberation Serif" w:hAnsi="Liberation Serif" w:cs="Liberation Serif"/>
          <w:sz w:val="24"/>
          <w:szCs w:val="24"/>
        </w:rPr>
        <w:t>–</w:t>
      </w:r>
      <w:r w:rsidRPr="00F70830">
        <w:rPr>
          <w:rFonts w:ascii="Liberation Serif" w:hAnsi="Liberation Serif" w:cs="Liberation Serif"/>
          <w:sz w:val="24"/>
          <w:szCs w:val="24"/>
        </w:rPr>
        <w:t>распорядительный орган местного самоуправления городского округа за 2023 год поступило 2 178 обращений граждан, в том числе 2 001 обращение граждан поступило в Администрацию, 177 – в сельские и поселковые администрации.  Из 2 001 обращения, поступившего в Администрацию:</w:t>
      </w:r>
    </w:p>
    <w:p w:rsidR="003E41AB" w:rsidRPr="00F70830" w:rsidRDefault="00AA0FEC" w:rsidP="003E41AB">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w:t>
      </w:r>
      <w:r w:rsidR="003E41AB" w:rsidRPr="00F70830">
        <w:rPr>
          <w:rFonts w:ascii="Liberation Serif" w:hAnsi="Liberation Serif" w:cs="Liberation Serif"/>
          <w:sz w:val="24"/>
          <w:szCs w:val="24"/>
        </w:rPr>
        <w:t xml:space="preserve"> в письменной форме –591 обращение (за 2022 год – 491),</w:t>
      </w:r>
    </w:p>
    <w:p w:rsidR="00A973E3" w:rsidRPr="00F70830" w:rsidRDefault="00AA0FEC" w:rsidP="003E41AB">
      <w:pPr>
        <w:ind w:firstLine="567"/>
        <w:contextualSpacing/>
        <w:jc w:val="both"/>
        <w:rPr>
          <w:rFonts w:ascii="Liberation Serif" w:hAnsi="Liberation Serif" w:cs="Liberation Serif"/>
          <w:sz w:val="24"/>
          <w:szCs w:val="24"/>
          <w:highlight w:val="yellow"/>
        </w:rPr>
      </w:pPr>
      <w:r>
        <w:rPr>
          <w:rFonts w:ascii="Liberation Serif" w:hAnsi="Liberation Serif" w:cs="Liberation Serif"/>
          <w:sz w:val="24"/>
          <w:szCs w:val="24"/>
        </w:rPr>
        <w:t>–</w:t>
      </w:r>
      <w:r w:rsidR="003E41AB" w:rsidRPr="00F70830">
        <w:rPr>
          <w:rFonts w:ascii="Liberation Serif" w:hAnsi="Liberation Serif" w:cs="Liberation Serif"/>
          <w:sz w:val="24"/>
          <w:szCs w:val="24"/>
        </w:rPr>
        <w:t xml:space="preserve"> в устной форме – 340 обращений (за 2022 год – 290)</w:t>
      </w:r>
      <w:r w:rsidR="00A973E3"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29290F" w:rsidRPr="00F70830">
        <w:rPr>
          <w:rFonts w:ascii="Liberation Serif" w:hAnsi="Liberation Serif" w:cs="Liberation Serif"/>
          <w:sz w:val="24"/>
          <w:szCs w:val="24"/>
        </w:rPr>
        <w:t> </w:t>
      </w:r>
      <w:r w:rsidRPr="00F70830">
        <w:rPr>
          <w:rFonts w:ascii="Liberation Serif" w:hAnsi="Liberation Serif" w:cs="Liberation Serif"/>
          <w:sz w:val="24"/>
          <w:szCs w:val="24"/>
        </w:rPr>
        <w:t>1</w:t>
      </w:r>
      <w:r w:rsidR="0029290F" w:rsidRPr="00F70830">
        <w:rPr>
          <w:rFonts w:ascii="Liberation Serif" w:hAnsi="Liberation Serif" w:cs="Liberation Serif"/>
          <w:sz w:val="24"/>
          <w:szCs w:val="24"/>
        </w:rPr>
        <w:t> </w:t>
      </w:r>
      <w:r w:rsidRPr="00F70830">
        <w:rPr>
          <w:rFonts w:ascii="Liberation Serif" w:hAnsi="Liberation Serif" w:cs="Liberation Serif"/>
          <w:sz w:val="24"/>
          <w:szCs w:val="24"/>
        </w:rPr>
        <w:t>0</w:t>
      </w:r>
      <w:r w:rsidR="003E41AB" w:rsidRPr="00F70830">
        <w:rPr>
          <w:rFonts w:ascii="Liberation Serif" w:hAnsi="Liberation Serif" w:cs="Liberation Serif"/>
          <w:sz w:val="24"/>
          <w:szCs w:val="24"/>
        </w:rPr>
        <w:t>70</w:t>
      </w:r>
      <w:r w:rsidRPr="00F70830">
        <w:rPr>
          <w:rFonts w:ascii="Liberation Serif" w:hAnsi="Liberation Serif" w:cs="Liberation Serif"/>
          <w:sz w:val="24"/>
          <w:szCs w:val="24"/>
        </w:rPr>
        <w:t xml:space="preserve"> обращений в форме электронного документа (через электронную приемную на официальном сайте городского округа, через систему обращений граждан</w:t>
      </w:r>
      <w:r w:rsidR="003E41AB" w:rsidRPr="00F70830">
        <w:rPr>
          <w:rFonts w:ascii="Liberation Serif" w:hAnsi="Liberation Serif" w:cs="Liberation Serif"/>
          <w:sz w:val="24"/>
          <w:szCs w:val="24"/>
        </w:rPr>
        <w:t>, на электронную почту) (за 2022</w:t>
      </w:r>
      <w:r w:rsidRPr="00F70830">
        <w:rPr>
          <w:rFonts w:ascii="Liberation Serif" w:hAnsi="Liberation Serif" w:cs="Liberation Serif"/>
          <w:sz w:val="24"/>
          <w:szCs w:val="24"/>
        </w:rPr>
        <w:t xml:space="preserve"> год – </w:t>
      </w:r>
      <w:r w:rsidR="003E41AB" w:rsidRPr="00F70830">
        <w:rPr>
          <w:rFonts w:ascii="Liberation Serif" w:hAnsi="Liberation Serif" w:cs="Liberation Serif"/>
          <w:sz w:val="24"/>
          <w:szCs w:val="24"/>
        </w:rPr>
        <w:t>1 046</w:t>
      </w:r>
      <w:r w:rsidRPr="00F70830">
        <w:rPr>
          <w:rFonts w:ascii="Liberation Serif" w:hAnsi="Liberation Serif" w:cs="Liberation Serif"/>
          <w:sz w:val="24"/>
          <w:szCs w:val="24"/>
        </w:rPr>
        <w:t>).</w:t>
      </w:r>
    </w:p>
    <w:p w:rsidR="00A973E3" w:rsidRPr="00F70830" w:rsidRDefault="00CA1674" w:rsidP="00A973E3">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w:t>
      </w:r>
      <w:r w:rsidR="00A973E3" w:rsidRPr="00F70830">
        <w:rPr>
          <w:rFonts w:ascii="Liberation Serif" w:hAnsi="Liberation Serif" w:cs="Liberation Serif"/>
          <w:sz w:val="24"/>
          <w:szCs w:val="24"/>
        </w:rPr>
        <w:t xml:space="preserve"> сельские и поселковые администрации за 202</w:t>
      </w:r>
      <w:r w:rsidR="009A2764" w:rsidRPr="00F70830">
        <w:rPr>
          <w:rFonts w:ascii="Liberation Serif" w:hAnsi="Liberation Serif" w:cs="Liberation Serif"/>
          <w:sz w:val="24"/>
          <w:szCs w:val="24"/>
        </w:rPr>
        <w:t>3</w:t>
      </w:r>
      <w:r w:rsidR="00A973E3" w:rsidRPr="00F70830">
        <w:rPr>
          <w:rFonts w:ascii="Liberation Serif" w:hAnsi="Liberation Serif" w:cs="Liberation Serif"/>
          <w:sz w:val="24"/>
          <w:szCs w:val="24"/>
        </w:rPr>
        <w:t xml:space="preserve"> год поступило 1</w:t>
      </w:r>
      <w:r w:rsidR="009A2764" w:rsidRPr="00F70830">
        <w:rPr>
          <w:rFonts w:ascii="Liberation Serif" w:hAnsi="Liberation Serif" w:cs="Liberation Serif"/>
          <w:sz w:val="24"/>
          <w:szCs w:val="24"/>
        </w:rPr>
        <w:t>77</w:t>
      </w:r>
      <w:r w:rsidR="00A973E3" w:rsidRPr="00F70830">
        <w:rPr>
          <w:rFonts w:ascii="Liberation Serif" w:hAnsi="Liberation Serif" w:cs="Liberation Serif"/>
          <w:sz w:val="24"/>
          <w:szCs w:val="24"/>
        </w:rPr>
        <w:t xml:space="preserve"> обращений (за 202</w:t>
      </w:r>
      <w:r w:rsidR="009A2764" w:rsidRPr="00F70830">
        <w:rPr>
          <w:rFonts w:ascii="Liberation Serif" w:hAnsi="Liberation Serif" w:cs="Liberation Serif"/>
          <w:sz w:val="24"/>
          <w:szCs w:val="24"/>
        </w:rPr>
        <w:t>2</w:t>
      </w:r>
      <w:r w:rsidR="00A973E3" w:rsidRPr="00F70830">
        <w:rPr>
          <w:rFonts w:ascii="Liberation Serif" w:hAnsi="Liberation Serif" w:cs="Liberation Serif"/>
          <w:sz w:val="24"/>
          <w:szCs w:val="24"/>
        </w:rPr>
        <w:t xml:space="preserve"> год – </w:t>
      </w:r>
      <w:r w:rsidR="009A2764" w:rsidRPr="00F70830">
        <w:rPr>
          <w:rFonts w:ascii="Liberation Serif" w:hAnsi="Liberation Serif" w:cs="Liberation Serif"/>
          <w:sz w:val="24"/>
          <w:szCs w:val="24"/>
        </w:rPr>
        <w:t>188</w:t>
      </w:r>
      <w:r w:rsidR="00A973E3" w:rsidRPr="00F70830">
        <w:rPr>
          <w:rFonts w:ascii="Liberation Serif" w:hAnsi="Liberation Serif" w:cs="Liberation Serif"/>
          <w:sz w:val="24"/>
          <w:szCs w:val="24"/>
        </w:rPr>
        <w:t>), из них</w:t>
      </w:r>
      <w:r w:rsidR="00123134" w:rsidRPr="00F70830">
        <w:rPr>
          <w:rFonts w:ascii="Liberation Serif" w:hAnsi="Liberation Serif" w:cs="Liberation Serif"/>
          <w:sz w:val="24"/>
          <w:szCs w:val="24"/>
        </w:rPr>
        <w:t xml:space="preserve"> в</w:t>
      </w:r>
      <w:r w:rsidR="00A973E3"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xml:space="preserve"> Балтымскую сельскую администрацию </w:t>
      </w:r>
      <w:r w:rsidRPr="00F70830">
        <w:rPr>
          <w:rFonts w:ascii="Liberation Serif" w:hAnsi="Liberation Serif" w:cs="Liberation Serif"/>
          <w:sz w:val="24"/>
          <w:szCs w:val="24"/>
        </w:rPr>
        <w:t xml:space="preserve">– </w:t>
      </w:r>
      <w:r w:rsidR="00E6091A" w:rsidRPr="00F70830">
        <w:rPr>
          <w:rFonts w:ascii="Liberation Serif" w:hAnsi="Liberation Serif"/>
          <w:sz w:val="24"/>
          <w:szCs w:val="24"/>
        </w:rPr>
        <w:t xml:space="preserve">51 обращение (за 2022 год </w:t>
      </w:r>
      <w:r w:rsidR="00AA0FEC">
        <w:rPr>
          <w:rFonts w:ascii="Liberation Serif" w:hAnsi="Liberation Serif"/>
          <w:sz w:val="24"/>
          <w:szCs w:val="24"/>
        </w:rPr>
        <w:t>–</w:t>
      </w:r>
      <w:r w:rsidR="00E6091A" w:rsidRPr="00F70830">
        <w:rPr>
          <w:rFonts w:ascii="Liberation Serif" w:hAnsi="Liberation Serif"/>
          <w:sz w:val="24"/>
          <w:szCs w:val="24"/>
        </w:rPr>
        <w:t xml:space="preserve"> 35)</w:t>
      </w:r>
      <w:r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w:t>
      </w:r>
      <w:proofErr w:type="spellStart"/>
      <w:r w:rsidR="00BB7867" w:rsidRPr="00F70830">
        <w:rPr>
          <w:rFonts w:ascii="Liberation Serif" w:hAnsi="Liberation Serif" w:cs="Liberation Serif"/>
          <w:sz w:val="24"/>
          <w:szCs w:val="24"/>
        </w:rPr>
        <w:t>Красненскую</w:t>
      </w:r>
      <w:proofErr w:type="spellEnd"/>
      <w:r w:rsidR="00BB7867" w:rsidRPr="00F70830">
        <w:rPr>
          <w:rFonts w:ascii="Liberation Serif" w:hAnsi="Liberation Serif" w:cs="Liberation Serif"/>
          <w:sz w:val="24"/>
          <w:szCs w:val="24"/>
        </w:rPr>
        <w:t xml:space="preserve"> поселковую администрацию </w:t>
      </w:r>
      <w:r w:rsidRPr="00F70830">
        <w:rPr>
          <w:rFonts w:ascii="Liberation Serif" w:hAnsi="Liberation Serif" w:cs="Liberation Serif"/>
          <w:sz w:val="24"/>
          <w:szCs w:val="24"/>
        </w:rPr>
        <w:t xml:space="preserve">– </w:t>
      </w:r>
      <w:r w:rsidR="00E6091A" w:rsidRPr="00F70830">
        <w:rPr>
          <w:rFonts w:ascii="Liberation Serif" w:hAnsi="Liberation Serif"/>
          <w:sz w:val="24"/>
          <w:szCs w:val="24"/>
        </w:rPr>
        <w:t xml:space="preserve">48 обращений (за 2022 год </w:t>
      </w:r>
      <w:r w:rsidR="00AA0FEC">
        <w:rPr>
          <w:rFonts w:ascii="Liberation Serif" w:hAnsi="Liberation Serif"/>
          <w:sz w:val="24"/>
          <w:szCs w:val="24"/>
        </w:rPr>
        <w:t>–</w:t>
      </w:r>
      <w:r w:rsidR="00E6091A" w:rsidRPr="00F70830">
        <w:rPr>
          <w:rFonts w:ascii="Liberation Serif" w:hAnsi="Liberation Serif"/>
          <w:sz w:val="24"/>
          <w:szCs w:val="24"/>
        </w:rPr>
        <w:t xml:space="preserve"> 62)</w:t>
      </w:r>
      <w:r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w:t>
      </w:r>
      <w:proofErr w:type="spellStart"/>
      <w:r w:rsidR="00BB7867" w:rsidRPr="00F70830">
        <w:rPr>
          <w:rFonts w:ascii="Liberation Serif" w:hAnsi="Liberation Serif" w:cs="Liberation Serif"/>
          <w:sz w:val="24"/>
          <w:szCs w:val="24"/>
        </w:rPr>
        <w:t>Исетскую</w:t>
      </w:r>
      <w:proofErr w:type="spellEnd"/>
      <w:r w:rsidR="00BB7867" w:rsidRPr="00F70830">
        <w:rPr>
          <w:rFonts w:ascii="Liberation Serif" w:hAnsi="Liberation Serif" w:cs="Liberation Serif"/>
          <w:sz w:val="24"/>
          <w:szCs w:val="24"/>
        </w:rPr>
        <w:t xml:space="preserve"> поселковую администрацию – </w:t>
      </w:r>
      <w:r w:rsidR="00E6091A" w:rsidRPr="00F70830">
        <w:rPr>
          <w:rFonts w:ascii="Liberation Serif" w:hAnsi="Liberation Serif"/>
          <w:sz w:val="24"/>
          <w:szCs w:val="24"/>
        </w:rPr>
        <w:t xml:space="preserve">26 обращений (за 2022 год </w:t>
      </w:r>
      <w:r w:rsidR="00AA0FEC">
        <w:rPr>
          <w:rFonts w:ascii="Liberation Serif" w:hAnsi="Liberation Serif"/>
          <w:sz w:val="24"/>
          <w:szCs w:val="24"/>
        </w:rPr>
        <w:t>–</w:t>
      </w:r>
      <w:r w:rsidR="00E6091A" w:rsidRPr="00F70830">
        <w:rPr>
          <w:rFonts w:ascii="Liberation Serif" w:hAnsi="Liberation Serif"/>
          <w:sz w:val="24"/>
          <w:szCs w:val="24"/>
        </w:rPr>
        <w:t xml:space="preserve"> 12)</w:t>
      </w:r>
      <w:r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xml:space="preserve"> Кедровскую поселковую администрацию </w:t>
      </w:r>
      <w:r w:rsidRPr="00F70830">
        <w:rPr>
          <w:rFonts w:ascii="Liberation Serif" w:hAnsi="Liberation Serif" w:cs="Liberation Serif"/>
          <w:sz w:val="24"/>
          <w:szCs w:val="24"/>
        </w:rPr>
        <w:t xml:space="preserve">– </w:t>
      </w:r>
      <w:r w:rsidR="00E6091A" w:rsidRPr="00F70830">
        <w:rPr>
          <w:rFonts w:ascii="Liberation Serif" w:hAnsi="Liberation Serif"/>
          <w:sz w:val="24"/>
          <w:szCs w:val="24"/>
        </w:rPr>
        <w:t xml:space="preserve">49 обращений (за 2022 год </w:t>
      </w:r>
      <w:r w:rsidR="00AA0FEC">
        <w:rPr>
          <w:rFonts w:ascii="Liberation Serif" w:hAnsi="Liberation Serif"/>
          <w:sz w:val="24"/>
          <w:szCs w:val="24"/>
        </w:rPr>
        <w:t>–</w:t>
      </w:r>
      <w:r w:rsidR="00E6091A" w:rsidRPr="00F70830">
        <w:rPr>
          <w:rFonts w:ascii="Liberation Serif" w:hAnsi="Liberation Serif"/>
          <w:sz w:val="24"/>
          <w:szCs w:val="24"/>
        </w:rPr>
        <w:t xml:space="preserve"> 68)</w:t>
      </w:r>
      <w:r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xml:space="preserve"> Мостовскую сельскую администрацию </w:t>
      </w:r>
      <w:r w:rsidRPr="00F70830">
        <w:rPr>
          <w:rFonts w:ascii="Liberation Serif" w:hAnsi="Liberation Serif" w:cs="Liberation Serif"/>
          <w:sz w:val="24"/>
          <w:szCs w:val="24"/>
        </w:rPr>
        <w:t xml:space="preserve">– </w:t>
      </w:r>
      <w:r w:rsidR="00E6091A" w:rsidRPr="00F70830">
        <w:rPr>
          <w:rFonts w:ascii="Liberation Serif" w:hAnsi="Liberation Serif" w:cs="Liberation Serif"/>
          <w:sz w:val="24"/>
          <w:szCs w:val="24"/>
        </w:rPr>
        <w:t xml:space="preserve">3 обращения (за 2022 год </w:t>
      </w:r>
      <w:r w:rsidR="00AA0FEC">
        <w:rPr>
          <w:rFonts w:ascii="Liberation Serif" w:hAnsi="Liberation Serif" w:cs="Liberation Serif"/>
          <w:sz w:val="24"/>
          <w:szCs w:val="24"/>
        </w:rPr>
        <w:t>–</w:t>
      </w:r>
      <w:r w:rsidR="00E6091A" w:rsidRPr="00F70830">
        <w:rPr>
          <w:rFonts w:ascii="Liberation Serif" w:hAnsi="Liberation Serif" w:cs="Liberation Serif"/>
          <w:sz w:val="24"/>
          <w:szCs w:val="24"/>
        </w:rPr>
        <w:t xml:space="preserve"> 11)</w:t>
      </w:r>
      <w:r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rsidR="00A973E3" w:rsidRPr="00F70830" w:rsidRDefault="00A973E3" w:rsidP="00A973E3">
      <w:pPr>
        <w:ind w:firstLine="567"/>
        <w:contextualSpacing/>
        <w:jc w:val="both"/>
        <w:rPr>
          <w:rFonts w:ascii="Liberation Serif" w:hAnsi="Liberation Serif" w:cs="Liberation Serif"/>
          <w:sz w:val="24"/>
          <w:szCs w:val="24"/>
        </w:rPr>
      </w:pPr>
      <w:proofErr w:type="gramStart"/>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w:t>
      </w:r>
      <w:r w:rsidR="001F0A80">
        <w:rPr>
          <w:rFonts w:ascii="Liberation Serif" w:hAnsi="Liberation Serif" w:cs="Liberation Serif"/>
          <w:sz w:val="24"/>
          <w:szCs w:val="24"/>
        </w:rPr>
        <w:t>»</w:t>
      </w:r>
      <w:r w:rsidRPr="00F70830">
        <w:rPr>
          <w:rFonts w:ascii="Liberation Serif" w:hAnsi="Liberation Serif" w:cs="Liberation Serif"/>
          <w:sz w:val="24"/>
          <w:szCs w:val="24"/>
        </w:rPr>
        <w:t>Экономика</w:t>
      </w:r>
      <w:proofErr w:type="gramEnd"/>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1</w:t>
      </w:r>
      <w:r w:rsidR="00BB7867" w:rsidRPr="00F70830">
        <w:rPr>
          <w:rFonts w:ascii="Liberation Serif" w:hAnsi="Liberation Serif" w:cs="Liberation Serif"/>
          <w:sz w:val="24"/>
          <w:szCs w:val="24"/>
        </w:rPr>
        <w:t> </w:t>
      </w:r>
      <w:r w:rsidR="005F216C" w:rsidRPr="00F70830">
        <w:rPr>
          <w:rFonts w:ascii="Liberation Serif" w:hAnsi="Liberation Serif" w:cs="Liberation Serif"/>
          <w:sz w:val="24"/>
          <w:szCs w:val="24"/>
        </w:rPr>
        <w:t>220</w:t>
      </w:r>
      <w:r w:rsidRPr="00F70830">
        <w:rPr>
          <w:rFonts w:ascii="Liberation Serif" w:hAnsi="Liberation Serif" w:cs="Liberation Serif"/>
          <w:sz w:val="24"/>
          <w:szCs w:val="24"/>
        </w:rPr>
        <w:t xml:space="preserve"> обращений (за 202</w:t>
      </w:r>
      <w:r w:rsidR="005F216C" w:rsidRPr="00F70830">
        <w:rPr>
          <w:rFonts w:ascii="Liberation Serif" w:hAnsi="Liberation Serif" w:cs="Liberation Serif"/>
          <w:sz w:val="24"/>
          <w:szCs w:val="24"/>
        </w:rPr>
        <w:t>2</w:t>
      </w:r>
      <w:r w:rsidRPr="00F70830">
        <w:rPr>
          <w:rFonts w:ascii="Liberation Serif" w:hAnsi="Liberation Serif" w:cs="Liberation Serif"/>
          <w:sz w:val="24"/>
          <w:szCs w:val="24"/>
        </w:rPr>
        <w:t xml:space="preserve"> год – </w:t>
      </w:r>
      <w:r w:rsidR="005F216C" w:rsidRPr="00F70830">
        <w:rPr>
          <w:rFonts w:ascii="Liberation Serif" w:hAnsi="Liberation Serif" w:cs="Liberation Serif"/>
          <w:sz w:val="24"/>
          <w:szCs w:val="24"/>
        </w:rPr>
        <w:t>1 099</w:t>
      </w:r>
      <w:r w:rsidRPr="00F70830">
        <w:rPr>
          <w:rFonts w:ascii="Liberation Serif" w:hAnsi="Liberation Serif" w:cs="Liberation Serif"/>
          <w:sz w:val="24"/>
          <w:szCs w:val="24"/>
        </w:rPr>
        <w:t xml:space="preserve"> обращений);</w:t>
      </w:r>
    </w:p>
    <w:p w:rsidR="00A973E3" w:rsidRPr="00F70830" w:rsidRDefault="00A973E3" w:rsidP="00A973E3">
      <w:pPr>
        <w:ind w:firstLine="567"/>
        <w:contextualSpacing/>
        <w:jc w:val="both"/>
        <w:rPr>
          <w:rFonts w:ascii="Liberation Serif" w:hAnsi="Liberation Serif" w:cs="Liberation Serif"/>
          <w:sz w:val="24"/>
          <w:szCs w:val="24"/>
        </w:rPr>
      </w:pPr>
      <w:proofErr w:type="gramStart"/>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w:t>
      </w:r>
      <w:r w:rsidR="001F0A80">
        <w:rPr>
          <w:rFonts w:ascii="Liberation Serif" w:hAnsi="Liberation Serif" w:cs="Liberation Serif"/>
          <w:sz w:val="24"/>
          <w:szCs w:val="24"/>
        </w:rPr>
        <w:t>»</w:t>
      </w:r>
      <w:proofErr w:type="spellStart"/>
      <w:r w:rsidRPr="00F70830">
        <w:rPr>
          <w:rFonts w:ascii="Liberation Serif" w:hAnsi="Liberation Serif" w:cs="Liberation Serif"/>
          <w:sz w:val="24"/>
          <w:szCs w:val="24"/>
        </w:rPr>
        <w:t>Жилищно</w:t>
      </w:r>
      <w:proofErr w:type="spellEnd"/>
      <w:proofErr w:type="gramEnd"/>
      <w:r w:rsidR="00AA0FEC">
        <w:rPr>
          <w:rFonts w:ascii="Liberation Serif" w:hAnsi="Liberation Serif" w:cs="Liberation Serif"/>
          <w:sz w:val="24"/>
          <w:szCs w:val="24"/>
        </w:rPr>
        <w:t>–</w:t>
      </w:r>
      <w:r w:rsidRPr="00F70830">
        <w:rPr>
          <w:rFonts w:ascii="Liberation Serif" w:hAnsi="Liberation Serif" w:cs="Liberation Serif"/>
          <w:sz w:val="24"/>
          <w:szCs w:val="24"/>
        </w:rPr>
        <w:t>коммунальная</w:t>
      </w:r>
      <w:r w:rsidR="005F216C" w:rsidRPr="00F70830">
        <w:rPr>
          <w:rFonts w:ascii="Liberation Serif" w:hAnsi="Liberation Serif" w:cs="Liberation Serif"/>
          <w:sz w:val="24"/>
          <w:szCs w:val="24"/>
        </w:rPr>
        <w:t xml:space="preserve"> сфера</w:t>
      </w:r>
      <w:r w:rsidR="001F0A80">
        <w:rPr>
          <w:rFonts w:ascii="Liberation Serif" w:hAnsi="Liberation Serif" w:cs="Liberation Serif"/>
          <w:sz w:val="24"/>
          <w:szCs w:val="24"/>
        </w:rPr>
        <w:t>»</w:t>
      </w:r>
      <w:r w:rsidR="005F216C" w:rsidRPr="00F70830">
        <w:rPr>
          <w:rFonts w:ascii="Liberation Serif" w:hAnsi="Liberation Serif" w:cs="Liberation Serif"/>
          <w:sz w:val="24"/>
          <w:szCs w:val="24"/>
        </w:rPr>
        <w:t xml:space="preserve"> – 437 обращений (за 2022</w:t>
      </w:r>
      <w:r w:rsidRPr="00F70830">
        <w:rPr>
          <w:rFonts w:ascii="Liberation Serif" w:hAnsi="Liberation Serif" w:cs="Liberation Serif"/>
          <w:sz w:val="24"/>
          <w:szCs w:val="24"/>
        </w:rPr>
        <w:t xml:space="preserve"> год – </w:t>
      </w:r>
      <w:r w:rsidR="005F216C" w:rsidRPr="00F70830">
        <w:rPr>
          <w:rFonts w:ascii="Liberation Serif" w:hAnsi="Liberation Serif" w:cs="Liberation Serif"/>
          <w:sz w:val="24"/>
          <w:szCs w:val="24"/>
        </w:rPr>
        <w:t>415</w:t>
      </w:r>
      <w:r w:rsidRPr="00F70830">
        <w:rPr>
          <w:rFonts w:ascii="Liberation Serif" w:hAnsi="Liberation Serif" w:cs="Liberation Serif"/>
          <w:sz w:val="24"/>
          <w:szCs w:val="24"/>
        </w:rPr>
        <w:t xml:space="preserve"> обращения);</w:t>
      </w:r>
    </w:p>
    <w:p w:rsidR="00A973E3" w:rsidRPr="00F70830" w:rsidRDefault="00A973E3" w:rsidP="00A973E3">
      <w:pPr>
        <w:ind w:firstLine="567"/>
        <w:contextualSpacing/>
        <w:jc w:val="both"/>
        <w:rPr>
          <w:rFonts w:ascii="Liberation Serif" w:hAnsi="Liberation Serif" w:cs="Liberation Serif"/>
          <w:sz w:val="24"/>
          <w:szCs w:val="24"/>
        </w:rPr>
      </w:pPr>
      <w:proofErr w:type="gramStart"/>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w:t>
      </w:r>
      <w:r w:rsidR="001F0A80">
        <w:rPr>
          <w:rFonts w:ascii="Liberation Serif" w:hAnsi="Liberation Serif" w:cs="Liberation Serif"/>
          <w:sz w:val="24"/>
          <w:szCs w:val="24"/>
        </w:rPr>
        <w:t>»</w:t>
      </w:r>
      <w:r w:rsidRPr="00F70830">
        <w:rPr>
          <w:rFonts w:ascii="Liberation Serif" w:hAnsi="Liberation Serif" w:cs="Liberation Serif"/>
          <w:sz w:val="24"/>
          <w:szCs w:val="24"/>
        </w:rPr>
        <w:t>Социальная</w:t>
      </w:r>
      <w:proofErr w:type="gramEnd"/>
      <w:r w:rsidRPr="00F70830">
        <w:rPr>
          <w:rFonts w:ascii="Liberation Serif" w:hAnsi="Liberation Serif" w:cs="Liberation Serif"/>
          <w:sz w:val="24"/>
          <w:szCs w:val="24"/>
        </w:rPr>
        <w:t xml:space="preserve"> сфера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w:t>
      </w:r>
      <w:r w:rsidR="005F216C" w:rsidRPr="00F70830">
        <w:rPr>
          <w:rFonts w:ascii="Liberation Serif" w:hAnsi="Liberation Serif" w:cs="Liberation Serif"/>
          <w:sz w:val="24"/>
          <w:szCs w:val="24"/>
        </w:rPr>
        <w:t>200 обращений (за 2022</w:t>
      </w:r>
      <w:r w:rsidRPr="00F70830">
        <w:rPr>
          <w:rFonts w:ascii="Liberation Serif" w:hAnsi="Liberation Serif" w:cs="Liberation Serif"/>
          <w:sz w:val="24"/>
          <w:szCs w:val="24"/>
        </w:rPr>
        <w:t xml:space="preserve"> год – 198 обращений);</w:t>
      </w:r>
    </w:p>
    <w:p w:rsidR="00A973E3" w:rsidRPr="00F70830" w:rsidRDefault="00A973E3" w:rsidP="00A973E3">
      <w:pPr>
        <w:ind w:firstLine="567"/>
        <w:contextualSpacing/>
        <w:jc w:val="both"/>
        <w:rPr>
          <w:rFonts w:ascii="Liberation Serif" w:hAnsi="Liberation Serif" w:cs="Liberation Serif"/>
          <w:sz w:val="24"/>
          <w:szCs w:val="24"/>
        </w:rPr>
      </w:pPr>
      <w:proofErr w:type="gramStart"/>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w:t>
      </w:r>
      <w:r w:rsidR="001F0A80">
        <w:rPr>
          <w:rFonts w:ascii="Liberation Serif" w:hAnsi="Liberation Serif" w:cs="Liberation Serif"/>
          <w:sz w:val="24"/>
          <w:szCs w:val="24"/>
        </w:rPr>
        <w:t>»</w:t>
      </w:r>
      <w:r w:rsidRPr="00F70830">
        <w:rPr>
          <w:rFonts w:ascii="Liberation Serif" w:hAnsi="Liberation Serif" w:cs="Liberation Serif"/>
          <w:sz w:val="24"/>
          <w:szCs w:val="24"/>
        </w:rPr>
        <w:t>Государство</w:t>
      </w:r>
      <w:proofErr w:type="gramEnd"/>
      <w:r w:rsidRPr="00F70830">
        <w:rPr>
          <w:rFonts w:ascii="Liberation Serif" w:hAnsi="Liberation Serif" w:cs="Liberation Serif"/>
          <w:sz w:val="24"/>
          <w:szCs w:val="24"/>
        </w:rPr>
        <w:t>, общество, политика</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1</w:t>
      </w:r>
      <w:r w:rsidR="005F216C" w:rsidRPr="00F70830">
        <w:rPr>
          <w:rFonts w:ascii="Liberation Serif" w:hAnsi="Liberation Serif" w:cs="Liberation Serif"/>
          <w:sz w:val="24"/>
          <w:szCs w:val="24"/>
        </w:rPr>
        <w:t>78 обращений</w:t>
      </w:r>
      <w:r w:rsidRPr="00F70830">
        <w:rPr>
          <w:rFonts w:ascii="Liberation Serif" w:hAnsi="Liberation Serif" w:cs="Liberation Serif"/>
          <w:sz w:val="24"/>
          <w:szCs w:val="24"/>
        </w:rPr>
        <w:t xml:space="preserve"> (за 202</w:t>
      </w:r>
      <w:r w:rsidR="005F216C" w:rsidRPr="00F70830">
        <w:rPr>
          <w:rFonts w:ascii="Liberation Serif" w:hAnsi="Liberation Serif" w:cs="Liberation Serif"/>
          <w:sz w:val="24"/>
          <w:szCs w:val="24"/>
        </w:rPr>
        <w:t>2</w:t>
      </w:r>
      <w:r w:rsidRPr="00F70830">
        <w:rPr>
          <w:rFonts w:ascii="Liberation Serif" w:hAnsi="Liberation Serif" w:cs="Liberation Serif"/>
          <w:sz w:val="24"/>
          <w:szCs w:val="24"/>
        </w:rPr>
        <w:t xml:space="preserve"> год – 1</w:t>
      </w:r>
      <w:r w:rsidR="005F216C" w:rsidRPr="00F70830">
        <w:rPr>
          <w:rFonts w:ascii="Liberation Serif" w:hAnsi="Liberation Serif" w:cs="Liberation Serif"/>
          <w:sz w:val="24"/>
          <w:szCs w:val="24"/>
        </w:rPr>
        <w:t>23</w:t>
      </w:r>
      <w:r w:rsidRPr="00F70830">
        <w:rPr>
          <w:rFonts w:ascii="Liberation Serif" w:hAnsi="Liberation Serif" w:cs="Liberation Serif"/>
          <w:sz w:val="24"/>
          <w:szCs w:val="24"/>
        </w:rPr>
        <w:t xml:space="preserve"> обращений);</w:t>
      </w:r>
    </w:p>
    <w:p w:rsidR="00A973E3" w:rsidRPr="00F70830" w:rsidRDefault="00A973E3" w:rsidP="00A973E3">
      <w:pPr>
        <w:ind w:firstLine="567"/>
        <w:contextualSpacing/>
        <w:jc w:val="both"/>
        <w:rPr>
          <w:rFonts w:ascii="Liberation Serif" w:hAnsi="Liberation Serif" w:cs="Liberation Serif"/>
          <w:sz w:val="24"/>
          <w:szCs w:val="24"/>
        </w:rPr>
      </w:pPr>
      <w:proofErr w:type="gramStart"/>
      <w:r w:rsidRPr="00F70830">
        <w:rPr>
          <w:rFonts w:ascii="Liberation Serif" w:hAnsi="Liberation Serif" w:cs="Liberation Serif"/>
          <w:sz w:val="24"/>
          <w:szCs w:val="24"/>
        </w:rPr>
        <w:t>–</w:t>
      </w:r>
      <w:r w:rsidR="00BB7867" w:rsidRPr="00F70830">
        <w:rPr>
          <w:rFonts w:ascii="Liberation Serif" w:hAnsi="Liberation Serif" w:cs="Liberation Serif"/>
          <w:sz w:val="24"/>
          <w:szCs w:val="24"/>
        </w:rPr>
        <w:t> </w:t>
      </w:r>
      <w:r w:rsidR="001F0A80">
        <w:rPr>
          <w:rFonts w:ascii="Liberation Serif" w:hAnsi="Liberation Serif" w:cs="Liberation Serif"/>
          <w:sz w:val="24"/>
          <w:szCs w:val="24"/>
        </w:rPr>
        <w:t>»</w:t>
      </w:r>
      <w:r w:rsidRPr="00F70830">
        <w:rPr>
          <w:rFonts w:ascii="Liberation Serif" w:hAnsi="Liberation Serif" w:cs="Liberation Serif"/>
          <w:sz w:val="24"/>
          <w:szCs w:val="24"/>
        </w:rPr>
        <w:t>Оборона</w:t>
      </w:r>
      <w:proofErr w:type="gramEnd"/>
      <w:r w:rsidRPr="00F70830">
        <w:rPr>
          <w:rFonts w:ascii="Liberation Serif" w:hAnsi="Liberation Serif" w:cs="Liberation Serif"/>
          <w:sz w:val="24"/>
          <w:szCs w:val="24"/>
        </w:rPr>
        <w:t>, безопасность, законность</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 1</w:t>
      </w:r>
      <w:r w:rsidR="005F216C" w:rsidRPr="00F70830">
        <w:rPr>
          <w:rFonts w:ascii="Liberation Serif" w:hAnsi="Liberation Serif" w:cs="Liberation Serif"/>
          <w:sz w:val="24"/>
          <w:szCs w:val="24"/>
        </w:rPr>
        <w:t>20</w:t>
      </w:r>
      <w:r w:rsidRPr="00F70830">
        <w:rPr>
          <w:rFonts w:ascii="Liberation Serif" w:hAnsi="Liberation Serif" w:cs="Liberation Serif"/>
          <w:sz w:val="24"/>
          <w:szCs w:val="24"/>
        </w:rPr>
        <w:t xml:space="preserve"> обращений (за 202</w:t>
      </w:r>
      <w:r w:rsidR="005F216C" w:rsidRPr="00F70830">
        <w:rPr>
          <w:rFonts w:ascii="Liberation Serif" w:hAnsi="Liberation Serif" w:cs="Liberation Serif"/>
          <w:sz w:val="24"/>
          <w:szCs w:val="24"/>
        </w:rPr>
        <w:t>2</w:t>
      </w:r>
      <w:r w:rsidRPr="00F70830">
        <w:rPr>
          <w:rFonts w:ascii="Liberation Serif" w:hAnsi="Liberation Serif" w:cs="Liberation Serif"/>
          <w:sz w:val="24"/>
          <w:szCs w:val="24"/>
        </w:rPr>
        <w:t xml:space="preserve"> год – </w:t>
      </w:r>
      <w:r w:rsidR="005F216C" w:rsidRPr="00F70830">
        <w:rPr>
          <w:rFonts w:ascii="Liberation Serif" w:hAnsi="Liberation Serif" w:cs="Liberation Serif"/>
          <w:sz w:val="24"/>
          <w:szCs w:val="24"/>
        </w:rPr>
        <w:t>176</w:t>
      </w:r>
      <w:r w:rsidRPr="00F70830">
        <w:rPr>
          <w:rFonts w:ascii="Liberation Serif" w:hAnsi="Liberation Serif" w:cs="Liberation Serif"/>
          <w:sz w:val="24"/>
          <w:szCs w:val="24"/>
        </w:rPr>
        <w:t xml:space="preserve"> обращени</w:t>
      </w:r>
      <w:r w:rsidR="00BB7867" w:rsidRPr="00F70830">
        <w:rPr>
          <w:rFonts w:ascii="Liberation Serif" w:hAnsi="Liberation Serif" w:cs="Liberation Serif"/>
          <w:sz w:val="24"/>
          <w:szCs w:val="24"/>
        </w:rPr>
        <w:t>й</w:t>
      </w:r>
      <w:r w:rsidRPr="00F70830">
        <w:rPr>
          <w:rFonts w:ascii="Liberation Serif" w:hAnsi="Liberation Serif" w:cs="Liberation Serif"/>
          <w:sz w:val="24"/>
          <w:szCs w:val="24"/>
        </w:rPr>
        <w:t>).</w:t>
      </w: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За 202</w:t>
      </w:r>
      <w:r w:rsidR="005F216C"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 в Администрацию обращения по факту коррупции не поступали.</w:t>
      </w:r>
    </w:p>
    <w:p w:rsidR="00837266" w:rsidRPr="00F70830" w:rsidRDefault="00837266" w:rsidP="00837266">
      <w:pPr>
        <w:jc w:val="both"/>
        <w:rPr>
          <w:rFonts w:ascii="Liberation Serif" w:hAnsi="Liberation Serif" w:cs="Liberation Serif"/>
          <w:sz w:val="24"/>
          <w:szCs w:val="24"/>
          <w:highlight w:val="yellow"/>
        </w:rPr>
      </w:pPr>
    </w:p>
    <w:p w:rsidR="00A973E3" w:rsidRPr="00F70830" w:rsidRDefault="00A973E3" w:rsidP="00A973E3">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С 2021 года в Администрации продолжается эксплуатация IP</w:t>
      </w:r>
      <w:r w:rsidR="00AA0FEC">
        <w:rPr>
          <w:rFonts w:ascii="Liberation Serif" w:hAnsi="Liberation Serif" w:cs="Liberation Serif"/>
          <w:sz w:val="24"/>
          <w:szCs w:val="24"/>
        </w:rPr>
        <w:t>–</w:t>
      </w:r>
      <w:r w:rsidRPr="00F70830">
        <w:rPr>
          <w:rFonts w:ascii="Liberation Serif" w:hAnsi="Liberation Serif" w:cs="Liberation Serif"/>
          <w:sz w:val="24"/>
          <w:szCs w:val="24"/>
        </w:rPr>
        <w:t>телефонии с постепенным переходом всех муниципальных учреждений на ее использование. Доступ к корпоративной сети передачи данных органов местного самоуправления городского округа и муниципальных казенных учреждений осуществлен в полном объеме, также обеспечен полный доступ органов местного самоуправления городского округа и муниципальных учреждений к информационно</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телекоммуникационной сети </w:t>
      </w:r>
      <w:r w:rsidR="001F0A80">
        <w:rPr>
          <w:rFonts w:ascii="Liberation Serif" w:hAnsi="Liberation Serif" w:cs="Liberation Serif"/>
          <w:sz w:val="24"/>
          <w:szCs w:val="24"/>
        </w:rPr>
        <w:t>«</w:t>
      </w:r>
      <w:r w:rsidRPr="00F70830">
        <w:rPr>
          <w:rFonts w:ascii="Liberation Serif" w:hAnsi="Liberation Serif" w:cs="Liberation Serif"/>
          <w:sz w:val="24"/>
          <w:szCs w:val="24"/>
        </w:rPr>
        <w:t>Интернет</w:t>
      </w:r>
      <w:r w:rsidR="001F0A80">
        <w:rPr>
          <w:rFonts w:ascii="Liberation Serif" w:hAnsi="Liberation Serif" w:cs="Liberation Serif"/>
          <w:sz w:val="24"/>
          <w:szCs w:val="24"/>
        </w:rPr>
        <w:t>»</w:t>
      </w:r>
      <w:r w:rsidRPr="00F70830">
        <w:rPr>
          <w:rFonts w:ascii="Liberation Serif" w:hAnsi="Liberation Serif" w:cs="Liberation Serif"/>
          <w:sz w:val="24"/>
          <w:szCs w:val="24"/>
        </w:rPr>
        <w:t>.</w:t>
      </w:r>
    </w:p>
    <w:p w:rsidR="00777B79" w:rsidRPr="00F70830" w:rsidRDefault="00777B79" w:rsidP="00777B79">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С целью обеспечения соблюдения законодательства Российской Федерации в области защиты информации актуализирована муниципальная правовая база. Распоряжением Администрации от 22.02.2023 № 131 утверждено положение по обеспечению безопасности информации с помощью средств криптографической защиты информации в информационных системах администрации городского округа Верхняя Пышма. Распоряжением Администрации от 28.02.2023 № 146 создана комиссия по вопросам защиты информации. Распоряжением Администрации от 06.07.2023 № 451 назначены ответственные за защиту информации. </w:t>
      </w:r>
    </w:p>
    <w:p w:rsidR="00777B79" w:rsidRPr="00F70830" w:rsidRDefault="00777B79" w:rsidP="00777B79">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Для выполнения требований по защите информации и персональных данных осуществляются мероприятия по защите информации ограниченного доступа, обрабатываемой на объектах информатизации Администрации.</w:t>
      </w:r>
    </w:p>
    <w:p w:rsidR="00777B79" w:rsidRPr="00F70830" w:rsidRDefault="00777B79" w:rsidP="00777B79">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 xml:space="preserve">В здании Администрации используется пропускной режим. Распоряжением Администрации от 28.08.2023 № 594 утверждена инструкция о пропускном и </w:t>
      </w:r>
      <w:proofErr w:type="spellStart"/>
      <w:r w:rsidRPr="00F70830">
        <w:rPr>
          <w:rFonts w:ascii="Liberation Serif" w:hAnsi="Liberation Serif" w:cs="Liberation Serif"/>
          <w:sz w:val="24"/>
          <w:szCs w:val="24"/>
        </w:rPr>
        <w:t>внутриобъектовом</w:t>
      </w:r>
      <w:proofErr w:type="spellEnd"/>
      <w:r w:rsidRPr="00F70830">
        <w:rPr>
          <w:rFonts w:ascii="Liberation Serif" w:hAnsi="Liberation Serif" w:cs="Liberation Serif"/>
          <w:sz w:val="24"/>
          <w:szCs w:val="24"/>
        </w:rPr>
        <w:t xml:space="preserve"> режимах в здании администрации городского округа Верхняя Пышма.</w:t>
      </w:r>
    </w:p>
    <w:p w:rsidR="00777B79" w:rsidRPr="00F70830" w:rsidRDefault="00777B79" w:rsidP="00777B79">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целях обеспеченности в средствах юридически значимой электронной подписи в 2023 году для 103 сотрудников приобретены и сформированы электронно</w:t>
      </w:r>
      <w:r w:rsidR="00833BA2">
        <w:rPr>
          <w:rFonts w:ascii="Liberation Serif" w:hAnsi="Liberation Serif" w:cs="Liberation Serif"/>
          <w:sz w:val="24"/>
          <w:szCs w:val="24"/>
        </w:rPr>
        <w:t>-</w:t>
      </w:r>
      <w:r w:rsidRPr="00F70830">
        <w:rPr>
          <w:rFonts w:ascii="Liberation Serif" w:hAnsi="Liberation Serif" w:cs="Liberation Serif"/>
          <w:sz w:val="24"/>
          <w:szCs w:val="24"/>
        </w:rPr>
        <w:t>цифровые подписи.</w:t>
      </w:r>
    </w:p>
    <w:p w:rsidR="003F0278" w:rsidRPr="00F70830" w:rsidRDefault="000F5EE6" w:rsidP="000F5EE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Приоритетными задачами на 202</w:t>
      </w:r>
      <w:r w:rsidR="005F216C" w:rsidRPr="00F70830">
        <w:rPr>
          <w:rFonts w:ascii="Liberation Serif" w:hAnsi="Liberation Serif" w:cs="Liberation Serif"/>
          <w:sz w:val="24"/>
          <w:szCs w:val="24"/>
        </w:rPr>
        <w:t>3</w:t>
      </w:r>
      <w:r w:rsidRPr="00F70830">
        <w:rPr>
          <w:rFonts w:ascii="Liberation Serif" w:hAnsi="Liberation Serif" w:cs="Liberation Serif"/>
          <w:sz w:val="24"/>
          <w:szCs w:val="24"/>
        </w:rPr>
        <w:t xml:space="preserve"> год является повышение уровня удовлетворенности заявителей результатами рассмотрения их обращений и принятым по ним мерам, использование программного обеспечения российского производства, обеспечение информационной безопасности, минимизация возможных угроз информационной безопасности.</w:t>
      </w:r>
    </w:p>
    <w:p w:rsidR="00C8141C" w:rsidRPr="00F70830" w:rsidRDefault="00C8141C" w:rsidP="00C8141C">
      <w:pPr>
        <w:jc w:val="both"/>
        <w:rPr>
          <w:rFonts w:ascii="Liberation Serif" w:hAnsi="Liberation Serif" w:cs="Liberation Serif"/>
          <w:sz w:val="24"/>
          <w:szCs w:val="24"/>
          <w:highlight w:val="yellow"/>
        </w:rPr>
      </w:pPr>
    </w:p>
    <w:p w:rsidR="005A469D" w:rsidRPr="00F70830" w:rsidRDefault="00201F5D" w:rsidP="005A469D">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25</w:t>
      </w:r>
      <w:r w:rsidR="005A469D" w:rsidRPr="00F70830">
        <w:rPr>
          <w:rFonts w:ascii="Liberation Serif" w:hAnsi="Liberation Serif" w:cs="Liberation Serif"/>
          <w:b/>
          <w:sz w:val="24"/>
          <w:szCs w:val="24"/>
        </w:rPr>
        <w:t>. Формирование и размещение муниципального заказа</w:t>
      </w:r>
    </w:p>
    <w:p w:rsidR="00C8141C" w:rsidRPr="00F70830" w:rsidRDefault="00C8141C" w:rsidP="00C8141C">
      <w:pPr>
        <w:jc w:val="both"/>
        <w:rPr>
          <w:rFonts w:ascii="Liberation Serif" w:hAnsi="Liberation Serif" w:cs="Liberation Serif"/>
          <w:sz w:val="24"/>
          <w:szCs w:val="24"/>
          <w:highlight w:val="yellow"/>
        </w:rPr>
      </w:pPr>
    </w:p>
    <w:p w:rsidR="005163D8" w:rsidRPr="00F70830" w:rsidRDefault="005163D8" w:rsidP="005163D8">
      <w:pPr>
        <w:shd w:val="clear" w:color="auto" w:fill="FFFFFF"/>
        <w:ind w:firstLine="567"/>
        <w:jc w:val="both"/>
        <w:textAlignment w:val="baseline"/>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В 2023 году 24 муниципальных заказчика осуществляли закупки для муниципальных нужд в соответствии с Федеральным законом № 44</w:t>
      </w:r>
      <w:r w:rsidR="00AA0FEC">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 xml:space="preserve">ФЗ </w:t>
      </w:r>
      <w:r w:rsidR="009E1993" w:rsidRPr="00F70830">
        <w:rPr>
          <w:rFonts w:ascii="Liberation Serif" w:eastAsiaTheme="minorHAnsi" w:hAnsi="Liberation Serif"/>
          <w:sz w:val="24"/>
          <w:szCs w:val="24"/>
          <w:lang w:eastAsia="en-US"/>
        </w:rPr>
        <w:t>и один</w:t>
      </w:r>
      <w:r w:rsidRPr="00F70830">
        <w:rPr>
          <w:rFonts w:ascii="Liberation Serif" w:eastAsiaTheme="minorHAnsi" w:hAnsi="Liberation Serif"/>
          <w:sz w:val="24"/>
          <w:szCs w:val="24"/>
          <w:lang w:eastAsia="en-US"/>
        </w:rPr>
        <w:t xml:space="preserve"> заказчик – </w:t>
      </w:r>
      <w:r w:rsidR="0025227B" w:rsidRPr="00F70830">
        <w:rPr>
          <w:rFonts w:ascii="Liberation Serif" w:eastAsiaTheme="minorHAnsi" w:hAnsi="Liberation Serif"/>
          <w:sz w:val="24"/>
          <w:szCs w:val="24"/>
          <w:lang w:eastAsia="en-US"/>
        </w:rPr>
        <w:t xml:space="preserve">муниципальное автономное учреждение дополнительного образования </w:t>
      </w:r>
      <w:r w:rsidR="001F0A80">
        <w:rPr>
          <w:rFonts w:ascii="Liberation Serif" w:eastAsiaTheme="minorHAnsi" w:hAnsi="Liberation Serif"/>
          <w:sz w:val="24"/>
          <w:szCs w:val="24"/>
          <w:lang w:eastAsia="en-US"/>
        </w:rPr>
        <w:t>«</w:t>
      </w:r>
      <w:r w:rsidR="0025227B" w:rsidRPr="00F70830">
        <w:rPr>
          <w:rFonts w:ascii="Liberation Serif" w:eastAsiaTheme="minorHAnsi" w:hAnsi="Liberation Serif"/>
          <w:sz w:val="24"/>
          <w:szCs w:val="24"/>
          <w:lang w:eastAsia="en-US"/>
        </w:rPr>
        <w:t>Спортивная школа единоборств</w:t>
      </w:r>
      <w:r w:rsidR="001F0A80">
        <w:rPr>
          <w:rFonts w:ascii="Liberation Serif" w:eastAsiaTheme="minorHAnsi" w:hAnsi="Liberation Serif"/>
          <w:sz w:val="24"/>
          <w:szCs w:val="24"/>
          <w:lang w:eastAsia="en-US"/>
        </w:rPr>
        <w:t>»</w:t>
      </w:r>
      <w:r w:rsidR="0025227B" w:rsidRPr="00F70830">
        <w:rPr>
          <w:rFonts w:ascii="Liberation Serif" w:eastAsiaTheme="minorHAnsi" w:hAnsi="Liberation Serif"/>
          <w:sz w:val="24"/>
          <w:szCs w:val="24"/>
          <w:lang w:eastAsia="en-US"/>
        </w:rPr>
        <w:t xml:space="preserve"> – в части расходования субсидии на осуществление капитальных вложений в объекты капитального строительства муниципальной собственности</w:t>
      </w:r>
      <w:r w:rsidRPr="00F70830">
        <w:rPr>
          <w:rFonts w:ascii="Liberation Serif" w:eastAsiaTheme="minorHAnsi" w:hAnsi="Liberation Serif"/>
          <w:sz w:val="24"/>
          <w:szCs w:val="24"/>
          <w:lang w:eastAsia="en-US"/>
        </w:rPr>
        <w:t>.</w:t>
      </w:r>
    </w:p>
    <w:p w:rsidR="005163D8" w:rsidRPr="00F70830" w:rsidRDefault="005163D8" w:rsidP="005163D8">
      <w:pPr>
        <w:shd w:val="clear" w:color="auto" w:fill="FFFFFF"/>
        <w:ind w:firstLine="567"/>
        <w:jc w:val="both"/>
        <w:textAlignment w:val="baseline"/>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В течение отчетного года проведена 501 конкурентная процедура на общую сумму 3,05 миллиарда рубля, в том числе 444 электронных аукциона, 13 открытых конкурсов, 44 запроса котировок. Всего по итогам проведения конкурентных процедур заключено 468 контрактов на сумму 2,61 миллиарда рубля. В результате проведенных закупок экономия бюджетны</w:t>
      </w:r>
      <w:r w:rsidR="000E0174">
        <w:rPr>
          <w:rFonts w:ascii="Liberation Serif" w:eastAsiaTheme="minorHAnsi" w:hAnsi="Liberation Serif"/>
          <w:sz w:val="24"/>
          <w:szCs w:val="24"/>
          <w:lang w:eastAsia="en-US"/>
        </w:rPr>
        <w:t>х средств составила 440 миллионов</w:t>
      </w:r>
      <w:r w:rsidRPr="00F70830">
        <w:rPr>
          <w:rFonts w:ascii="Liberation Serif" w:eastAsiaTheme="minorHAnsi" w:hAnsi="Liberation Serif"/>
          <w:sz w:val="24"/>
          <w:szCs w:val="24"/>
          <w:lang w:eastAsia="en-US"/>
        </w:rPr>
        <w:t xml:space="preserve"> рублей.</w:t>
      </w:r>
    </w:p>
    <w:p w:rsidR="005163D8" w:rsidRPr="00F70830" w:rsidRDefault="005163D8" w:rsidP="005163D8">
      <w:pPr>
        <w:ind w:firstLine="709"/>
        <w:jc w:val="both"/>
        <w:rPr>
          <w:rFonts w:ascii="Liberation Serif" w:eastAsiaTheme="minorHAnsi" w:hAnsi="Liberation Serif"/>
          <w:sz w:val="24"/>
          <w:szCs w:val="24"/>
          <w:lang w:eastAsia="en-US"/>
        </w:rPr>
      </w:pPr>
      <w:r w:rsidRPr="00F70830">
        <w:rPr>
          <w:rFonts w:ascii="Liberation Serif" w:hAnsi="Liberation Serif"/>
          <w:sz w:val="24"/>
          <w:szCs w:val="24"/>
        </w:rPr>
        <w:t>Из общего количества проведенных закупок 408 проводились с преимуществом для субъектов малого предпринимательства и социально</w:t>
      </w:r>
      <w:r w:rsidR="00AA0FEC">
        <w:rPr>
          <w:rFonts w:ascii="Liberation Serif" w:hAnsi="Liberation Serif"/>
          <w:sz w:val="24"/>
          <w:szCs w:val="24"/>
        </w:rPr>
        <w:t>–</w:t>
      </w:r>
      <w:r w:rsidRPr="00F70830">
        <w:rPr>
          <w:rFonts w:ascii="Liberation Serif" w:hAnsi="Liberation Serif"/>
          <w:sz w:val="24"/>
          <w:szCs w:val="24"/>
        </w:rPr>
        <w:t>ориентированных некоммерческий организаций и 8 закупок с установлением требования о привлечении субподрядчиков, соисполнителей из числа субъектов малого предпринимательства и социально</w:t>
      </w:r>
      <w:r w:rsidR="00AA0FEC">
        <w:rPr>
          <w:rFonts w:ascii="Liberation Serif" w:hAnsi="Liberation Serif"/>
          <w:sz w:val="24"/>
          <w:szCs w:val="24"/>
        </w:rPr>
        <w:t>–</w:t>
      </w:r>
      <w:r w:rsidRPr="00F70830">
        <w:rPr>
          <w:rFonts w:ascii="Liberation Serif" w:hAnsi="Liberation Serif"/>
          <w:sz w:val="24"/>
          <w:szCs w:val="24"/>
        </w:rPr>
        <w:t xml:space="preserve">ориентированных некоммерческий организаций в объеме не мене 50 процента. Заключено 363 контракта с субъектами малого предпринимательства. Общая сумма заключенных контрактов с субъектами малого предпринимательства составила 737 </w:t>
      </w:r>
      <w:r w:rsidR="000E0174">
        <w:rPr>
          <w:rFonts w:ascii="Liberation Serif" w:eastAsiaTheme="minorHAnsi" w:hAnsi="Liberation Serif"/>
          <w:sz w:val="24"/>
          <w:szCs w:val="24"/>
          <w:lang w:eastAsia="en-US"/>
        </w:rPr>
        <w:t>миллионов</w:t>
      </w:r>
      <w:r w:rsidRPr="00F70830">
        <w:rPr>
          <w:rFonts w:ascii="Liberation Serif" w:hAnsi="Liberation Serif"/>
          <w:sz w:val="24"/>
          <w:szCs w:val="24"/>
        </w:rPr>
        <w:t xml:space="preserve"> рублей. В</w:t>
      </w:r>
      <w:r w:rsidRPr="00F70830">
        <w:rPr>
          <w:rFonts w:ascii="Liberation Serif" w:eastAsiaTheme="minorHAnsi" w:hAnsi="Liberation Serif"/>
          <w:sz w:val="24"/>
          <w:szCs w:val="24"/>
          <w:lang w:eastAsia="en-US"/>
        </w:rPr>
        <w:t xml:space="preserve"> 2023 году доля закупок среди субъектов малого предпринимательства, социально ориентированных некоммерческих организаций составила 77,56 процента от общего объема закупок.</w:t>
      </w:r>
    </w:p>
    <w:p w:rsidR="005163D8" w:rsidRPr="00F70830" w:rsidRDefault="005163D8" w:rsidP="005163D8">
      <w:pPr>
        <w:shd w:val="clear" w:color="auto" w:fill="FFFFFF"/>
        <w:ind w:firstLine="567"/>
        <w:jc w:val="both"/>
        <w:textAlignment w:val="baseline"/>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xml:space="preserve">За 2023 год участниками закупок подано 8 жалоб по 7 закупкам. Доля закупок, по которым поданы жалобы, от общего количества закупок составила – </w:t>
      </w:r>
      <w:r w:rsidRPr="00F70830">
        <w:rPr>
          <w:rFonts w:ascii="Liberation Serif" w:hAnsi="Liberation Serif"/>
          <w:sz w:val="24"/>
          <w:szCs w:val="24"/>
        </w:rPr>
        <w:t>1,6 процента</w:t>
      </w:r>
      <w:r w:rsidRPr="00F70830">
        <w:rPr>
          <w:rFonts w:ascii="Liberation Serif" w:eastAsiaTheme="minorHAnsi" w:hAnsi="Liberation Serif"/>
          <w:sz w:val="24"/>
          <w:szCs w:val="24"/>
          <w:lang w:eastAsia="en-US"/>
        </w:rPr>
        <w:t>, что на 1,16 </w:t>
      </w:r>
      <w:r w:rsidRPr="00F70830">
        <w:rPr>
          <w:rFonts w:ascii="Liberation Serif" w:hAnsi="Liberation Serif"/>
          <w:sz w:val="24"/>
          <w:szCs w:val="24"/>
        </w:rPr>
        <w:t>процента</w:t>
      </w:r>
      <w:r w:rsidRPr="00F70830">
        <w:rPr>
          <w:rFonts w:ascii="Liberation Serif" w:eastAsiaTheme="minorHAnsi" w:hAnsi="Liberation Serif"/>
          <w:sz w:val="24"/>
          <w:szCs w:val="24"/>
          <w:lang w:eastAsia="en-US"/>
        </w:rPr>
        <w:t xml:space="preserve"> ниже по сравнению с 2022 годом.</w:t>
      </w:r>
    </w:p>
    <w:p w:rsidR="005163D8" w:rsidRPr="00F70830" w:rsidRDefault="005163D8" w:rsidP="005163D8">
      <w:pPr>
        <w:shd w:val="clear" w:color="auto" w:fill="FFFFFF"/>
        <w:ind w:firstLine="567"/>
        <w:jc w:val="both"/>
        <w:textAlignment w:val="baseline"/>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Приоритетные задачи на 2024 год:</w:t>
      </w:r>
    </w:p>
    <w:p w:rsidR="005163D8" w:rsidRPr="00F70830" w:rsidRDefault="005163D8" w:rsidP="005163D8">
      <w:pPr>
        <w:shd w:val="clear" w:color="auto" w:fill="FFFFFF"/>
        <w:ind w:firstLine="567"/>
        <w:jc w:val="both"/>
        <w:textAlignment w:val="baseline"/>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w:t>
      </w:r>
      <w:r w:rsidR="009E1993" w:rsidRPr="00F70830">
        <w:rPr>
          <w:rFonts w:ascii="Liberation Serif" w:eastAsiaTheme="minorHAnsi" w:hAnsi="Liberation Serif"/>
          <w:sz w:val="24"/>
          <w:szCs w:val="24"/>
          <w:lang w:eastAsia="en-US"/>
        </w:rPr>
        <w:t>повышение качества</w:t>
      </w:r>
      <w:r w:rsidRPr="00F70830">
        <w:rPr>
          <w:rFonts w:ascii="Liberation Serif" w:eastAsiaTheme="minorHAnsi" w:hAnsi="Liberation Serif"/>
          <w:sz w:val="24"/>
          <w:szCs w:val="24"/>
          <w:lang w:eastAsia="en-US"/>
        </w:rPr>
        <w:t xml:space="preserve"> подготовк</w:t>
      </w:r>
      <w:r w:rsidR="009E1993" w:rsidRPr="00F70830">
        <w:rPr>
          <w:rFonts w:ascii="Liberation Serif" w:eastAsiaTheme="minorHAnsi" w:hAnsi="Liberation Serif"/>
          <w:sz w:val="24"/>
          <w:szCs w:val="24"/>
          <w:lang w:eastAsia="en-US"/>
        </w:rPr>
        <w:t>и</w:t>
      </w:r>
      <w:r w:rsidRPr="00F70830">
        <w:rPr>
          <w:rFonts w:ascii="Liberation Serif" w:eastAsiaTheme="minorHAnsi" w:hAnsi="Liberation Serif"/>
          <w:sz w:val="24"/>
          <w:szCs w:val="24"/>
          <w:lang w:eastAsia="en-US"/>
        </w:rPr>
        <w:t xml:space="preserve"> заказчиками заявок на закупки;</w:t>
      </w:r>
    </w:p>
    <w:p w:rsidR="005163D8" w:rsidRPr="00F70830" w:rsidRDefault="005163D8" w:rsidP="005163D8">
      <w:pPr>
        <w:shd w:val="clear" w:color="auto" w:fill="FFFFFF"/>
        <w:ind w:firstLine="567"/>
        <w:jc w:val="both"/>
        <w:textAlignment w:val="baseline"/>
        <w:rPr>
          <w:rFonts w:ascii="Liberation Serif" w:eastAsiaTheme="minorHAnsi" w:hAnsi="Liberation Serif"/>
          <w:sz w:val="24"/>
          <w:szCs w:val="24"/>
          <w:lang w:eastAsia="en-US"/>
        </w:rPr>
      </w:pPr>
      <w:r w:rsidRPr="00F70830">
        <w:rPr>
          <w:rFonts w:ascii="Liberation Serif" w:eastAsiaTheme="minorHAnsi" w:hAnsi="Liberation Serif"/>
          <w:sz w:val="24"/>
          <w:szCs w:val="24"/>
          <w:lang w:eastAsia="en-US"/>
        </w:rPr>
        <w:t>– организация консультаций и семинаров об актуальных изменениях Федерального закона № 44</w:t>
      </w:r>
      <w:r w:rsidR="00AA0FEC">
        <w:rPr>
          <w:rFonts w:ascii="Liberation Serif" w:eastAsiaTheme="minorHAnsi" w:hAnsi="Liberation Serif"/>
          <w:sz w:val="24"/>
          <w:szCs w:val="24"/>
          <w:lang w:eastAsia="en-US"/>
        </w:rPr>
        <w:t>–</w:t>
      </w:r>
      <w:r w:rsidRPr="00F70830">
        <w:rPr>
          <w:rFonts w:ascii="Liberation Serif" w:eastAsiaTheme="minorHAnsi" w:hAnsi="Liberation Serif"/>
          <w:sz w:val="24"/>
          <w:szCs w:val="24"/>
          <w:lang w:eastAsia="en-US"/>
        </w:rPr>
        <w:t>ФЗ и практике его применения;</w:t>
      </w:r>
    </w:p>
    <w:p w:rsidR="005163D8" w:rsidRPr="00F70830" w:rsidRDefault="005163D8" w:rsidP="005163D8">
      <w:pPr>
        <w:shd w:val="clear" w:color="auto" w:fill="FFFFFF"/>
        <w:ind w:firstLine="567"/>
        <w:jc w:val="both"/>
        <w:textAlignment w:val="baseline"/>
        <w:rPr>
          <w:rFonts w:ascii="Liberation Serif" w:eastAsiaTheme="minorHAnsi" w:hAnsi="Liberation Serif"/>
          <w:sz w:val="24"/>
          <w:szCs w:val="24"/>
          <w:lang w:eastAsia="en-US"/>
        </w:rPr>
      </w:pPr>
      <w:r w:rsidRPr="00F70830">
        <w:rPr>
          <w:rFonts w:ascii="Liberation Serif" w:hAnsi="Liberation Serif" w:cs="Liberation Serif"/>
          <w:sz w:val="24"/>
          <w:szCs w:val="24"/>
        </w:rPr>
        <w:t>–</w:t>
      </w:r>
      <w:r w:rsidRPr="00F70830">
        <w:rPr>
          <w:rFonts w:ascii="Liberation Serif" w:eastAsiaTheme="minorHAnsi" w:hAnsi="Liberation Serif"/>
          <w:sz w:val="24"/>
          <w:szCs w:val="24"/>
          <w:lang w:eastAsia="en-US"/>
        </w:rPr>
        <w:t> внедрение Информационной системы городского округа Верхняя Пышма в сфере закупок товаров, работ, услуг.</w:t>
      </w:r>
    </w:p>
    <w:p w:rsidR="005163D8" w:rsidRPr="00F70830" w:rsidRDefault="005163D8" w:rsidP="005163D8">
      <w:pPr>
        <w:rPr>
          <w:sz w:val="24"/>
          <w:szCs w:val="24"/>
        </w:rPr>
      </w:pPr>
    </w:p>
    <w:p w:rsidR="00C8141C" w:rsidRPr="00F70830" w:rsidRDefault="00C8141C" w:rsidP="00C8141C">
      <w:pPr>
        <w:jc w:val="both"/>
        <w:rPr>
          <w:rFonts w:ascii="Liberation Serif" w:hAnsi="Liberation Serif" w:cs="Liberation Serif"/>
          <w:sz w:val="24"/>
          <w:szCs w:val="24"/>
          <w:highlight w:val="yellow"/>
        </w:rPr>
      </w:pPr>
    </w:p>
    <w:p w:rsidR="00B27A72" w:rsidRPr="00F70830" w:rsidRDefault="00201F5D" w:rsidP="00B27A72">
      <w:pPr>
        <w:jc w:val="center"/>
        <w:rPr>
          <w:rFonts w:ascii="Liberation Serif" w:eastAsiaTheme="minorHAnsi" w:hAnsi="Liberation Serif" w:cs="Liberation Serif"/>
          <w:b/>
          <w:bCs/>
          <w:sz w:val="24"/>
          <w:szCs w:val="24"/>
          <w:lang w:eastAsia="en-US"/>
        </w:rPr>
      </w:pPr>
      <w:r w:rsidRPr="00F70830">
        <w:rPr>
          <w:rFonts w:ascii="Liberation Serif" w:eastAsiaTheme="minorHAnsi" w:hAnsi="Liberation Serif" w:cs="Liberation Serif"/>
          <w:b/>
          <w:bCs/>
          <w:sz w:val="24"/>
          <w:szCs w:val="24"/>
          <w:lang w:eastAsia="en-US"/>
        </w:rPr>
        <w:t>26</w:t>
      </w:r>
      <w:r w:rsidR="00B27A72" w:rsidRPr="00F70830">
        <w:rPr>
          <w:rFonts w:ascii="Liberation Serif" w:eastAsiaTheme="minorHAnsi" w:hAnsi="Liberation Serif" w:cs="Liberation Serif"/>
          <w:b/>
          <w:bCs/>
          <w:sz w:val="24"/>
          <w:szCs w:val="24"/>
          <w:lang w:eastAsia="en-US"/>
        </w:rPr>
        <w:t>. Деятельность по организации предоставления муниципальных услуг физическим и</w:t>
      </w:r>
      <w:r w:rsidR="00FF1922" w:rsidRPr="00F70830">
        <w:rPr>
          <w:rFonts w:ascii="Liberation Serif" w:eastAsia="Calibri" w:hAnsi="Liberation Serif" w:cs="Liberation Serif"/>
          <w:sz w:val="24"/>
          <w:szCs w:val="24"/>
        </w:rPr>
        <w:t> </w:t>
      </w:r>
      <w:r w:rsidR="00B27A72" w:rsidRPr="00F70830">
        <w:rPr>
          <w:rFonts w:ascii="Liberation Serif" w:eastAsiaTheme="minorHAnsi" w:hAnsi="Liberation Serif" w:cs="Liberation Serif"/>
          <w:b/>
          <w:bCs/>
          <w:sz w:val="24"/>
          <w:szCs w:val="24"/>
          <w:lang w:eastAsia="en-US"/>
        </w:rPr>
        <w:t>юридическим лицам, в том числе в электронном виде</w:t>
      </w:r>
    </w:p>
    <w:p w:rsidR="00C8141C" w:rsidRPr="00F70830" w:rsidRDefault="00C8141C" w:rsidP="00C8141C">
      <w:pPr>
        <w:jc w:val="both"/>
        <w:rPr>
          <w:rFonts w:ascii="Liberation Serif" w:hAnsi="Liberation Serif" w:cs="Liberation Serif"/>
          <w:sz w:val="24"/>
          <w:szCs w:val="24"/>
        </w:rPr>
      </w:pPr>
    </w:p>
    <w:p w:rsidR="00AC2FDC" w:rsidRPr="00F70830" w:rsidRDefault="00AC2FDC" w:rsidP="003525B7">
      <w:pPr>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Во исполнение Федерального закона от 27 июля 2010 года №</w:t>
      </w:r>
      <w:r w:rsidR="00DC6C7C" w:rsidRPr="00F70830">
        <w:rPr>
          <w:rFonts w:ascii="Liberation Serif" w:hAnsi="Liberation Serif" w:cs="Liberation Serif"/>
          <w:sz w:val="24"/>
          <w:szCs w:val="24"/>
        </w:rPr>
        <w:t> </w:t>
      </w:r>
      <w:r w:rsidRPr="00F70830">
        <w:rPr>
          <w:rFonts w:ascii="Liberation Serif" w:eastAsiaTheme="minorHAnsi" w:hAnsi="Liberation Serif" w:cs="Liberation Serif"/>
          <w:sz w:val="24"/>
          <w:szCs w:val="24"/>
          <w:lang w:eastAsia="en-US"/>
        </w:rPr>
        <w:t>210</w:t>
      </w:r>
      <w:r w:rsidR="00AA0FEC">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ФЗ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Об организации предоставления государственных и муниципальных услуг</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 в целях организации предоставления муниципальных услуг в электронном виде </w:t>
      </w:r>
      <w:r w:rsidR="003525B7" w:rsidRPr="00F70830">
        <w:rPr>
          <w:rFonts w:ascii="Liberation Serif" w:eastAsiaTheme="minorHAnsi" w:hAnsi="Liberation Serif" w:cs="Liberation Serif"/>
          <w:sz w:val="24"/>
          <w:szCs w:val="24"/>
          <w:lang w:eastAsia="en-US"/>
        </w:rPr>
        <w:t xml:space="preserve">Администрацией </w:t>
      </w:r>
      <w:r w:rsidRPr="00F70830">
        <w:rPr>
          <w:rFonts w:ascii="Liberation Serif" w:eastAsiaTheme="minorHAnsi" w:hAnsi="Liberation Serif" w:cs="Liberation Serif"/>
          <w:sz w:val="24"/>
          <w:szCs w:val="24"/>
          <w:lang w:eastAsia="en-US"/>
        </w:rPr>
        <w:t xml:space="preserve">разработана необходимая нормативная правовая база. Реализуется подпрограмма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Информационное общество в городском округе Верхняя Пышма до 202</w:t>
      </w:r>
      <w:r w:rsidR="00DD1BD5" w:rsidRPr="00F70830">
        <w:rPr>
          <w:rFonts w:ascii="Liberation Serif" w:eastAsiaTheme="minorHAnsi" w:hAnsi="Liberation Serif" w:cs="Liberation Serif"/>
          <w:sz w:val="24"/>
          <w:szCs w:val="24"/>
          <w:lang w:eastAsia="en-US"/>
        </w:rPr>
        <w:t>7</w:t>
      </w:r>
      <w:r w:rsidRPr="00F70830">
        <w:rPr>
          <w:rFonts w:ascii="Liberation Serif" w:eastAsiaTheme="minorHAnsi" w:hAnsi="Liberation Serif" w:cs="Liberation Serif"/>
          <w:sz w:val="24"/>
          <w:szCs w:val="24"/>
          <w:lang w:eastAsia="en-US"/>
        </w:rPr>
        <w:t xml:space="preserve"> года</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 муниципальной программы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Совершенствование социально</w:t>
      </w:r>
      <w:r w:rsidR="00AA0FEC">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экономической политики на территории городского округа Верхняя Пышма до</w:t>
      </w:r>
      <w:r w:rsidR="008572E5" w:rsidRPr="00F70830">
        <w:rPr>
          <w:rFonts w:ascii="Liberation Serif" w:hAnsi="Liberation Serif" w:cs="Liberation Serif"/>
          <w:sz w:val="24"/>
          <w:szCs w:val="24"/>
        </w:rPr>
        <w:t xml:space="preserve"> </w:t>
      </w:r>
      <w:r w:rsidR="00DD1BD5" w:rsidRPr="00F70830">
        <w:rPr>
          <w:rFonts w:ascii="Liberation Serif" w:eastAsiaTheme="minorHAnsi" w:hAnsi="Liberation Serif" w:cs="Liberation Serif"/>
          <w:sz w:val="24"/>
          <w:szCs w:val="24"/>
          <w:lang w:eastAsia="en-US"/>
        </w:rPr>
        <w:t>2027</w:t>
      </w:r>
      <w:r w:rsidR="008572E5" w:rsidRPr="00F70830">
        <w:rPr>
          <w:rFonts w:ascii="Liberation Serif" w:hAnsi="Liberation Serif" w:cs="Liberation Serif"/>
          <w:sz w:val="24"/>
          <w:szCs w:val="24"/>
        </w:rPr>
        <w:t xml:space="preserve"> </w:t>
      </w:r>
      <w:r w:rsidRPr="00F70830">
        <w:rPr>
          <w:rFonts w:ascii="Liberation Serif" w:eastAsiaTheme="minorHAnsi" w:hAnsi="Liberation Serif" w:cs="Liberation Serif"/>
          <w:sz w:val="24"/>
          <w:szCs w:val="24"/>
          <w:lang w:eastAsia="en-US"/>
        </w:rPr>
        <w:t>года</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целью которой является создание информационно</w:t>
      </w:r>
      <w:r w:rsidR="00AA0FEC">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rsidR="00886C6F" w:rsidRPr="00F70830" w:rsidRDefault="00886C6F" w:rsidP="00886C6F">
      <w:pPr>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В городском округе продолжают функционировать 12 пунктов подтверждения учетных записей пользователей Портала, в том числе пункт подтверждения учетных записей имеется в Администрации.</w:t>
      </w:r>
    </w:p>
    <w:p w:rsidR="001F5AF7" w:rsidRPr="00F70830" w:rsidRDefault="001F5AF7" w:rsidP="009C01C6">
      <w:pPr>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За 2023 год за муниципальными услугами обратилось 161</w:t>
      </w:r>
      <w:r w:rsidR="00D5622C">
        <w:rPr>
          <w:rFonts w:ascii="Liberation Serif" w:eastAsiaTheme="minorHAnsi" w:hAnsi="Liberation Serif" w:cs="Liberation Serif"/>
          <w:sz w:val="24"/>
          <w:szCs w:val="24"/>
          <w:lang w:eastAsia="en-US"/>
        </w:rPr>
        <w:t> </w:t>
      </w:r>
      <w:r w:rsidRPr="00F70830">
        <w:rPr>
          <w:rFonts w:ascii="Liberation Serif" w:eastAsiaTheme="minorHAnsi" w:hAnsi="Liberation Serif" w:cs="Liberation Serif"/>
          <w:sz w:val="24"/>
          <w:szCs w:val="24"/>
          <w:lang w:eastAsia="en-US"/>
        </w:rPr>
        <w:t>925</w:t>
      </w:r>
      <w:r w:rsidR="00D5622C" w:rsidRPr="00D5622C">
        <w:rPr>
          <w:rFonts w:ascii="Liberation Serif" w:eastAsiaTheme="minorHAnsi" w:hAnsi="Liberation Serif" w:cs="Liberation Serif"/>
          <w:sz w:val="24"/>
          <w:szCs w:val="24"/>
          <w:lang w:eastAsia="en-US"/>
        </w:rPr>
        <w:t xml:space="preserve"> </w:t>
      </w:r>
      <w:r w:rsidR="00D5622C" w:rsidRPr="00F70830">
        <w:rPr>
          <w:rFonts w:ascii="Liberation Serif" w:eastAsiaTheme="minorHAnsi" w:hAnsi="Liberation Serif" w:cs="Liberation Serif"/>
          <w:sz w:val="24"/>
          <w:szCs w:val="24"/>
          <w:lang w:eastAsia="en-US"/>
        </w:rPr>
        <w:t>заявителей</w:t>
      </w:r>
      <w:r w:rsidRPr="00F70830">
        <w:rPr>
          <w:rFonts w:ascii="Liberation Serif" w:eastAsiaTheme="minorHAnsi" w:hAnsi="Liberation Serif" w:cs="Liberation Serif"/>
          <w:sz w:val="24"/>
          <w:szCs w:val="24"/>
          <w:lang w:eastAsia="en-US"/>
        </w:rPr>
        <w:t>, что на 46,2 процента больше</w:t>
      </w:r>
      <w:r w:rsidR="00E47D90" w:rsidRPr="00F70830">
        <w:rPr>
          <w:rFonts w:ascii="Liberation Serif" w:eastAsiaTheme="minorHAnsi" w:hAnsi="Liberation Serif" w:cs="Liberation Serif"/>
          <w:sz w:val="24"/>
          <w:szCs w:val="24"/>
          <w:lang w:eastAsia="en-US"/>
        </w:rPr>
        <w:t>, чем</w:t>
      </w:r>
      <w:r w:rsidRPr="00F70830">
        <w:rPr>
          <w:rFonts w:ascii="Liberation Serif" w:eastAsiaTheme="minorHAnsi" w:hAnsi="Liberation Serif" w:cs="Liberation Serif"/>
          <w:sz w:val="24"/>
          <w:szCs w:val="24"/>
          <w:lang w:eastAsia="en-US"/>
        </w:rPr>
        <w:t xml:space="preserve"> </w:t>
      </w:r>
      <w:r w:rsidR="00E47D90" w:rsidRPr="00F70830">
        <w:rPr>
          <w:rFonts w:ascii="Liberation Serif" w:eastAsiaTheme="minorHAnsi" w:hAnsi="Liberation Serif" w:cs="Liberation Serif"/>
          <w:sz w:val="24"/>
          <w:szCs w:val="24"/>
          <w:lang w:eastAsia="en-US"/>
        </w:rPr>
        <w:t>в</w:t>
      </w:r>
      <w:r w:rsidRPr="00F70830">
        <w:rPr>
          <w:rFonts w:ascii="Liberation Serif" w:eastAsiaTheme="minorHAnsi" w:hAnsi="Liberation Serif" w:cs="Liberation Serif"/>
          <w:sz w:val="24"/>
          <w:szCs w:val="24"/>
          <w:lang w:eastAsia="en-US"/>
        </w:rPr>
        <w:t xml:space="preserve"> 2022 год</w:t>
      </w:r>
      <w:r w:rsidR="00E47D90" w:rsidRPr="00F70830">
        <w:rPr>
          <w:rFonts w:ascii="Liberation Serif" w:eastAsiaTheme="minorHAnsi" w:hAnsi="Liberation Serif" w:cs="Liberation Serif"/>
          <w:sz w:val="24"/>
          <w:szCs w:val="24"/>
          <w:lang w:eastAsia="en-US"/>
        </w:rPr>
        <w:t>у</w:t>
      </w:r>
      <w:r w:rsidRPr="00F70830">
        <w:rPr>
          <w:rFonts w:ascii="Liberation Serif" w:eastAsiaTheme="minorHAnsi" w:hAnsi="Liberation Serif" w:cs="Liberation Serif"/>
          <w:sz w:val="24"/>
          <w:szCs w:val="24"/>
          <w:lang w:eastAsia="en-US"/>
        </w:rPr>
        <w:t xml:space="preserve"> (110 790).</w:t>
      </w:r>
    </w:p>
    <w:p w:rsidR="001F5AF7" w:rsidRPr="00F70830" w:rsidRDefault="001F5AF7" w:rsidP="001F5AF7">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shd w:val="clear" w:color="auto" w:fill="FFFFFF" w:themeFill="background1"/>
          <w:lang w:eastAsia="en-US"/>
        </w:rPr>
        <w:t xml:space="preserve">В 2023 году в городе Верхняя Пышма продолжали работу два филиала государственного бюджетного учреждения Свердловской области </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Многофункциональный центр предоставления государственных (муниципальных) услуг</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 xml:space="preserve"> (далее – ГБУ СО </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МФЦ</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 расположенные в</w:t>
      </w:r>
      <w:r w:rsidRPr="00F70830">
        <w:rPr>
          <w:rFonts w:ascii="Liberation Serif" w:hAnsi="Liberation Serif" w:cs="Liberation Serif"/>
          <w:sz w:val="24"/>
          <w:szCs w:val="24"/>
          <w:shd w:val="clear" w:color="auto" w:fill="FFFFFF" w:themeFill="background1"/>
        </w:rPr>
        <w:t xml:space="preserve"> </w:t>
      </w:r>
      <w:r w:rsidRPr="00F70830">
        <w:rPr>
          <w:rFonts w:ascii="Liberation Serif" w:eastAsiaTheme="minorHAnsi" w:hAnsi="Liberation Serif" w:cs="Liberation Serif"/>
          <w:sz w:val="24"/>
          <w:szCs w:val="24"/>
          <w:shd w:val="clear" w:color="auto" w:fill="FFFFFF" w:themeFill="background1"/>
          <w:lang w:eastAsia="en-US"/>
        </w:rPr>
        <w:t>г.</w:t>
      </w:r>
      <w:r w:rsidRPr="00F70830">
        <w:rPr>
          <w:rFonts w:ascii="Liberation Serif" w:hAnsi="Liberation Serif" w:cs="Liberation Serif"/>
          <w:sz w:val="24"/>
          <w:szCs w:val="24"/>
          <w:shd w:val="clear" w:color="auto" w:fill="FFFFFF" w:themeFill="background1"/>
        </w:rPr>
        <w:t xml:space="preserve"> </w:t>
      </w:r>
      <w:r w:rsidRPr="00F70830">
        <w:rPr>
          <w:rFonts w:ascii="Liberation Serif" w:eastAsiaTheme="minorHAnsi" w:hAnsi="Liberation Serif" w:cs="Liberation Serif"/>
          <w:sz w:val="24"/>
          <w:szCs w:val="24"/>
          <w:shd w:val="clear" w:color="auto" w:fill="FFFFFF" w:themeFill="background1"/>
          <w:lang w:eastAsia="en-US"/>
        </w:rPr>
        <w:t>Верхняя Пышма по адресам: ул. Победы, д. 11 и пр</w:t>
      </w:r>
      <w:r w:rsidR="00833BA2">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 xml:space="preserve">кт Успенский, д. 113в. В филиалах ГБУ СО </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МФЦ</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 xml:space="preserve"> в</w:t>
      </w:r>
      <w:r w:rsidRPr="00F70830">
        <w:rPr>
          <w:rFonts w:ascii="Liberation Serif" w:hAnsi="Liberation Serif" w:cs="Liberation Serif"/>
          <w:sz w:val="24"/>
          <w:szCs w:val="24"/>
          <w:shd w:val="clear" w:color="auto" w:fill="FFFFFF" w:themeFill="background1"/>
        </w:rPr>
        <w:t> </w:t>
      </w:r>
      <w:r w:rsidRPr="00F70830">
        <w:rPr>
          <w:rFonts w:ascii="Liberation Serif" w:eastAsiaTheme="minorHAnsi" w:hAnsi="Liberation Serif" w:cs="Liberation Serif"/>
          <w:sz w:val="24"/>
          <w:szCs w:val="24"/>
          <w:shd w:val="clear" w:color="auto" w:fill="FFFFFF" w:themeFill="background1"/>
          <w:lang w:eastAsia="en-US"/>
        </w:rPr>
        <w:t xml:space="preserve">2023 году </w:t>
      </w:r>
      <w:r w:rsidR="00AD0344">
        <w:rPr>
          <w:rFonts w:ascii="Liberation Serif" w:eastAsiaTheme="minorHAnsi" w:hAnsi="Liberation Serif" w:cs="Liberation Serif"/>
          <w:sz w:val="24"/>
          <w:szCs w:val="24"/>
          <w:shd w:val="clear" w:color="auto" w:fill="FFFFFF" w:themeFill="background1"/>
          <w:lang w:eastAsia="en-US"/>
        </w:rPr>
        <w:t xml:space="preserve">согласно соглашению </w:t>
      </w:r>
      <w:r w:rsidRPr="00F70830">
        <w:rPr>
          <w:rFonts w:ascii="Liberation Serif" w:eastAsiaTheme="minorHAnsi" w:hAnsi="Liberation Serif" w:cs="Liberation Serif"/>
          <w:sz w:val="24"/>
          <w:szCs w:val="24"/>
          <w:shd w:val="clear" w:color="auto" w:fill="FFFFFF" w:themeFill="background1"/>
          <w:lang w:eastAsia="en-US"/>
        </w:rPr>
        <w:t>предоставляется 61 из 78 муниципальных услуг, в которых специалисты принимают и</w:t>
      </w:r>
      <w:r w:rsidRPr="00F70830">
        <w:rPr>
          <w:rFonts w:ascii="Liberation Serif" w:hAnsi="Liberation Serif" w:cs="Liberation Serif"/>
          <w:sz w:val="24"/>
          <w:szCs w:val="24"/>
          <w:shd w:val="clear" w:color="auto" w:fill="FFFFFF" w:themeFill="background1"/>
        </w:rPr>
        <w:t xml:space="preserve"> </w:t>
      </w:r>
      <w:r w:rsidRPr="00F70830">
        <w:rPr>
          <w:rFonts w:ascii="Liberation Serif" w:eastAsiaTheme="minorHAnsi" w:hAnsi="Liberation Serif" w:cs="Liberation Serif"/>
          <w:sz w:val="24"/>
          <w:szCs w:val="24"/>
          <w:shd w:val="clear" w:color="auto" w:fill="FFFFFF" w:themeFill="background1"/>
          <w:lang w:eastAsia="en-US"/>
        </w:rPr>
        <w:t xml:space="preserve">выдают документы в режиме </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одного окна</w:t>
      </w:r>
      <w:r w:rsidR="001F0A80">
        <w:rPr>
          <w:rFonts w:ascii="Liberation Serif" w:eastAsiaTheme="minorHAnsi" w:hAnsi="Liberation Serif" w:cs="Liberation Serif"/>
          <w:sz w:val="24"/>
          <w:szCs w:val="24"/>
          <w:shd w:val="clear" w:color="auto" w:fill="FFFFFF" w:themeFill="background1"/>
          <w:lang w:eastAsia="en-US"/>
        </w:rPr>
        <w:t>»</w:t>
      </w:r>
      <w:r w:rsidRPr="00F70830">
        <w:rPr>
          <w:rFonts w:ascii="Liberation Serif" w:eastAsiaTheme="minorHAnsi" w:hAnsi="Liberation Serif" w:cs="Liberation Serif"/>
          <w:sz w:val="24"/>
          <w:szCs w:val="24"/>
          <w:shd w:val="clear" w:color="auto" w:fill="FFFFFF" w:themeFill="background1"/>
          <w:lang w:eastAsia="en-US"/>
        </w:rPr>
        <w:t>. За 2023 год доля заявителей, обратившихся и оформивших запросы в МФЦ об оказании муниципальных услуг, снизилась</w:t>
      </w:r>
      <w:r w:rsidRPr="00F70830">
        <w:rPr>
          <w:rFonts w:ascii="Liberation Serif" w:eastAsiaTheme="minorHAnsi" w:hAnsi="Liberation Serif" w:cs="Liberation Serif"/>
          <w:sz w:val="24"/>
          <w:szCs w:val="24"/>
          <w:lang w:eastAsia="en-US"/>
        </w:rPr>
        <w:t xml:space="preserve"> в 3,7 раза</w:t>
      </w:r>
      <w:r w:rsidRPr="00F70830">
        <w:rPr>
          <w:rFonts w:ascii="Liberation Serif" w:hAnsi="Liberation Serif" w:cs="Liberation Serif"/>
          <w:sz w:val="24"/>
          <w:szCs w:val="24"/>
        </w:rPr>
        <w:t xml:space="preserve"> </w:t>
      </w:r>
      <w:r w:rsidRPr="00F70830">
        <w:rPr>
          <w:rFonts w:ascii="Liberation Serif" w:eastAsiaTheme="minorHAnsi" w:hAnsi="Liberation Serif" w:cs="Liberation Serif"/>
          <w:sz w:val="24"/>
          <w:szCs w:val="24"/>
          <w:lang w:eastAsia="en-US"/>
        </w:rPr>
        <w:t xml:space="preserve">и составила 4,5 </w:t>
      </w:r>
      <w:r w:rsidR="008E4C60" w:rsidRPr="00F70830">
        <w:rPr>
          <w:rFonts w:ascii="Liberation Serif" w:eastAsiaTheme="minorHAnsi" w:hAnsi="Liberation Serif" w:cs="Liberation Serif"/>
          <w:sz w:val="24"/>
          <w:szCs w:val="24"/>
          <w:lang w:eastAsia="en-US"/>
        </w:rPr>
        <w:t>процента</w:t>
      </w:r>
      <w:r w:rsidRPr="00F70830">
        <w:rPr>
          <w:rFonts w:ascii="Liberation Serif" w:eastAsiaTheme="minorHAnsi" w:hAnsi="Liberation Serif" w:cs="Liberation Serif"/>
          <w:sz w:val="24"/>
          <w:szCs w:val="24"/>
          <w:lang w:eastAsia="en-US"/>
        </w:rPr>
        <w:t>. Снижение связано с увеличением количества заявителей, получающих услуги в электронном виде.</w:t>
      </w:r>
    </w:p>
    <w:p w:rsidR="00F04341" w:rsidRPr="00F70830" w:rsidRDefault="00F04341" w:rsidP="00F04341">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С целью создания условий для эффективной работы и повышения качества обслуживания населения городского округа в 2022 году Администрацией передано в</w:t>
      </w:r>
      <w:r w:rsidRPr="00F70830">
        <w:rPr>
          <w:rFonts w:ascii="Liberation Serif" w:hAnsi="Liberation Serif" w:cs="Liberation Serif"/>
          <w:sz w:val="24"/>
          <w:szCs w:val="24"/>
        </w:rPr>
        <w:t xml:space="preserve"> </w:t>
      </w:r>
      <w:r w:rsidRPr="00F70830">
        <w:rPr>
          <w:rFonts w:ascii="Liberation Serif" w:eastAsiaTheme="minorHAnsi" w:hAnsi="Liberation Serif" w:cs="Liberation Serif"/>
          <w:sz w:val="24"/>
          <w:szCs w:val="24"/>
          <w:lang w:eastAsia="en-US"/>
        </w:rPr>
        <w:t xml:space="preserve">безвозмездное пользование ГБУ СО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 помещение по адресу г. Верхняя Пышма, пр</w:t>
      </w:r>
      <w:r w:rsidR="00833BA2">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кт Успенский, д. 113</w:t>
      </w:r>
      <w:r w:rsidR="00AA0FEC">
        <w:rPr>
          <w:rFonts w:ascii="Liberation Serif" w:eastAsiaTheme="minorHAnsi" w:hAnsi="Liberation Serif" w:cs="Liberation Serif"/>
          <w:sz w:val="24"/>
          <w:szCs w:val="24"/>
          <w:lang w:eastAsia="en-US"/>
        </w:rPr>
        <w:t>–</w:t>
      </w:r>
      <w:r w:rsidR="002C0EF6" w:rsidRPr="00F70830">
        <w:rPr>
          <w:rFonts w:ascii="Liberation Serif" w:eastAsiaTheme="minorHAnsi" w:hAnsi="Liberation Serif" w:cs="Liberation Serif"/>
          <w:sz w:val="24"/>
          <w:szCs w:val="24"/>
          <w:lang w:eastAsia="en-US"/>
        </w:rPr>
        <w:t xml:space="preserve"> </w:t>
      </w:r>
      <w:r w:rsidRPr="00F70830">
        <w:rPr>
          <w:rFonts w:ascii="Liberation Serif" w:eastAsiaTheme="minorHAnsi" w:hAnsi="Liberation Serif" w:cs="Liberation Serif"/>
          <w:sz w:val="24"/>
          <w:szCs w:val="24"/>
          <w:lang w:eastAsia="en-US"/>
        </w:rPr>
        <w:t xml:space="preserve">в. Филиал ГБУ СО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 в март</w:t>
      </w:r>
      <w:r w:rsidR="0059731D" w:rsidRPr="00F70830">
        <w:rPr>
          <w:rFonts w:ascii="Liberation Serif" w:eastAsiaTheme="minorHAnsi" w:hAnsi="Liberation Serif" w:cs="Liberation Serif"/>
          <w:sz w:val="24"/>
          <w:szCs w:val="24"/>
          <w:lang w:eastAsia="en-US"/>
        </w:rPr>
        <w:t>е</w:t>
      </w:r>
      <w:r w:rsidRPr="00F70830">
        <w:rPr>
          <w:rFonts w:ascii="Liberation Serif" w:eastAsiaTheme="minorHAnsi" w:hAnsi="Liberation Serif" w:cs="Liberation Serif"/>
          <w:sz w:val="24"/>
          <w:szCs w:val="24"/>
          <w:lang w:eastAsia="en-US"/>
        </w:rPr>
        <w:t xml:space="preserve"> 2023 года переехал в данное помещение.</w:t>
      </w:r>
    </w:p>
    <w:p w:rsidR="0059731D" w:rsidRPr="00F70830" w:rsidRDefault="0059731D" w:rsidP="0059731D">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 xml:space="preserve">С целью организации предоставления массовых социально значимых муниципальных услуг и повышения качества их предоставления через Портал в сентябре 2021 года подписано соглашение с Министерством цифрового развития и связи Свердловской области об организации информационного и технического взаимодействия при использовании федеральной государственной информационной системы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Федеральный реестр государственных и муниципальных услуг (функций)</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w:t>
      </w:r>
    </w:p>
    <w:p w:rsidR="0059731D" w:rsidRPr="00F70830" w:rsidRDefault="0059731D" w:rsidP="0059731D">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 xml:space="preserve">В целях популяризации предоставления муниципальных услуг в электронном виде и через филиалы ГБУ СО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 в течение 2023 года осуществлены мероприятия:</w:t>
      </w:r>
    </w:p>
    <w:p w:rsidR="0059731D" w:rsidRPr="00F70830" w:rsidRDefault="0059731D" w:rsidP="0059731D">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 xml:space="preserve">– в средствах массовой информации и на официальном сайте городского округа периодически размещается информация о преимуществе получения муниципальных услуг в электронном виде и через филиалы ГБУ СО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w:t>
      </w:r>
    </w:p>
    <w:p w:rsidR="0059731D" w:rsidRPr="00F70830" w:rsidRDefault="0059731D" w:rsidP="0059731D">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 xml:space="preserve">– на личных приемах граждан проводится информирование заявителей о возможности получения муниципальных услуг в электронном виде и через филиалы ГБУ СО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w:t>
      </w:r>
    </w:p>
    <w:p w:rsidR="0059731D" w:rsidRPr="00F70830" w:rsidRDefault="0059731D" w:rsidP="0059731D">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 xml:space="preserve">– на официальном сайте городского округа www.movp.ru функционирует тематический раздел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Муниципальные услуги</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в котором размещены перечень муниципальных услуг, административные регламенты предоставления муниципальных услуг, информация о месте и времени оказания услуг, сведения регистрации и подтверждении личности при регистрации на Портале;</w:t>
      </w:r>
    </w:p>
    <w:p w:rsidR="0059731D" w:rsidRPr="00F70830" w:rsidRDefault="0059731D" w:rsidP="0059731D">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 xml:space="preserve">– в помещениях филиалов ГБУ СО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 xml:space="preserve"> оборудованы рабочие места с доступом в сеть Интернет для обеспечения права неограниченного круга лиц на доступ к информации о деятельности государственных органов и органов местного самоуправления, а также для регистрации на Портале;</w:t>
      </w:r>
    </w:p>
    <w:p w:rsidR="0059731D" w:rsidRPr="00F70830" w:rsidRDefault="00AD0344" w:rsidP="001C6A56">
      <w:pPr>
        <w:shd w:val="clear" w:color="auto" w:fill="FFFFFF" w:themeFill="background1"/>
        <w:ind w:firstLine="567"/>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Дл</w:t>
      </w:r>
      <w:r w:rsidR="00E47D90" w:rsidRPr="00F70830">
        <w:rPr>
          <w:rFonts w:ascii="Liberation Serif" w:eastAsiaTheme="minorHAnsi" w:hAnsi="Liberation Serif" w:cs="Liberation Serif"/>
          <w:sz w:val="24"/>
          <w:szCs w:val="24"/>
          <w:lang w:eastAsia="en-US"/>
        </w:rPr>
        <w:t>я</w:t>
      </w:r>
      <w:r w:rsidR="0059731D" w:rsidRPr="00F70830">
        <w:rPr>
          <w:rFonts w:ascii="Liberation Serif" w:eastAsiaTheme="minorHAnsi" w:hAnsi="Liberation Serif" w:cs="Liberation Serif"/>
          <w:sz w:val="24"/>
          <w:szCs w:val="24"/>
          <w:lang w:eastAsia="en-US"/>
        </w:rPr>
        <w:t xml:space="preserve"> увеличения доступности получения услуг через ГБУ СО </w:t>
      </w:r>
      <w:r w:rsidR="001F0A80">
        <w:rPr>
          <w:rFonts w:ascii="Liberation Serif" w:eastAsiaTheme="minorHAnsi" w:hAnsi="Liberation Serif" w:cs="Liberation Serif"/>
          <w:sz w:val="24"/>
          <w:szCs w:val="24"/>
          <w:lang w:eastAsia="en-US"/>
        </w:rPr>
        <w:t>«</w:t>
      </w:r>
      <w:r w:rsidR="0059731D"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0059731D" w:rsidRPr="00F70830">
        <w:rPr>
          <w:rFonts w:ascii="Liberation Serif" w:eastAsiaTheme="minorHAnsi" w:hAnsi="Liberation Serif" w:cs="Liberation Serif"/>
          <w:sz w:val="24"/>
          <w:szCs w:val="24"/>
          <w:lang w:eastAsia="en-US"/>
        </w:rPr>
        <w:t xml:space="preserve"> в 2023 году</w:t>
      </w:r>
      <w:r w:rsidR="001C6A56" w:rsidRPr="00F70830">
        <w:rPr>
          <w:rFonts w:ascii="Liberation Serif" w:eastAsiaTheme="minorHAnsi" w:hAnsi="Liberation Serif" w:cs="Liberation Serif"/>
          <w:sz w:val="24"/>
          <w:szCs w:val="24"/>
          <w:lang w:eastAsia="en-US"/>
        </w:rPr>
        <w:t xml:space="preserve"> продолжены </w:t>
      </w:r>
      <w:r w:rsidR="0059731D" w:rsidRPr="00F70830">
        <w:rPr>
          <w:rFonts w:ascii="Liberation Serif" w:eastAsiaTheme="minorHAnsi" w:hAnsi="Liberation Serif" w:cs="Liberation Serif"/>
          <w:sz w:val="24"/>
          <w:szCs w:val="24"/>
          <w:lang w:eastAsia="en-US"/>
        </w:rPr>
        <w:t xml:space="preserve">выезды специалистов ГБУ СО </w:t>
      </w:r>
      <w:r w:rsidR="001F0A80">
        <w:rPr>
          <w:rFonts w:ascii="Liberation Serif" w:eastAsiaTheme="minorHAnsi" w:hAnsi="Liberation Serif" w:cs="Liberation Serif"/>
          <w:sz w:val="24"/>
          <w:szCs w:val="24"/>
          <w:lang w:eastAsia="en-US"/>
        </w:rPr>
        <w:t>«</w:t>
      </w:r>
      <w:r w:rsidR="0059731D"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0059731D" w:rsidRPr="00F70830">
        <w:rPr>
          <w:rFonts w:ascii="Liberation Serif" w:eastAsiaTheme="minorHAnsi" w:hAnsi="Liberation Serif" w:cs="Liberation Serif"/>
          <w:sz w:val="24"/>
          <w:szCs w:val="24"/>
          <w:lang w:eastAsia="en-US"/>
        </w:rPr>
        <w:t xml:space="preserve"> в сельские и поселковые администрации. В марте 2023 года организован выезд в п. Кедровое, наиболее востребованными услугами являлись оформление детских пособий, оформление документов (инвалидность) и выезд в п. Красный по вопросам компенсация родительской платы за детский сад, сня</w:t>
      </w:r>
      <w:r w:rsidR="001C6A56" w:rsidRPr="00F70830">
        <w:rPr>
          <w:rFonts w:ascii="Liberation Serif" w:eastAsiaTheme="minorHAnsi" w:hAnsi="Liberation Serif" w:cs="Liberation Serif"/>
          <w:sz w:val="24"/>
          <w:szCs w:val="24"/>
          <w:lang w:eastAsia="en-US"/>
        </w:rPr>
        <w:t xml:space="preserve">тие дома с кадастрового учета. </w:t>
      </w:r>
      <w:r w:rsidR="0059731D" w:rsidRPr="00F70830">
        <w:rPr>
          <w:rFonts w:ascii="Liberation Serif" w:eastAsiaTheme="minorHAnsi" w:hAnsi="Liberation Serif" w:cs="Liberation Serif"/>
          <w:sz w:val="24"/>
          <w:szCs w:val="24"/>
          <w:lang w:eastAsia="en-US"/>
        </w:rPr>
        <w:t xml:space="preserve">В сентябре 2023 года организован выезд в с. Балтым по вопросам регистрации права собственности, получения выписки из ЕГРН. Кроме того, </w:t>
      </w:r>
      <w:r w:rsidR="002C0EF6" w:rsidRPr="00F70830">
        <w:rPr>
          <w:rFonts w:ascii="Liberation Serif" w:eastAsiaTheme="minorHAnsi" w:hAnsi="Liberation Serif" w:cs="Liberation Serif"/>
          <w:sz w:val="24"/>
          <w:szCs w:val="24"/>
          <w:lang w:eastAsia="en-US"/>
        </w:rPr>
        <w:t xml:space="preserve">в ноябре 2023 года </w:t>
      </w:r>
      <w:r w:rsidR="0059731D" w:rsidRPr="00F70830">
        <w:rPr>
          <w:rFonts w:ascii="Liberation Serif" w:eastAsiaTheme="minorHAnsi" w:hAnsi="Liberation Serif" w:cs="Liberation Serif"/>
          <w:sz w:val="24"/>
          <w:szCs w:val="24"/>
          <w:lang w:eastAsia="en-US"/>
        </w:rPr>
        <w:t xml:space="preserve">организованы выезды в с. Мостовское и </w:t>
      </w:r>
      <w:r w:rsidR="002C0EF6" w:rsidRPr="00F70830">
        <w:rPr>
          <w:rFonts w:ascii="Liberation Serif" w:eastAsiaTheme="minorHAnsi" w:hAnsi="Liberation Serif" w:cs="Liberation Serif"/>
          <w:sz w:val="24"/>
          <w:szCs w:val="24"/>
          <w:lang w:eastAsia="en-US"/>
        </w:rPr>
        <w:t xml:space="preserve">в декабре 2023 года </w:t>
      </w:r>
      <w:r w:rsidR="0059731D" w:rsidRPr="00F70830">
        <w:rPr>
          <w:rFonts w:ascii="Liberation Serif" w:eastAsiaTheme="minorHAnsi" w:hAnsi="Liberation Serif" w:cs="Liberation Serif"/>
          <w:sz w:val="24"/>
          <w:szCs w:val="24"/>
          <w:lang w:eastAsia="en-US"/>
        </w:rPr>
        <w:t>в п. Кедровое.</w:t>
      </w:r>
    </w:p>
    <w:p w:rsidR="00F04341" w:rsidRPr="00F70830" w:rsidRDefault="00F04341" w:rsidP="0059731D">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В городском округе с каждым годом растет популярность получения муниципальных услуг в электронном виде. В 2023 году за муниципальными услугами в электронном виде обратилось 150 137 заявителей, что на 4,9 </w:t>
      </w:r>
      <w:r w:rsidR="00D70C38">
        <w:rPr>
          <w:rFonts w:ascii="Liberation Serif" w:hAnsi="Liberation Serif" w:cs="Liberation Serif"/>
          <w:sz w:val="24"/>
          <w:szCs w:val="24"/>
        </w:rPr>
        <w:t>процента</w:t>
      </w:r>
      <w:r w:rsidRPr="00F70830">
        <w:rPr>
          <w:rFonts w:ascii="Liberation Serif" w:eastAsiaTheme="minorHAnsi" w:hAnsi="Liberation Serif" w:cs="Liberation Serif"/>
          <w:sz w:val="24"/>
          <w:szCs w:val="24"/>
          <w:lang w:eastAsia="en-US"/>
        </w:rPr>
        <w:t xml:space="preserve"> больше от общего количества заявлений, чем за 2022 год</w:t>
      </w:r>
      <w:r w:rsidR="001C6A56" w:rsidRPr="00F70830">
        <w:rPr>
          <w:rFonts w:ascii="Liberation Serif" w:eastAsiaTheme="minorHAnsi" w:hAnsi="Liberation Serif" w:cs="Liberation Serif"/>
          <w:sz w:val="24"/>
          <w:szCs w:val="24"/>
          <w:lang w:eastAsia="en-US"/>
        </w:rPr>
        <w:t xml:space="preserve"> </w:t>
      </w:r>
      <w:r w:rsidRPr="00F70830">
        <w:rPr>
          <w:rFonts w:ascii="Liberation Serif" w:eastAsiaTheme="minorHAnsi" w:hAnsi="Liberation Serif" w:cs="Liberation Serif"/>
          <w:sz w:val="24"/>
          <w:szCs w:val="24"/>
          <w:lang w:eastAsia="en-US"/>
        </w:rPr>
        <w:t>(97 285</w:t>
      </w:r>
      <w:r w:rsidRPr="00F70830">
        <w:rPr>
          <w:rFonts w:ascii="Liberation Serif" w:hAnsi="Liberation Serif" w:cs="Liberation Serif"/>
          <w:sz w:val="24"/>
          <w:szCs w:val="24"/>
        </w:rPr>
        <w:t> </w:t>
      </w:r>
      <w:r w:rsidRPr="00F70830">
        <w:rPr>
          <w:rFonts w:ascii="Liberation Serif" w:eastAsiaTheme="minorHAnsi" w:hAnsi="Liberation Serif" w:cs="Liberation Serif"/>
          <w:sz w:val="24"/>
          <w:szCs w:val="24"/>
          <w:lang w:eastAsia="en-US"/>
        </w:rPr>
        <w:t>заявителей).</w:t>
      </w:r>
    </w:p>
    <w:p w:rsidR="001F5AF7" w:rsidRPr="00F70830" w:rsidRDefault="001F5AF7" w:rsidP="001F5AF7">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Theme="minorHAnsi" w:hAnsi="Liberation Serif" w:cs="Liberation Serif"/>
          <w:sz w:val="24"/>
          <w:szCs w:val="24"/>
          <w:lang w:eastAsia="en-US"/>
        </w:rPr>
        <w:t>Приоритетные задачи на 2024 год:</w:t>
      </w:r>
    </w:p>
    <w:p w:rsidR="001F5AF7" w:rsidRPr="00F70830" w:rsidRDefault="001F5AF7" w:rsidP="001F5AF7">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Pr="00F70830">
        <w:rPr>
          <w:rFonts w:ascii="Liberation Serif" w:eastAsiaTheme="minorHAnsi" w:hAnsi="Liberation Serif" w:cs="Liberation Serif"/>
          <w:sz w:val="24"/>
          <w:szCs w:val="24"/>
          <w:lang w:eastAsia="en-US"/>
        </w:rPr>
        <w:t>повышение уровня осведомленности населения на территории городского округа о</w:t>
      </w:r>
      <w:r w:rsidRPr="00F70830">
        <w:rPr>
          <w:rFonts w:ascii="Liberation Serif" w:hAnsi="Liberation Serif" w:cs="Liberation Serif"/>
          <w:sz w:val="24"/>
          <w:szCs w:val="24"/>
        </w:rPr>
        <w:t xml:space="preserve"> </w:t>
      </w:r>
      <w:r w:rsidRPr="00F70830">
        <w:rPr>
          <w:rFonts w:ascii="Liberation Serif" w:eastAsiaTheme="minorHAnsi" w:hAnsi="Liberation Serif" w:cs="Liberation Serif"/>
          <w:sz w:val="24"/>
          <w:szCs w:val="24"/>
          <w:lang w:eastAsia="en-US"/>
        </w:rPr>
        <w:t xml:space="preserve">преимуществах получения государственных и муниципальных услуг в электронном виде и через филиалы ГБУ СО </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Pr="00F70830">
        <w:rPr>
          <w:rFonts w:ascii="Liberation Serif" w:eastAsiaTheme="minorHAnsi" w:hAnsi="Liberation Serif" w:cs="Liberation Serif"/>
          <w:sz w:val="24"/>
          <w:szCs w:val="24"/>
          <w:lang w:eastAsia="en-US"/>
        </w:rPr>
        <w:t>;</w:t>
      </w:r>
    </w:p>
    <w:p w:rsidR="001F5AF7" w:rsidRPr="00F70830" w:rsidRDefault="001F5AF7" w:rsidP="001F5AF7">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Pr="00F70830">
        <w:rPr>
          <w:rFonts w:ascii="Liberation Serif" w:eastAsiaTheme="minorHAnsi" w:hAnsi="Liberation Serif" w:cs="Liberation Serif"/>
          <w:sz w:val="24"/>
          <w:szCs w:val="24"/>
          <w:lang w:eastAsia="en-US"/>
        </w:rPr>
        <w:t>снижение административных барьеров и повышение качества предоставления государственных и муниципальных услуг;</w:t>
      </w:r>
    </w:p>
    <w:p w:rsidR="001F5AF7" w:rsidRPr="00F70830" w:rsidRDefault="001F5AF7" w:rsidP="001F5AF7">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Pr="00F70830">
        <w:rPr>
          <w:rFonts w:ascii="Liberation Serif" w:eastAsiaTheme="minorHAnsi" w:hAnsi="Liberation Serif" w:cs="Liberation Serif"/>
          <w:sz w:val="24"/>
          <w:szCs w:val="24"/>
          <w:lang w:eastAsia="en-US"/>
        </w:rPr>
        <w:t>увеличение количества функционирующих массовых социально значимых муниципальных услуг на территории городского округа;</w:t>
      </w:r>
    </w:p>
    <w:p w:rsidR="007A3551" w:rsidRPr="00F70830" w:rsidRDefault="00820B13" w:rsidP="001F5AF7">
      <w:pPr>
        <w:shd w:val="clear" w:color="auto" w:fill="FFFFFF" w:themeFill="background1"/>
        <w:ind w:firstLine="567"/>
        <w:jc w:val="both"/>
        <w:rPr>
          <w:rFonts w:ascii="Liberation Serif" w:eastAsiaTheme="minorHAnsi" w:hAnsi="Liberation Serif" w:cs="Liberation Serif"/>
          <w:sz w:val="24"/>
          <w:szCs w:val="24"/>
          <w:lang w:eastAsia="en-US"/>
        </w:rPr>
      </w:pPr>
      <w:r w:rsidRPr="00F70830">
        <w:rPr>
          <w:rFonts w:ascii="Liberation Serif" w:eastAsia="Calibri" w:hAnsi="Liberation Serif" w:cs="Liberation Serif"/>
          <w:sz w:val="24"/>
          <w:szCs w:val="24"/>
          <w:lang w:eastAsia="en-US"/>
        </w:rPr>
        <w:t>– </w:t>
      </w:r>
      <w:r w:rsidR="007A3551" w:rsidRPr="00F70830">
        <w:rPr>
          <w:rFonts w:ascii="Liberation Serif" w:eastAsiaTheme="minorHAnsi" w:hAnsi="Liberation Serif" w:cs="Liberation Serif"/>
          <w:sz w:val="24"/>
          <w:szCs w:val="24"/>
          <w:lang w:eastAsia="en-US"/>
        </w:rPr>
        <w:t xml:space="preserve">продолжение организации выездов специалистов ГБУ СО </w:t>
      </w:r>
      <w:r w:rsidR="001F0A80">
        <w:rPr>
          <w:rFonts w:ascii="Liberation Serif" w:eastAsiaTheme="minorHAnsi" w:hAnsi="Liberation Serif" w:cs="Liberation Serif"/>
          <w:sz w:val="24"/>
          <w:szCs w:val="24"/>
          <w:lang w:eastAsia="en-US"/>
        </w:rPr>
        <w:t>«</w:t>
      </w:r>
      <w:r w:rsidR="007A3551" w:rsidRPr="00F70830">
        <w:rPr>
          <w:rFonts w:ascii="Liberation Serif" w:eastAsiaTheme="minorHAnsi" w:hAnsi="Liberation Serif" w:cs="Liberation Serif"/>
          <w:sz w:val="24"/>
          <w:szCs w:val="24"/>
          <w:lang w:eastAsia="en-US"/>
        </w:rPr>
        <w:t>МФЦ</w:t>
      </w:r>
      <w:r w:rsidR="001F0A80">
        <w:rPr>
          <w:rFonts w:ascii="Liberation Serif" w:eastAsiaTheme="minorHAnsi" w:hAnsi="Liberation Serif" w:cs="Liberation Serif"/>
          <w:sz w:val="24"/>
          <w:szCs w:val="24"/>
          <w:lang w:eastAsia="en-US"/>
        </w:rPr>
        <w:t>»</w:t>
      </w:r>
      <w:r w:rsidR="007A3551" w:rsidRPr="00F70830">
        <w:rPr>
          <w:rFonts w:ascii="Liberation Serif" w:eastAsiaTheme="minorHAnsi" w:hAnsi="Liberation Serif" w:cs="Liberation Serif"/>
          <w:sz w:val="24"/>
          <w:szCs w:val="24"/>
          <w:lang w:eastAsia="en-US"/>
        </w:rPr>
        <w:t xml:space="preserve"> в сельские населенные пункты.</w:t>
      </w:r>
    </w:p>
    <w:p w:rsidR="003F2D14" w:rsidRPr="00F70830" w:rsidRDefault="003F2D14" w:rsidP="001F5AF7">
      <w:pPr>
        <w:shd w:val="clear" w:color="auto" w:fill="FFFFFF" w:themeFill="background1"/>
        <w:ind w:firstLine="567"/>
        <w:jc w:val="both"/>
        <w:rPr>
          <w:rFonts w:ascii="Liberation Serif" w:eastAsiaTheme="minorHAnsi" w:hAnsi="Liberation Serif" w:cs="Liberation Serif"/>
          <w:sz w:val="24"/>
          <w:szCs w:val="24"/>
          <w:lang w:eastAsia="en-US"/>
        </w:rPr>
      </w:pPr>
    </w:p>
    <w:p w:rsidR="003F0278" w:rsidRPr="00F70830" w:rsidRDefault="003814F3" w:rsidP="003F0278">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2</w:t>
      </w:r>
      <w:r w:rsidR="00201F5D" w:rsidRPr="00F70830">
        <w:rPr>
          <w:rFonts w:ascii="Liberation Serif" w:hAnsi="Liberation Serif" w:cs="Liberation Serif"/>
          <w:b/>
          <w:sz w:val="24"/>
          <w:szCs w:val="24"/>
        </w:rPr>
        <w:t>7</w:t>
      </w:r>
      <w:r w:rsidR="003F0278" w:rsidRPr="00F70830">
        <w:rPr>
          <w:rFonts w:ascii="Liberation Serif" w:hAnsi="Liberation Serif" w:cs="Liberation Serif"/>
          <w:b/>
          <w:sz w:val="24"/>
          <w:szCs w:val="24"/>
        </w:rPr>
        <w:t>. Вопросы муниципальной службы и кадров</w:t>
      </w:r>
    </w:p>
    <w:p w:rsidR="00C8141C" w:rsidRPr="00F70830" w:rsidRDefault="00C8141C" w:rsidP="00C8141C">
      <w:pPr>
        <w:jc w:val="both"/>
        <w:rPr>
          <w:rFonts w:ascii="Liberation Serif" w:hAnsi="Liberation Serif" w:cs="Liberation Serif"/>
          <w:sz w:val="24"/>
          <w:szCs w:val="24"/>
        </w:rPr>
      </w:pPr>
    </w:p>
    <w:p w:rsidR="009E0596" w:rsidRPr="00F70830" w:rsidRDefault="009E0596" w:rsidP="009E0596">
      <w:pPr>
        <w:ind w:firstLine="567"/>
        <w:contextualSpacing/>
        <w:jc w:val="both"/>
        <w:rPr>
          <w:rFonts w:ascii="Liberation Serif" w:hAnsi="Liberation Serif" w:cs="Liberation Serif"/>
          <w:sz w:val="24"/>
          <w:szCs w:val="24"/>
        </w:rPr>
      </w:pPr>
      <w:r w:rsidRPr="00F70830">
        <w:rPr>
          <w:rFonts w:ascii="Liberation Serif" w:eastAsiaTheme="minorHAnsi" w:hAnsi="Liberation Serif" w:cs="Liberation Serif"/>
          <w:sz w:val="24"/>
          <w:szCs w:val="24"/>
          <w:lang w:eastAsia="en-US"/>
        </w:rPr>
        <w:t xml:space="preserve">На 01.01.2024 фактическая численность работников Администрации составила 121 человека, в том числе 111 муниципальных служащих и 10 работников, осуществляющих </w:t>
      </w:r>
      <w:r w:rsidRPr="00F70830">
        <w:rPr>
          <w:rFonts w:ascii="Liberation Serif" w:hAnsi="Liberation Serif" w:cs="Liberation Serif"/>
          <w:sz w:val="24"/>
          <w:szCs w:val="24"/>
        </w:rPr>
        <w:t>техническое обеспечение деятельности Администрации и ее структурных подразделений. В 2023 году на</w:t>
      </w:r>
      <w:r w:rsidRPr="00F70830">
        <w:rPr>
          <w:rFonts w:ascii="Liberation Serif" w:eastAsia="Calibri" w:hAnsi="Liberation Serif" w:cs="Liberation Serif"/>
          <w:sz w:val="24"/>
          <w:szCs w:val="24"/>
        </w:rPr>
        <w:t xml:space="preserve"> </w:t>
      </w:r>
      <w:r w:rsidRPr="00F70830">
        <w:rPr>
          <w:rFonts w:ascii="Liberation Serif" w:hAnsi="Liberation Serif" w:cs="Liberation Serif"/>
          <w:sz w:val="24"/>
          <w:szCs w:val="24"/>
        </w:rPr>
        <w:t>муниципальную службу поступило 8 человек.</w:t>
      </w:r>
    </w:p>
    <w:p w:rsidR="009E0596" w:rsidRPr="00F70830" w:rsidRDefault="009E0596" w:rsidP="009E059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На основании представлений непосредственных руководителей присвоены классные чины 32 муниципальным служащим.</w:t>
      </w:r>
    </w:p>
    <w:p w:rsidR="009E0596" w:rsidRPr="00F70830" w:rsidRDefault="009E0596" w:rsidP="009E059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дополнительное профессиональное образование по программе повышения квалификации прошли 54 сотрудников.</w:t>
      </w:r>
    </w:p>
    <w:p w:rsidR="009E0596" w:rsidRPr="00F70830" w:rsidRDefault="009E0596" w:rsidP="009E059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2023 году проведена диспансеризация муниципальных служащих. Периодический осмотр прошли 109 муниципальных служащих. Получены заключения об отсутствии заболеваний, препятствующих прохождению муниципальной службы.</w:t>
      </w:r>
    </w:p>
    <w:p w:rsidR="009E0596" w:rsidRPr="00F70830" w:rsidRDefault="009E0596" w:rsidP="009E0596">
      <w:pPr>
        <w:ind w:firstLine="567"/>
        <w:contextualSpacing/>
        <w:jc w:val="both"/>
        <w:rPr>
          <w:rFonts w:ascii="Liberation Serif" w:hAnsi="Liberation Serif" w:cs="Liberation Serif"/>
          <w:sz w:val="24"/>
          <w:szCs w:val="24"/>
        </w:rPr>
      </w:pPr>
      <w:r w:rsidRPr="00F70830">
        <w:rPr>
          <w:rFonts w:ascii="Liberation Serif" w:hAnsi="Liberation Serif" w:cs="Liberation Serif"/>
          <w:sz w:val="24"/>
          <w:szCs w:val="24"/>
        </w:rPr>
        <w:t>В соответствии Федеральным законом от 02 марта 2007 года № 25</w:t>
      </w:r>
      <w:r w:rsidR="00AA0FEC">
        <w:rPr>
          <w:rFonts w:ascii="Liberation Serif" w:hAnsi="Liberation Serif" w:cs="Liberation Serif"/>
          <w:sz w:val="24"/>
          <w:szCs w:val="24"/>
        </w:rPr>
        <w:t>–</w:t>
      </w:r>
      <w:r w:rsidRPr="00F70830">
        <w:rPr>
          <w:rFonts w:ascii="Liberation Serif" w:hAnsi="Liberation Serif" w:cs="Liberation Serif"/>
          <w:sz w:val="24"/>
          <w:szCs w:val="24"/>
        </w:rPr>
        <w:t xml:space="preserve">ФЗ </w:t>
      </w:r>
      <w:r w:rsidR="001F0A80">
        <w:rPr>
          <w:rFonts w:ascii="Liberation Serif" w:hAnsi="Liberation Serif" w:cs="Liberation Serif"/>
          <w:sz w:val="24"/>
          <w:szCs w:val="24"/>
        </w:rPr>
        <w:t>«</w:t>
      </w:r>
      <w:r w:rsidRPr="00F70830">
        <w:rPr>
          <w:rFonts w:ascii="Liberation Serif" w:hAnsi="Liberation Serif" w:cs="Liberation Serif"/>
          <w:sz w:val="24"/>
          <w:szCs w:val="24"/>
        </w:rPr>
        <w:t>О муниципальной службе в Российской Федерации</w:t>
      </w:r>
      <w:r w:rsidR="001F0A80">
        <w:rPr>
          <w:rFonts w:ascii="Liberation Serif" w:hAnsi="Liberation Serif" w:cs="Liberation Serif"/>
          <w:sz w:val="24"/>
          <w:szCs w:val="24"/>
        </w:rPr>
        <w:t>»</w:t>
      </w:r>
      <w:r w:rsidRPr="00F70830">
        <w:rPr>
          <w:rFonts w:ascii="Liberation Serif" w:hAnsi="Liberation Serif" w:cs="Liberation Serif"/>
          <w:sz w:val="24"/>
          <w:szCs w:val="24"/>
        </w:rPr>
        <w:t xml:space="preserve"> в 2023 году проведена аттестация муниципальных служащих в целях определения соответствия их замещаемым должностям муниципальной службы на основе оценки профессиональной служебной деятельности. Всего прошли аттестацию 36 муниципальных служащих. По решениям аттестационной комиссии муниципальные служащие признаны соответствующими замещаемой должности муниципальной службы.</w:t>
      </w:r>
    </w:p>
    <w:p w:rsidR="003F0278" w:rsidRPr="00F70830" w:rsidRDefault="003F0278" w:rsidP="003F0278">
      <w:pPr>
        <w:rPr>
          <w:rFonts w:ascii="Liberation Serif" w:hAnsi="Liberation Serif" w:cs="Liberation Serif"/>
          <w:sz w:val="24"/>
          <w:szCs w:val="24"/>
        </w:rPr>
      </w:pPr>
      <w:r w:rsidRPr="00F70830">
        <w:rPr>
          <w:rFonts w:ascii="Liberation Serif" w:hAnsi="Liberation Serif" w:cs="Liberation Serif"/>
          <w:sz w:val="24"/>
          <w:szCs w:val="24"/>
          <w:highlight w:val="yellow"/>
        </w:rPr>
        <w:br w:type="page"/>
      </w:r>
    </w:p>
    <w:p w:rsidR="00C8141C" w:rsidRPr="00F70830" w:rsidRDefault="00C8141C" w:rsidP="00C8141C">
      <w:pPr>
        <w:jc w:val="center"/>
        <w:rPr>
          <w:rFonts w:ascii="Liberation Serif" w:hAnsi="Liberation Serif" w:cs="Liberation Serif"/>
          <w:b/>
          <w:bCs/>
          <w:sz w:val="24"/>
          <w:szCs w:val="24"/>
        </w:rPr>
      </w:pPr>
      <w:r w:rsidRPr="00F70830">
        <w:rPr>
          <w:rFonts w:ascii="Liberation Serif" w:hAnsi="Liberation Serif" w:cs="Liberation Serif"/>
          <w:b/>
          <w:bCs/>
          <w:sz w:val="24"/>
          <w:szCs w:val="24"/>
        </w:rPr>
        <w:t>Глава 4. Исполнение перечня вопросов, поставленных Думой городского округа</w:t>
      </w:r>
    </w:p>
    <w:p w:rsidR="00C8141C" w:rsidRPr="00F70830" w:rsidRDefault="00C8141C" w:rsidP="00C8141C">
      <w:pPr>
        <w:jc w:val="both"/>
        <w:rPr>
          <w:rFonts w:ascii="Liberation Serif" w:hAnsi="Liberation Serif" w:cs="Liberation Serif"/>
          <w:sz w:val="24"/>
          <w:szCs w:val="24"/>
        </w:rPr>
      </w:pPr>
    </w:p>
    <w:p w:rsidR="00C8141C" w:rsidRPr="00F70830" w:rsidRDefault="00C8141C" w:rsidP="00C8141C">
      <w:pPr>
        <w:ind w:firstLine="567"/>
        <w:jc w:val="both"/>
        <w:rPr>
          <w:rFonts w:ascii="Liberation Serif" w:hAnsi="Liberation Serif" w:cs="Liberation Serif"/>
          <w:sz w:val="24"/>
          <w:szCs w:val="24"/>
        </w:rPr>
      </w:pPr>
      <w:r w:rsidRPr="00F70830">
        <w:rPr>
          <w:rFonts w:ascii="Liberation Serif" w:hAnsi="Liberation Serif" w:cs="Liberation Serif"/>
          <w:sz w:val="24"/>
          <w:szCs w:val="24"/>
        </w:rPr>
        <w:t>В приложении 2 к настоящему Отчету представлена информация о деятельности администрации городского округа по решению вопросов, поставленных Думой для решения в</w:t>
      </w:r>
      <w:r w:rsidR="0099239E" w:rsidRPr="00F70830">
        <w:rPr>
          <w:rFonts w:ascii="Liberation Serif" w:eastAsia="Calibri" w:hAnsi="Liberation Serif" w:cs="Liberation Serif"/>
          <w:sz w:val="24"/>
          <w:szCs w:val="24"/>
          <w:lang w:eastAsia="en-US"/>
        </w:rPr>
        <w:t xml:space="preserve"> </w:t>
      </w:r>
      <w:r w:rsidR="005D3A09" w:rsidRPr="00F70830">
        <w:rPr>
          <w:rFonts w:ascii="Liberation Serif" w:hAnsi="Liberation Serif" w:cs="Liberation Serif"/>
          <w:sz w:val="24"/>
          <w:szCs w:val="24"/>
        </w:rPr>
        <w:t>2023</w:t>
      </w:r>
      <w:r w:rsidRPr="00F70830">
        <w:rPr>
          <w:rFonts w:ascii="Liberation Serif" w:hAnsi="Liberation Serif" w:cs="Liberation Serif"/>
          <w:sz w:val="24"/>
          <w:szCs w:val="24"/>
        </w:rPr>
        <w:t xml:space="preserve"> году. Всего Думой </w:t>
      </w:r>
      <w:r w:rsidR="008D109C" w:rsidRPr="00F70830">
        <w:rPr>
          <w:rFonts w:ascii="Liberation Serif" w:hAnsi="Liberation Serif" w:cs="Liberation Serif"/>
          <w:sz w:val="24"/>
          <w:szCs w:val="24"/>
        </w:rPr>
        <w:t xml:space="preserve">поставлено </w:t>
      </w:r>
      <w:r w:rsidR="005D3A09" w:rsidRPr="00F70830">
        <w:rPr>
          <w:rFonts w:ascii="Liberation Serif" w:hAnsi="Liberation Serif" w:cs="Liberation Serif"/>
          <w:sz w:val="24"/>
          <w:szCs w:val="24"/>
        </w:rPr>
        <w:t>76</w:t>
      </w:r>
      <w:r w:rsidRPr="00F70830">
        <w:rPr>
          <w:rFonts w:ascii="Liberation Serif" w:hAnsi="Liberation Serif" w:cs="Liberation Serif"/>
          <w:sz w:val="24"/>
          <w:szCs w:val="24"/>
        </w:rPr>
        <w:t xml:space="preserve"> вопросов, большая часть которых выполнена или</w:t>
      </w:r>
      <w:r w:rsidR="0099239E" w:rsidRPr="00F70830">
        <w:rPr>
          <w:rFonts w:ascii="Liberation Serif" w:eastAsia="Calibri" w:hAnsi="Liberation Serif" w:cs="Liberation Serif"/>
          <w:sz w:val="24"/>
          <w:szCs w:val="24"/>
          <w:lang w:eastAsia="en-US"/>
        </w:rPr>
        <w:t xml:space="preserve"> </w:t>
      </w:r>
      <w:r w:rsidRPr="00F70830">
        <w:rPr>
          <w:rFonts w:ascii="Liberation Serif" w:hAnsi="Liberation Serif" w:cs="Liberation Serif"/>
          <w:sz w:val="24"/>
          <w:szCs w:val="24"/>
        </w:rPr>
        <w:t>находится в различных стадиях исполнения.</w:t>
      </w:r>
    </w:p>
    <w:p w:rsidR="00837266" w:rsidRPr="00F70830" w:rsidRDefault="00837266" w:rsidP="00837266">
      <w:pPr>
        <w:jc w:val="both"/>
        <w:rPr>
          <w:rFonts w:ascii="Liberation Serif" w:hAnsi="Liberation Serif" w:cs="Liberation Serif"/>
          <w:sz w:val="24"/>
          <w:szCs w:val="24"/>
        </w:rPr>
      </w:pPr>
    </w:p>
    <w:p w:rsidR="002B4FF9" w:rsidRPr="00F70830" w:rsidRDefault="002B4FF9" w:rsidP="002B4FF9">
      <w:pPr>
        <w:contextualSpacing/>
        <w:jc w:val="center"/>
        <w:rPr>
          <w:rFonts w:ascii="Liberation Serif" w:hAnsi="Liberation Serif" w:cs="Liberation Serif"/>
          <w:b/>
          <w:sz w:val="24"/>
          <w:szCs w:val="24"/>
        </w:rPr>
      </w:pPr>
      <w:r w:rsidRPr="00F70830">
        <w:rPr>
          <w:rFonts w:ascii="Liberation Serif" w:hAnsi="Liberation Serif" w:cs="Liberation Serif"/>
          <w:b/>
          <w:sz w:val="24"/>
          <w:szCs w:val="24"/>
        </w:rPr>
        <w:t>Глава 5. Приоритеты и цели развития городского округа Верхняя Пышма на 202</w:t>
      </w:r>
      <w:r w:rsidR="005D3A09" w:rsidRPr="00F70830">
        <w:rPr>
          <w:rFonts w:ascii="Liberation Serif" w:hAnsi="Liberation Serif" w:cs="Liberation Serif"/>
          <w:b/>
          <w:sz w:val="24"/>
          <w:szCs w:val="24"/>
        </w:rPr>
        <w:t>4</w:t>
      </w:r>
      <w:r w:rsidRPr="00F70830">
        <w:rPr>
          <w:rFonts w:ascii="Liberation Serif" w:hAnsi="Liberation Serif" w:cs="Liberation Serif"/>
          <w:b/>
          <w:sz w:val="24"/>
          <w:szCs w:val="24"/>
        </w:rPr>
        <w:t xml:space="preserve"> год</w:t>
      </w:r>
    </w:p>
    <w:p w:rsidR="002B4FF9" w:rsidRPr="00AE5227" w:rsidRDefault="002B4FF9" w:rsidP="002B4FF9">
      <w:pPr>
        <w:jc w:val="both"/>
        <w:rPr>
          <w:rFonts w:ascii="Liberation Serif" w:hAnsi="Liberation Serif" w:cs="Liberation Serif"/>
          <w:sz w:val="24"/>
          <w:szCs w:val="24"/>
        </w:rPr>
      </w:pP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Основной стратегической целью Администрации является повышение качества жизни жителей за счет бесперебойного функционирования всех систем жизнеобеспечения и их дальнейшего развития, социальной стабильности, сбалансированности бюджета, повышения эффективности бюджетных расходов и повышения доступности и качества муниципальных услуг.</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Планомерное продолжение работы, основанной на поддержке местных инициатив населения, слаженной работе представительных органов власти муниципального и регионального уровня, Администрации и привлечении средств регионального и федерального бюджетов, пополнении доходной части местного бюджета – основа динамичного развития и успешного достижения поставленных целей, направленных на повышение качества жизни жителей городского округа.</w:t>
      </w:r>
    </w:p>
    <w:p w:rsidR="00F76E5F" w:rsidRPr="00AE5227" w:rsidRDefault="00F76E5F" w:rsidP="00F76E5F">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Значимые события 2024 года –</w:t>
      </w:r>
      <w:r>
        <w:rPr>
          <w:rFonts w:ascii="Liberation Serif" w:hAnsi="Liberation Serif" w:cs="Liberation Serif"/>
          <w:sz w:val="24"/>
          <w:szCs w:val="24"/>
        </w:rPr>
        <w:t xml:space="preserve">170-летие города Верхняя Пышма и </w:t>
      </w:r>
      <w:r w:rsidRPr="00AE5227">
        <w:rPr>
          <w:rFonts w:ascii="Liberation Serif" w:hAnsi="Liberation Serif" w:cs="Liberation Serif"/>
          <w:sz w:val="24"/>
          <w:szCs w:val="24"/>
        </w:rPr>
        <w:t xml:space="preserve">90-летие акционерного общества </w:t>
      </w:r>
      <w:r w:rsidR="001F0A80">
        <w:rPr>
          <w:rFonts w:ascii="Liberation Serif" w:hAnsi="Liberation Serif" w:cs="Liberation Serif"/>
          <w:sz w:val="24"/>
          <w:szCs w:val="24"/>
        </w:rPr>
        <w:t>«</w:t>
      </w:r>
      <w:r w:rsidRPr="00AE5227">
        <w:rPr>
          <w:rFonts w:ascii="Liberation Serif" w:hAnsi="Liberation Serif" w:cs="Liberation Serif"/>
          <w:sz w:val="24"/>
          <w:szCs w:val="24"/>
        </w:rPr>
        <w:t>Уралэлектромедь</w:t>
      </w:r>
      <w:r w:rsidR="001F0A80">
        <w:rPr>
          <w:rFonts w:ascii="Liberation Serif" w:hAnsi="Liberation Serif" w:cs="Liberation Serif"/>
          <w:sz w:val="24"/>
          <w:szCs w:val="24"/>
        </w:rPr>
        <w:t>»</w:t>
      </w:r>
      <w:r w:rsidRPr="00AE5227">
        <w:rPr>
          <w:rFonts w:ascii="Liberation Serif" w:hAnsi="Liberation Serif" w:cs="Liberation Serif"/>
          <w:sz w:val="24"/>
          <w:szCs w:val="24"/>
        </w:rPr>
        <w:t xml:space="preserve">. Администрацией </w:t>
      </w:r>
      <w:r w:rsidR="008E19AD" w:rsidRPr="008E19AD">
        <w:rPr>
          <w:rFonts w:ascii="Liberation Serif" w:hAnsi="Liberation Serif" w:cs="Liberation Serif"/>
          <w:sz w:val="24"/>
          <w:szCs w:val="24"/>
        </w:rPr>
        <w:t>сформированы</w:t>
      </w:r>
      <w:r w:rsidRPr="008E19AD">
        <w:rPr>
          <w:rFonts w:ascii="Liberation Serif" w:hAnsi="Liberation Serif" w:cs="Liberation Serif"/>
          <w:sz w:val="24"/>
          <w:szCs w:val="24"/>
        </w:rPr>
        <w:t xml:space="preserve"> </w:t>
      </w:r>
      <w:r w:rsidRPr="00AE5227">
        <w:rPr>
          <w:rFonts w:ascii="Liberation Serif" w:hAnsi="Liberation Serif" w:cs="Liberation Serif"/>
          <w:sz w:val="24"/>
          <w:szCs w:val="24"/>
        </w:rPr>
        <w:t>организационный комитет по подготовке к проведению мероприятий, посвященных юбилейным датам</w:t>
      </w:r>
      <w:r>
        <w:rPr>
          <w:rFonts w:ascii="Liberation Serif" w:hAnsi="Liberation Serif" w:cs="Liberation Serif"/>
          <w:sz w:val="24"/>
          <w:szCs w:val="24"/>
        </w:rPr>
        <w:t xml:space="preserve">, </w:t>
      </w:r>
      <w:r w:rsidRPr="00AE5227">
        <w:rPr>
          <w:rFonts w:ascii="Liberation Serif" w:hAnsi="Liberation Serif" w:cs="Liberation Serif"/>
          <w:sz w:val="24"/>
          <w:szCs w:val="24"/>
        </w:rPr>
        <w:t xml:space="preserve">план праздничных мероприятий, включающий торжественные мероприятия, конкурсы, фестивали, акции и т.п.    </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На 2024 год обозначены приоритеты и задачи, основными из которых являются:</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актуализация Стратегии социально-экономического развития городского округа Верхняя Пышма до 2035 года и соответственно Генерального плана городского округа;</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подход к решению проблем исходя из интересов жителей города и сельских населённых пунктов городского округа;</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xml:space="preserve">– выполнение параметров принятого бюджета в полном объеме, обеспечение надлежащего финансирования принятых расходных обязательств; </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недопущение образование кредиторской задолженности муниципальных учреждений и задолженности по заработной плате;</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обеспечение стабильного поступления доходов в бюджет городского округа от эффективного управления и распоряжения муниципальным имуществом;</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достижение установленных целевых показателей муниципальных компонентов для участия городского округа в национальных проектах;</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xml:space="preserve">– участие в государственных программах Свердловской области по строительству и реконструкции учреждений социальной сферы; </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конструктивное взаимодействие с исполнительными органами государственной власти с целью реализации намеченных задач и инвестиционных проектов, а также привлечения областных средств на реализацию проектов строительства и реконструкции объектов;</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продолжение работы по благоустройству общественных пространств как в городе Верхняя Пышма, так и в сельских территориях;</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реализация инициативных проектов на территории города Верхняя Пышма и сельских населённых пунктов;</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обеспечение выполнения мероприятий, приуроченных к Году Семьи, популяризация государственной политики в области защиты семьи и сохранение традиционных семейных ценностей, поддержание материнства и детства, содействие активному долголетию;</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создание условий для комплексного жилищного строительства;</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продолжение строительства и реконструкции дорожной сети в городском округе с целью комплексного развития дорожной инфраструктуры;</w:t>
      </w: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 реализация мероприятий, направленных на обеспечение первичных мер пожарной безопасности, защиту населения от чрезвычайных ситуаций природного и техногенного характера.</w:t>
      </w:r>
    </w:p>
    <w:p w:rsidR="003560DE" w:rsidRPr="00AE5227" w:rsidRDefault="003560DE" w:rsidP="003560DE">
      <w:pPr>
        <w:ind w:firstLine="567"/>
        <w:contextualSpacing/>
        <w:jc w:val="both"/>
        <w:rPr>
          <w:rFonts w:ascii="Liberation Serif" w:hAnsi="Liberation Serif" w:cs="Liberation Serif"/>
          <w:sz w:val="24"/>
          <w:szCs w:val="24"/>
          <w:highlight w:val="yellow"/>
        </w:rPr>
      </w:pPr>
    </w:p>
    <w:p w:rsidR="003560DE" w:rsidRPr="00AE5227" w:rsidRDefault="003560DE" w:rsidP="003560DE">
      <w:pPr>
        <w:ind w:firstLine="567"/>
        <w:contextualSpacing/>
        <w:jc w:val="both"/>
        <w:rPr>
          <w:rFonts w:ascii="Liberation Serif" w:hAnsi="Liberation Serif" w:cs="Liberation Serif"/>
          <w:sz w:val="24"/>
          <w:szCs w:val="24"/>
        </w:rPr>
      </w:pPr>
      <w:r w:rsidRPr="00AE5227">
        <w:rPr>
          <w:rFonts w:ascii="Liberation Serif" w:hAnsi="Liberation Serif" w:cs="Liberation Serif"/>
          <w:sz w:val="24"/>
          <w:szCs w:val="24"/>
        </w:rPr>
        <w:t>Достигнутые в отчетном году результаты предопределены активным и конструктивным взаимодействием Администрации и Думы, плодотворным сотрудничеством с предприятиями городского округа и исполнительными органами государственной власти Свердловской области, а также успешным диалогом с общественностью.</w:t>
      </w:r>
    </w:p>
    <w:p w:rsidR="003560DE" w:rsidRDefault="0033071E" w:rsidP="003560DE">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О</w:t>
      </w:r>
      <w:r w:rsidR="003560DE" w:rsidRPr="00AE5227">
        <w:rPr>
          <w:rFonts w:ascii="Liberation Serif" w:hAnsi="Liberation Serif" w:cs="Liberation Serif"/>
          <w:sz w:val="24"/>
          <w:szCs w:val="24"/>
        </w:rPr>
        <w:t xml:space="preserve">стаются нерешенные вопросы, многое предстоит сделать, рассчитывая не только на бюджетные средства, </w:t>
      </w:r>
      <w:r w:rsidR="000D667B">
        <w:rPr>
          <w:rFonts w:ascii="Liberation Serif" w:hAnsi="Liberation Serif" w:cs="Liberation Serif"/>
          <w:sz w:val="24"/>
          <w:szCs w:val="24"/>
        </w:rPr>
        <w:t>но и на</w:t>
      </w:r>
      <w:r w:rsidR="003560DE" w:rsidRPr="00AE5227">
        <w:rPr>
          <w:rFonts w:ascii="Liberation Serif" w:hAnsi="Liberation Serif" w:cs="Liberation Serif"/>
          <w:sz w:val="24"/>
          <w:szCs w:val="24"/>
        </w:rPr>
        <w:t xml:space="preserve"> поддержку предпринимателей, руководителей предприятий и организаций. И только совместными усилиями мы сумеем продолжить все начатые проекты и воплотить в жизнь самые смелые идеи для развития городского округа.</w:t>
      </w:r>
    </w:p>
    <w:p w:rsidR="006E7D81" w:rsidRDefault="006E7D81">
      <w:pPr>
        <w:spacing w:after="160" w:line="259" w:lineRule="auto"/>
        <w:rPr>
          <w:rFonts w:ascii="Liberation Serif" w:hAnsi="Liberation Serif" w:cs="Liberation Serif"/>
          <w:sz w:val="24"/>
          <w:szCs w:val="24"/>
        </w:rPr>
      </w:pPr>
      <w:r>
        <w:rPr>
          <w:rFonts w:ascii="Liberation Serif" w:hAnsi="Liberation Serif" w:cs="Liberation Serif"/>
          <w:sz w:val="24"/>
          <w:szCs w:val="24"/>
        </w:rPr>
        <w:br w:type="page"/>
      </w:r>
    </w:p>
    <w:p w:rsidR="006E7D81" w:rsidRPr="00C71F80" w:rsidRDefault="006E7D81" w:rsidP="006E7D81">
      <w:pPr>
        <w:ind w:left="4678"/>
        <w:contextualSpacing/>
        <w:rPr>
          <w:rFonts w:ascii="Liberation Serif" w:hAnsi="Liberation Serif" w:cs="Liberation Serif"/>
          <w:sz w:val="24"/>
          <w:szCs w:val="24"/>
        </w:rPr>
      </w:pPr>
      <w:r w:rsidRPr="00C71F80">
        <w:rPr>
          <w:rFonts w:ascii="Liberation Serif" w:hAnsi="Liberation Serif" w:cs="Liberation Serif"/>
          <w:sz w:val="24"/>
          <w:szCs w:val="24"/>
        </w:rPr>
        <w:t>Приложение №</w:t>
      </w:r>
      <w:r w:rsidRPr="00EB73CC">
        <w:rPr>
          <w:rFonts w:ascii="Liberation Serif" w:hAnsi="Liberation Serif" w:cs="Liberation Serif"/>
          <w:sz w:val="24"/>
          <w:szCs w:val="24"/>
        </w:rPr>
        <w:t> </w:t>
      </w:r>
      <w:r w:rsidRPr="00C71F80">
        <w:rPr>
          <w:rFonts w:ascii="Liberation Serif" w:hAnsi="Liberation Serif" w:cs="Liberation Serif"/>
          <w:sz w:val="24"/>
          <w:szCs w:val="24"/>
        </w:rPr>
        <w:t>1 к отчету Главы городского округа Верхняя Пышма о результатах его деятельности и</w:t>
      </w:r>
      <w:r w:rsidRPr="00EB73CC">
        <w:rPr>
          <w:rFonts w:ascii="Liberation Serif" w:hAnsi="Liberation Serif" w:cs="Liberation Serif"/>
          <w:sz w:val="24"/>
          <w:szCs w:val="24"/>
        </w:rPr>
        <w:t> </w:t>
      </w:r>
      <w:r w:rsidRPr="00C71F80">
        <w:rPr>
          <w:rFonts w:ascii="Liberation Serif" w:hAnsi="Liberation Serif" w:cs="Liberation Serif"/>
          <w:sz w:val="24"/>
          <w:szCs w:val="24"/>
        </w:rPr>
        <w:t>деятельности администрации городского округа Верхняя Пышма в 202</w:t>
      </w:r>
      <w:r>
        <w:rPr>
          <w:rFonts w:ascii="Liberation Serif" w:hAnsi="Liberation Serif" w:cs="Liberation Serif"/>
          <w:sz w:val="24"/>
          <w:szCs w:val="24"/>
        </w:rPr>
        <w:t>3</w:t>
      </w:r>
      <w:r w:rsidRPr="00C71F80">
        <w:rPr>
          <w:rFonts w:ascii="Liberation Serif" w:hAnsi="Liberation Serif" w:cs="Liberation Serif"/>
          <w:sz w:val="24"/>
          <w:szCs w:val="24"/>
        </w:rPr>
        <w:t xml:space="preserve"> году</w:t>
      </w:r>
    </w:p>
    <w:p w:rsidR="006E7D81" w:rsidRPr="00C71F80" w:rsidRDefault="006E7D81" w:rsidP="006E7D81">
      <w:pPr>
        <w:contextualSpacing/>
        <w:jc w:val="both"/>
        <w:rPr>
          <w:rFonts w:ascii="Liberation Serif" w:hAnsi="Liberation Serif" w:cs="Liberation Serif"/>
          <w:sz w:val="24"/>
          <w:szCs w:val="24"/>
        </w:rPr>
      </w:pPr>
    </w:p>
    <w:p w:rsidR="006E7D81" w:rsidRDefault="006E7D81" w:rsidP="006E7D81">
      <w:pPr>
        <w:contextualSpacing/>
        <w:jc w:val="center"/>
        <w:rPr>
          <w:rFonts w:ascii="Liberation Serif" w:hAnsi="Liberation Serif" w:cs="Liberation Serif"/>
          <w:b/>
          <w:bCs/>
          <w:sz w:val="28"/>
          <w:szCs w:val="28"/>
        </w:rPr>
      </w:pPr>
      <w:r w:rsidRPr="00C71F80">
        <w:rPr>
          <w:rFonts w:ascii="Liberation Serif" w:hAnsi="Liberation Serif" w:cs="Liberation Serif"/>
          <w:b/>
          <w:bCs/>
          <w:sz w:val="28"/>
          <w:szCs w:val="28"/>
        </w:rPr>
        <w:t>Итоги исполнения прогноза социально-экономического развития</w:t>
      </w:r>
    </w:p>
    <w:p w:rsidR="006E7D81" w:rsidRPr="00C71F80" w:rsidRDefault="006E7D81" w:rsidP="006E7D81">
      <w:pPr>
        <w:contextualSpacing/>
        <w:jc w:val="center"/>
        <w:rPr>
          <w:rFonts w:ascii="Liberation Serif" w:hAnsi="Liberation Serif" w:cs="Liberation Serif"/>
          <w:b/>
          <w:bCs/>
          <w:sz w:val="28"/>
          <w:szCs w:val="28"/>
        </w:rPr>
      </w:pPr>
      <w:r w:rsidRPr="00C71F80">
        <w:rPr>
          <w:rFonts w:ascii="Liberation Serif" w:hAnsi="Liberation Serif" w:cs="Liberation Serif"/>
          <w:b/>
          <w:bCs/>
          <w:sz w:val="28"/>
          <w:szCs w:val="28"/>
        </w:rPr>
        <w:t>городского округа Верхняя Пышма за 202</w:t>
      </w:r>
      <w:r>
        <w:rPr>
          <w:rFonts w:ascii="Liberation Serif" w:hAnsi="Liberation Serif" w:cs="Liberation Serif"/>
          <w:b/>
          <w:bCs/>
          <w:sz w:val="28"/>
          <w:szCs w:val="28"/>
        </w:rPr>
        <w:t>3</w:t>
      </w:r>
      <w:r w:rsidRPr="00C71F80">
        <w:rPr>
          <w:rFonts w:ascii="Liberation Serif" w:hAnsi="Liberation Serif" w:cs="Liberation Serif"/>
          <w:b/>
          <w:bCs/>
          <w:sz w:val="28"/>
          <w:szCs w:val="28"/>
        </w:rPr>
        <w:t xml:space="preserve"> год</w:t>
      </w:r>
    </w:p>
    <w:p w:rsidR="006E7D81" w:rsidRDefault="006E7D81" w:rsidP="006E7D81">
      <w:pPr>
        <w:contextualSpacing/>
        <w:jc w:val="both"/>
        <w:rPr>
          <w:rFonts w:ascii="Liberation Serif" w:hAnsi="Liberation Serif" w:cs="Liberation Serif"/>
          <w:sz w:val="24"/>
          <w:szCs w:val="24"/>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994"/>
        <w:gridCol w:w="1179"/>
        <w:gridCol w:w="1059"/>
        <w:gridCol w:w="1496"/>
      </w:tblGrid>
      <w:tr w:rsidR="006E7D81" w:rsidRPr="00767C3C" w:rsidTr="005E7DE1">
        <w:trPr>
          <w:trHeight w:val="1290"/>
        </w:trPr>
        <w:tc>
          <w:tcPr>
            <w:tcW w:w="5377" w:type="dxa"/>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Наименование показателя</w:t>
            </w:r>
          </w:p>
        </w:tc>
        <w:tc>
          <w:tcPr>
            <w:tcW w:w="994" w:type="dxa"/>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Единица измерения</w:t>
            </w:r>
          </w:p>
        </w:tc>
        <w:tc>
          <w:tcPr>
            <w:tcW w:w="1179" w:type="dxa"/>
            <w:shd w:val="clear" w:color="auto" w:fill="auto"/>
            <w:vAlign w:val="center"/>
            <w:hideMark/>
          </w:tcPr>
          <w:p w:rsidR="006E7D81" w:rsidRDefault="006E7D81" w:rsidP="006E7D81">
            <w:pPr>
              <w:ind w:left="-118" w:right="-92"/>
              <w:jc w:val="center"/>
              <w:rPr>
                <w:rFonts w:ascii="Liberation Serif" w:hAnsi="Liberation Serif" w:cs="Liberation Serif"/>
                <w:b/>
                <w:bCs/>
                <w:sz w:val="24"/>
                <w:szCs w:val="24"/>
              </w:rPr>
            </w:pPr>
            <w:proofErr w:type="gramStart"/>
            <w:r w:rsidRPr="00767C3C">
              <w:rPr>
                <w:rFonts w:ascii="Liberation Serif" w:hAnsi="Liberation Serif" w:cs="Liberation Serif"/>
                <w:b/>
                <w:bCs/>
                <w:sz w:val="24"/>
                <w:szCs w:val="24"/>
              </w:rPr>
              <w:t>Прогноз</w:t>
            </w:r>
            <w:r>
              <w:rPr>
                <w:rFonts w:ascii="Liberation Serif" w:hAnsi="Liberation Serif" w:cs="Liberation Serif"/>
                <w:b/>
                <w:bCs/>
                <w:sz w:val="24"/>
                <w:szCs w:val="24"/>
              </w:rPr>
              <w:t>-</w:t>
            </w:r>
            <w:proofErr w:type="spellStart"/>
            <w:r w:rsidRPr="00767C3C">
              <w:rPr>
                <w:rFonts w:ascii="Liberation Serif" w:hAnsi="Liberation Serif" w:cs="Liberation Serif"/>
                <w:b/>
                <w:bCs/>
                <w:sz w:val="24"/>
                <w:szCs w:val="24"/>
              </w:rPr>
              <w:t>ные</w:t>
            </w:r>
            <w:proofErr w:type="spellEnd"/>
            <w:proofErr w:type="gramEnd"/>
          </w:p>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значения</w:t>
            </w:r>
          </w:p>
        </w:tc>
        <w:tc>
          <w:tcPr>
            <w:tcW w:w="1059" w:type="dxa"/>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proofErr w:type="spellStart"/>
            <w:r w:rsidRPr="00767C3C">
              <w:rPr>
                <w:rFonts w:ascii="Liberation Serif" w:hAnsi="Liberation Serif" w:cs="Liberation Serif"/>
                <w:b/>
                <w:bCs/>
                <w:sz w:val="24"/>
                <w:szCs w:val="24"/>
              </w:rPr>
              <w:t>Факти-ческие</w:t>
            </w:r>
            <w:proofErr w:type="spellEnd"/>
            <w:r w:rsidRPr="00767C3C">
              <w:rPr>
                <w:rFonts w:ascii="Liberation Serif" w:hAnsi="Liberation Serif" w:cs="Liberation Serif"/>
                <w:b/>
                <w:bCs/>
                <w:sz w:val="24"/>
                <w:szCs w:val="24"/>
              </w:rPr>
              <w:t xml:space="preserve"> значения</w:t>
            </w:r>
          </w:p>
        </w:tc>
        <w:tc>
          <w:tcPr>
            <w:tcW w:w="1496" w:type="dxa"/>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Исполнение фактических значений по</w:t>
            </w:r>
            <w:r w:rsidRPr="006B1678">
              <w:rPr>
                <w:rFonts w:ascii="Liberation Serif" w:hAnsi="Liberation Serif" w:cs="Liberation Serif"/>
                <w:sz w:val="24"/>
                <w:szCs w:val="24"/>
              </w:rPr>
              <w:t> </w:t>
            </w:r>
            <w:r w:rsidRPr="00767C3C">
              <w:rPr>
                <w:rFonts w:ascii="Liberation Serif" w:hAnsi="Liberation Serif" w:cs="Liberation Serif"/>
                <w:b/>
                <w:bCs/>
                <w:sz w:val="24"/>
                <w:szCs w:val="24"/>
              </w:rPr>
              <w:t>отношению к прогнозным, %</w:t>
            </w:r>
          </w:p>
        </w:tc>
      </w:tr>
      <w:tr w:rsidR="006E7D81" w:rsidRPr="00767C3C" w:rsidTr="005E7DE1">
        <w:trPr>
          <w:trHeight w:val="315"/>
        </w:trPr>
        <w:tc>
          <w:tcPr>
            <w:tcW w:w="5377" w:type="dxa"/>
            <w:shd w:val="clear" w:color="auto" w:fill="auto"/>
            <w:noWrap/>
            <w:vAlign w:val="center"/>
            <w:hideMark/>
          </w:tcPr>
          <w:p w:rsidR="006E7D81" w:rsidRPr="00767C3C" w:rsidRDefault="006E7D81" w:rsidP="006E7D81">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1</w:t>
            </w:r>
          </w:p>
        </w:tc>
        <w:tc>
          <w:tcPr>
            <w:tcW w:w="994" w:type="dxa"/>
            <w:shd w:val="clear" w:color="auto" w:fill="auto"/>
            <w:vAlign w:val="center"/>
            <w:hideMark/>
          </w:tcPr>
          <w:p w:rsidR="006E7D81" w:rsidRPr="00767C3C" w:rsidRDefault="006E7D81" w:rsidP="006E7D81">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2</w:t>
            </w:r>
          </w:p>
        </w:tc>
        <w:tc>
          <w:tcPr>
            <w:tcW w:w="1179" w:type="dxa"/>
            <w:shd w:val="clear" w:color="auto" w:fill="auto"/>
            <w:vAlign w:val="center"/>
            <w:hideMark/>
          </w:tcPr>
          <w:p w:rsidR="006E7D81" w:rsidRPr="00767C3C" w:rsidRDefault="006E7D81" w:rsidP="006E7D81">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3</w:t>
            </w:r>
          </w:p>
        </w:tc>
        <w:tc>
          <w:tcPr>
            <w:tcW w:w="1059" w:type="dxa"/>
            <w:shd w:val="clear" w:color="auto" w:fill="auto"/>
            <w:vAlign w:val="center"/>
            <w:hideMark/>
          </w:tcPr>
          <w:p w:rsidR="006E7D81" w:rsidRPr="00767C3C" w:rsidRDefault="006E7D81" w:rsidP="006E7D81">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4</w:t>
            </w:r>
          </w:p>
        </w:tc>
        <w:tc>
          <w:tcPr>
            <w:tcW w:w="1496" w:type="dxa"/>
            <w:shd w:val="clear" w:color="auto" w:fill="auto"/>
            <w:noWrap/>
            <w:vAlign w:val="center"/>
            <w:hideMark/>
          </w:tcPr>
          <w:p w:rsidR="006E7D81" w:rsidRPr="00767C3C" w:rsidRDefault="006E7D81" w:rsidP="006E7D81">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5</w:t>
            </w:r>
          </w:p>
        </w:tc>
      </w:tr>
      <w:tr w:rsidR="006E7D81" w:rsidRPr="00767C3C" w:rsidTr="005E7DE1">
        <w:trPr>
          <w:trHeight w:val="151"/>
        </w:trPr>
        <w:tc>
          <w:tcPr>
            <w:tcW w:w="10105" w:type="dxa"/>
            <w:gridSpan w:val="5"/>
            <w:shd w:val="clear" w:color="auto" w:fill="auto"/>
            <w:vAlign w:val="center"/>
            <w:hideMark/>
          </w:tcPr>
          <w:p w:rsidR="006E7D81" w:rsidRPr="00767C3C" w:rsidRDefault="006E7D81" w:rsidP="006E7D81">
            <w:pPr>
              <w:jc w:val="center"/>
              <w:rPr>
                <w:rFonts w:ascii="Liberation Serif" w:hAnsi="Liberation Serif" w:cs="Liberation Serif"/>
                <w:b/>
                <w:bCs/>
                <w:sz w:val="24"/>
                <w:szCs w:val="24"/>
              </w:rPr>
            </w:pPr>
            <w:r w:rsidRPr="00767C3C">
              <w:rPr>
                <w:rFonts w:ascii="Liberation Serif" w:hAnsi="Liberation Serif" w:cs="Liberation Serif"/>
                <w:b/>
                <w:bCs/>
                <w:sz w:val="24"/>
                <w:szCs w:val="24"/>
              </w:rPr>
              <w:t>I. Финансы</w:t>
            </w:r>
          </w:p>
        </w:tc>
      </w:tr>
      <w:tr w:rsidR="006E7D81" w:rsidRPr="00767C3C" w:rsidTr="005E7DE1">
        <w:trPr>
          <w:trHeight w:val="137"/>
        </w:trPr>
        <w:tc>
          <w:tcPr>
            <w:tcW w:w="5377" w:type="dxa"/>
            <w:shd w:val="clear" w:color="auto" w:fill="auto"/>
            <w:vAlign w:val="center"/>
            <w:hideMark/>
          </w:tcPr>
          <w:p w:rsidR="006E7D81" w:rsidRPr="000F3C35" w:rsidRDefault="006E7D81" w:rsidP="006E7D8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Доходы, всего (стр. 1.12 + стр. 1.13)</w:t>
            </w:r>
          </w:p>
        </w:tc>
        <w:tc>
          <w:tcPr>
            <w:tcW w:w="994" w:type="dxa"/>
            <w:shd w:val="clear" w:color="auto" w:fill="auto"/>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Pr="006B1678">
              <w:rPr>
                <w:rFonts w:ascii="Liberation Serif" w:hAnsi="Liberation Serif" w:cs="Liberation Serif"/>
                <w:sz w:val="24"/>
                <w:szCs w:val="24"/>
              </w:rPr>
              <w:t> </w:t>
            </w:r>
            <w:r w:rsidRPr="00767C3C">
              <w:rPr>
                <w:rFonts w:ascii="Liberation Serif" w:hAnsi="Liberation Serif" w:cs="Liberation Serif"/>
                <w:sz w:val="24"/>
                <w:szCs w:val="24"/>
              </w:rPr>
              <w:t>577,9</w:t>
            </w:r>
          </w:p>
        </w:tc>
        <w:tc>
          <w:tcPr>
            <w:tcW w:w="1059"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6</w:t>
            </w:r>
            <w:r w:rsidRPr="006B1678">
              <w:rPr>
                <w:rFonts w:ascii="Liberation Serif" w:hAnsi="Liberation Serif" w:cs="Liberation Serif"/>
                <w:sz w:val="24"/>
                <w:szCs w:val="24"/>
              </w:rPr>
              <w:t> </w:t>
            </w:r>
            <w:r w:rsidRPr="00767C3C">
              <w:rPr>
                <w:rFonts w:ascii="Liberation Serif" w:hAnsi="Liberation Serif" w:cs="Liberation Serif"/>
                <w:sz w:val="24"/>
                <w:szCs w:val="24"/>
              </w:rPr>
              <w:t>838,2</w:t>
            </w:r>
          </w:p>
        </w:tc>
        <w:tc>
          <w:tcPr>
            <w:tcW w:w="1496"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104,0</w:t>
            </w:r>
          </w:p>
        </w:tc>
      </w:tr>
      <w:tr w:rsidR="005E7DE1" w:rsidRPr="00767C3C" w:rsidTr="005E7DE1">
        <w:trPr>
          <w:trHeight w:val="141"/>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1.1. Амортизационные отчисления</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w:t>
            </w:r>
            <w:r w:rsidRPr="006B1678">
              <w:rPr>
                <w:rFonts w:ascii="Liberation Serif" w:hAnsi="Liberation Serif" w:cs="Liberation Serif"/>
                <w:sz w:val="24"/>
                <w:szCs w:val="24"/>
              </w:rPr>
              <w:t> </w:t>
            </w:r>
            <w:r w:rsidRPr="005E7DE1">
              <w:rPr>
                <w:rFonts w:ascii="Liberation Serif" w:hAnsi="Liberation Serif" w:cs="Liberation Serif"/>
                <w:sz w:val="24"/>
                <w:szCs w:val="24"/>
              </w:rPr>
              <w:t>101,7</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w:t>
            </w:r>
            <w:r w:rsidRPr="006B1678">
              <w:rPr>
                <w:rFonts w:ascii="Liberation Serif" w:hAnsi="Liberation Serif" w:cs="Liberation Serif"/>
                <w:sz w:val="24"/>
                <w:szCs w:val="24"/>
              </w:rPr>
              <w:t> </w:t>
            </w:r>
            <w:r w:rsidRPr="005E7DE1">
              <w:rPr>
                <w:rFonts w:ascii="Liberation Serif" w:hAnsi="Liberation Serif" w:cs="Liberation Serif"/>
                <w:sz w:val="24"/>
                <w:szCs w:val="24"/>
              </w:rPr>
              <w:t>109,3</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100,7</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1.2. Налог на доходы физических лиц</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3</w:t>
            </w:r>
            <w:r w:rsidRPr="006B1678">
              <w:rPr>
                <w:rFonts w:ascii="Liberation Serif" w:hAnsi="Liberation Serif" w:cs="Liberation Serif"/>
                <w:sz w:val="24"/>
                <w:szCs w:val="24"/>
              </w:rPr>
              <w:t> </w:t>
            </w:r>
            <w:r w:rsidRPr="005E7DE1">
              <w:rPr>
                <w:rFonts w:ascii="Liberation Serif" w:hAnsi="Liberation Serif" w:cs="Liberation Serif"/>
                <w:sz w:val="24"/>
                <w:szCs w:val="24"/>
              </w:rPr>
              <w:t>397,4</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7</w:t>
            </w:r>
            <w:r w:rsidRPr="006B1678">
              <w:rPr>
                <w:rFonts w:ascii="Liberation Serif" w:hAnsi="Liberation Serif" w:cs="Liberation Serif"/>
                <w:sz w:val="24"/>
                <w:szCs w:val="24"/>
              </w:rPr>
              <w:t> </w:t>
            </w:r>
            <w:r w:rsidRPr="005E7DE1">
              <w:rPr>
                <w:rFonts w:ascii="Liberation Serif" w:hAnsi="Liberation Serif" w:cs="Liberation Serif"/>
                <w:sz w:val="24"/>
                <w:szCs w:val="24"/>
              </w:rPr>
              <w:t>128,8*</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209,8</w:t>
            </w:r>
          </w:p>
        </w:tc>
      </w:tr>
      <w:tr w:rsidR="005E7DE1" w:rsidRPr="00767C3C" w:rsidTr="005E7DE1">
        <w:trPr>
          <w:trHeight w:val="121"/>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1.3. Единый налог на вмененный доход</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-0,2</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-0,2</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0,0</w:t>
            </w:r>
          </w:p>
        </w:tc>
      </w:tr>
      <w:tr w:rsidR="005E7DE1" w:rsidRPr="00767C3C" w:rsidTr="005E7DE1">
        <w:trPr>
          <w:trHeight w:val="111"/>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1.4. Налог с патентной системы налогообложения</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9,8</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5,9</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60,2</w:t>
            </w:r>
          </w:p>
        </w:tc>
      </w:tr>
      <w:tr w:rsidR="005E7DE1" w:rsidRPr="00767C3C" w:rsidTr="005E7DE1">
        <w:trPr>
          <w:trHeight w:val="115"/>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1.5. Земельный налог</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92,1</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95,5</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103,7</w:t>
            </w:r>
          </w:p>
        </w:tc>
      </w:tr>
      <w:tr w:rsidR="005E7DE1" w:rsidRPr="00767C3C" w:rsidTr="005E7DE1">
        <w:trPr>
          <w:trHeight w:val="30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1.6. Единый сельскохозяйственный налог</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0,1</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0,1</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237"/>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1.7. Налог на имущество физических лиц</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74,4</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72,4</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97,3</w:t>
            </w:r>
          </w:p>
        </w:tc>
      </w:tr>
      <w:tr w:rsidR="005E7DE1" w:rsidRPr="00767C3C" w:rsidTr="005E7DE1">
        <w:trPr>
          <w:trHeight w:val="85"/>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1.8. Прочие налоги и сборы</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231,6</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234,5</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101,3</w:t>
            </w:r>
          </w:p>
        </w:tc>
      </w:tr>
      <w:tr w:rsidR="005E7DE1" w:rsidRPr="00767C3C" w:rsidTr="005E7DE1">
        <w:trPr>
          <w:trHeight w:val="75"/>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1.9. Неналоговые доходы</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466,6</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471,6</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101,1</w:t>
            </w:r>
          </w:p>
        </w:tc>
      </w:tr>
      <w:tr w:rsidR="005E7DE1" w:rsidRPr="00767C3C" w:rsidTr="005E7DE1">
        <w:trPr>
          <w:trHeight w:val="79"/>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1.10. Прочие доходы</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17,2</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0,9</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5,2</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1.11. Итого доходов (сумма строк 1,2, 1.3, 1.4, 1.5, 1.6, 1.7, 1.8, 1.9, 1.10)</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w:t>
            </w:r>
            <w:r w:rsidRPr="006B1678">
              <w:rPr>
                <w:rFonts w:ascii="Liberation Serif" w:hAnsi="Liberation Serif" w:cs="Liberation Serif"/>
                <w:sz w:val="24"/>
                <w:szCs w:val="24"/>
              </w:rPr>
              <w:t> </w:t>
            </w:r>
            <w:r w:rsidRPr="005E7DE1">
              <w:rPr>
                <w:rFonts w:ascii="Liberation Serif" w:hAnsi="Liberation Serif" w:cs="Liberation Serif"/>
                <w:sz w:val="24"/>
                <w:szCs w:val="24"/>
              </w:rPr>
              <w:t>289,0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w:t>
            </w:r>
            <w:r w:rsidRPr="006B1678">
              <w:rPr>
                <w:rFonts w:ascii="Liberation Serif" w:hAnsi="Liberation Serif" w:cs="Liberation Serif"/>
                <w:sz w:val="24"/>
                <w:szCs w:val="24"/>
              </w:rPr>
              <w:t> </w:t>
            </w:r>
            <w:r w:rsidRPr="005E7DE1">
              <w:rPr>
                <w:rFonts w:ascii="Liberation Serif" w:hAnsi="Liberation Serif" w:cs="Liberation Serif"/>
                <w:sz w:val="24"/>
                <w:szCs w:val="24"/>
              </w:rPr>
              <w:t>009,5</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186,7</w:t>
            </w:r>
          </w:p>
        </w:tc>
      </w:tr>
      <w:tr w:rsidR="005E7DE1" w:rsidRPr="00767C3C" w:rsidTr="005E7DE1">
        <w:trPr>
          <w:trHeight w:val="215"/>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1.12. Средства, получаемые от вышестоящих уровней власти</w:t>
            </w:r>
          </w:p>
        </w:tc>
        <w:tc>
          <w:tcPr>
            <w:tcW w:w="994" w:type="dxa"/>
            <w:shd w:val="clear" w:color="auto" w:fill="auto"/>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w:t>
            </w:r>
            <w:r w:rsidRPr="006B1678">
              <w:rPr>
                <w:rFonts w:ascii="Liberation Serif" w:hAnsi="Liberation Serif" w:cs="Liberation Serif"/>
                <w:sz w:val="24"/>
                <w:szCs w:val="24"/>
              </w:rPr>
              <w:t> </w:t>
            </w:r>
            <w:r w:rsidRPr="005E7DE1">
              <w:rPr>
                <w:rFonts w:ascii="Liberation Serif" w:hAnsi="Liberation Serif" w:cs="Liberation Serif"/>
                <w:sz w:val="24"/>
                <w:szCs w:val="24"/>
              </w:rPr>
              <w:t>572,7</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w:t>
            </w:r>
            <w:r w:rsidRPr="006B1678">
              <w:rPr>
                <w:rFonts w:ascii="Liberation Serif" w:hAnsi="Liberation Serif" w:cs="Liberation Serif"/>
                <w:sz w:val="24"/>
                <w:szCs w:val="24"/>
              </w:rPr>
              <w:t> </w:t>
            </w:r>
            <w:r w:rsidRPr="005E7DE1">
              <w:rPr>
                <w:rFonts w:ascii="Liberation Serif" w:hAnsi="Liberation Serif" w:cs="Liberation Serif"/>
                <w:sz w:val="24"/>
                <w:szCs w:val="24"/>
              </w:rPr>
              <w:t>559,1</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99,7</w:t>
            </w:r>
          </w:p>
        </w:tc>
      </w:tr>
      <w:tr w:rsidR="005E7DE1" w:rsidRPr="00767C3C" w:rsidTr="005E7DE1">
        <w:trPr>
          <w:trHeight w:val="89"/>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Финансирование муниципальных программ (справочно)</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w:t>
            </w:r>
            <w:r w:rsidRPr="006B1678">
              <w:rPr>
                <w:rFonts w:ascii="Liberation Serif" w:hAnsi="Liberation Serif" w:cs="Liberation Serif"/>
                <w:sz w:val="24"/>
                <w:szCs w:val="24"/>
              </w:rPr>
              <w:t> </w:t>
            </w:r>
            <w:r w:rsidRPr="005E7DE1">
              <w:rPr>
                <w:rFonts w:ascii="Liberation Serif" w:hAnsi="Liberation Serif" w:cs="Liberation Serif"/>
                <w:sz w:val="24"/>
                <w:szCs w:val="24"/>
              </w:rPr>
              <w:t>913,9</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w:t>
            </w:r>
            <w:r w:rsidRPr="006B1678">
              <w:rPr>
                <w:rFonts w:ascii="Liberation Serif" w:hAnsi="Liberation Serif" w:cs="Liberation Serif"/>
                <w:sz w:val="24"/>
                <w:szCs w:val="24"/>
              </w:rPr>
              <w:t> </w:t>
            </w:r>
            <w:r w:rsidRPr="005E7DE1">
              <w:rPr>
                <w:rFonts w:ascii="Liberation Serif" w:hAnsi="Liberation Serif" w:cs="Liberation Serif"/>
                <w:sz w:val="24"/>
                <w:szCs w:val="24"/>
              </w:rPr>
              <w:t>917,8</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664"/>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 (справочно):</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22,2</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22,2</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3.1. Земельный налог</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22,2</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22,2</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3.2. Налог на имущество физических лиц</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0,0</w:t>
            </w:r>
          </w:p>
        </w:tc>
      </w:tr>
      <w:tr w:rsidR="006E7D81" w:rsidRPr="00767C3C" w:rsidTr="005E7DE1">
        <w:trPr>
          <w:trHeight w:val="70"/>
        </w:trPr>
        <w:tc>
          <w:tcPr>
            <w:tcW w:w="10105" w:type="dxa"/>
            <w:gridSpan w:val="5"/>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II. Производственная деятельность</w:t>
            </w:r>
          </w:p>
        </w:tc>
      </w:tr>
      <w:tr w:rsidR="005E7DE1" w:rsidRPr="00767C3C" w:rsidTr="005E7DE1">
        <w:trPr>
          <w:trHeight w:val="267"/>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Оборот организаций (по полному кругу) по видам экономической деятельности*, всего</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68</w:t>
            </w:r>
            <w:r w:rsidRPr="006B1678">
              <w:rPr>
                <w:rFonts w:ascii="Liberation Serif" w:hAnsi="Liberation Serif" w:cs="Liberation Serif"/>
                <w:sz w:val="24"/>
                <w:szCs w:val="24"/>
              </w:rPr>
              <w:t> </w:t>
            </w:r>
            <w:r w:rsidRPr="005E7DE1">
              <w:rPr>
                <w:rFonts w:ascii="Liberation Serif" w:hAnsi="Liberation Serif" w:cs="Liberation Serif"/>
                <w:sz w:val="24"/>
                <w:szCs w:val="24"/>
              </w:rPr>
              <w:t>934,0**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522</w:t>
            </w:r>
            <w:r w:rsidRPr="006B1678">
              <w:rPr>
                <w:rFonts w:ascii="Liberation Serif" w:hAnsi="Liberation Serif" w:cs="Liberation Serif"/>
                <w:sz w:val="24"/>
                <w:szCs w:val="24"/>
              </w:rPr>
              <w:t> </w:t>
            </w:r>
            <w:r w:rsidRPr="005E7DE1">
              <w:rPr>
                <w:rFonts w:ascii="Liberation Serif" w:hAnsi="Liberation Serif" w:cs="Liberation Serif"/>
                <w:sz w:val="24"/>
                <w:szCs w:val="24"/>
              </w:rPr>
              <w:t>671,6</w:t>
            </w:r>
          </w:p>
        </w:tc>
        <w:tc>
          <w:tcPr>
            <w:tcW w:w="1496" w:type="dxa"/>
            <w:shd w:val="clear" w:color="auto" w:fill="auto"/>
            <w:noWrap/>
            <w:vAlign w:val="center"/>
            <w:hideMark/>
          </w:tcPr>
          <w:p w:rsidR="005E7DE1" w:rsidRPr="00767C3C" w:rsidRDefault="005E7DE1" w:rsidP="005E7DE1">
            <w:pPr>
              <w:ind w:left="-118" w:right="-92"/>
              <w:jc w:val="center"/>
              <w:rPr>
                <w:rFonts w:ascii="Liberation Serif" w:hAnsi="Liberation Serif" w:cs="Liberation Serif"/>
                <w:sz w:val="24"/>
                <w:szCs w:val="24"/>
              </w:rPr>
            </w:pPr>
            <w:r>
              <w:rPr>
                <w:rFonts w:ascii="Liberation Serif" w:hAnsi="Liberation Serif" w:cs="Liberation Serif"/>
                <w:sz w:val="24"/>
                <w:szCs w:val="24"/>
              </w:rPr>
              <w:t>×</w:t>
            </w:r>
          </w:p>
        </w:tc>
      </w:tr>
      <w:tr w:rsidR="006E7D81" w:rsidRPr="00767C3C" w:rsidTr="005E7DE1">
        <w:trPr>
          <w:trHeight w:val="70"/>
        </w:trPr>
        <w:tc>
          <w:tcPr>
            <w:tcW w:w="5377" w:type="dxa"/>
            <w:shd w:val="clear" w:color="auto" w:fill="auto"/>
            <w:vAlign w:val="center"/>
            <w:hideMark/>
          </w:tcPr>
          <w:p w:rsidR="006E7D81" w:rsidRPr="000F3C35" w:rsidRDefault="006E7D81" w:rsidP="006E7D8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в том числе:</w:t>
            </w:r>
          </w:p>
        </w:tc>
        <w:tc>
          <w:tcPr>
            <w:tcW w:w="994" w:type="dxa"/>
            <w:shd w:val="clear" w:color="auto" w:fill="auto"/>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79"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059"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496"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p>
        </w:tc>
      </w:tr>
      <w:tr w:rsidR="005E7DE1" w:rsidRPr="00767C3C" w:rsidTr="005E7DE1">
        <w:trPr>
          <w:trHeight w:val="70"/>
        </w:trPr>
        <w:tc>
          <w:tcPr>
            <w:tcW w:w="5377" w:type="dxa"/>
            <w:shd w:val="clear" w:color="auto" w:fill="auto"/>
            <w:vAlign w:val="center"/>
            <w:hideMark/>
          </w:tcPr>
          <w:p w:rsidR="005E7DE1" w:rsidRPr="006B4529" w:rsidRDefault="005E7DE1" w:rsidP="005E7DE1">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Pr>
                <w:rFonts w:ascii="Liberation Serif" w:hAnsi="Liberation Serif" w:cs="Liberation Serif"/>
                <w:color w:val="000000"/>
                <w:sz w:val="24"/>
                <w:szCs w:val="24"/>
              </w:rPr>
              <w:t>)</w:t>
            </w:r>
            <w:r>
              <w:rPr>
                <w:rFonts w:ascii="Liberation Serif" w:hAnsi="Liberation Serif" w:cs="Arial"/>
                <w:sz w:val="24"/>
                <w:szCs w:val="24"/>
              </w:rPr>
              <w:t> </w:t>
            </w:r>
            <w:r w:rsidRPr="006B4529">
              <w:rPr>
                <w:rFonts w:ascii="Liberation Serif" w:hAnsi="Liberation Serif" w:cs="Liberation Serif"/>
                <w:color w:val="000000"/>
                <w:sz w:val="24"/>
                <w:szCs w:val="24"/>
              </w:rPr>
              <w:t>обрабатывающие производства</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56</w:t>
            </w:r>
            <w:r w:rsidRPr="006B1678">
              <w:rPr>
                <w:rFonts w:ascii="Liberation Serif" w:hAnsi="Liberation Serif" w:cs="Liberation Serif"/>
                <w:sz w:val="24"/>
                <w:szCs w:val="24"/>
              </w:rPr>
              <w:t> </w:t>
            </w:r>
            <w:r w:rsidRPr="005E7DE1">
              <w:rPr>
                <w:rFonts w:ascii="Liberation Serif" w:hAnsi="Liberation Serif" w:cs="Liberation Serif"/>
                <w:sz w:val="24"/>
                <w:szCs w:val="24"/>
              </w:rPr>
              <w:t>060,6**</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431</w:t>
            </w:r>
            <w:r w:rsidRPr="006B1678">
              <w:rPr>
                <w:rFonts w:ascii="Liberation Serif" w:hAnsi="Liberation Serif" w:cs="Liberation Serif"/>
                <w:sz w:val="24"/>
                <w:szCs w:val="24"/>
              </w:rPr>
              <w:t> </w:t>
            </w:r>
            <w:r w:rsidRPr="005E7DE1">
              <w:rPr>
                <w:rFonts w:ascii="Liberation Serif" w:hAnsi="Liberation Serif" w:cs="Liberation Serif"/>
                <w:sz w:val="24"/>
                <w:szCs w:val="24"/>
              </w:rPr>
              <w:t>604,3</w:t>
            </w:r>
          </w:p>
        </w:tc>
        <w:tc>
          <w:tcPr>
            <w:tcW w:w="1496" w:type="dxa"/>
            <w:shd w:val="clear" w:color="auto" w:fill="auto"/>
            <w:noWrap/>
            <w:vAlign w:val="center"/>
            <w:hideMark/>
          </w:tcPr>
          <w:p w:rsidR="005E7DE1" w:rsidRPr="00767C3C" w:rsidRDefault="005E7DE1" w:rsidP="005E7DE1">
            <w:pPr>
              <w:ind w:left="-118" w:right="-92"/>
              <w:jc w:val="center"/>
              <w:rPr>
                <w:rFonts w:ascii="Liberation Serif" w:hAnsi="Liberation Serif" w:cs="Liberation Serif"/>
                <w:sz w:val="24"/>
                <w:szCs w:val="24"/>
              </w:rPr>
            </w:pPr>
            <w:r>
              <w:rPr>
                <w:rFonts w:ascii="Liberation Serif" w:hAnsi="Liberation Serif" w:cs="Liberation Serif"/>
                <w:sz w:val="24"/>
                <w:szCs w:val="24"/>
              </w:rPr>
              <w:t>×</w:t>
            </w:r>
          </w:p>
        </w:tc>
      </w:tr>
      <w:tr w:rsidR="005E7DE1" w:rsidRPr="00767C3C" w:rsidTr="005E7DE1">
        <w:trPr>
          <w:trHeight w:val="70"/>
        </w:trPr>
        <w:tc>
          <w:tcPr>
            <w:tcW w:w="5377" w:type="dxa"/>
            <w:shd w:val="clear" w:color="auto" w:fill="auto"/>
            <w:vAlign w:val="center"/>
            <w:hideMark/>
          </w:tcPr>
          <w:p w:rsidR="005E7DE1" w:rsidRPr="006B4529" w:rsidRDefault="005E7DE1" w:rsidP="005E7DE1">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2)</w:t>
            </w:r>
            <w:r>
              <w:rPr>
                <w:rFonts w:ascii="Liberation Serif" w:hAnsi="Liberation Serif" w:cs="Arial"/>
                <w:sz w:val="24"/>
                <w:szCs w:val="24"/>
              </w:rPr>
              <w:t> </w:t>
            </w:r>
            <w:r w:rsidRPr="006B4529">
              <w:rPr>
                <w:rFonts w:ascii="Liberation Serif" w:hAnsi="Liberation Serif" w:cs="Liberation Serif"/>
                <w:color w:val="000000"/>
                <w:sz w:val="24"/>
                <w:szCs w:val="24"/>
              </w:rPr>
              <w:t>обеспечение электрической энергией, газом и</w:t>
            </w:r>
            <w:r w:rsidRPr="006B1678">
              <w:rPr>
                <w:rFonts w:ascii="Liberation Serif" w:hAnsi="Liberation Serif" w:cs="Liberation Serif"/>
                <w:sz w:val="24"/>
                <w:szCs w:val="24"/>
              </w:rPr>
              <w:t> </w:t>
            </w:r>
            <w:r w:rsidRPr="006B4529">
              <w:rPr>
                <w:rFonts w:ascii="Liberation Serif" w:hAnsi="Liberation Serif" w:cs="Liberation Serif"/>
                <w:color w:val="000000"/>
                <w:sz w:val="24"/>
                <w:szCs w:val="24"/>
              </w:rPr>
              <w:t>паром</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0,6</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w:t>
            </w:r>
            <w:r w:rsidRPr="006B1678">
              <w:rPr>
                <w:rFonts w:ascii="Liberation Serif" w:hAnsi="Liberation Serif" w:cs="Liberation Serif"/>
                <w:sz w:val="24"/>
                <w:szCs w:val="24"/>
              </w:rPr>
              <w:t> </w:t>
            </w:r>
            <w:r w:rsidRPr="005E7DE1">
              <w:rPr>
                <w:rFonts w:ascii="Liberation Serif" w:hAnsi="Liberation Serif" w:cs="Liberation Serif"/>
                <w:sz w:val="24"/>
                <w:szCs w:val="24"/>
              </w:rPr>
              <w:t>696,1</w:t>
            </w:r>
          </w:p>
        </w:tc>
        <w:tc>
          <w:tcPr>
            <w:tcW w:w="1496" w:type="dxa"/>
            <w:shd w:val="clear" w:color="auto" w:fill="auto"/>
            <w:noWrap/>
            <w:vAlign w:val="center"/>
            <w:hideMark/>
          </w:tcPr>
          <w:p w:rsidR="005E7DE1" w:rsidRPr="00767C3C" w:rsidRDefault="005E7DE1" w:rsidP="005E7DE1">
            <w:pPr>
              <w:ind w:left="-118" w:right="-92"/>
              <w:jc w:val="center"/>
              <w:rPr>
                <w:rFonts w:ascii="Liberation Serif" w:hAnsi="Liberation Serif" w:cs="Liberation Serif"/>
                <w:sz w:val="24"/>
                <w:szCs w:val="24"/>
              </w:rPr>
            </w:pPr>
            <w:r>
              <w:rPr>
                <w:rFonts w:ascii="Liberation Serif" w:hAnsi="Liberation Serif" w:cs="Liberation Serif"/>
                <w:sz w:val="24"/>
                <w:szCs w:val="24"/>
              </w:rPr>
              <w:t>×</w:t>
            </w:r>
          </w:p>
        </w:tc>
      </w:tr>
      <w:tr w:rsidR="006E7D81" w:rsidRPr="00767C3C" w:rsidTr="005E7DE1">
        <w:trPr>
          <w:trHeight w:val="70"/>
        </w:trPr>
        <w:tc>
          <w:tcPr>
            <w:tcW w:w="10105" w:type="dxa"/>
            <w:gridSpan w:val="5"/>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III. Инвестиционная деятельность</w:t>
            </w:r>
          </w:p>
        </w:tc>
      </w:tr>
      <w:tr w:rsidR="005E7DE1" w:rsidRPr="00767C3C" w:rsidTr="005E7DE1">
        <w:trPr>
          <w:trHeight w:val="271"/>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Объем инвестиций в основной капитал за счет всех источников финансирования*, всего</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w:t>
            </w:r>
            <w:r>
              <w:rPr>
                <w:rFonts w:ascii="Liberation Serif" w:hAnsi="Liberation Serif" w:cs="Liberation Serif"/>
                <w:sz w:val="24"/>
                <w:szCs w:val="24"/>
              </w:rPr>
              <w:t xml:space="preserve"> </w:t>
            </w:r>
            <w:r w:rsidRPr="00767C3C">
              <w:rPr>
                <w:rFonts w:ascii="Liberation Serif" w:hAnsi="Liberation Serif" w:cs="Liberation Serif"/>
                <w:sz w:val="24"/>
                <w:szCs w:val="24"/>
              </w:rPr>
              <w:t>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w:t>
            </w:r>
            <w:r w:rsidRPr="006B1678">
              <w:rPr>
                <w:rFonts w:ascii="Liberation Serif" w:hAnsi="Liberation Serif" w:cs="Liberation Serif"/>
                <w:sz w:val="24"/>
                <w:szCs w:val="24"/>
              </w:rPr>
              <w:t> </w:t>
            </w:r>
            <w:r w:rsidRPr="005E7DE1">
              <w:rPr>
                <w:rFonts w:ascii="Liberation Serif" w:hAnsi="Liberation Serif" w:cs="Liberation Serif"/>
                <w:sz w:val="24"/>
                <w:szCs w:val="24"/>
              </w:rPr>
              <w:t>085,5**</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w:t>
            </w:r>
            <w:r w:rsidRPr="006B1678">
              <w:rPr>
                <w:rFonts w:ascii="Liberation Serif" w:hAnsi="Liberation Serif" w:cs="Liberation Serif"/>
                <w:sz w:val="24"/>
                <w:szCs w:val="24"/>
              </w:rPr>
              <w:t> </w:t>
            </w:r>
            <w:r w:rsidRPr="005E7DE1">
              <w:rPr>
                <w:rFonts w:ascii="Liberation Serif" w:hAnsi="Liberation Serif" w:cs="Liberation Serif"/>
                <w:sz w:val="24"/>
                <w:szCs w:val="24"/>
              </w:rPr>
              <w:t>043,5</w:t>
            </w:r>
          </w:p>
        </w:tc>
        <w:tc>
          <w:tcPr>
            <w:tcW w:w="1496" w:type="dxa"/>
            <w:shd w:val="clear" w:color="auto" w:fill="auto"/>
            <w:noWrap/>
            <w:vAlign w:val="center"/>
            <w:hideMark/>
          </w:tcPr>
          <w:p w:rsidR="005E7DE1" w:rsidRPr="00767C3C" w:rsidRDefault="005E7DE1" w:rsidP="005E7DE1">
            <w:pPr>
              <w:ind w:left="-118" w:right="-92"/>
              <w:jc w:val="center"/>
              <w:rPr>
                <w:rFonts w:ascii="Liberation Serif" w:hAnsi="Liberation Serif" w:cs="Liberation Serif"/>
                <w:sz w:val="24"/>
                <w:szCs w:val="24"/>
              </w:rPr>
            </w:pPr>
            <w:r>
              <w:rPr>
                <w:rFonts w:ascii="Liberation Serif" w:hAnsi="Liberation Serif" w:cs="Liberation Serif"/>
                <w:sz w:val="24"/>
                <w:szCs w:val="24"/>
              </w:rPr>
              <w:t>×</w:t>
            </w:r>
          </w:p>
        </w:tc>
      </w:tr>
      <w:tr w:rsidR="006E7D81" w:rsidRPr="00767C3C" w:rsidTr="005E7DE1">
        <w:trPr>
          <w:trHeight w:val="70"/>
        </w:trPr>
        <w:tc>
          <w:tcPr>
            <w:tcW w:w="10105" w:type="dxa"/>
            <w:gridSpan w:val="5"/>
            <w:shd w:val="clear" w:color="auto" w:fill="auto"/>
            <w:vAlign w:val="center"/>
            <w:hideMark/>
          </w:tcPr>
          <w:p w:rsidR="006E7D81" w:rsidRPr="000F3C35" w:rsidRDefault="006E7D81" w:rsidP="006E7D81">
            <w:pPr>
              <w:ind w:left="-118" w:right="-92"/>
              <w:jc w:val="center"/>
              <w:rPr>
                <w:rFonts w:ascii="Liberation Serif" w:hAnsi="Liberation Serif" w:cs="Liberation Serif"/>
                <w:color w:val="000000"/>
                <w:sz w:val="24"/>
                <w:szCs w:val="24"/>
              </w:rPr>
            </w:pPr>
            <w:r w:rsidRPr="000F3C35">
              <w:rPr>
                <w:rFonts w:ascii="Liberation Serif" w:hAnsi="Liberation Serif" w:cs="Liberation Serif"/>
                <w:b/>
                <w:bCs/>
                <w:sz w:val="24"/>
                <w:szCs w:val="24"/>
              </w:rPr>
              <w:t>IV. Денежные доходы населения</w:t>
            </w:r>
          </w:p>
        </w:tc>
      </w:tr>
      <w:tr w:rsidR="005E7DE1" w:rsidRPr="00767C3C" w:rsidTr="005E7DE1">
        <w:trPr>
          <w:trHeight w:val="228"/>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Доходы населения муниципального образования, всего</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37 464,9</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39 512,8</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105,5</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из них:</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 </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 </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 </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1.1. Доходы от предпринимательской деятельности</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6</w:t>
            </w:r>
            <w:r w:rsidRPr="006B1678">
              <w:rPr>
                <w:rFonts w:ascii="Liberation Serif" w:hAnsi="Liberation Serif" w:cs="Liberation Serif"/>
                <w:sz w:val="24"/>
                <w:szCs w:val="24"/>
              </w:rPr>
              <w:t> </w:t>
            </w:r>
            <w:r w:rsidRPr="005E7DE1">
              <w:rPr>
                <w:rFonts w:ascii="Liberation Serif" w:hAnsi="Liberation Serif" w:cs="Liberation Serif"/>
                <w:sz w:val="24"/>
                <w:szCs w:val="24"/>
              </w:rPr>
              <w:t>173,6</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6</w:t>
            </w:r>
            <w:r w:rsidRPr="006B1678">
              <w:rPr>
                <w:rFonts w:ascii="Liberation Serif" w:hAnsi="Liberation Serif" w:cs="Liberation Serif"/>
                <w:sz w:val="24"/>
                <w:szCs w:val="24"/>
              </w:rPr>
              <w:t> </w:t>
            </w:r>
            <w:r w:rsidRPr="005E7DE1">
              <w:rPr>
                <w:rFonts w:ascii="Liberation Serif" w:hAnsi="Liberation Serif" w:cs="Liberation Serif"/>
                <w:sz w:val="24"/>
                <w:szCs w:val="24"/>
              </w:rPr>
              <w:t>173,6</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1.2. Оплата труда</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23</w:t>
            </w:r>
            <w:r w:rsidRPr="006B1678">
              <w:rPr>
                <w:rFonts w:ascii="Liberation Serif" w:hAnsi="Liberation Serif" w:cs="Liberation Serif"/>
                <w:sz w:val="24"/>
                <w:szCs w:val="24"/>
              </w:rPr>
              <w:t> </w:t>
            </w:r>
            <w:r w:rsidRPr="005E7DE1">
              <w:rPr>
                <w:rFonts w:ascii="Liberation Serif" w:hAnsi="Liberation Serif" w:cs="Liberation Serif"/>
                <w:sz w:val="24"/>
                <w:szCs w:val="24"/>
              </w:rPr>
              <w:t>582,0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25</w:t>
            </w:r>
            <w:r w:rsidRPr="006B1678">
              <w:rPr>
                <w:rFonts w:ascii="Liberation Serif" w:hAnsi="Liberation Serif" w:cs="Liberation Serif"/>
                <w:sz w:val="24"/>
                <w:szCs w:val="24"/>
              </w:rPr>
              <w:t> </w:t>
            </w:r>
            <w:r w:rsidRPr="005E7DE1">
              <w:rPr>
                <w:rFonts w:ascii="Liberation Serif" w:hAnsi="Liberation Serif" w:cs="Liberation Serif"/>
                <w:sz w:val="24"/>
                <w:szCs w:val="24"/>
              </w:rPr>
              <w:t>629,9</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108,7</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1.3. Социальные выплаты</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7</w:t>
            </w:r>
            <w:r w:rsidRPr="006B1678">
              <w:rPr>
                <w:rFonts w:ascii="Liberation Serif" w:hAnsi="Liberation Serif" w:cs="Liberation Serif"/>
                <w:sz w:val="24"/>
                <w:szCs w:val="24"/>
              </w:rPr>
              <w:t> </w:t>
            </w:r>
            <w:r w:rsidRPr="005E7DE1">
              <w:rPr>
                <w:rFonts w:ascii="Liberation Serif" w:hAnsi="Liberation Serif" w:cs="Liberation Serif"/>
                <w:sz w:val="24"/>
                <w:szCs w:val="24"/>
              </w:rPr>
              <w:t>709,3</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7</w:t>
            </w:r>
            <w:r w:rsidRPr="006B1678">
              <w:rPr>
                <w:rFonts w:ascii="Liberation Serif" w:hAnsi="Liberation Serif" w:cs="Liberation Serif"/>
                <w:sz w:val="24"/>
                <w:szCs w:val="24"/>
              </w:rPr>
              <w:t> </w:t>
            </w:r>
            <w:r w:rsidRPr="005E7DE1">
              <w:rPr>
                <w:rFonts w:ascii="Liberation Serif" w:hAnsi="Liberation Serif" w:cs="Liberation Serif"/>
                <w:sz w:val="24"/>
                <w:szCs w:val="24"/>
              </w:rPr>
              <w:t>709,3</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Среднедушевые денежные доходы (в месяц)</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руб./чел.</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41</w:t>
            </w:r>
            <w:r w:rsidRPr="006B1678">
              <w:rPr>
                <w:rFonts w:ascii="Liberation Serif" w:hAnsi="Liberation Serif" w:cs="Liberation Serif"/>
                <w:sz w:val="24"/>
                <w:szCs w:val="24"/>
              </w:rPr>
              <w:t> </w:t>
            </w:r>
            <w:r w:rsidRPr="005E7DE1">
              <w:rPr>
                <w:rFonts w:ascii="Liberation Serif" w:hAnsi="Liberation Serif" w:cs="Liberation Serif"/>
                <w:sz w:val="24"/>
                <w:szCs w:val="24"/>
              </w:rPr>
              <w:t>805,6</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43</w:t>
            </w:r>
            <w:r w:rsidRPr="006B1678">
              <w:rPr>
                <w:rFonts w:ascii="Liberation Serif" w:hAnsi="Liberation Serif" w:cs="Liberation Serif"/>
                <w:sz w:val="24"/>
                <w:szCs w:val="24"/>
              </w:rPr>
              <w:t> </w:t>
            </w:r>
            <w:r w:rsidRPr="005E7DE1">
              <w:rPr>
                <w:rFonts w:ascii="Liberation Serif" w:hAnsi="Liberation Serif" w:cs="Liberation Serif"/>
                <w:sz w:val="24"/>
                <w:szCs w:val="24"/>
              </w:rPr>
              <w:t>511,5</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104,1</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 Среднемесячная заработная плата работников по полному кругу организаций</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руб. в месяц</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81</w:t>
            </w:r>
            <w:r w:rsidRPr="006B1678">
              <w:rPr>
                <w:rFonts w:ascii="Liberation Serif" w:hAnsi="Liberation Serif" w:cs="Liberation Serif"/>
                <w:sz w:val="24"/>
                <w:szCs w:val="24"/>
              </w:rPr>
              <w:t> </w:t>
            </w:r>
            <w:r w:rsidRPr="005E7DE1">
              <w:rPr>
                <w:rFonts w:ascii="Liberation Serif" w:hAnsi="Liberation Serif" w:cs="Liberation Serif"/>
                <w:sz w:val="24"/>
                <w:szCs w:val="24"/>
              </w:rPr>
              <w:t>633,8</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98</w:t>
            </w:r>
            <w:r w:rsidRPr="006B1678">
              <w:rPr>
                <w:rFonts w:ascii="Liberation Serif" w:hAnsi="Liberation Serif" w:cs="Liberation Serif"/>
                <w:sz w:val="24"/>
                <w:szCs w:val="24"/>
              </w:rPr>
              <w:t> </w:t>
            </w:r>
            <w:r w:rsidRPr="005E7DE1">
              <w:rPr>
                <w:rFonts w:ascii="Liberation Serif" w:hAnsi="Liberation Serif" w:cs="Liberation Serif"/>
                <w:sz w:val="24"/>
                <w:szCs w:val="24"/>
              </w:rPr>
              <w:t>872,0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121,1</w:t>
            </w:r>
          </w:p>
        </w:tc>
      </w:tr>
      <w:tr w:rsidR="006E7D81" w:rsidRPr="00767C3C" w:rsidTr="005E7DE1">
        <w:trPr>
          <w:trHeight w:val="70"/>
        </w:trPr>
        <w:tc>
          <w:tcPr>
            <w:tcW w:w="10105" w:type="dxa"/>
            <w:gridSpan w:val="5"/>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 Потребительский рынок</w:t>
            </w:r>
          </w:p>
        </w:tc>
      </w:tr>
      <w:tr w:rsidR="005E7DE1" w:rsidRPr="00767C3C" w:rsidTr="005E7DE1">
        <w:trPr>
          <w:trHeight w:val="79"/>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Оборот розничной торговли в ценах соответствующего периода</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 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13</w:t>
            </w:r>
            <w:r w:rsidRPr="006B1678">
              <w:rPr>
                <w:rFonts w:ascii="Liberation Serif" w:hAnsi="Liberation Serif" w:cs="Liberation Serif"/>
                <w:sz w:val="24"/>
                <w:szCs w:val="24"/>
              </w:rPr>
              <w:t> </w:t>
            </w:r>
            <w:r w:rsidRPr="005E7DE1">
              <w:rPr>
                <w:rFonts w:ascii="Liberation Serif" w:hAnsi="Liberation Serif" w:cs="Liberation Serif"/>
                <w:sz w:val="24"/>
                <w:szCs w:val="24"/>
              </w:rPr>
              <w:t>161,1</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14</w:t>
            </w:r>
            <w:r w:rsidRPr="006B1678">
              <w:rPr>
                <w:rFonts w:ascii="Liberation Serif" w:hAnsi="Liberation Serif" w:cs="Liberation Serif"/>
                <w:sz w:val="24"/>
                <w:szCs w:val="24"/>
              </w:rPr>
              <w:t> </w:t>
            </w:r>
            <w:r w:rsidRPr="005E7DE1">
              <w:rPr>
                <w:rFonts w:ascii="Liberation Serif" w:hAnsi="Liberation Serif" w:cs="Liberation Serif"/>
                <w:sz w:val="24"/>
                <w:szCs w:val="24"/>
              </w:rPr>
              <w:t>424,9</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109,6</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Оборот общественного питания</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млн.</w:t>
            </w:r>
            <w:r>
              <w:rPr>
                <w:rFonts w:ascii="Liberation Serif" w:hAnsi="Liberation Serif" w:cs="Liberation Serif"/>
                <w:sz w:val="24"/>
                <w:szCs w:val="24"/>
              </w:rPr>
              <w:t xml:space="preserve"> </w:t>
            </w:r>
            <w:r w:rsidRPr="00767C3C">
              <w:rPr>
                <w:rFonts w:ascii="Liberation Serif" w:hAnsi="Liberation Serif" w:cs="Liberation Serif"/>
                <w:sz w:val="24"/>
                <w:szCs w:val="24"/>
              </w:rPr>
              <w:t>руб.</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247,9</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224,2</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90,4</w:t>
            </w:r>
          </w:p>
        </w:tc>
      </w:tr>
      <w:tr w:rsidR="006E7D81" w:rsidRPr="00767C3C" w:rsidTr="005E7DE1">
        <w:trPr>
          <w:trHeight w:val="70"/>
        </w:trPr>
        <w:tc>
          <w:tcPr>
            <w:tcW w:w="10105" w:type="dxa"/>
            <w:gridSpan w:val="5"/>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VI. Демографические показатели</w:t>
            </w:r>
          </w:p>
        </w:tc>
      </w:tr>
      <w:tr w:rsidR="006E7D81" w:rsidRPr="00767C3C" w:rsidTr="005E7DE1">
        <w:trPr>
          <w:trHeight w:val="300"/>
        </w:trPr>
        <w:tc>
          <w:tcPr>
            <w:tcW w:w="5377" w:type="dxa"/>
            <w:shd w:val="clear" w:color="auto" w:fill="auto"/>
            <w:vAlign w:val="center"/>
            <w:hideMark/>
          </w:tcPr>
          <w:p w:rsidR="006E7D81" w:rsidRPr="000F3C35" w:rsidRDefault="006E7D81" w:rsidP="006E7D8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Численность и состав населения</w:t>
            </w:r>
          </w:p>
        </w:tc>
        <w:tc>
          <w:tcPr>
            <w:tcW w:w="994" w:type="dxa"/>
            <w:shd w:val="clear" w:color="auto" w:fill="auto"/>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79"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059" w:type="dxa"/>
            <w:shd w:val="clear" w:color="auto" w:fill="auto"/>
            <w:noWrap/>
            <w:vAlign w:val="center"/>
            <w:hideMark/>
          </w:tcPr>
          <w:p w:rsidR="006E7D81" w:rsidRPr="00767C3C" w:rsidRDefault="006E7D81" w:rsidP="006E7D81">
            <w:pPr>
              <w:ind w:left="-118" w:right="-92"/>
              <w:rPr>
                <w:rFonts w:ascii="Liberation Serif" w:hAnsi="Liberation Serif" w:cs="Liberation Serif"/>
                <w:sz w:val="24"/>
                <w:szCs w:val="24"/>
              </w:rPr>
            </w:pPr>
            <w:r w:rsidRPr="00767C3C">
              <w:rPr>
                <w:rFonts w:ascii="Liberation Serif" w:hAnsi="Liberation Serif" w:cs="Liberation Serif"/>
                <w:sz w:val="24"/>
                <w:szCs w:val="24"/>
              </w:rPr>
              <w:t> </w:t>
            </w:r>
          </w:p>
        </w:tc>
        <w:tc>
          <w:tcPr>
            <w:tcW w:w="1496" w:type="dxa"/>
            <w:shd w:val="clear" w:color="auto" w:fill="auto"/>
            <w:noWrap/>
            <w:vAlign w:val="center"/>
            <w:hideMark/>
          </w:tcPr>
          <w:p w:rsidR="006E7D81" w:rsidRPr="00767C3C" w:rsidRDefault="006E7D81" w:rsidP="006E7D81">
            <w:pPr>
              <w:ind w:left="-118" w:right="-92"/>
              <w:jc w:val="center"/>
              <w:rPr>
                <w:rFonts w:ascii="Liberation Serif" w:hAnsi="Liberation Serif" w:cs="Liberation Serif"/>
                <w:sz w:val="24"/>
                <w:szCs w:val="24"/>
              </w:rPr>
            </w:pPr>
          </w:p>
        </w:tc>
      </w:tr>
      <w:tr w:rsidR="005E7DE1" w:rsidRPr="00767C3C" w:rsidTr="005E7DE1">
        <w:trPr>
          <w:trHeight w:val="482"/>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1.1. Численность постоянного населения муниципального образования (на начало года)** с учетом данных ВПН-2021</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89</w:t>
            </w:r>
            <w:r w:rsidRPr="006B1678">
              <w:rPr>
                <w:rFonts w:ascii="Liberation Serif" w:hAnsi="Liberation Serif" w:cs="Liberation Serif"/>
                <w:sz w:val="24"/>
                <w:szCs w:val="24"/>
              </w:rPr>
              <w:t> </w:t>
            </w:r>
            <w:r w:rsidRPr="005E7DE1">
              <w:rPr>
                <w:rFonts w:ascii="Liberation Serif" w:hAnsi="Liberation Serif" w:cs="Liberation Serif"/>
                <w:sz w:val="24"/>
                <w:szCs w:val="24"/>
              </w:rPr>
              <w:t>617,0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90</w:t>
            </w:r>
            <w:r w:rsidRPr="006B1678">
              <w:rPr>
                <w:rFonts w:ascii="Liberation Serif" w:hAnsi="Liberation Serif" w:cs="Liberation Serif"/>
                <w:sz w:val="24"/>
                <w:szCs w:val="24"/>
              </w:rPr>
              <w:t> </w:t>
            </w:r>
            <w:r w:rsidRPr="005E7DE1">
              <w:rPr>
                <w:rFonts w:ascii="Liberation Serif" w:hAnsi="Liberation Serif" w:cs="Liberation Serif"/>
                <w:sz w:val="24"/>
                <w:szCs w:val="24"/>
              </w:rPr>
              <w:t>810,0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101,3</w:t>
            </w:r>
          </w:p>
        </w:tc>
      </w:tr>
      <w:tr w:rsidR="005E7DE1" w:rsidRPr="00767C3C" w:rsidTr="005E7DE1">
        <w:trPr>
          <w:trHeight w:val="352"/>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1.2. Среднегодовая численность населения муниципального образования ** с учетом данных ВПН-2021</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88</w:t>
            </w:r>
            <w:r w:rsidRPr="006B1678">
              <w:rPr>
                <w:rFonts w:ascii="Liberation Serif" w:hAnsi="Liberation Serif" w:cs="Liberation Serif"/>
                <w:sz w:val="24"/>
                <w:szCs w:val="24"/>
              </w:rPr>
              <w:t> </w:t>
            </w:r>
            <w:r w:rsidRPr="005E7DE1">
              <w:rPr>
                <w:rFonts w:ascii="Liberation Serif" w:hAnsi="Liberation Serif" w:cs="Liberation Serif"/>
                <w:sz w:val="24"/>
                <w:szCs w:val="24"/>
              </w:rPr>
              <w:t>912,0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89</w:t>
            </w:r>
            <w:r w:rsidRPr="006B1678">
              <w:rPr>
                <w:rFonts w:ascii="Liberation Serif" w:hAnsi="Liberation Serif" w:cs="Liberation Serif"/>
                <w:sz w:val="24"/>
                <w:szCs w:val="24"/>
              </w:rPr>
              <w:t> </w:t>
            </w:r>
            <w:r w:rsidRPr="005E7DE1">
              <w:rPr>
                <w:rFonts w:ascii="Liberation Serif" w:hAnsi="Liberation Serif" w:cs="Liberation Serif"/>
                <w:sz w:val="24"/>
                <w:szCs w:val="24"/>
              </w:rPr>
              <w:t>508,0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100,7</w:t>
            </w:r>
          </w:p>
        </w:tc>
      </w:tr>
      <w:tr w:rsidR="005E7DE1" w:rsidRPr="00767C3C" w:rsidTr="005E7DE1">
        <w:trPr>
          <w:trHeight w:val="223"/>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1.3. Численность детей в возрасте 3-7 лет (дошкольного возраста)</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w:t>
            </w:r>
            <w:r w:rsidRPr="006B1678">
              <w:rPr>
                <w:rFonts w:ascii="Liberation Serif" w:hAnsi="Liberation Serif" w:cs="Liberation Serif"/>
                <w:sz w:val="24"/>
                <w:szCs w:val="24"/>
              </w:rPr>
              <w:t> </w:t>
            </w:r>
            <w:r w:rsidRPr="005E7DE1">
              <w:rPr>
                <w:rFonts w:ascii="Liberation Serif" w:hAnsi="Liberation Serif" w:cs="Liberation Serif"/>
                <w:sz w:val="24"/>
                <w:szCs w:val="24"/>
              </w:rPr>
              <w:t>526,0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w:t>
            </w:r>
            <w:r w:rsidRPr="006B1678">
              <w:rPr>
                <w:rFonts w:ascii="Liberation Serif" w:hAnsi="Liberation Serif" w:cs="Liberation Serif"/>
                <w:sz w:val="24"/>
                <w:szCs w:val="24"/>
              </w:rPr>
              <w:t> </w:t>
            </w:r>
            <w:r w:rsidRPr="005E7DE1">
              <w:rPr>
                <w:rFonts w:ascii="Liberation Serif" w:hAnsi="Liberation Serif" w:cs="Liberation Serif"/>
                <w:sz w:val="24"/>
                <w:szCs w:val="24"/>
              </w:rPr>
              <w:t>372,0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97,2</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1.4. Численность детей и подростков в возрасте 8-17 лет (школьного возраста)</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11</w:t>
            </w:r>
            <w:r w:rsidRPr="006B1678">
              <w:rPr>
                <w:rFonts w:ascii="Liberation Serif" w:hAnsi="Liberation Serif" w:cs="Liberation Serif"/>
                <w:sz w:val="24"/>
                <w:szCs w:val="24"/>
              </w:rPr>
              <w:t> </w:t>
            </w:r>
            <w:r w:rsidRPr="005E7DE1">
              <w:rPr>
                <w:rFonts w:ascii="Liberation Serif" w:hAnsi="Liberation Serif" w:cs="Liberation Serif"/>
                <w:sz w:val="24"/>
                <w:szCs w:val="24"/>
              </w:rPr>
              <w:t>663,0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13</w:t>
            </w:r>
            <w:r w:rsidRPr="006B1678">
              <w:rPr>
                <w:rFonts w:ascii="Liberation Serif" w:hAnsi="Liberation Serif" w:cs="Liberation Serif"/>
                <w:sz w:val="24"/>
                <w:szCs w:val="24"/>
              </w:rPr>
              <w:t> </w:t>
            </w:r>
            <w:r w:rsidRPr="005E7DE1">
              <w:rPr>
                <w:rFonts w:ascii="Liberation Serif" w:hAnsi="Liberation Serif" w:cs="Liberation Serif"/>
                <w:sz w:val="24"/>
                <w:szCs w:val="24"/>
              </w:rPr>
              <w:t>925,0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119,4</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1.5. Численность населения в трудоспособном возрасте</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51</w:t>
            </w:r>
            <w:r w:rsidRPr="006B1678">
              <w:rPr>
                <w:rFonts w:ascii="Liberation Serif" w:hAnsi="Liberation Serif" w:cs="Liberation Serif"/>
                <w:sz w:val="24"/>
                <w:szCs w:val="24"/>
              </w:rPr>
              <w:t> </w:t>
            </w:r>
            <w:r w:rsidRPr="005E7DE1">
              <w:rPr>
                <w:rFonts w:ascii="Liberation Serif" w:hAnsi="Liberation Serif" w:cs="Liberation Serif"/>
                <w:sz w:val="24"/>
                <w:szCs w:val="24"/>
              </w:rPr>
              <w:t>836,0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52</w:t>
            </w:r>
            <w:r w:rsidRPr="006B1678">
              <w:rPr>
                <w:rFonts w:ascii="Liberation Serif" w:hAnsi="Liberation Serif" w:cs="Liberation Serif"/>
                <w:sz w:val="24"/>
                <w:szCs w:val="24"/>
              </w:rPr>
              <w:t> </w:t>
            </w:r>
            <w:r w:rsidRPr="005E7DE1">
              <w:rPr>
                <w:rFonts w:ascii="Liberation Serif" w:hAnsi="Liberation Serif" w:cs="Liberation Serif"/>
                <w:sz w:val="24"/>
                <w:szCs w:val="24"/>
              </w:rPr>
              <w:t>688,0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101,6</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1.6. Численность населения старше трудоспособного возраста</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17</w:t>
            </w:r>
            <w:r w:rsidRPr="006B1678">
              <w:rPr>
                <w:rFonts w:ascii="Liberation Serif" w:hAnsi="Liberation Serif" w:cs="Liberation Serif"/>
                <w:sz w:val="24"/>
                <w:szCs w:val="24"/>
              </w:rPr>
              <w:t> </w:t>
            </w:r>
            <w:r w:rsidRPr="005E7DE1">
              <w:rPr>
                <w:rFonts w:ascii="Liberation Serif" w:hAnsi="Liberation Serif" w:cs="Liberation Serif"/>
                <w:sz w:val="24"/>
                <w:szCs w:val="24"/>
              </w:rPr>
              <w:t>633,0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16</w:t>
            </w:r>
            <w:r w:rsidRPr="006B1678">
              <w:rPr>
                <w:rFonts w:ascii="Liberation Serif" w:hAnsi="Liberation Serif" w:cs="Liberation Serif"/>
                <w:sz w:val="24"/>
                <w:szCs w:val="24"/>
              </w:rPr>
              <w:t> </w:t>
            </w:r>
            <w:r w:rsidRPr="005E7DE1">
              <w:rPr>
                <w:rFonts w:ascii="Liberation Serif" w:hAnsi="Liberation Serif" w:cs="Liberation Serif"/>
                <w:sz w:val="24"/>
                <w:szCs w:val="24"/>
              </w:rPr>
              <w:t>928,0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96,0</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2. Естественное движение</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 </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 </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 </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 </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2.1. Число родившихся</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984,0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975,0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99,1</w:t>
            </w:r>
          </w:p>
        </w:tc>
      </w:tr>
      <w:tr w:rsidR="005E7DE1" w:rsidRPr="00767C3C" w:rsidTr="005E7DE1">
        <w:trPr>
          <w:trHeight w:val="70"/>
        </w:trPr>
        <w:tc>
          <w:tcPr>
            <w:tcW w:w="5377" w:type="dxa"/>
            <w:shd w:val="clear" w:color="auto" w:fill="auto"/>
            <w:vAlign w:val="center"/>
            <w:hideMark/>
          </w:tcPr>
          <w:p w:rsidR="005E7DE1" w:rsidRPr="005E7DE1" w:rsidRDefault="005E7DE1" w:rsidP="005E7DE1">
            <w:pPr>
              <w:ind w:right="-92"/>
              <w:rPr>
                <w:rFonts w:ascii="Liberation Serif" w:hAnsi="Liberation Serif" w:cs="Liberation Serif"/>
                <w:color w:val="000000"/>
                <w:sz w:val="24"/>
                <w:szCs w:val="24"/>
              </w:rPr>
            </w:pPr>
            <w:r w:rsidRPr="005E7DE1">
              <w:rPr>
                <w:rFonts w:ascii="Liberation Serif" w:hAnsi="Liberation Serif" w:cs="Liberation Serif"/>
                <w:color w:val="000000"/>
                <w:sz w:val="24"/>
                <w:szCs w:val="24"/>
              </w:rPr>
              <w:t>2.2. Число умерших</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w:t>
            </w:r>
            <w:r w:rsidRPr="006B1678">
              <w:rPr>
                <w:rFonts w:ascii="Liberation Serif" w:hAnsi="Liberation Serif" w:cs="Liberation Serif"/>
                <w:sz w:val="24"/>
                <w:szCs w:val="24"/>
              </w:rPr>
              <w:t> </w:t>
            </w:r>
            <w:r w:rsidRPr="005E7DE1">
              <w:rPr>
                <w:rFonts w:ascii="Liberation Serif" w:hAnsi="Liberation Serif" w:cs="Liberation Serif"/>
                <w:sz w:val="24"/>
                <w:szCs w:val="24"/>
              </w:rPr>
              <w:t>012,0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987,0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97,5</w:t>
            </w:r>
          </w:p>
        </w:tc>
      </w:tr>
      <w:tr w:rsidR="006E7D81" w:rsidRPr="00767C3C" w:rsidTr="005E7DE1">
        <w:trPr>
          <w:trHeight w:val="70"/>
        </w:trPr>
        <w:tc>
          <w:tcPr>
            <w:tcW w:w="10105" w:type="dxa"/>
            <w:gridSpan w:val="5"/>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VII. Развитие социальной сферы</w:t>
            </w:r>
          </w:p>
        </w:tc>
      </w:tr>
      <w:tr w:rsidR="005E7DE1" w:rsidRPr="00767C3C" w:rsidTr="005E7DE1">
        <w:trPr>
          <w:trHeight w:val="87"/>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Количество учащихся общеобразовательных учреждений, обучающихся во вторую и третью смены</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w:t>
            </w:r>
            <w:r w:rsidRPr="006B1678">
              <w:rPr>
                <w:rFonts w:ascii="Liberation Serif" w:hAnsi="Liberation Serif" w:cs="Liberation Serif"/>
                <w:sz w:val="24"/>
                <w:szCs w:val="24"/>
              </w:rPr>
              <w:t> </w:t>
            </w:r>
            <w:r w:rsidRPr="005E7DE1">
              <w:rPr>
                <w:rFonts w:ascii="Liberation Serif" w:hAnsi="Liberation Serif" w:cs="Liberation Serif"/>
                <w:sz w:val="24"/>
                <w:szCs w:val="24"/>
              </w:rPr>
              <w:t>585,0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w:t>
            </w:r>
            <w:r w:rsidRPr="006B1678">
              <w:rPr>
                <w:rFonts w:ascii="Liberation Serif" w:hAnsi="Liberation Serif" w:cs="Liberation Serif"/>
                <w:sz w:val="24"/>
                <w:szCs w:val="24"/>
              </w:rPr>
              <w:t> </w:t>
            </w:r>
            <w:r w:rsidRPr="005E7DE1">
              <w:rPr>
                <w:rFonts w:ascii="Liberation Serif" w:hAnsi="Liberation Serif" w:cs="Liberation Serif"/>
                <w:sz w:val="24"/>
                <w:szCs w:val="24"/>
              </w:rPr>
              <w:t>160,0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90,7</w:t>
            </w:r>
          </w:p>
        </w:tc>
      </w:tr>
      <w:tr w:rsidR="005E7DE1" w:rsidRPr="00767C3C" w:rsidTr="005E7DE1">
        <w:trPr>
          <w:trHeight w:val="24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2. Обеспеченность населения врачами, оказывающими медицинскую помощь в амбулаторных условиях</w:t>
            </w:r>
          </w:p>
        </w:tc>
        <w:tc>
          <w:tcPr>
            <w:tcW w:w="994" w:type="dxa"/>
            <w:vMerge w:val="restart"/>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Pr>
                <w:rFonts w:ascii="Liberation Serif" w:hAnsi="Liberation Serif" w:cs="Liberation Serif"/>
                <w:sz w:val="24"/>
                <w:szCs w:val="24"/>
              </w:rPr>
              <w:t>единиц на</w:t>
            </w:r>
            <w:r>
              <w:rPr>
                <w:rFonts w:ascii="Liberation Serif" w:hAnsi="Liberation Serif" w:cs="Arial"/>
                <w:sz w:val="24"/>
                <w:szCs w:val="24"/>
              </w:rPr>
              <w:t> </w:t>
            </w:r>
            <w:r w:rsidRPr="00B07EFF">
              <w:rPr>
                <w:rFonts w:ascii="Liberation Serif" w:hAnsi="Liberation Serif" w:cs="Liberation Serif"/>
                <w:sz w:val="24"/>
                <w:szCs w:val="24"/>
              </w:rPr>
              <w:t>10 тысяч человек населения</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2,9</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2,9</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409"/>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3. Обеспеченность средними медицинскими работниками, работающими в государственных и</w:t>
            </w:r>
            <w:r w:rsidRPr="006B1678">
              <w:rPr>
                <w:rFonts w:ascii="Liberation Serif" w:hAnsi="Liberation Serif" w:cs="Liberation Serif"/>
                <w:sz w:val="24"/>
                <w:szCs w:val="24"/>
              </w:rPr>
              <w:t> </w:t>
            </w:r>
            <w:r w:rsidRPr="000F3C35">
              <w:rPr>
                <w:rFonts w:ascii="Liberation Serif" w:hAnsi="Liberation Serif" w:cs="Liberation Serif"/>
                <w:color w:val="000000"/>
                <w:sz w:val="24"/>
                <w:szCs w:val="24"/>
              </w:rPr>
              <w:t>муниципальных медицинских организациях медицинским персоналом</w:t>
            </w:r>
          </w:p>
        </w:tc>
        <w:tc>
          <w:tcPr>
            <w:tcW w:w="994" w:type="dxa"/>
            <w:vMerge/>
            <w:shd w:val="clear" w:color="auto" w:fill="auto"/>
            <w:vAlign w:val="center"/>
          </w:tcPr>
          <w:p w:rsidR="005E7DE1" w:rsidRPr="00767C3C" w:rsidRDefault="005E7DE1" w:rsidP="005E7DE1">
            <w:pPr>
              <w:ind w:left="-118" w:right="-92"/>
              <w:jc w:val="center"/>
              <w:rPr>
                <w:rFonts w:ascii="Liberation Serif" w:hAnsi="Liberation Serif" w:cs="Liberation Serif"/>
                <w:sz w:val="24"/>
                <w:szCs w:val="24"/>
              </w:rPr>
            </w:pP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4,8</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4,8</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4. Доля детей в возрасте от 5 до 18 лет, охваченных дополнительным образованием</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процент</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82,6</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78,4</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94,9</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5. Доступность дошкольного образования для детей в возрасте от полутора до трех лет</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767C3C">
              <w:rPr>
                <w:rFonts w:ascii="Liberation Serif" w:hAnsi="Liberation Serif" w:cs="Liberation Serif"/>
                <w:sz w:val="24"/>
                <w:szCs w:val="24"/>
              </w:rPr>
              <w:t>процент</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100,0</w:t>
            </w:r>
          </w:p>
        </w:tc>
      </w:tr>
      <w:tr w:rsidR="006E7D81" w:rsidRPr="00767C3C" w:rsidTr="005E7DE1">
        <w:trPr>
          <w:trHeight w:val="70"/>
        </w:trPr>
        <w:tc>
          <w:tcPr>
            <w:tcW w:w="10105" w:type="dxa"/>
            <w:gridSpan w:val="5"/>
            <w:shd w:val="clear" w:color="auto" w:fill="auto"/>
            <w:vAlign w:val="center"/>
            <w:hideMark/>
          </w:tcPr>
          <w:p w:rsidR="006E7D81" w:rsidRPr="00767C3C" w:rsidRDefault="006E7D81" w:rsidP="006E7D81">
            <w:pPr>
              <w:ind w:left="-118" w:right="-92"/>
              <w:jc w:val="center"/>
              <w:rPr>
                <w:rFonts w:ascii="Liberation Serif" w:hAnsi="Liberation Serif" w:cs="Liberation Serif"/>
                <w:b/>
                <w:bCs/>
                <w:sz w:val="24"/>
                <w:szCs w:val="24"/>
              </w:rPr>
            </w:pPr>
            <w:r w:rsidRPr="00767C3C">
              <w:rPr>
                <w:rFonts w:ascii="Liberation Serif" w:hAnsi="Liberation Serif" w:cs="Liberation Serif"/>
                <w:b/>
                <w:bCs/>
                <w:sz w:val="24"/>
                <w:szCs w:val="24"/>
              </w:rPr>
              <w:t>VIII. Трудовые ресурсы</w:t>
            </w:r>
          </w:p>
        </w:tc>
      </w:tr>
      <w:tr w:rsidR="005E7DE1" w:rsidRPr="00767C3C" w:rsidTr="005E7DE1">
        <w:trPr>
          <w:trHeight w:val="70"/>
        </w:trPr>
        <w:tc>
          <w:tcPr>
            <w:tcW w:w="5377" w:type="dxa"/>
            <w:shd w:val="clear" w:color="auto" w:fill="auto"/>
            <w:vAlign w:val="center"/>
            <w:hideMark/>
          </w:tcPr>
          <w:p w:rsidR="005E7DE1" w:rsidRPr="000F3C35" w:rsidRDefault="005E7DE1" w:rsidP="005E7DE1">
            <w:pPr>
              <w:ind w:right="-92"/>
              <w:rPr>
                <w:rFonts w:ascii="Liberation Serif" w:hAnsi="Liberation Serif" w:cs="Liberation Serif"/>
                <w:color w:val="000000"/>
                <w:sz w:val="24"/>
                <w:szCs w:val="24"/>
              </w:rPr>
            </w:pPr>
            <w:r w:rsidRPr="000F3C35">
              <w:rPr>
                <w:rFonts w:ascii="Liberation Serif" w:hAnsi="Liberation Serif" w:cs="Liberation Serif"/>
                <w:color w:val="000000"/>
                <w:sz w:val="24"/>
                <w:szCs w:val="24"/>
              </w:rPr>
              <w:t>1. Среднесписочная численность работников (без</w:t>
            </w:r>
            <w:r w:rsidRPr="006B1678">
              <w:rPr>
                <w:rFonts w:ascii="Liberation Serif" w:hAnsi="Liberation Serif" w:cs="Liberation Serif"/>
                <w:sz w:val="24"/>
                <w:szCs w:val="24"/>
              </w:rPr>
              <w:t> </w:t>
            </w:r>
            <w:r w:rsidRPr="000F3C35">
              <w:rPr>
                <w:rFonts w:ascii="Liberation Serif" w:hAnsi="Liberation Serif" w:cs="Liberation Serif"/>
                <w:color w:val="000000"/>
                <w:sz w:val="24"/>
                <w:szCs w:val="24"/>
              </w:rPr>
              <w:t>внешних совместителей) по полному кругу организаций</w:t>
            </w:r>
          </w:p>
        </w:tc>
        <w:tc>
          <w:tcPr>
            <w:tcW w:w="994" w:type="dxa"/>
            <w:shd w:val="clear" w:color="auto" w:fill="auto"/>
            <w:vAlign w:val="center"/>
            <w:hideMark/>
          </w:tcPr>
          <w:p w:rsidR="005E7DE1" w:rsidRPr="00767C3C" w:rsidRDefault="005E7DE1" w:rsidP="005E7DE1">
            <w:pPr>
              <w:ind w:left="-118" w:right="-92"/>
              <w:jc w:val="center"/>
              <w:rPr>
                <w:rFonts w:ascii="Liberation Serif" w:hAnsi="Liberation Serif" w:cs="Liberation Serif"/>
                <w:sz w:val="24"/>
                <w:szCs w:val="24"/>
              </w:rPr>
            </w:pPr>
            <w:r w:rsidRPr="00BF6CEB">
              <w:rPr>
                <w:rFonts w:ascii="Liberation Serif" w:hAnsi="Liberation Serif" w:cs="Liberation Serif"/>
                <w:sz w:val="24"/>
                <w:szCs w:val="24"/>
              </w:rPr>
              <w:t>человек</w:t>
            </w:r>
          </w:p>
        </w:tc>
        <w:tc>
          <w:tcPr>
            <w:tcW w:w="117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22</w:t>
            </w:r>
            <w:r w:rsidRPr="006B1678">
              <w:rPr>
                <w:rFonts w:ascii="Liberation Serif" w:hAnsi="Liberation Serif" w:cs="Liberation Serif"/>
                <w:sz w:val="24"/>
                <w:szCs w:val="24"/>
              </w:rPr>
              <w:t> </w:t>
            </w:r>
            <w:r w:rsidRPr="005E7DE1">
              <w:rPr>
                <w:rFonts w:ascii="Liberation Serif" w:hAnsi="Liberation Serif" w:cs="Liberation Serif"/>
                <w:sz w:val="24"/>
                <w:szCs w:val="24"/>
              </w:rPr>
              <w:t>052,0</w:t>
            </w:r>
          </w:p>
        </w:tc>
        <w:tc>
          <w:tcPr>
            <w:tcW w:w="1059"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21</w:t>
            </w:r>
            <w:r w:rsidRPr="006B1678">
              <w:rPr>
                <w:rFonts w:ascii="Liberation Serif" w:hAnsi="Liberation Serif" w:cs="Liberation Serif"/>
                <w:sz w:val="24"/>
                <w:szCs w:val="24"/>
              </w:rPr>
              <w:t> </w:t>
            </w:r>
            <w:r w:rsidRPr="005E7DE1">
              <w:rPr>
                <w:rFonts w:ascii="Liberation Serif" w:hAnsi="Liberation Serif" w:cs="Liberation Serif"/>
                <w:sz w:val="24"/>
                <w:szCs w:val="24"/>
              </w:rPr>
              <w:t>684,0</w:t>
            </w:r>
          </w:p>
        </w:tc>
        <w:tc>
          <w:tcPr>
            <w:tcW w:w="1496" w:type="dxa"/>
            <w:shd w:val="clear" w:color="auto" w:fill="auto"/>
            <w:noWrap/>
            <w:vAlign w:val="center"/>
            <w:hideMark/>
          </w:tcPr>
          <w:p w:rsidR="005E7DE1" w:rsidRPr="005E7DE1" w:rsidRDefault="005E7DE1" w:rsidP="005E7DE1">
            <w:pPr>
              <w:ind w:left="-118" w:right="-92"/>
              <w:jc w:val="center"/>
              <w:rPr>
                <w:rFonts w:ascii="Liberation Serif" w:hAnsi="Liberation Serif" w:cs="Liberation Serif"/>
                <w:sz w:val="24"/>
                <w:szCs w:val="24"/>
              </w:rPr>
            </w:pPr>
            <w:r w:rsidRPr="005E7DE1">
              <w:rPr>
                <w:rFonts w:ascii="Liberation Serif" w:hAnsi="Liberation Serif" w:cs="Liberation Serif"/>
                <w:sz w:val="24"/>
                <w:szCs w:val="24"/>
              </w:rPr>
              <w:t>98,3</w:t>
            </w:r>
          </w:p>
        </w:tc>
      </w:tr>
    </w:tbl>
    <w:p w:rsidR="006E7D81" w:rsidRDefault="006E7D81" w:rsidP="006E7D81">
      <w:pPr>
        <w:contextualSpacing/>
        <w:jc w:val="both"/>
        <w:rPr>
          <w:rFonts w:ascii="Liberation Serif" w:hAnsi="Liberation Serif" w:cs="Liberation Serif"/>
          <w:sz w:val="24"/>
          <w:szCs w:val="24"/>
        </w:rPr>
      </w:pPr>
    </w:p>
    <w:p w:rsidR="006E7D81" w:rsidRDefault="006E7D81" w:rsidP="006E7D81">
      <w:pPr>
        <w:contextualSpacing/>
        <w:jc w:val="both"/>
        <w:rPr>
          <w:rFonts w:ascii="Liberation Serif" w:hAnsi="Liberation Serif" w:cs="Liberation Serif"/>
          <w:sz w:val="24"/>
          <w:szCs w:val="24"/>
        </w:rPr>
      </w:pPr>
      <w:r w:rsidRPr="006E7D81">
        <w:rPr>
          <w:rFonts w:ascii="Liberation Serif" w:hAnsi="Liberation Serif" w:cs="Liberation Serif"/>
          <w:sz w:val="24"/>
          <w:szCs w:val="24"/>
        </w:rPr>
        <w:t>* с учетом поступления единовременного платежа</w:t>
      </w:r>
      <w:r w:rsidR="00627135">
        <w:rPr>
          <w:rFonts w:ascii="Liberation Serif" w:hAnsi="Liberation Serif" w:cs="Liberation Serif"/>
          <w:sz w:val="24"/>
          <w:szCs w:val="24"/>
        </w:rPr>
        <w:t>;</w:t>
      </w:r>
    </w:p>
    <w:p w:rsidR="006E7D81" w:rsidRDefault="006E7D81" w:rsidP="006E7D81">
      <w:pPr>
        <w:contextualSpacing/>
        <w:jc w:val="both"/>
        <w:rPr>
          <w:rFonts w:ascii="Liberation Serif" w:hAnsi="Liberation Serif" w:cs="Liberation Serif"/>
          <w:color w:val="000000"/>
          <w:sz w:val="24"/>
          <w:szCs w:val="24"/>
        </w:rPr>
      </w:pPr>
      <w:r w:rsidRPr="006E7D81">
        <w:rPr>
          <w:rFonts w:ascii="Liberation Serif" w:hAnsi="Liberation Serif" w:cs="Liberation Serif"/>
          <w:color w:val="000000"/>
          <w:sz w:val="24"/>
          <w:szCs w:val="24"/>
        </w:rPr>
        <w:t xml:space="preserve">** без учета данных предприятий: АО </w:t>
      </w:r>
      <w:r w:rsidR="001F0A80">
        <w:rPr>
          <w:rFonts w:ascii="Liberation Serif" w:hAnsi="Liberation Serif" w:cs="Liberation Serif"/>
          <w:color w:val="000000"/>
          <w:sz w:val="24"/>
          <w:szCs w:val="24"/>
        </w:rPr>
        <w:t>«</w:t>
      </w:r>
      <w:r w:rsidRPr="006E7D81">
        <w:rPr>
          <w:rFonts w:ascii="Liberation Serif" w:hAnsi="Liberation Serif" w:cs="Liberation Serif"/>
          <w:color w:val="000000"/>
          <w:sz w:val="24"/>
          <w:szCs w:val="24"/>
        </w:rPr>
        <w:t>Уралэлектромедь</w:t>
      </w:r>
      <w:r w:rsidR="001F0A80">
        <w:rPr>
          <w:rFonts w:ascii="Liberation Serif" w:hAnsi="Liberation Serif" w:cs="Liberation Serif"/>
          <w:color w:val="000000"/>
          <w:sz w:val="24"/>
          <w:szCs w:val="24"/>
        </w:rPr>
        <w:t>»</w:t>
      </w:r>
      <w:r w:rsidRPr="006E7D81">
        <w:rPr>
          <w:rFonts w:ascii="Liberation Serif" w:hAnsi="Liberation Serif" w:cs="Liberation Serif"/>
          <w:color w:val="000000"/>
          <w:sz w:val="24"/>
          <w:szCs w:val="24"/>
        </w:rPr>
        <w:t xml:space="preserve"> и ОАО </w:t>
      </w:r>
      <w:r w:rsidR="001F0A80">
        <w:rPr>
          <w:rFonts w:ascii="Liberation Serif" w:hAnsi="Liberation Serif" w:cs="Liberation Serif"/>
          <w:color w:val="000000"/>
          <w:sz w:val="24"/>
          <w:szCs w:val="24"/>
        </w:rPr>
        <w:t>«</w:t>
      </w:r>
      <w:r w:rsidRPr="006E7D81">
        <w:rPr>
          <w:rFonts w:ascii="Liberation Serif" w:hAnsi="Liberation Serif" w:cs="Liberation Serif"/>
          <w:color w:val="000000"/>
          <w:sz w:val="24"/>
          <w:szCs w:val="24"/>
        </w:rPr>
        <w:t>УГМК</w:t>
      </w:r>
      <w:r w:rsidR="001F0A80">
        <w:rPr>
          <w:rFonts w:ascii="Liberation Serif" w:hAnsi="Liberation Serif" w:cs="Liberation Serif"/>
          <w:color w:val="000000"/>
          <w:sz w:val="24"/>
          <w:szCs w:val="24"/>
        </w:rPr>
        <w:t>»</w:t>
      </w:r>
    </w:p>
    <w:p w:rsidR="006E7D81" w:rsidRDefault="006E7D81" w:rsidP="003560DE">
      <w:pPr>
        <w:ind w:firstLine="567"/>
        <w:contextualSpacing/>
        <w:jc w:val="both"/>
        <w:rPr>
          <w:rFonts w:ascii="Liberation Serif" w:hAnsi="Liberation Serif" w:cs="Liberation Serif"/>
          <w:sz w:val="28"/>
          <w:szCs w:val="28"/>
        </w:rPr>
      </w:pPr>
    </w:p>
    <w:p w:rsidR="00767C3C" w:rsidRPr="00F70830" w:rsidRDefault="00767C3C" w:rsidP="00FE19CF">
      <w:pPr>
        <w:contextualSpacing/>
        <w:jc w:val="both"/>
        <w:rPr>
          <w:rFonts w:ascii="Liberation Serif" w:hAnsi="Liberation Serif" w:cs="Liberation Serif"/>
          <w:sz w:val="24"/>
          <w:szCs w:val="24"/>
          <w:highlight w:val="yellow"/>
        </w:rPr>
        <w:sectPr w:rsidR="00767C3C" w:rsidRPr="00F70830" w:rsidSect="006E7D81">
          <w:headerReference w:type="even" r:id="rId14"/>
          <w:headerReference w:type="default" r:id="rId15"/>
          <w:footerReference w:type="even" r:id="rId16"/>
          <w:pgSz w:w="11906" w:h="16838" w:code="9"/>
          <w:pgMar w:top="510" w:right="510" w:bottom="510" w:left="1361" w:header="425" w:footer="709" w:gutter="0"/>
          <w:cols w:space="708"/>
          <w:titlePg/>
          <w:docGrid w:linePitch="360"/>
        </w:sectPr>
      </w:pPr>
    </w:p>
    <w:p w:rsidR="006E7D81" w:rsidRDefault="006E7D81" w:rsidP="006E7D81">
      <w:pPr>
        <w:ind w:left="8647"/>
        <w:rPr>
          <w:rFonts w:ascii="Liberation Serif" w:hAnsi="Liberation Serif"/>
          <w:sz w:val="24"/>
          <w:szCs w:val="24"/>
        </w:rPr>
      </w:pPr>
      <w:r>
        <w:rPr>
          <w:rFonts w:ascii="Liberation Serif" w:hAnsi="Liberation Serif"/>
          <w:sz w:val="24"/>
          <w:szCs w:val="24"/>
        </w:rPr>
        <w:t>Приложение № 2 к Отчету Главы городского округа Верхняя Пышма о результатах его деятельности и деятельности администрации</w:t>
      </w:r>
    </w:p>
    <w:p w:rsidR="006E7D81" w:rsidRDefault="006E7D81" w:rsidP="006E7D81">
      <w:pPr>
        <w:ind w:left="8647"/>
        <w:rPr>
          <w:rFonts w:ascii="Liberation Serif" w:hAnsi="Liberation Serif"/>
          <w:sz w:val="24"/>
          <w:szCs w:val="24"/>
        </w:rPr>
      </w:pPr>
      <w:r>
        <w:rPr>
          <w:rFonts w:ascii="Liberation Serif" w:hAnsi="Liberation Serif"/>
          <w:sz w:val="24"/>
          <w:szCs w:val="24"/>
        </w:rPr>
        <w:t>городского округа Верхняя Пышма в 202</w:t>
      </w:r>
      <w:r w:rsidR="00627135">
        <w:rPr>
          <w:rFonts w:ascii="Liberation Serif" w:hAnsi="Liberation Serif"/>
          <w:sz w:val="24"/>
          <w:szCs w:val="24"/>
        </w:rPr>
        <w:t>3</w:t>
      </w:r>
      <w:r>
        <w:rPr>
          <w:rFonts w:ascii="Liberation Serif" w:hAnsi="Liberation Serif"/>
          <w:sz w:val="24"/>
          <w:szCs w:val="24"/>
        </w:rPr>
        <w:t xml:space="preserve"> году</w:t>
      </w:r>
    </w:p>
    <w:p w:rsidR="006E7D81" w:rsidRDefault="006E7D81" w:rsidP="006E7D81">
      <w:pPr>
        <w:autoSpaceDE w:val="0"/>
        <w:autoSpaceDN w:val="0"/>
        <w:adjustRightInd w:val="0"/>
        <w:jc w:val="both"/>
        <w:rPr>
          <w:rFonts w:ascii="Liberation Serif" w:hAnsi="Liberation Serif"/>
          <w:sz w:val="24"/>
          <w:szCs w:val="24"/>
        </w:rPr>
      </w:pPr>
    </w:p>
    <w:p w:rsidR="006E7D81" w:rsidRPr="002D464A" w:rsidRDefault="006E7D81" w:rsidP="006E7D81">
      <w:pPr>
        <w:jc w:val="center"/>
        <w:rPr>
          <w:rFonts w:ascii="Liberation Serif" w:hAnsi="Liberation Serif"/>
          <w:b/>
          <w:sz w:val="28"/>
          <w:szCs w:val="28"/>
        </w:rPr>
      </w:pPr>
      <w:r w:rsidRPr="002D464A">
        <w:rPr>
          <w:rFonts w:ascii="Liberation Serif" w:hAnsi="Liberation Serif"/>
          <w:b/>
          <w:sz w:val="28"/>
          <w:szCs w:val="28"/>
        </w:rPr>
        <w:t>ПЕРЕЧЕНЬ ВОПРОСОВ,</w:t>
      </w:r>
    </w:p>
    <w:p w:rsidR="006E7D81" w:rsidRPr="002D464A" w:rsidRDefault="006E7D81" w:rsidP="006E7D81">
      <w:pPr>
        <w:jc w:val="center"/>
        <w:rPr>
          <w:rFonts w:ascii="Liberation Serif" w:hAnsi="Liberation Serif"/>
          <w:b/>
          <w:sz w:val="28"/>
          <w:szCs w:val="28"/>
        </w:rPr>
      </w:pPr>
      <w:r w:rsidRPr="002D464A">
        <w:rPr>
          <w:rFonts w:ascii="Liberation Serif" w:hAnsi="Liberation Serif"/>
          <w:b/>
          <w:sz w:val="28"/>
          <w:szCs w:val="28"/>
        </w:rPr>
        <w:t>поставленных в ходе заседаний Думы городского округа Верхняя Пышма и ее постоянных комиссий перед администрацией городского округа Верхняя Пышма для решения в 202</w:t>
      </w:r>
      <w:r w:rsidR="00627135">
        <w:rPr>
          <w:rFonts w:ascii="Liberation Serif" w:hAnsi="Liberation Serif"/>
          <w:b/>
          <w:sz w:val="28"/>
          <w:szCs w:val="28"/>
        </w:rPr>
        <w:t>3</w:t>
      </w:r>
      <w:r w:rsidRPr="002D464A">
        <w:rPr>
          <w:rFonts w:ascii="Liberation Serif" w:hAnsi="Liberation Serif"/>
          <w:b/>
          <w:sz w:val="28"/>
          <w:szCs w:val="28"/>
        </w:rPr>
        <w:t xml:space="preserve"> году</w:t>
      </w:r>
    </w:p>
    <w:p w:rsidR="006E7D81" w:rsidRDefault="006E7D81" w:rsidP="006E7D81">
      <w:pPr>
        <w:rPr>
          <w:rFonts w:ascii="Liberation Serif" w:hAnsi="Liberation Serif"/>
          <w:sz w:val="24"/>
          <w:szCs w:val="24"/>
        </w:rPr>
      </w:pPr>
    </w:p>
    <w:tbl>
      <w:tblPr>
        <w:tblStyle w:val="af4"/>
        <w:tblW w:w="15871" w:type="dxa"/>
        <w:tblLook w:val="04A0" w:firstRow="1" w:lastRow="0" w:firstColumn="1" w:lastColumn="0" w:noHBand="0" w:noVBand="1"/>
      </w:tblPr>
      <w:tblGrid>
        <w:gridCol w:w="432"/>
        <w:gridCol w:w="6341"/>
        <w:gridCol w:w="2409"/>
        <w:gridCol w:w="850"/>
        <w:gridCol w:w="5839"/>
      </w:tblGrid>
      <w:tr w:rsidR="006E7D81" w:rsidRPr="002D464A" w:rsidTr="00627135">
        <w:trPr>
          <w:cantSplit/>
        </w:trPr>
        <w:tc>
          <w:tcPr>
            <w:tcW w:w="432" w:type="dxa"/>
            <w:vAlign w:val="center"/>
          </w:tcPr>
          <w:p w:rsidR="006E7D81" w:rsidRPr="002D464A" w:rsidRDefault="006E7D81" w:rsidP="006E7D81">
            <w:pPr>
              <w:ind w:left="-113" w:right="-76"/>
              <w:jc w:val="center"/>
              <w:rPr>
                <w:rFonts w:ascii="Liberation Serif" w:hAnsi="Liberation Serif"/>
                <w:b/>
                <w:sz w:val="23"/>
                <w:szCs w:val="23"/>
              </w:rPr>
            </w:pPr>
            <w:r w:rsidRPr="002D464A">
              <w:rPr>
                <w:rFonts w:ascii="Liberation Serif" w:hAnsi="Liberation Serif"/>
                <w:b/>
                <w:sz w:val="23"/>
                <w:szCs w:val="23"/>
              </w:rPr>
              <w:t>№ п/п</w:t>
            </w:r>
          </w:p>
        </w:tc>
        <w:tc>
          <w:tcPr>
            <w:tcW w:w="6341" w:type="dxa"/>
            <w:vAlign w:val="center"/>
          </w:tcPr>
          <w:p w:rsidR="006E7D81" w:rsidRPr="002D464A" w:rsidRDefault="006E7D81" w:rsidP="006E7D81">
            <w:pPr>
              <w:ind w:left="-113" w:right="-76"/>
              <w:jc w:val="center"/>
              <w:rPr>
                <w:rFonts w:ascii="Liberation Serif" w:hAnsi="Liberation Serif"/>
                <w:b/>
                <w:sz w:val="23"/>
                <w:szCs w:val="23"/>
              </w:rPr>
            </w:pPr>
            <w:r w:rsidRPr="002D464A">
              <w:rPr>
                <w:rFonts w:ascii="Liberation Serif" w:hAnsi="Liberation Serif"/>
                <w:b/>
                <w:sz w:val="23"/>
                <w:szCs w:val="23"/>
              </w:rPr>
              <w:t>Поручение, каким документом дано</w:t>
            </w:r>
          </w:p>
        </w:tc>
        <w:tc>
          <w:tcPr>
            <w:tcW w:w="2409" w:type="dxa"/>
            <w:vAlign w:val="center"/>
          </w:tcPr>
          <w:p w:rsidR="006E7D81" w:rsidRPr="002D464A" w:rsidRDefault="006E7D81" w:rsidP="006E7D81">
            <w:pPr>
              <w:ind w:left="-113" w:right="-76"/>
              <w:jc w:val="center"/>
              <w:rPr>
                <w:rFonts w:ascii="Liberation Serif" w:hAnsi="Liberation Serif"/>
                <w:b/>
                <w:sz w:val="23"/>
                <w:szCs w:val="23"/>
              </w:rPr>
            </w:pPr>
            <w:r w:rsidRPr="002D464A">
              <w:rPr>
                <w:rFonts w:ascii="Liberation Serif" w:hAnsi="Liberation Serif"/>
                <w:b/>
                <w:sz w:val="23"/>
                <w:szCs w:val="23"/>
              </w:rPr>
              <w:t>Ответственный исполнитель</w:t>
            </w:r>
          </w:p>
        </w:tc>
        <w:tc>
          <w:tcPr>
            <w:tcW w:w="850" w:type="dxa"/>
            <w:vAlign w:val="center"/>
          </w:tcPr>
          <w:p w:rsidR="006E7D81" w:rsidRPr="002D464A" w:rsidRDefault="006E7D81" w:rsidP="006E7D81">
            <w:pPr>
              <w:ind w:left="-113" w:right="-76"/>
              <w:jc w:val="center"/>
              <w:rPr>
                <w:rFonts w:ascii="Liberation Serif" w:hAnsi="Liberation Serif"/>
                <w:b/>
                <w:sz w:val="23"/>
                <w:szCs w:val="23"/>
              </w:rPr>
            </w:pPr>
            <w:r w:rsidRPr="002D464A">
              <w:rPr>
                <w:rFonts w:ascii="Liberation Serif" w:hAnsi="Liberation Serif"/>
                <w:b/>
                <w:sz w:val="23"/>
                <w:szCs w:val="23"/>
              </w:rPr>
              <w:t>Результат</w:t>
            </w:r>
          </w:p>
        </w:tc>
        <w:tc>
          <w:tcPr>
            <w:tcW w:w="5839" w:type="dxa"/>
            <w:vAlign w:val="center"/>
          </w:tcPr>
          <w:p w:rsidR="006E7D81" w:rsidRPr="002D464A" w:rsidRDefault="006E7D81" w:rsidP="006E7D81">
            <w:pPr>
              <w:ind w:left="-113" w:right="-76"/>
              <w:jc w:val="center"/>
              <w:rPr>
                <w:rFonts w:ascii="Liberation Serif" w:hAnsi="Liberation Serif"/>
                <w:b/>
                <w:sz w:val="23"/>
                <w:szCs w:val="23"/>
              </w:rPr>
            </w:pPr>
            <w:r w:rsidRPr="002D464A">
              <w:rPr>
                <w:rFonts w:ascii="Liberation Serif" w:hAnsi="Liberation Serif"/>
                <w:b/>
                <w:sz w:val="23"/>
                <w:szCs w:val="23"/>
              </w:rPr>
              <w:t>Пояснение</w:t>
            </w:r>
          </w:p>
        </w:tc>
      </w:tr>
    </w:tbl>
    <w:p w:rsidR="00660FBF" w:rsidRDefault="00660FBF" w:rsidP="00D456F2">
      <w:pPr>
        <w:rPr>
          <w:rFonts w:ascii="Liberation Serif" w:hAnsi="Liberation Serif" w:cstheme="minorBidi"/>
          <w:sz w:val="24"/>
          <w:szCs w:val="24"/>
        </w:rPr>
      </w:pPr>
    </w:p>
    <w:tbl>
      <w:tblPr>
        <w:tblStyle w:val="af4"/>
        <w:tblW w:w="15871" w:type="dxa"/>
        <w:tblLook w:val="04A0" w:firstRow="1" w:lastRow="0" w:firstColumn="1" w:lastColumn="0" w:noHBand="0" w:noVBand="1"/>
      </w:tblPr>
      <w:tblGrid>
        <w:gridCol w:w="421"/>
        <w:gridCol w:w="6347"/>
        <w:gridCol w:w="2410"/>
        <w:gridCol w:w="850"/>
        <w:gridCol w:w="5843"/>
      </w:tblGrid>
      <w:tr w:rsidR="00627135" w:rsidRPr="002D464A" w:rsidTr="00627135">
        <w:trPr>
          <w:cantSplit/>
          <w:trHeight w:val="70"/>
          <w:tblHeader/>
        </w:trPr>
        <w:tc>
          <w:tcPr>
            <w:tcW w:w="421" w:type="dxa"/>
            <w:noWrap/>
            <w:vAlign w:val="center"/>
          </w:tcPr>
          <w:p w:rsidR="00627135" w:rsidRPr="002D464A" w:rsidRDefault="00627135" w:rsidP="00627135">
            <w:pPr>
              <w:ind w:left="-113" w:right="-76"/>
              <w:jc w:val="center"/>
              <w:rPr>
                <w:rFonts w:ascii="Liberation Serif" w:hAnsi="Liberation Serif"/>
                <w:b/>
                <w:sz w:val="23"/>
                <w:szCs w:val="23"/>
              </w:rPr>
            </w:pPr>
            <w:r w:rsidRPr="002D464A">
              <w:rPr>
                <w:rFonts w:ascii="Liberation Serif" w:hAnsi="Liberation Serif"/>
                <w:b/>
                <w:sz w:val="23"/>
                <w:szCs w:val="23"/>
              </w:rPr>
              <w:t>1</w:t>
            </w:r>
          </w:p>
        </w:tc>
        <w:tc>
          <w:tcPr>
            <w:tcW w:w="6347" w:type="dxa"/>
            <w:vAlign w:val="center"/>
          </w:tcPr>
          <w:p w:rsidR="00627135" w:rsidRPr="002D464A" w:rsidRDefault="00627135" w:rsidP="00627135">
            <w:pPr>
              <w:ind w:right="-76"/>
              <w:jc w:val="center"/>
              <w:rPr>
                <w:rFonts w:ascii="Liberation Serif" w:hAnsi="Liberation Serif"/>
                <w:b/>
                <w:sz w:val="23"/>
                <w:szCs w:val="23"/>
              </w:rPr>
            </w:pPr>
            <w:r w:rsidRPr="002D464A">
              <w:rPr>
                <w:rFonts w:ascii="Liberation Serif" w:hAnsi="Liberation Serif"/>
                <w:b/>
                <w:sz w:val="23"/>
                <w:szCs w:val="23"/>
              </w:rPr>
              <w:t>2</w:t>
            </w:r>
          </w:p>
        </w:tc>
        <w:tc>
          <w:tcPr>
            <w:tcW w:w="2410" w:type="dxa"/>
            <w:vAlign w:val="center"/>
          </w:tcPr>
          <w:p w:rsidR="00627135" w:rsidRPr="002D464A" w:rsidRDefault="00627135" w:rsidP="00627135">
            <w:pPr>
              <w:ind w:left="-113" w:right="-76"/>
              <w:jc w:val="center"/>
              <w:rPr>
                <w:rFonts w:ascii="Liberation Serif" w:hAnsi="Liberation Serif"/>
                <w:b/>
                <w:sz w:val="23"/>
                <w:szCs w:val="23"/>
              </w:rPr>
            </w:pPr>
            <w:r w:rsidRPr="002D464A">
              <w:rPr>
                <w:rFonts w:ascii="Liberation Serif" w:hAnsi="Liberation Serif"/>
                <w:b/>
                <w:sz w:val="23"/>
                <w:szCs w:val="23"/>
              </w:rPr>
              <w:t>3</w:t>
            </w:r>
          </w:p>
        </w:tc>
        <w:tc>
          <w:tcPr>
            <w:tcW w:w="850" w:type="dxa"/>
            <w:vAlign w:val="center"/>
          </w:tcPr>
          <w:p w:rsidR="00627135" w:rsidRPr="002D464A" w:rsidRDefault="00627135" w:rsidP="00627135">
            <w:pPr>
              <w:ind w:left="-113" w:right="-76"/>
              <w:jc w:val="center"/>
              <w:rPr>
                <w:rFonts w:ascii="Liberation Serif" w:hAnsi="Liberation Serif"/>
                <w:b/>
                <w:sz w:val="23"/>
                <w:szCs w:val="23"/>
              </w:rPr>
            </w:pPr>
            <w:r w:rsidRPr="002D464A">
              <w:rPr>
                <w:rFonts w:ascii="Liberation Serif" w:hAnsi="Liberation Serif"/>
                <w:b/>
                <w:sz w:val="23"/>
                <w:szCs w:val="23"/>
              </w:rPr>
              <w:t>4</w:t>
            </w:r>
          </w:p>
        </w:tc>
        <w:tc>
          <w:tcPr>
            <w:tcW w:w="5843" w:type="dxa"/>
            <w:vAlign w:val="center"/>
          </w:tcPr>
          <w:p w:rsidR="00627135" w:rsidRPr="002D464A" w:rsidRDefault="00627135" w:rsidP="00627135">
            <w:pPr>
              <w:ind w:right="-76"/>
              <w:jc w:val="center"/>
              <w:rPr>
                <w:rFonts w:ascii="Liberation Serif" w:hAnsi="Liberation Serif"/>
                <w:b/>
                <w:sz w:val="23"/>
                <w:szCs w:val="23"/>
              </w:rPr>
            </w:pPr>
            <w:r w:rsidRPr="002D464A">
              <w:rPr>
                <w:rFonts w:ascii="Liberation Serif" w:hAnsi="Liberation Serif"/>
                <w:b/>
                <w:sz w:val="23"/>
                <w:szCs w:val="23"/>
              </w:rPr>
              <w:t>5</w:t>
            </w:r>
          </w:p>
        </w:tc>
      </w:tr>
      <w:tr w:rsidR="00627135" w:rsidRPr="002D464A" w:rsidTr="00627135">
        <w:trPr>
          <w:cantSplit/>
          <w:trHeight w:val="9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Своевременно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шестого созыва на 2023 год</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Муниципальное казенное учреждение </w:t>
            </w:r>
            <w:r w:rsidR="001F0A80">
              <w:rPr>
                <w:rFonts w:ascii="Liberation Serif" w:hAnsi="Liberation Serif"/>
                <w:sz w:val="22"/>
                <w:szCs w:val="22"/>
              </w:rPr>
              <w:t>«</w:t>
            </w:r>
            <w:r>
              <w:rPr>
                <w:rFonts w:ascii="Liberation Serif" w:hAnsi="Liberation Serif"/>
                <w:sz w:val="22"/>
                <w:szCs w:val="22"/>
              </w:rPr>
              <w:t>Управление капитального строительства и жилищно- коммунального хозяйства городского округа Верхняя Пышма</w:t>
            </w:r>
            <w:r w:rsidR="001F0A80">
              <w:rPr>
                <w:rFonts w:ascii="Liberation Serif" w:hAnsi="Liberation Serif"/>
                <w:sz w:val="22"/>
                <w:szCs w:val="22"/>
              </w:rPr>
              <w:t>»</w:t>
            </w:r>
            <w:r>
              <w:rPr>
                <w:rFonts w:ascii="Liberation Serif" w:hAnsi="Liberation Serif"/>
                <w:sz w:val="22"/>
                <w:szCs w:val="22"/>
              </w:rPr>
              <w:t xml:space="preserve"> (далее Управление КС и ЖКХ)</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hideMark/>
          </w:tcPr>
          <w:p w:rsidR="00627135" w:rsidRDefault="00627135" w:rsidP="00627135">
            <w:pPr>
              <w:ind w:right="-76"/>
              <w:rPr>
                <w:rFonts w:ascii="Liberation Serif" w:hAnsi="Liberation Serif"/>
                <w:sz w:val="22"/>
                <w:szCs w:val="22"/>
              </w:rPr>
            </w:pPr>
            <w:r>
              <w:rPr>
                <w:rFonts w:ascii="Liberation Serif" w:hAnsi="Liberation Serif"/>
                <w:sz w:val="22"/>
                <w:szCs w:val="22"/>
              </w:rPr>
              <w:t>В соответствии с планом работы Думы городского округа Верхняя Пышма, о выполнении Плана мероприятий по выполнению и финансированию наказов избирателей депутатам Думы городского округа Верхняя Пышма шестого созыва на 2023 год будет рассмотрена в мае 2024 года. Формирование отчета о выполнении наказов избирателей, который предоставляет в Думу одновременно с отчетом об исполнении бюджета по итогам года</w:t>
            </w:r>
          </w:p>
        </w:tc>
      </w:tr>
      <w:tr w:rsidR="00627135" w:rsidRPr="002D464A" w:rsidTr="00627135">
        <w:trPr>
          <w:cantSplit/>
          <w:trHeight w:val="1318"/>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 19.01.2023 доработать и представить в Думу доработанный проект решения о продлении трудовых отношений с главным редактором МАУ </w:t>
            </w:r>
            <w:r w:rsidR="001F0A80">
              <w:rPr>
                <w:rFonts w:ascii="Liberation Serif" w:hAnsi="Liberation Serif"/>
                <w:sz w:val="22"/>
                <w:szCs w:val="22"/>
              </w:rPr>
              <w:t>«</w:t>
            </w:r>
            <w:r>
              <w:rPr>
                <w:rFonts w:ascii="Liberation Serif" w:hAnsi="Liberation Serif"/>
                <w:sz w:val="22"/>
                <w:szCs w:val="22"/>
              </w:rPr>
              <w:t xml:space="preserve">Редакция газеты </w:t>
            </w:r>
            <w:r w:rsidR="001F0A80">
              <w:rPr>
                <w:rFonts w:ascii="Liberation Serif" w:hAnsi="Liberation Serif"/>
                <w:sz w:val="22"/>
                <w:szCs w:val="22"/>
              </w:rPr>
              <w:t>«</w:t>
            </w:r>
            <w:r>
              <w:rPr>
                <w:rFonts w:ascii="Liberation Serif" w:hAnsi="Liberation Serif"/>
                <w:sz w:val="22"/>
                <w:szCs w:val="22"/>
              </w:rPr>
              <w:t>Красное знамя</w:t>
            </w:r>
            <w:r w:rsidR="001F0A80">
              <w:rPr>
                <w:rFonts w:ascii="Liberation Serif" w:hAnsi="Liberation Serif"/>
                <w:sz w:val="22"/>
                <w:szCs w:val="22"/>
              </w:rPr>
              <w:t>»</w:t>
            </w:r>
            <w:r>
              <w:rPr>
                <w:rFonts w:ascii="Liberation Serif" w:hAnsi="Liberation Serif"/>
                <w:sz w:val="22"/>
                <w:szCs w:val="22"/>
              </w:rPr>
              <w:t xml:space="preserve"> Е. А. </w:t>
            </w:r>
            <w:proofErr w:type="spellStart"/>
            <w:r>
              <w:rPr>
                <w:rFonts w:ascii="Liberation Serif" w:hAnsi="Liberation Serif"/>
                <w:sz w:val="22"/>
                <w:szCs w:val="22"/>
              </w:rPr>
              <w:t>Нехоновой</w:t>
            </w:r>
            <w:proofErr w:type="spellEnd"/>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Отдел по связям с общественностью администрации городского округа Верхняя Пышма (далее – Отдел по связям с общественностью)</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19.01.2023 письмом администрации ГО от 18.01.2023 № 01-01-15/325</w:t>
            </w:r>
          </w:p>
        </w:tc>
      </w:tr>
      <w:tr w:rsidR="00627135" w:rsidRPr="002D464A" w:rsidTr="00627135">
        <w:trPr>
          <w:cantSplit/>
          <w:trHeight w:val="747"/>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23.01.2023 представить в Думу доработанный проект решения Думы о признании утратившей силу Схемы водоснабжения, водоотведения городского округа Верхняя Пышма до 2028 года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КС и ЖКХ</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23.01.2023 письмом администрации ГО от 20.01.2023 № 01-01-15/421</w:t>
            </w:r>
          </w:p>
        </w:tc>
      </w:tr>
      <w:tr w:rsidR="00627135" w:rsidRPr="002D464A" w:rsidTr="00627135">
        <w:trPr>
          <w:cantSplit/>
          <w:trHeight w:val="556"/>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20 февраля 2023 года внести в Думу доработанный проект решения о внесении изменений в Генеральный план городского округа Верхняя Пышма применительно к территории п. Санаторный, в Правила землепользования и застройки на территории городского округа Верхняя Пышма применительно к территории п. Санаторный</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 администрации городского округа Верхняя Пышма (далее – 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27.02.2023 письмом администрации ГО от 22.02.2023 № 01-01-15/1411</w:t>
            </w:r>
          </w:p>
        </w:tc>
      </w:tr>
      <w:tr w:rsidR="00627135" w:rsidRPr="002D464A" w:rsidTr="00627135">
        <w:trPr>
          <w:cantSplit/>
          <w:trHeight w:val="1490"/>
        </w:trPr>
        <w:tc>
          <w:tcPr>
            <w:tcW w:w="421" w:type="dxa"/>
            <w:noWrap/>
            <w:hideMark/>
          </w:tcPr>
          <w:p w:rsidR="00627135" w:rsidRPr="002D464A" w:rsidRDefault="00627135" w:rsidP="00627135">
            <w:pPr>
              <w:ind w:left="-113" w:right="-76"/>
              <w:jc w:val="center"/>
              <w:rPr>
                <w:rFonts w:ascii="Liberation Serif" w:hAnsi="Liberation Serif"/>
                <w:sz w:val="23"/>
                <w:szCs w:val="23"/>
              </w:rPr>
            </w:pPr>
            <w:r w:rsidRPr="002D464A">
              <w:rPr>
                <w:rFonts w:ascii="Liberation Serif" w:hAnsi="Liberation Serif"/>
                <w:sz w:val="23"/>
                <w:szCs w:val="23"/>
              </w:rPr>
              <w:t>5</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20 февраля 2023 года внести в Думу доработанный проект решения о внесении изменений в Правила землепользования и застройки на территории городского округа Верхняя Пышма применительно к территории г.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 xml:space="preserve">Комитет по управлению имуществом </w:t>
            </w:r>
            <w:r>
              <w:rPr>
                <w:rFonts w:ascii="Liberation Serif" w:hAnsi="Liberation Serif"/>
                <w:sz w:val="22"/>
                <w:szCs w:val="22"/>
              </w:rPr>
              <w:t xml:space="preserve">администрации городского округа Верхняя Пышма </w:t>
            </w:r>
            <w:r>
              <w:rPr>
                <w:rFonts w:ascii="Liberation Serif" w:hAnsi="Liberation Serif" w:cs="Liberation Serif"/>
                <w:sz w:val="22"/>
                <w:szCs w:val="22"/>
              </w:rPr>
              <w:t>(далее – Комитет по управлению имуществом)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27.02.2023 письмом администрации ГО от 22.02.2023 № 01-01-15/1411</w:t>
            </w:r>
          </w:p>
        </w:tc>
      </w:tr>
      <w:tr w:rsidR="00627135" w:rsidRPr="002D464A" w:rsidTr="001F0A80">
        <w:trPr>
          <w:cantSplit/>
          <w:trHeight w:val="12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20 февраля 2023 года внести в Думу доработанный проект решения о внесении изменений в Положение о порядке передачи имущества городского округа Верхняя Пышма в безвозмездное пользование</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не выполнено</w:t>
            </w:r>
          </w:p>
        </w:tc>
        <w:tc>
          <w:tcPr>
            <w:tcW w:w="5843" w:type="dxa"/>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Рассмотрение вопроса перенесено на второе полугодие 2023 года письмо администрации от 15.05.2023 № 01-01-15/9988</w:t>
            </w:r>
          </w:p>
        </w:tc>
      </w:tr>
      <w:tr w:rsidR="00627135" w:rsidRPr="002D464A" w:rsidTr="001F0A80">
        <w:trPr>
          <w:cantSplit/>
          <w:trHeight w:val="83"/>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7</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05 мая 2023 года внести в Думу доработанный проект решения о внесении изменений в Положение о порядке передачи имущества городского округа Верхняя Пышма в безвозмездное пользование</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не выполнено</w:t>
            </w:r>
          </w:p>
        </w:tc>
        <w:tc>
          <w:tcPr>
            <w:tcW w:w="5843" w:type="dxa"/>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Рассмотрение вопроса перенесено на второе полугодие 2023 года письмо администрации от 15.05.2023 № 01-01-15/9988. </w:t>
            </w:r>
            <w:r>
              <w:rPr>
                <w:rFonts w:ascii="Liberation Serif" w:hAnsi="Liberation Serif"/>
                <w:bCs/>
                <w:sz w:val="22"/>
                <w:szCs w:val="22"/>
              </w:rPr>
              <w:t>Перенесено на второе полугодие 2024 года.</w:t>
            </w:r>
          </w:p>
        </w:tc>
      </w:tr>
      <w:tr w:rsidR="001F0A80" w:rsidRPr="002D464A" w:rsidTr="00627135">
        <w:trPr>
          <w:cantSplit/>
          <w:trHeight w:val="846"/>
        </w:trPr>
        <w:tc>
          <w:tcPr>
            <w:tcW w:w="421" w:type="dxa"/>
            <w:noWrap/>
            <w:hideMark/>
          </w:tcPr>
          <w:p w:rsidR="001F0A80" w:rsidRPr="002D464A" w:rsidRDefault="001F0A80"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8</w:t>
            </w:r>
          </w:p>
        </w:tc>
        <w:tc>
          <w:tcPr>
            <w:tcW w:w="6347" w:type="dxa"/>
            <w:vAlign w:val="center"/>
            <w:hideMark/>
          </w:tcPr>
          <w:p w:rsidR="001F0A80" w:rsidRDefault="001F0A80" w:rsidP="00627135">
            <w:pPr>
              <w:ind w:right="-76"/>
              <w:rPr>
                <w:rFonts w:ascii="Liberation Serif" w:hAnsi="Liberation Serif"/>
                <w:sz w:val="22"/>
                <w:szCs w:val="22"/>
              </w:rPr>
            </w:pPr>
            <w:r>
              <w:rPr>
                <w:rFonts w:ascii="Liberation Serif" w:hAnsi="Liberation Serif"/>
                <w:sz w:val="22"/>
                <w:szCs w:val="22"/>
              </w:rPr>
              <w:t>Комитету по управлению имуществом администрации городского округа Верхняя Пышма до 30 марта представить в Думу дополнительную информацию о недвижимом имуществе, переданном МУП «Водоканал», в разрезе по объектам и их стоимости, а также уточнить общую стоимость объектов недвижимости, поступивших в казну от МКУ «Управление капитального строительства городского округа Верхняя Пышма»</w:t>
            </w:r>
          </w:p>
        </w:tc>
        <w:tc>
          <w:tcPr>
            <w:tcW w:w="2410" w:type="dxa"/>
            <w:vAlign w:val="center"/>
            <w:hideMark/>
          </w:tcPr>
          <w:p w:rsidR="001F0A80" w:rsidRDefault="001F0A80" w:rsidP="001F0A80">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1F0A80" w:rsidRDefault="001F0A80" w:rsidP="001F0A80">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1F0A80" w:rsidRDefault="001F0A80" w:rsidP="001F0A80">
            <w:pPr>
              <w:ind w:right="-76"/>
              <w:rPr>
                <w:rFonts w:ascii="Liberation Serif" w:hAnsi="Liberation Serif"/>
                <w:sz w:val="22"/>
                <w:szCs w:val="22"/>
              </w:rPr>
            </w:pPr>
            <w:r>
              <w:rPr>
                <w:rFonts w:ascii="Liberation Serif" w:hAnsi="Liberation Serif"/>
                <w:sz w:val="22"/>
                <w:szCs w:val="22"/>
              </w:rPr>
              <w:t>Письменная информация представлена в Думу 27.03.2023</w:t>
            </w:r>
          </w:p>
        </w:tc>
      </w:tr>
      <w:tr w:rsidR="001F0A80" w:rsidRPr="002D464A" w:rsidTr="001F0A80">
        <w:trPr>
          <w:cantSplit/>
          <w:trHeight w:val="70"/>
        </w:trPr>
        <w:tc>
          <w:tcPr>
            <w:tcW w:w="421" w:type="dxa"/>
            <w:noWrap/>
            <w:hideMark/>
          </w:tcPr>
          <w:p w:rsidR="001F0A80" w:rsidRPr="002D464A" w:rsidRDefault="001F0A80"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9</w:t>
            </w:r>
          </w:p>
        </w:tc>
        <w:tc>
          <w:tcPr>
            <w:tcW w:w="6347" w:type="dxa"/>
            <w:vAlign w:val="center"/>
            <w:hideMark/>
          </w:tcPr>
          <w:p w:rsidR="001F0A80" w:rsidRPr="002D464A" w:rsidRDefault="001F0A80" w:rsidP="00627135">
            <w:pPr>
              <w:ind w:right="-76"/>
              <w:rPr>
                <w:rFonts w:ascii="Liberation Serif" w:hAnsi="Liberation Serif"/>
                <w:sz w:val="23"/>
                <w:szCs w:val="23"/>
              </w:rPr>
            </w:pPr>
            <w:r>
              <w:rPr>
                <w:rFonts w:ascii="Liberation Serif" w:hAnsi="Liberation Serif"/>
                <w:sz w:val="22"/>
                <w:szCs w:val="22"/>
              </w:rPr>
              <w:t>Сформулировать новую редакцию подпункта 6 пункта 1 проекта решения Думы о внесении изменений в Положение о муниципальном земельном контроле на территории городского округа Верхняя Пышма и озвучить ее в качестве поправки к внесенному вышеуказанному проекту решения Думы в ходе рассмотрения этого вопроса на очередном заседании Думы 30 марта 2023 года</w:t>
            </w:r>
          </w:p>
        </w:tc>
        <w:tc>
          <w:tcPr>
            <w:tcW w:w="2410" w:type="dxa"/>
            <w:vAlign w:val="center"/>
            <w:hideMark/>
          </w:tcPr>
          <w:p w:rsidR="001F0A80" w:rsidRPr="002D464A" w:rsidRDefault="001F0A80" w:rsidP="00627135">
            <w:pPr>
              <w:ind w:left="-113" w:right="-76"/>
              <w:jc w:val="center"/>
              <w:rPr>
                <w:rFonts w:ascii="Liberation Serif" w:hAnsi="Liberation Serif"/>
                <w:sz w:val="23"/>
                <w:szCs w:val="23"/>
              </w:rPr>
            </w:pPr>
            <w:r>
              <w:rPr>
                <w:rFonts w:ascii="Liberation Serif" w:hAnsi="Liberation Serif" w:cs="Liberation Serif"/>
                <w:sz w:val="22"/>
                <w:szCs w:val="22"/>
              </w:rPr>
              <w:t>Комитет по управлению имуществом</w:t>
            </w:r>
          </w:p>
        </w:tc>
        <w:tc>
          <w:tcPr>
            <w:tcW w:w="850" w:type="dxa"/>
            <w:vAlign w:val="center"/>
            <w:hideMark/>
          </w:tcPr>
          <w:p w:rsidR="001F0A80" w:rsidRPr="001F0A80" w:rsidRDefault="001F0A80" w:rsidP="001F0A80">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1F0A80" w:rsidRPr="002D464A" w:rsidRDefault="001F0A80" w:rsidP="00627135">
            <w:pPr>
              <w:ind w:right="-76"/>
              <w:rPr>
                <w:rFonts w:ascii="Liberation Serif" w:hAnsi="Liberation Serif"/>
                <w:color w:val="000000"/>
                <w:sz w:val="23"/>
                <w:szCs w:val="23"/>
              </w:rPr>
            </w:pPr>
            <w:r>
              <w:rPr>
                <w:rFonts w:ascii="Liberation Serif" w:hAnsi="Liberation Serif"/>
                <w:sz w:val="22"/>
                <w:szCs w:val="22"/>
              </w:rPr>
              <w:t>Поправка озвучена на очередном заседании Думы 30 марта 2023 года</w:t>
            </w:r>
          </w:p>
        </w:tc>
      </w:tr>
      <w:tr w:rsidR="00627135" w:rsidRPr="002D464A" w:rsidTr="00627135">
        <w:trPr>
          <w:cantSplit/>
          <w:trHeight w:val="572"/>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10</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В дальнейшем представлять информацию к отчету о составе и стоимости имущества, составляющего местную казну, в виде таблицы, демонстрирующей движение (поступление в казну и выбытие из казны) имущества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Справка предоставлена. При следующем направлении проекта Решения Думы информация к отчету о составе и стоимости имущества, составляющего местную казну, будет представлена в виде таблицы, демонстрирующей движение (поступление в казну и выбытие из казны) имущества городского округа Верхняя Пышма</w:t>
            </w:r>
          </w:p>
        </w:tc>
      </w:tr>
      <w:tr w:rsidR="00627135" w:rsidRPr="002D464A" w:rsidTr="00627135">
        <w:trPr>
          <w:cantSplit/>
          <w:trHeight w:val="563"/>
        </w:trPr>
        <w:tc>
          <w:tcPr>
            <w:tcW w:w="421" w:type="dxa"/>
            <w:noWrap/>
            <w:hideMark/>
          </w:tcPr>
          <w:p w:rsidR="00627135" w:rsidRPr="002D464A" w:rsidRDefault="00627135" w:rsidP="00627135">
            <w:pPr>
              <w:ind w:left="-113" w:right="-76"/>
              <w:jc w:val="center"/>
              <w:rPr>
                <w:rFonts w:ascii="Liberation Serif" w:hAnsi="Liberation Serif"/>
                <w:sz w:val="23"/>
                <w:szCs w:val="23"/>
              </w:rPr>
            </w:pPr>
            <w:r w:rsidRPr="002D464A">
              <w:rPr>
                <w:rFonts w:ascii="Liberation Serif" w:hAnsi="Liberation Serif"/>
                <w:sz w:val="23"/>
                <w:szCs w:val="23"/>
              </w:rPr>
              <w:t>11</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Организовать встречу или </w:t>
            </w:r>
            <w:r w:rsidR="001F0A80">
              <w:rPr>
                <w:rFonts w:ascii="Liberation Serif" w:hAnsi="Liberation Serif"/>
                <w:sz w:val="22"/>
                <w:szCs w:val="22"/>
              </w:rPr>
              <w:t>«</w:t>
            </w:r>
            <w:r>
              <w:rPr>
                <w:rFonts w:ascii="Liberation Serif" w:hAnsi="Liberation Serif"/>
                <w:sz w:val="22"/>
                <w:szCs w:val="22"/>
              </w:rPr>
              <w:t>круглый стол</w:t>
            </w:r>
            <w:r w:rsidR="001F0A80">
              <w:rPr>
                <w:rFonts w:ascii="Liberation Serif" w:hAnsi="Liberation Serif"/>
                <w:sz w:val="22"/>
                <w:szCs w:val="22"/>
              </w:rPr>
              <w:t>»</w:t>
            </w:r>
            <w:r>
              <w:rPr>
                <w:rFonts w:ascii="Liberation Serif" w:hAnsi="Liberation Serif"/>
                <w:sz w:val="22"/>
                <w:szCs w:val="22"/>
              </w:rPr>
              <w:t xml:space="preserve"> с председателями ТОС и председателями уличных (домовых) комитетов по организации взаимодействия с администрацией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КС и ЖКХ</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 xml:space="preserve">18 апреля 2024 года организовано собрание председателей уличных комитетов </w:t>
            </w:r>
          </w:p>
        </w:tc>
      </w:tr>
      <w:tr w:rsidR="00627135" w:rsidRPr="002D464A" w:rsidTr="00627135">
        <w:trPr>
          <w:cantSplit/>
          <w:trHeight w:val="110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12</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20 апреля 2023 года внести в Думу доработанный проект решения о составе, стоимости и затратах на обеспечение сохранности и сохранение эксплуатационных характеристик бесхозяйного недвижимого имущества за 2022 год</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Default="001F0A80"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21.04.2023 письмом администрации ГО от 18.04.2023 № 01-01-15/3166</w:t>
            </w:r>
          </w:p>
        </w:tc>
      </w:tr>
      <w:tr w:rsidR="00627135" w:rsidRPr="002D464A" w:rsidTr="001F0A80">
        <w:trPr>
          <w:cantSplit/>
          <w:trHeight w:val="877"/>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13</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Не позднее 20 апреля 2023 года представить в Думу информацию (в виде таблицы) об объектах ремонта, на которые будут направлены средства муниципального дорожного фонда</w:t>
            </w:r>
          </w:p>
        </w:tc>
        <w:tc>
          <w:tcPr>
            <w:tcW w:w="2410" w:type="dxa"/>
            <w:vAlign w:val="center"/>
            <w:hideMark/>
          </w:tcPr>
          <w:p w:rsidR="00627135" w:rsidRDefault="00627135" w:rsidP="001F0A80">
            <w:pPr>
              <w:ind w:left="-113" w:right="-76"/>
              <w:jc w:val="center"/>
              <w:rPr>
                <w:rFonts w:ascii="Liberation Serif" w:hAnsi="Liberation Serif"/>
                <w:sz w:val="22"/>
                <w:szCs w:val="22"/>
              </w:rPr>
            </w:pPr>
            <w:r>
              <w:rPr>
                <w:rFonts w:ascii="Liberation Serif" w:hAnsi="Liberation Serif"/>
                <w:sz w:val="22"/>
                <w:szCs w:val="22"/>
              </w:rPr>
              <w:t xml:space="preserve">Финансовое управление администрации городского округа Верхняя Пышма (далее </w:t>
            </w:r>
            <w:r w:rsidR="001F0A80">
              <w:rPr>
                <w:rFonts w:ascii="Liberation Serif" w:hAnsi="Liberation Serif"/>
                <w:sz w:val="22"/>
                <w:szCs w:val="22"/>
              </w:rPr>
              <w:t>–</w:t>
            </w:r>
            <w:r>
              <w:rPr>
                <w:rFonts w:ascii="Liberation Serif" w:hAnsi="Liberation Serif"/>
                <w:sz w:val="22"/>
                <w:szCs w:val="22"/>
              </w:rPr>
              <w:t xml:space="preserve"> Финансово</w:t>
            </w:r>
            <w:r w:rsidR="001F0A80">
              <w:rPr>
                <w:rFonts w:ascii="Liberation Serif" w:hAnsi="Liberation Serif"/>
                <w:sz w:val="22"/>
                <w:szCs w:val="22"/>
              </w:rPr>
              <w:t xml:space="preserve">е </w:t>
            </w:r>
            <w:r>
              <w:rPr>
                <w:rFonts w:ascii="Liberation Serif" w:hAnsi="Liberation Serif"/>
                <w:sz w:val="22"/>
                <w:szCs w:val="22"/>
              </w:rPr>
              <w:t>управление)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Информация в электронном виде представлена в Думу 20.04.2023</w:t>
            </w:r>
          </w:p>
        </w:tc>
      </w:tr>
      <w:tr w:rsidR="00627135" w:rsidRPr="002D464A" w:rsidTr="001F0A80">
        <w:trPr>
          <w:cantSplit/>
          <w:trHeight w:val="627"/>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14</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25 апреля 2023 года внести в Думу доработанный проект решения о внесении изменений в структуру администрации ГО</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делами администрации городского округа Верхняя Пышма (далее – Управление делами)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25.04.2023 письмом администрации ГО от 20.04.2023 № 01-01-15/3253</w:t>
            </w:r>
          </w:p>
        </w:tc>
      </w:tr>
      <w:tr w:rsidR="00627135" w:rsidRPr="002D464A" w:rsidTr="001F0A80">
        <w:trPr>
          <w:cantSplit/>
          <w:trHeight w:val="163"/>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15</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Доработать и не позднее 25 апреля 2023 года внести в Думу доработанный проект решения Думы о внесении изменений в Решение Думы городского округа Верхняя Пышма от 22 декабря 2022 года № 56/1 </w:t>
            </w:r>
            <w:r w:rsidR="001F0A80">
              <w:rPr>
                <w:rFonts w:ascii="Liberation Serif" w:hAnsi="Liberation Serif"/>
                <w:sz w:val="22"/>
                <w:szCs w:val="22"/>
              </w:rPr>
              <w:t>«</w:t>
            </w:r>
            <w:r>
              <w:rPr>
                <w:rFonts w:ascii="Liberation Serif" w:hAnsi="Liberation Serif"/>
                <w:sz w:val="22"/>
                <w:szCs w:val="22"/>
              </w:rPr>
              <w:t>О бюджете городского округа Верхняя Пышма на 2023 год и плановый период 2024 и 2025 годов</w:t>
            </w:r>
            <w:r w:rsidR="001F0A80">
              <w:rPr>
                <w:rFonts w:ascii="Liberation Serif" w:hAnsi="Liberation Serif"/>
                <w:sz w:val="22"/>
                <w:szCs w:val="22"/>
              </w:rPr>
              <w:t>»</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Финансовое управление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26.04.2023 письмом администрации ГО от 25.04.2023 № 01-01-15/3384</w:t>
            </w:r>
          </w:p>
        </w:tc>
      </w:tr>
      <w:tr w:rsidR="00627135" w:rsidRPr="002D464A" w:rsidTr="00627135">
        <w:trPr>
          <w:cantSplit/>
          <w:trHeight w:val="11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16</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18 мая 2023 года внести в Думу доработанный проект решения о внесении изменений в Генеральный план городского округа Верхняя Пышма, в Правила землепользования и застройки на территории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22.05.2023 письмом администрации ГО от 18.05.2023 № 01-01-15/4149</w:t>
            </w:r>
          </w:p>
        </w:tc>
      </w:tr>
      <w:tr w:rsidR="00627135" w:rsidRPr="002D464A" w:rsidTr="001F0A80">
        <w:trPr>
          <w:cantSplit/>
          <w:trHeight w:val="571"/>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17</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22 мая 2023 года внести в Думу доработанный проект решения о внесении изменений в Генеральный план городского округа Верхняя Пышма, в Правила землепользования и застройки на территории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22.05.2023 письмом администрации ГО от 18.05.2023 № 01-01-15/4149</w:t>
            </w:r>
          </w:p>
        </w:tc>
      </w:tr>
      <w:tr w:rsidR="00627135" w:rsidRPr="002D464A" w:rsidTr="00627135">
        <w:trPr>
          <w:cantSplit/>
          <w:trHeight w:val="171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18</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В соответствии с пунктом 10 статьи 10 Положения о почетном звании, наградах городского округа Верхняя Пышма обеспечить выплату ежемесячного денежного вознаграждения Медведеву М. Р.</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Отдел бухгалтерского учета и отчетности администрации городского округа Верхняя Пышма (далее – Отдел бухгалтерского учета и отчетности)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Распоряжение администрации городского округа Верхняя Пышма от 05.06.2023 № 381, выплата денежного вознаграждения осуществляется ежемесячно в сумме 5747,00 рублей</w:t>
            </w:r>
          </w:p>
        </w:tc>
      </w:tr>
      <w:tr w:rsidR="00627135" w:rsidRPr="002D464A" w:rsidTr="00627135">
        <w:trPr>
          <w:cantSplit/>
          <w:trHeight w:val="704"/>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19</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Уведомить Медведева М. Р. о льготах, установленных пунктом 2 статьи 11 Положения о почетном звании, наградах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делами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hideMark/>
          </w:tcPr>
          <w:p w:rsidR="00627135" w:rsidRDefault="00627135" w:rsidP="00627135">
            <w:pPr>
              <w:ind w:right="-76"/>
              <w:rPr>
                <w:rFonts w:ascii="Liberation Serif" w:hAnsi="Liberation Serif"/>
                <w:sz w:val="22"/>
                <w:szCs w:val="22"/>
              </w:rPr>
            </w:pPr>
          </w:p>
        </w:tc>
      </w:tr>
      <w:tr w:rsidR="00627135" w:rsidRPr="002D464A" w:rsidTr="00627135">
        <w:trPr>
          <w:cantSplit/>
          <w:trHeight w:val="698"/>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20</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Направить Решение №61/9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Дума городского округа Верхняя Пышма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Решение направлено в ГУ Минюста РФ по Свердловской области письмом Главы ГО от 26.05.2023 № 01-01-15/4435 </w:t>
            </w:r>
            <w:r w:rsidR="001F0A80">
              <w:rPr>
                <w:rFonts w:ascii="Liberation Serif" w:hAnsi="Liberation Serif"/>
                <w:sz w:val="22"/>
                <w:szCs w:val="22"/>
              </w:rPr>
              <w:t>«</w:t>
            </w:r>
            <w:r>
              <w:rPr>
                <w:rFonts w:ascii="Liberation Serif" w:hAnsi="Liberation Serif"/>
                <w:sz w:val="22"/>
                <w:szCs w:val="22"/>
              </w:rPr>
              <w:t>О регистрации изменений, внесенных в Устав городского округа Верхняя Пышма</w:t>
            </w:r>
            <w:r w:rsidR="001F0A80">
              <w:rPr>
                <w:rFonts w:ascii="Liberation Serif" w:hAnsi="Liberation Serif"/>
                <w:sz w:val="22"/>
                <w:szCs w:val="22"/>
              </w:rPr>
              <w:t>»</w:t>
            </w:r>
          </w:p>
        </w:tc>
      </w:tr>
      <w:tr w:rsidR="00627135" w:rsidRPr="002D464A" w:rsidTr="00627135">
        <w:trPr>
          <w:cantSplit/>
          <w:trHeight w:val="631"/>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21</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Не позднее 15 июня 2023 года представить в Думу доработанный проект решения о предоставлении мер имущественной поддержки субъектам малого и среднего предпринимательства, владельцам рекламных конструкций на территории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 xml:space="preserve">Комитет по управлению имуществом, Комитет экономики и муниципального заказа </w:t>
            </w:r>
            <w:r>
              <w:rPr>
                <w:rFonts w:ascii="Liberation Serif" w:hAnsi="Liberation Serif"/>
                <w:sz w:val="22"/>
                <w:szCs w:val="22"/>
              </w:rPr>
              <w:t>администрации городского округа Верхняя Пышма (далее -</w:t>
            </w:r>
            <w:r>
              <w:rPr>
                <w:rFonts w:ascii="Liberation Serif" w:hAnsi="Liberation Serif" w:cs="Liberation Serif"/>
                <w:sz w:val="22"/>
                <w:szCs w:val="22"/>
              </w:rPr>
              <w:t xml:space="preserve"> Комитет экономики и муниципального заказа</w:t>
            </w:r>
            <w:r>
              <w:rPr>
                <w:rFonts w:ascii="Liberation Serif" w:hAnsi="Liberation Serif"/>
                <w:sz w:val="22"/>
                <w:szCs w:val="22"/>
              </w:rPr>
              <w:t>)</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не выполнено в связи с неактуальностью</w:t>
            </w:r>
          </w:p>
        </w:tc>
        <w:tc>
          <w:tcPr>
            <w:tcW w:w="5843" w:type="dxa"/>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Проект Решения Думы городского округа Верхняя Пышма </w:t>
            </w:r>
            <w:r w:rsidR="001F0A80">
              <w:rPr>
                <w:rFonts w:ascii="Liberation Serif" w:hAnsi="Liberation Serif"/>
                <w:sz w:val="22"/>
                <w:szCs w:val="22"/>
              </w:rPr>
              <w:t>«</w:t>
            </w:r>
            <w:r>
              <w:rPr>
                <w:rFonts w:ascii="Liberation Serif" w:hAnsi="Liberation Serif"/>
                <w:sz w:val="22"/>
                <w:szCs w:val="22"/>
              </w:rPr>
              <w:t>О предоставлении мер имущественной поддержки субъектам малого и среднего предпринимательства, владельцам рекламных конструкций на территории городского округа Верхняя Пышма</w:t>
            </w:r>
            <w:r w:rsidR="001F0A80">
              <w:rPr>
                <w:rFonts w:ascii="Liberation Serif" w:hAnsi="Liberation Serif"/>
                <w:sz w:val="22"/>
                <w:szCs w:val="22"/>
              </w:rPr>
              <w:t>»</w:t>
            </w:r>
            <w:r>
              <w:rPr>
                <w:rFonts w:ascii="Liberation Serif" w:hAnsi="Liberation Serif"/>
                <w:sz w:val="22"/>
                <w:szCs w:val="22"/>
              </w:rPr>
              <w:t xml:space="preserve"> размещен на Интернет-портале </w:t>
            </w:r>
            <w:r w:rsidR="001F0A80">
              <w:rPr>
                <w:rFonts w:ascii="Liberation Serif" w:hAnsi="Liberation Serif"/>
                <w:sz w:val="22"/>
                <w:szCs w:val="22"/>
              </w:rPr>
              <w:t>«</w:t>
            </w:r>
            <w:r>
              <w:rPr>
                <w:rFonts w:ascii="Liberation Serif" w:hAnsi="Liberation Serif"/>
                <w:sz w:val="22"/>
                <w:szCs w:val="22"/>
              </w:rPr>
              <w:t>Оценка регулирующего воздействия в Свердловской области</w:t>
            </w:r>
            <w:r w:rsidR="001F0A80">
              <w:rPr>
                <w:rFonts w:ascii="Liberation Serif" w:hAnsi="Liberation Serif"/>
                <w:sz w:val="22"/>
                <w:szCs w:val="22"/>
              </w:rPr>
              <w:t>»</w:t>
            </w:r>
            <w:r>
              <w:rPr>
                <w:rFonts w:ascii="Liberation Serif" w:hAnsi="Liberation Serif"/>
                <w:sz w:val="22"/>
                <w:szCs w:val="22"/>
              </w:rPr>
              <w:t>, в соответствии с учтенными предложениями, поступившими в ходе проведения публичных консультаций, разработчиком проекта нормативного правового акта принято решение отказаться от дальнейшей разработки проекта Решения Думы городского округа Верхняя Пышма и внесение его в Думу ГО</w:t>
            </w:r>
          </w:p>
        </w:tc>
      </w:tr>
      <w:tr w:rsidR="00627135" w:rsidRPr="002D464A" w:rsidTr="00627135">
        <w:trPr>
          <w:cantSplit/>
          <w:trHeight w:val="142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22</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07 июля 2023 года представить в Думу доработанный проект решения о внесении изменений в Положение о комитете по управлению имуществом администрации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Решение Думы от 21.12.2023 № 6/6 О внесении изменений в Решение Думы городского округа Верхняя Пышма от 31 марта 2011 года № 32/6 </w:t>
            </w:r>
            <w:r w:rsidR="001F0A80">
              <w:rPr>
                <w:rFonts w:ascii="Liberation Serif" w:hAnsi="Liberation Serif"/>
                <w:sz w:val="22"/>
                <w:szCs w:val="22"/>
              </w:rPr>
              <w:t>«</w:t>
            </w:r>
            <w:r>
              <w:rPr>
                <w:rFonts w:ascii="Liberation Serif" w:hAnsi="Liberation Serif"/>
                <w:sz w:val="22"/>
                <w:szCs w:val="22"/>
              </w:rPr>
              <w:t>О новой редакции Положения о комитете по управлению имуществом администрации городского округа Верхняя Пышма</w:t>
            </w:r>
            <w:r w:rsidR="001F0A80">
              <w:rPr>
                <w:rFonts w:ascii="Liberation Serif" w:hAnsi="Liberation Serif"/>
                <w:sz w:val="22"/>
                <w:szCs w:val="22"/>
              </w:rPr>
              <w:t>»</w:t>
            </w:r>
            <w:r>
              <w:rPr>
                <w:rFonts w:ascii="Liberation Serif" w:hAnsi="Liberation Serif"/>
                <w:sz w:val="22"/>
                <w:szCs w:val="22"/>
              </w:rPr>
              <w:t xml:space="preserve"> письмо от 05.12.2023 № 481</w:t>
            </w:r>
          </w:p>
        </w:tc>
      </w:tr>
      <w:tr w:rsidR="00627135" w:rsidRPr="002D464A" w:rsidTr="00627135">
        <w:trPr>
          <w:cantSplit/>
          <w:trHeight w:val="882"/>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23</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Доработать и не позднее 19.06.2023 внести в Думу доработанный проект решения о внесении изменений в Решение Думы городского округа Верхняя Пышма от 22 декабря 2022 года № 56/1 </w:t>
            </w:r>
            <w:r w:rsidR="001F0A80">
              <w:rPr>
                <w:rFonts w:ascii="Liberation Serif" w:hAnsi="Liberation Serif"/>
                <w:sz w:val="22"/>
                <w:szCs w:val="22"/>
              </w:rPr>
              <w:t>«</w:t>
            </w:r>
            <w:r>
              <w:rPr>
                <w:rFonts w:ascii="Liberation Serif" w:hAnsi="Liberation Serif"/>
                <w:sz w:val="22"/>
                <w:szCs w:val="22"/>
              </w:rPr>
              <w:t>О бюджете городского округа Верхняя Пышма на 2023 год и плановый период 2024 и 2025 годов</w:t>
            </w:r>
            <w:r w:rsidR="001F0A80">
              <w:rPr>
                <w:rFonts w:ascii="Liberation Serif" w:hAnsi="Liberation Serif"/>
                <w:sz w:val="22"/>
                <w:szCs w:val="22"/>
              </w:rPr>
              <w:t>»</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Финансовое управление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не 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Рассмотрение проекта решения перенесено на заседание Думы 29.06.2023 письмом администрации ГО от 19.06.2023 № 01-01-15/5172</w:t>
            </w:r>
          </w:p>
        </w:tc>
      </w:tr>
      <w:tr w:rsidR="00627135" w:rsidRPr="002D464A" w:rsidTr="001F0A80">
        <w:trPr>
          <w:cantSplit/>
          <w:trHeight w:val="1282"/>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24</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19.06.2023 внести в Думу доработанный проект решения о предоставлении мер имущественной поддержки субъектам малого и среднего предпринимательства, владельцам рекламных конструкций на территории городского округа Верхняя Пышма</w:t>
            </w:r>
          </w:p>
        </w:tc>
        <w:tc>
          <w:tcPr>
            <w:tcW w:w="2410" w:type="dxa"/>
            <w:shd w:val="clear" w:color="auto" w:fill="auto"/>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 Комитет экономики и муниципального заказа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не выполнено в связи с неактуальностью</w:t>
            </w:r>
          </w:p>
        </w:tc>
        <w:tc>
          <w:tcPr>
            <w:tcW w:w="5843" w:type="dxa"/>
            <w:hideMark/>
          </w:tcPr>
          <w:p w:rsidR="00627135" w:rsidRDefault="00627135" w:rsidP="001F0A80">
            <w:pPr>
              <w:ind w:right="-76"/>
              <w:rPr>
                <w:rFonts w:ascii="Liberation Serif" w:hAnsi="Liberation Serif"/>
                <w:sz w:val="22"/>
                <w:szCs w:val="22"/>
              </w:rPr>
            </w:pPr>
            <w:r>
              <w:rPr>
                <w:rFonts w:ascii="Liberation Serif" w:hAnsi="Liberation Serif"/>
                <w:sz w:val="22"/>
                <w:szCs w:val="22"/>
              </w:rPr>
              <w:t xml:space="preserve">Проект </w:t>
            </w:r>
            <w:r w:rsidR="001F0A80">
              <w:rPr>
                <w:rFonts w:ascii="Liberation Serif" w:hAnsi="Liberation Serif"/>
                <w:sz w:val="22"/>
                <w:szCs w:val="22"/>
              </w:rPr>
              <w:t xml:space="preserve">решения </w:t>
            </w:r>
            <w:r>
              <w:rPr>
                <w:rFonts w:ascii="Liberation Serif" w:hAnsi="Liberation Serif"/>
                <w:sz w:val="22"/>
                <w:szCs w:val="22"/>
              </w:rPr>
              <w:t xml:space="preserve">Думы </w:t>
            </w:r>
            <w:r w:rsidR="001F0A80">
              <w:rPr>
                <w:rFonts w:ascii="Liberation Serif" w:hAnsi="Liberation Serif"/>
                <w:sz w:val="22"/>
                <w:szCs w:val="22"/>
              </w:rPr>
              <w:t>«</w:t>
            </w:r>
            <w:r>
              <w:rPr>
                <w:rFonts w:ascii="Liberation Serif" w:hAnsi="Liberation Serif"/>
                <w:sz w:val="22"/>
                <w:szCs w:val="22"/>
              </w:rPr>
              <w:t>О предоставлении мер имущественной поддержки субъектам малого и среднего предпринимательства, владельцам рекламных конструкций на территории городского округа Верхняя Пышма</w:t>
            </w:r>
            <w:r w:rsidR="001F0A80">
              <w:rPr>
                <w:rFonts w:ascii="Liberation Serif" w:hAnsi="Liberation Serif"/>
                <w:sz w:val="22"/>
                <w:szCs w:val="22"/>
              </w:rPr>
              <w:t>»</w:t>
            </w:r>
            <w:r>
              <w:rPr>
                <w:rFonts w:ascii="Liberation Serif" w:hAnsi="Liberation Serif"/>
                <w:sz w:val="22"/>
                <w:szCs w:val="22"/>
              </w:rPr>
              <w:t xml:space="preserve"> размещен на Интернет-портале </w:t>
            </w:r>
            <w:r w:rsidR="001F0A80">
              <w:rPr>
                <w:rFonts w:ascii="Liberation Serif" w:hAnsi="Liberation Serif"/>
                <w:sz w:val="22"/>
                <w:szCs w:val="22"/>
              </w:rPr>
              <w:t>«</w:t>
            </w:r>
            <w:r>
              <w:rPr>
                <w:rFonts w:ascii="Liberation Serif" w:hAnsi="Liberation Serif"/>
                <w:sz w:val="22"/>
                <w:szCs w:val="22"/>
              </w:rPr>
              <w:t>Оценка регулирующего воздействия в Свердловской области</w:t>
            </w:r>
            <w:r w:rsidR="001F0A80">
              <w:rPr>
                <w:rFonts w:ascii="Liberation Serif" w:hAnsi="Liberation Serif"/>
                <w:sz w:val="22"/>
                <w:szCs w:val="22"/>
              </w:rPr>
              <w:t>»</w:t>
            </w:r>
            <w:r>
              <w:rPr>
                <w:rFonts w:ascii="Liberation Serif" w:hAnsi="Liberation Serif"/>
                <w:sz w:val="22"/>
                <w:szCs w:val="22"/>
              </w:rPr>
              <w:t xml:space="preserve">, в соответствии с учтенными предложениями, поступившими в ходе проведения публичных консультаций, разработчиком проекта нормативного правового акта принято решение отказаться от дальнейшей разработки проекта </w:t>
            </w:r>
            <w:r w:rsidR="001F0A80">
              <w:rPr>
                <w:rFonts w:ascii="Liberation Serif" w:hAnsi="Liberation Serif"/>
                <w:sz w:val="22"/>
                <w:szCs w:val="22"/>
              </w:rPr>
              <w:t xml:space="preserve">решения </w:t>
            </w:r>
            <w:r>
              <w:rPr>
                <w:rFonts w:ascii="Liberation Serif" w:hAnsi="Liberation Serif"/>
                <w:sz w:val="22"/>
                <w:szCs w:val="22"/>
              </w:rPr>
              <w:t>Думы и внесени</w:t>
            </w:r>
            <w:r w:rsidR="001F0A80">
              <w:rPr>
                <w:rFonts w:ascii="Liberation Serif" w:hAnsi="Liberation Serif"/>
                <w:sz w:val="22"/>
                <w:szCs w:val="22"/>
              </w:rPr>
              <w:t>я его в Думу</w:t>
            </w:r>
          </w:p>
        </w:tc>
      </w:tr>
      <w:tr w:rsidR="00627135" w:rsidRPr="002D464A" w:rsidTr="001F0A80">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25</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22 июня 2023 года внести в Думу доработанный проект решения о внесении изменений в Генеральный план городского округа Верхняя Пышма применительно к территории города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Pr="001F0A80" w:rsidRDefault="00627135" w:rsidP="001F0A80">
            <w:pPr>
              <w:ind w:left="-113" w:right="-76"/>
              <w:jc w:val="center"/>
              <w:rPr>
                <w:rFonts w:ascii="Liberation Serif" w:hAnsi="Liberation Serif"/>
                <w:sz w:val="22"/>
                <w:szCs w:val="22"/>
              </w:rPr>
            </w:pPr>
            <w:r w:rsidRPr="001F0A80">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28.08.2023 письмом администрации ГО от 26.06.2023 № 01-01-15/5457</w:t>
            </w:r>
          </w:p>
        </w:tc>
      </w:tr>
      <w:tr w:rsidR="00627135" w:rsidRPr="002D464A" w:rsidTr="00627135">
        <w:trPr>
          <w:cantSplit/>
          <w:trHeight w:val="996"/>
        </w:trPr>
        <w:tc>
          <w:tcPr>
            <w:tcW w:w="421" w:type="dxa"/>
            <w:noWrap/>
            <w:hideMark/>
          </w:tcPr>
          <w:p w:rsidR="00627135" w:rsidRPr="002D464A" w:rsidRDefault="00627135" w:rsidP="00627135">
            <w:pPr>
              <w:ind w:left="-113" w:right="-76"/>
              <w:jc w:val="center"/>
              <w:rPr>
                <w:rFonts w:ascii="Liberation Serif" w:hAnsi="Liberation Serif"/>
                <w:sz w:val="23"/>
                <w:szCs w:val="23"/>
              </w:rPr>
            </w:pPr>
            <w:r w:rsidRPr="002D464A">
              <w:rPr>
                <w:rFonts w:ascii="Liberation Serif" w:hAnsi="Liberation Serif"/>
                <w:sz w:val="23"/>
                <w:szCs w:val="23"/>
              </w:rPr>
              <w:t>26</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Разработать нормативно-правовые акты о возможности оказания помощи в режиме чрезвычайной ситуации</w:t>
            </w:r>
          </w:p>
        </w:tc>
        <w:tc>
          <w:tcPr>
            <w:tcW w:w="2410" w:type="dxa"/>
            <w:vAlign w:val="center"/>
            <w:hideMark/>
          </w:tcPr>
          <w:p w:rsidR="00627135" w:rsidRDefault="00627135" w:rsidP="001F0A80">
            <w:pPr>
              <w:ind w:left="-113" w:right="-76"/>
              <w:jc w:val="center"/>
              <w:rPr>
                <w:rFonts w:ascii="Liberation Serif" w:hAnsi="Liberation Serif"/>
                <w:sz w:val="22"/>
                <w:szCs w:val="22"/>
              </w:rPr>
            </w:pPr>
            <w:r>
              <w:rPr>
                <w:rFonts w:ascii="Liberation Serif" w:hAnsi="Liberation Serif"/>
                <w:sz w:val="22"/>
                <w:szCs w:val="22"/>
              </w:rPr>
              <w:t xml:space="preserve">Муниципальное казенное учреждение </w:t>
            </w:r>
            <w:r w:rsidR="001F0A80">
              <w:rPr>
                <w:rFonts w:ascii="Liberation Serif" w:hAnsi="Liberation Serif"/>
                <w:sz w:val="22"/>
                <w:szCs w:val="22"/>
              </w:rPr>
              <w:t>«</w:t>
            </w:r>
            <w:r>
              <w:rPr>
                <w:rFonts w:ascii="Liberation Serif" w:hAnsi="Liberation Serif"/>
                <w:sz w:val="22"/>
                <w:szCs w:val="22"/>
              </w:rPr>
              <w:t>Управление гражданской защиты городского округа Верхняя Пышма</w:t>
            </w:r>
            <w:r w:rsidR="001F0A80">
              <w:rPr>
                <w:rFonts w:ascii="Liberation Serif" w:hAnsi="Liberation Serif"/>
                <w:sz w:val="22"/>
                <w:szCs w:val="22"/>
              </w:rPr>
              <w:t>»</w:t>
            </w:r>
            <w:r>
              <w:rPr>
                <w:rFonts w:ascii="Liberation Serif" w:hAnsi="Liberation Serif"/>
                <w:sz w:val="22"/>
                <w:szCs w:val="22"/>
              </w:rPr>
              <w:t xml:space="preserve"> (далее </w:t>
            </w:r>
            <w:r w:rsidR="001F0A80">
              <w:rPr>
                <w:rFonts w:ascii="Liberation Serif" w:hAnsi="Liberation Serif"/>
                <w:sz w:val="22"/>
                <w:szCs w:val="22"/>
              </w:rPr>
              <w:t>–</w:t>
            </w:r>
            <w:r>
              <w:rPr>
                <w:rFonts w:ascii="Liberation Serif" w:hAnsi="Liberation Serif"/>
                <w:sz w:val="22"/>
                <w:szCs w:val="22"/>
              </w:rPr>
              <w:t xml:space="preserve"> Управление</w:t>
            </w:r>
            <w:r w:rsidR="001F0A80">
              <w:rPr>
                <w:rFonts w:ascii="Liberation Serif" w:hAnsi="Liberation Serif"/>
                <w:sz w:val="22"/>
                <w:szCs w:val="22"/>
              </w:rPr>
              <w:t xml:space="preserve"> </w:t>
            </w:r>
            <w:r>
              <w:rPr>
                <w:rFonts w:ascii="Liberation Serif" w:hAnsi="Liberation Serif"/>
                <w:sz w:val="22"/>
                <w:szCs w:val="22"/>
              </w:rPr>
              <w:t>гражданской защиты)</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Постановление администрации городского округа Верхняя Пышма от 07.05.2024 № 579 </w:t>
            </w:r>
            <w:r w:rsidR="001F0A80">
              <w:rPr>
                <w:rFonts w:ascii="Liberation Serif" w:hAnsi="Liberation Serif"/>
                <w:sz w:val="22"/>
                <w:szCs w:val="22"/>
              </w:rPr>
              <w:t>«</w:t>
            </w:r>
            <w:r>
              <w:rPr>
                <w:rFonts w:ascii="Liberation Serif" w:hAnsi="Liberation Serif"/>
                <w:sz w:val="22"/>
                <w:szCs w:val="22"/>
              </w:rPr>
              <w:t>Об утверждении Правил выделения бюджетных ассигнований из резервного фонда администрации городского округа Верхняя Пышма для ликвидации чрезвычайных ситуаций природного и техногенного характера</w:t>
            </w:r>
            <w:r w:rsidR="001F0A80">
              <w:rPr>
                <w:rFonts w:ascii="Liberation Serif" w:hAnsi="Liberation Serif"/>
                <w:sz w:val="22"/>
                <w:szCs w:val="22"/>
              </w:rPr>
              <w:t>»</w:t>
            </w:r>
          </w:p>
        </w:tc>
      </w:tr>
      <w:tr w:rsidR="00627135" w:rsidRPr="002D464A" w:rsidTr="00627135">
        <w:trPr>
          <w:cantSplit/>
          <w:trHeight w:val="113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27</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28 июня 2023 года представить в Думу проект решения о внесении изменений в Генеральный план городского округа Верхняя Пышма применительно к территории города Верхн</w:t>
            </w:r>
            <w:r w:rsidR="001F0A80">
              <w:rPr>
                <w:rFonts w:ascii="Liberation Serif" w:hAnsi="Liberation Serif"/>
                <w:sz w:val="22"/>
                <w:szCs w:val="22"/>
              </w:rPr>
              <w:t>яя Пышма, доработанный в части:</w:t>
            </w:r>
          </w:p>
          <w:p w:rsidR="00627135" w:rsidRDefault="00627135" w:rsidP="00627135">
            <w:pPr>
              <w:ind w:right="-76"/>
              <w:rPr>
                <w:rFonts w:ascii="Liberation Serif" w:hAnsi="Liberation Serif"/>
                <w:sz w:val="22"/>
                <w:szCs w:val="22"/>
              </w:rPr>
            </w:pPr>
            <w:r>
              <w:rPr>
                <w:rFonts w:ascii="Liberation Serif" w:hAnsi="Liberation Serif"/>
                <w:sz w:val="22"/>
                <w:szCs w:val="22"/>
              </w:rPr>
              <w:t>– корректировки функциональных зон кварталов в районе улиц Орджоникидзе, Красноармейской, Тургенева г. Верхняя Пышма;</w:t>
            </w:r>
          </w:p>
          <w:p w:rsidR="00627135" w:rsidRDefault="00627135" w:rsidP="00627135">
            <w:pPr>
              <w:ind w:right="-76"/>
              <w:rPr>
                <w:rFonts w:ascii="Liberation Serif" w:hAnsi="Liberation Serif"/>
                <w:sz w:val="22"/>
                <w:szCs w:val="22"/>
              </w:rPr>
            </w:pPr>
            <w:r>
              <w:rPr>
                <w:rFonts w:ascii="Liberation Serif" w:hAnsi="Liberation Serif"/>
                <w:sz w:val="22"/>
                <w:szCs w:val="22"/>
              </w:rPr>
              <w:t>– дополнения тома 2 словами о продолжениях улиц Островского, Маяковского, Кооперативной, Геологов г.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28.08.2023 письмом администрации ГО от 26.06.2023 № 01-01-15/5457</w:t>
            </w:r>
          </w:p>
        </w:tc>
      </w:tr>
      <w:tr w:rsidR="00627135" w:rsidRPr="002D464A" w:rsidTr="00627135">
        <w:trPr>
          <w:cantSplit/>
          <w:trHeight w:val="836"/>
        </w:trPr>
        <w:tc>
          <w:tcPr>
            <w:tcW w:w="421" w:type="dxa"/>
            <w:noWrap/>
            <w:hideMark/>
          </w:tcPr>
          <w:p w:rsidR="00627135" w:rsidRPr="002D464A" w:rsidRDefault="00627135" w:rsidP="00627135">
            <w:pPr>
              <w:ind w:left="-113" w:right="-76"/>
              <w:jc w:val="center"/>
              <w:rPr>
                <w:rFonts w:ascii="Liberation Serif" w:hAnsi="Liberation Serif"/>
                <w:sz w:val="23"/>
                <w:szCs w:val="23"/>
              </w:rPr>
            </w:pPr>
            <w:r w:rsidRPr="002D464A">
              <w:rPr>
                <w:rFonts w:ascii="Liberation Serif" w:hAnsi="Liberation Serif"/>
                <w:sz w:val="23"/>
                <w:szCs w:val="23"/>
              </w:rPr>
              <w:t>28</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При утверждении проекта планировки территории в отношении территории, включающей ул. Фабричную г. Верхняя Пышма, предусмотреть ремонт (реконструкцию) ул. Фабричной в существующих границах данной улицы</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принято к сведению для дальнейшей реализации</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В администрацию городского округа Верхняя Пышма документация по планировке и межеванию территории в отношении ул. Фабричная не поступала. Предложение будет учтено при рассмотрении проектных решений в последующем</w:t>
            </w:r>
          </w:p>
        </w:tc>
      </w:tr>
      <w:tr w:rsidR="00627135" w:rsidRPr="002D464A" w:rsidTr="00627135">
        <w:trPr>
          <w:cantSplit/>
          <w:trHeight w:val="165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29</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Рассмотреть варианты размещения зеленых зон на въезде в г. Верхняя Пышма вдоль проспекта Успенского</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к </w:t>
            </w:r>
            <w:r w:rsidRPr="001F0A80">
              <w:rPr>
                <w:rFonts w:ascii="Liberation Serif" w:hAnsi="Liberation Serif"/>
                <w:sz w:val="22"/>
                <w:szCs w:val="22"/>
              </w:rPr>
              <w:t>рассмотрению при проектировании</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В соответствии с Генеральным планом и Правилами землепользования и застройки применительно к территории города Верхняя Пышма на территории вдоль проспекта Успенский на въезде предусмотрена жилая застройка, объекты инженерной инфраструктуры, а также территория озеленения. Более подробная концепция будет рассматриваться в рамках разработки и утверждения документации по проекту планировке и межеванию данной территории</w:t>
            </w:r>
          </w:p>
        </w:tc>
      </w:tr>
      <w:tr w:rsidR="00627135" w:rsidRPr="002D464A" w:rsidTr="00627135">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30</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Улучшить качество размещения материалов, подготовленных для публичных слушаний, чтобы было удобно читать, ознакомиться, рассмотреть возможность установки табло, которое возможно листать</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Имеются определенные сложности при проведении конкурной процедуры по закупке интерактивного стола (табло) для установки его в холле администрации на 1- ом этаже. В связи с чем мероприятие перенесено на 2024 год</w:t>
            </w:r>
          </w:p>
        </w:tc>
      </w:tr>
      <w:tr w:rsidR="00627135" w:rsidRPr="002D464A" w:rsidTr="00627135">
        <w:trPr>
          <w:cantSplit/>
          <w:trHeight w:val="1002"/>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31</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Проработать вопрос изменения в квартале улиц Орджоникидзе – Свердлова – Тургенева – Красноармейской функциональной зоны застройки многоэтажными жилыми домами (9 этажей и более) на зону среднеэтажной жилой застройки (от пяти до восьми этажей, включая мансардный)</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Территория в границах улиц Орджоникидзе – Свердлова – Тургенева – Красноармейская рассматривается как возможность реализации в рамках Комплексного развития территории. Предложение о смене высотной застройки на среднеэтажной жилой застройки должна осуществляться в рамках внесения изменений в документы территориального планирования и градостроительного зонирования. Предложение будет направлено застройщику в рамках разработки КРТ.</w:t>
            </w:r>
          </w:p>
        </w:tc>
      </w:tr>
      <w:tr w:rsidR="00627135" w:rsidRPr="002D464A" w:rsidTr="00627135">
        <w:trPr>
          <w:cantSplit/>
          <w:trHeight w:val="5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32</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Выдать М. Н. </w:t>
            </w:r>
            <w:proofErr w:type="spellStart"/>
            <w:r>
              <w:rPr>
                <w:rFonts w:ascii="Liberation Serif" w:hAnsi="Liberation Serif"/>
                <w:sz w:val="22"/>
                <w:szCs w:val="22"/>
              </w:rPr>
              <w:t>Дулову</w:t>
            </w:r>
            <w:proofErr w:type="spellEnd"/>
            <w:r>
              <w:rPr>
                <w:rFonts w:ascii="Liberation Serif" w:hAnsi="Liberation Serif"/>
                <w:sz w:val="22"/>
                <w:szCs w:val="22"/>
              </w:rPr>
              <w:t xml:space="preserve"> удостоверение старосты деревни Верхотурка установленной формы</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Сельская поселковая администрация село Мостовское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Удостоверение от 20.02.2024</w:t>
            </w:r>
          </w:p>
        </w:tc>
      </w:tr>
      <w:tr w:rsidR="00627135" w:rsidRPr="002D464A" w:rsidTr="00627135">
        <w:trPr>
          <w:cantSplit/>
          <w:trHeight w:val="459"/>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33</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Заключить с М. Н. </w:t>
            </w:r>
            <w:proofErr w:type="spellStart"/>
            <w:r>
              <w:rPr>
                <w:rFonts w:ascii="Liberation Serif" w:hAnsi="Liberation Serif"/>
                <w:sz w:val="22"/>
                <w:szCs w:val="22"/>
              </w:rPr>
              <w:t>Дуловым</w:t>
            </w:r>
            <w:proofErr w:type="spellEnd"/>
            <w:r>
              <w:rPr>
                <w:rFonts w:ascii="Liberation Serif" w:hAnsi="Liberation Serif"/>
                <w:sz w:val="22"/>
                <w:szCs w:val="22"/>
              </w:rPr>
              <w:t xml:space="preserve"> соглашение о взаимодействии</w:t>
            </w:r>
          </w:p>
        </w:tc>
        <w:tc>
          <w:tcPr>
            <w:tcW w:w="2410" w:type="dxa"/>
            <w:vAlign w:val="center"/>
            <w:hideMark/>
          </w:tcPr>
          <w:p w:rsidR="00627135" w:rsidRDefault="00627135" w:rsidP="00627135">
            <w:pPr>
              <w:ind w:left="-113" w:right="-76"/>
              <w:jc w:val="center"/>
            </w:pPr>
            <w:r>
              <w:rPr>
                <w:rFonts w:ascii="Liberation Serif" w:hAnsi="Liberation Serif"/>
                <w:sz w:val="22"/>
                <w:szCs w:val="22"/>
              </w:rPr>
              <w:t>Сельская поселковая администрация село Мостовское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Договор от 01.07.2023 № М-12/2023</w:t>
            </w:r>
          </w:p>
        </w:tc>
      </w:tr>
      <w:tr w:rsidR="00627135" w:rsidRPr="002D464A" w:rsidTr="00627135">
        <w:trPr>
          <w:cantSplit/>
          <w:trHeight w:val="41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34</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Расторгнуть с О. В. Королёвой соглашение о взаимодействии</w:t>
            </w:r>
          </w:p>
        </w:tc>
        <w:tc>
          <w:tcPr>
            <w:tcW w:w="2410" w:type="dxa"/>
            <w:vAlign w:val="center"/>
            <w:hideMark/>
          </w:tcPr>
          <w:p w:rsidR="00627135" w:rsidRDefault="00627135" w:rsidP="00627135">
            <w:pPr>
              <w:ind w:left="-113" w:right="-76"/>
              <w:jc w:val="center"/>
            </w:pPr>
            <w:r>
              <w:rPr>
                <w:rFonts w:ascii="Liberation Serif" w:hAnsi="Liberation Serif"/>
                <w:sz w:val="22"/>
                <w:szCs w:val="22"/>
              </w:rPr>
              <w:t>Сельская поселковая администрация село Мостовское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1F0A80">
            <w:pPr>
              <w:ind w:right="-76"/>
              <w:rPr>
                <w:rFonts w:ascii="Liberation Serif" w:hAnsi="Liberation Serif"/>
                <w:color w:val="000000"/>
                <w:sz w:val="22"/>
                <w:szCs w:val="22"/>
              </w:rPr>
            </w:pPr>
            <w:r>
              <w:rPr>
                <w:rFonts w:ascii="Liberation Serif" w:hAnsi="Liberation Serif"/>
                <w:color w:val="000000"/>
                <w:sz w:val="22"/>
                <w:szCs w:val="22"/>
              </w:rPr>
              <w:t>Соглашение о расторжении от 31.05.2023 к Договору № М-19/</w:t>
            </w:r>
            <w:r w:rsidR="001F0A80">
              <w:rPr>
                <w:rFonts w:ascii="Liberation Serif" w:hAnsi="Liberation Serif"/>
                <w:color w:val="000000"/>
                <w:sz w:val="22"/>
                <w:szCs w:val="22"/>
              </w:rPr>
              <w:t>2022 от 01.10.2022</w:t>
            </w:r>
          </w:p>
        </w:tc>
      </w:tr>
      <w:tr w:rsidR="00627135" w:rsidRPr="002D464A" w:rsidTr="00627135">
        <w:trPr>
          <w:cantSplit/>
          <w:trHeight w:val="171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35</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19.07.2023 направить в Думу доработанный проект решения о внесении изменений в прогнозный план приватизации муниципального имущества городского округа Верхняя Пышма на 2023 год и плановый период 2024 и 2025 годов</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Pr="001F0A80" w:rsidRDefault="00627135" w:rsidP="00627135">
            <w:pPr>
              <w:ind w:left="-113" w:right="-76"/>
              <w:jc w:val="center"/>
              <w:rPr>
                <w:rFonts w:ascii="Liberation Serif" w:hAnsi="Liberation Serif"/>
                <w:sz w:val="22"/>
                <w:szCs w:val="22"/>
              </w:rPr>
            </w:pPr>
            <w:r w:rsidRPr="001F0A80">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26.07.2023 письмом администрации ГО от 26.07.2023 № 01-01-15/6409</w:t>
            </w:r>
          </w:p>
        </w:tc>
      </w:tr>
      <w:tr w:rsidR="00627135" w:rsidRPr="002D464A" w:rsidTr="00627135">
        <w:trPr>
          <w:cantSplit/>
          <w:trHeight w:val="681"/>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36</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19.07.2023 направить в Думу доработанный проект решения о приватизации муниципального имущества городского округа Верхняя Пышма в 2024 году и плановом периоде 2025 и 2026 годов</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Pr="001F0A80" w:rsidRDefault="00627135" w:rsidP="00627135">
            <w:pPr>
              <w:ind w:left="-113" w:right="-76"/>
              <w:jc w:val="center"/>
              <w:rPr>
                <w:rFonts w:ascii="Liberation Serif" w:hAnsi="Liberation Serif"/>
                <w:sz w:val="22"/>
                <w:szCs w:val="22"/>
              </w:rPr>
            </w:pPr>
            <w:r w:rsidRPr="001F0A80">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26.07.2023 письмом администрации ГО от 26.07.2023 № 01-01-15/6409</w:t>
            </w:r>
          </w:p>
        </w:tc>
      </w:tr>
      <w:tr w:rsidR="00627135" w:rsidRPr="002D464A" w:rsidTr="00627135">
        <w:trPr>
          <w:cantSplit/>
          <w:trHeight w:val="11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37</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Подготовить и не позднее 19.07.2023 направить в Думу заключение на представление прокурора г. Верхней Пышмы от 01.07.2023 № 02-35/Прдп91-23-20650019 об устранении нарушений федерального законодательства, допущенных при утверждении Положений о муниципальном контроле на территории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экономики и муниципального заказа</w:t>
            </w:r>
          </w:p>
        </w:tc>
        <w:tc>
          <w:tcPr>
            <w:tcW w:w="850" w:type="dxa"/>
            <w:vAlign w:val="center"/>
            <w:hideMark/>
          </w:tcPr>
          <w:p w:rsidR="00627135" w:rsidRPr="001F0A80" w:rsidRDefault="00627135" w:rsidP="00627135">
            <w:pPr>
              <w:ind w:left="-113" w:right="-76"/>
              <w:jc w:val="center"/>
              <w:rPr>
                <w:rFonts w:ascii="Liberation Serif" w:hAnsi="Liberation Serif"/>
                <w:sz w:val="22"/>
                <w:szCs w:val="22"/>
              </w:rPr>
            </w:pPr>
            <w:r w:rsidRPr="001F0A80">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Письмо администрации ГО от 24.07.2023 №01-01-15/6311</w:t>
            </w:r>
          </w:p>
        </w:tc>
      </w:tr>
      <w:tr w:rsidR="00627135" w:rsidRPr="002D464A" w:rsidTr="00627135">
        <w:trPr>
          <w:cantSplit/>
          <w:trHeight w:val="11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38</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Разработать и до 01.10.2023 утвердить нормативный правовой акт, регулирующий деятельность администрации городского округа Верхняя Пышма по исполнению полномочий в сфере концессионных соглашений, указанных в пункте 1 Решения Думы № 64/4</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экономики и муниципального заказа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не 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В процессе разработки </w:t>
            </w:r>
          </w:p>
        </w:tc>
      </w:tr>
      <w:tr w:rsidR="00627135" w:rsidRPr="002D464A" w:rsidTr="00627135">
        <w:trPr>
          <w:cantSplit/>
          <w:trHeight w:val="11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39</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После получения от органов исполнительной власти Свердловской области перечней рекомендуемых типовых индикаторов риска в соответствии с поручениями, содержащимися в протоколах рабочих совещаний органов исполнительной власти Свердловской области от 17.05.2023 № 24, от 26.05.2023 № 27, от 02.06.2023 № 13, от 17.07.2023 № 28 подготовить и с учетом необходимости проведения процедуры оценки регулирующего воздействия проектов актов по высокой степени воздействия до 01 ноября 2023 года направить в Думу проекты решений о внесении изменений в Положения о муниципальном контроле на территории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экономики и муниципального заказа</w:t>
            </w:r>
          </w:p>
        </w:tc>
        <w:tc>
          <w:tcPr>
            <w:tcW w:w="850" w:type="dxa"/>
            <w:vAlign w:val="center"/>
            <w:hideMark/>
          </w:tcPr>
          <w:p w:rsidR="00627135" w:rsidRPr="001F0A80" w:rsidRDefault="00627135" w:rsidP="00627135">
            <w:pPr>
              <w:ind w:left="-113" w:right="-76"/>
              <w:jc w:val="center"/>
              <w:rPr>
                <w:rFonts w:ascii="Liberation Serif" w:hAnsi="Liberation Serif"/>
                <w:sz w:val="22"/>
                <w:szCs w:val="22"/>
              </w:rPr>
            </w:pPr>
            <w:r w:rsidRPr="001F0A80">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Проекты решений внесены в Думу 26.01.2024, 01.02.2024, 22.02.2024 письмами администрации ГО от 26.01.2024 № 01-01-15/718, от 01.02.2024 № 01-01-15/900, от 22.02.2024 № 01-01-15/1572 (продолжается работа по индикаторам риска в сфере муниципального земельного контроля, а также муниципального контролю в сфере благоустройства) </w:t>
            </w:r>
          </w:p>
        </w:tc>
      </w:tr>
      <w:tr w:rsidR="00627135" w:rsidRPr="002D464A" w:rsidTr="00627135">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40</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Выплатить Главе городского округа Верхняя Пышма дополнительное единовременное денежное поощрение по итогам 1 полугодия 2023 года за счет экономии фонда оплаты труда в размере одного должностного оклада Главы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Финансовое управление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Распоряжение администрации городского округа Верхняя Пышма от 31.07.2023 № 399-к, выплата единовременного денежного поощрения 02.08.2023 п/п 1001</w:t>
            </w:r>
          </w:p>
        </w:tc>
      </w:tr>
      <w:tr w:rsidR="00627135" w:rsidRPr="002D464A" w:rsidTr="001F0A80">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41</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Главе городского округа Верхняя Пышма И. В. Соломину вступить в должность не позднее 22 сентября 2023 года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делами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bottom"/>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 xml:space="preserve">Распоряжение Главы ГО от 22.09.2023 № 7 </w:t>
            </w:r>
            <w:r w:rsidR="001F0A80">
              <w:rPr>
                <w:rFonts w:ascii="Liberation Serif" w:hAnsi="Liberation Serif"/>
                <w:color w:val="000000"/>
                <w:sz w:val="22"/>
                <w:szCs w:val="22"/>
              </w:rPr>
              <w:t>«</w:t>
            </w:r>
            <w:r>
              <w:rPr>
                <w:rFonts w:ascii="Liberation Serif" w:hAnsi="Liberation Serif"/>
                <w:color w:val="000000"/>
                <w:sz w:val="22"/>
                <w:szCs w:val="22"/>
              </w:rPr>
              <w:t>О вступлении в должность главы городского округа Верхняя Пышма</w:t>
            </w:r>
            <w:r w:rsidR="001F0A80">
              <w:rPr>
                <w:rFonts w:ascii="Liberation Serif" w:hAnsi="Liberation Serif"/>
                <w:color w:val="000000"/>
                <w:sz w:val="22"/>
                <w:szCs w:val="22"/>
              </w:rPr>
              <w:t>»</w:t>
            </w:r>
          </w:p>
        </w:tc>
      </w:tr>
      <w:tr w:rsidR="00627135" w:rsidRPr="002D464A" w:rsidTr="00627135">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42</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 05 октября 2023 года представить в Думу информацию о расходовании средств на проведение спортивного мероприятия </w:t>
            </w:r>
            <w:r w:rsidR="001F0A80">
              <w:rPr>
                <w:rFonts w:ascii="Liberation Serif" w:hAnsi="Liberation Serif"/>
                <w:sz w:val="22"/>
                <w:szCs w:val="22"/>
              </w:rPr>
              <w:t>«</w:t>
            </w:r>
            <w:r>
              <w:rPr>
                <w:rFonts w:ascii="Liberation Serif" w:hAnsi="Liberation Serif"/>
                <w:sz w:val="22"/>
                <w:szCs w:val="22"/>
              </w:rPr>
              <w:t>Три шара</w:t>
            </w:r>
            <w:r w:rsidR="001F0A80">
              <w:rPr>
                <w:rFonts w:ascii="Liberation Serif" w:hAnsi="Liberation Serif"/>
                <w:sz w:val="22"/>
                <w:szCs w:val="22"/>
              </w:rPr>
              <w:t>»</w:t>
            </w:r>
            <w:r>
              <w:rPr>
                <w:rFonts w:ascii="Liberation Serif" w:hAnsi="Liberation Serif"/>
                <w:sz w:val="22"/>
                <w:szCs w:val="22"/>
              </w:rPr>
              <w:t xml:space="preserve"> в 2023 году</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Муниципальное казенное учреждение </w:t>
            </w:r>
            <w:r w:rsidR="001F0A80">
              <w:rPr>
                <w:rFonts w:ascii="Liberation Serif" w:hAnsi="Liberation Serif"/>
                <w:sz w:val="22"/>
                <w:szCs w:val="22"/>
              </w:rPr>
              <w:t>«</w:t>
            </w:r>
            <w:r>
              <w:rPr>
                <w:rFonts w:ascii="Liberation Serif" w:hAnsi="Liberation Serif"/>
                <w:sz w:val="22"/>
                <w:szCs w:val="22"/>
              </w:rPr>
              <w:t>Управление физической культуры, спорта и молодежной политики городского округа Верхняя Пышма</w:t>
            </w:r>
            <w:r w:rsidR="001F0A80">
              <w:rPr>
                <w:rFonts w:ascii="Liberation Serif" w:hAnsi="Liberation Serif"/>
                <w:sz w:val="22"/>
                <w:szCs w:val="22"/>
              </w:rPr>
              <w:t>»</w:t>
            </w:r>
            <w:r>
              <w:rPr>
                <w:rFonts w:ascii="Liberation Serif" w:hAnsi="Liberation Serif"/>
                <w:sz w:val="22"/>
                <w:szCs w:val="22"/>
              </w:rPr>
              <w:t xml:space="preserve"> (далее – Управление спорта и молодежной политики)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Информация в электронном виде представлена в Думу 04.10.2023</w:t>
            </w:r>
          </w:p>
        </w:tc>
      </w:tr>
      <w:tr w:rsidR="00627135" w:rsidRPr="002D464A" w:rsidTr="00627135">
        <w:trPr>
          <w:cantSplit/>
          <w:trHeight w:val="85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43</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до 05 октября 2023 года представить в Думу доработанный проект решения о внесении изменений в Правила землепользования и застройки на территории городского округа Верхняя Пышма, в том числе пояснив изменение территориальных зон в п. Красном</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и пояснительная записка внесены в Думу 04.10.2023 письмом администрации ГО от 03.10.2023 № 01-01-15/8494</w:t>
            </w:r>
          </w:p>
        </w:tc>
      </w:tr>
      <w:tr w:rsidR="00627135" w:rsidRPr="002D464A" w:rsidTr="00627135">
        <w:trPr>
          <w:cantSplit/>
          <w:trHeight w:val="949"/>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44</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Внести изменения в штатное расписание администрации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делами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 xml:space="preserve">Распоряжение администрации городского округа Верхняя Пышма от 09.10.2023 № 744 </w:t>
            </w:r>
            <w:r w:rsidR="001F0A80">
              <w:rPr>
                <w:rFonts w:ascii="Liberation Serif" w:hAnsi="Liberation Serif"/>
                <w:color w:val="000000"/>
                <w:sz w:val="22"/>
                <w:szCs w:val="22"/>
              </w:rPr>
              <w:t>«</w:t>
            </w:r>
            <w:r>
              <w:rPr>
                <w:rFonts w:ascii="Liberation Serif" w:hAnsi="Liberation Serif"/>
                <w:color w:val="000000"/>
                <w:sz w:val="22"/>
                <w:szCs w:val="22"/>
              </w:rPr>
              <w:t>О внесении изменений в штатное расписание администрации городского округа Верхняя Пышма</w:t>
            </w:r>
            <w:r w:rsidR="001F0A80">
              <w:rPr>
                <w:rFonts w:ascii="Liberation Serif" w:hAnsi="Liberation Serif"/>
                <w:color w:val="000000"/>
                <w:sz w:val="22"/>
                <w:szCs w:val="22"/>
              </w:rPr>
              <w:t>»</w:t>
            </w:r>
          </w:p>
        </w:tc>
      </w:tr>
      <w:tr w:rsidR="00627135" w:rsidRPr="002D464A" w:rsidTr="00627135">
        <w:trPr>
          <w:cantSplit/>
          <w:trHeight w:val="562"/>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45</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В соответствии с Решением Думы от 05.10.2023 № 2/2 заключить дополнительные соглашения к трудовым договорам с лицами, замещающими должности муниципальной службы в администрации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делами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Заключены дополнительные соглашения к трудовым договорам</w:t>
            </w:r>
          </w:p>
        </w:tc>
      </w:tr>
      <w:tr w:rsidR="00627135" w:rsidRPr="002D464A" w:rsidTr="00627135">
        <w:trPr>
          <w:cantSplit/>
          <w:trHeight w:val="11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46</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Городскому округу Верхняя Пышма вступить в члены </w:t>
            </w:r>
            <w:r w:rsidR="001F0A80">
              <w:rPr>
                <w:rFonts w:ascii="Liberation Serif" w:hAnsi="Liberation Serif"/>
                <w:sz w:val="22"/>
                <w:szCs w:val="22"/>
              </w:rPr>
              <w:t>«</w:t>
            </w:r>
            <w:r>
              <w:rPr>
                <w:rFonts w:ascii="Liberation Serif" w:hAnsi="Liberation Serif"/>
                <w:sz w:val="22"/>
                <w:szCs w:val="22"/>
              </w:rPr>
              <w:t xml:space="preserve">Ассоциации муниципальных образований </w:t>
            </w:r>
            <w:r w:rsidR="001F0A80">
              <w:rPr>
                <w:rFonts w:ascii="Liberation Serif" w:hAnsi="Liberation Serif"/>
                <w:sz w:val="22"/>
                <w:szCs w:val="22"/>
              </w:rPr>
              <w:t>«</w:t>
            </w:r>
            <w:r>
              <w:rPr>
                <w:rFonts w:ascii="Liberation Serif" w:hAnsi="Liberation Serif"/>
                <w:sz w:val="22"/>
                <w:szCs w:val="22"/>
              </w:rPr>
              <w:t>Екатеринбургская городская агломерация</w:t>
            </w:r>
            <w:r w:rsidR="001F0A80">
              <w:rPr>
                <w:rFonts w:ascii="Liberation Serif" w:hAnsi="Liberation Serif"/>
                <w:sz w:val="22"/>
                <w:szCs w:val="22"/>
              </w:rPr>
              <w:t>»</w:t>
            </w:r>
          </w:p>
        </w:tc>
        <w:tc>
          <w:tcPr>
            <w:tcW w:w="2410" w:type="dxa"/>
            <w:vAlign w:val="center"/>
            <w:hideMark/>
          </w:tcPr>
          <w:p w:rsidR="00627135" w:rsidRDefault="00627135" w:rsidP="001F0A80">
            <w:pPr>
              <w:ind w:left="-113" w:right="-76"/>
              <w:jc w:val="center"/>
              <w:rPr>
                <w:rFonts w:ascii="Liberation Serif" w:hAnsi="Liberation Serif"/>
                <w:sz w:val="22"/>
                <w:szCs w:val="22"/>
              </w:rPr>
            </w:pPr>
            <w:r>
              <w:rPr>
                <w:rFonts w:ascii="Liberation Serif" w:hAnsi="Liberation Serif"/>
                <w:sz w:val="22"/>
                <w:szCs w:val="22"/>
              </w:rPr>
              <w:t xml:space="preserve">Отдел проектного управления и стратегического планирования городского округа Верхняя Пышма (далее </w:t>
            </w:r>
            <w:r w:rsidR="001F0A80">
              <w:rPr>
                <w:rFonts w:ascii="Liberation Serif" w:hAnsi="Liberation Serif"/>
                <w:sz w:val="22"/>
                <w:szCs w:val="22"/>
              </w:rPr>
              <w:t>–</w:t>
            </w:r>
            <w:r>
              <w:rPr>
                <w:rFonts w:ascii="Liberation Serif" w:hAnsi="Liberation Serif"/>
                <w:sz w:val="22"/>
                <w:szCs w:val="22"/>
              </w:rPr>
              <w:t xml:space="preserve"> Отдел</w:t>
            </w:r>
            <w:r w:rsidR="001F0A80">
              <w:rPr>
                <w:rFonts w:ascii="Liberation Serif" w:hAnsi="Liberation Serif"/>
                <w:sz w:val="22"/>
                <w:szCs w:val="22"/>
              </w:rPr>
              <w:t xml:space="preserve"> </w:t>
            </w:r>
            <w:r>
              <w:rPr>
                <w:rFonts w:ascii="Liberation Serif" w:hAnsi="Liberation Serif"/>
                <w:sz w:val="22"/>
                <w:szCs w:val="22"/>
              </w:rPr>
              <w:t>проектного</w:t>
            </w:r>
            <w:r w:rsidR="001F0A80">
              <w:rPr>
                <w:rFonts w:ascii="Liberation Serif" w:hAnsi="Liberation Serif"/>
                <w:sz w:val="22"/>
                <w:szCs w:val="22"/>
              </w:rPr>
              <w:t xml:space="preserve"> </w:t>
            </w:r>
            <w:r>
              <w:rPr>
                <w:rFonts w:ascii="Liberation Serif" w:hAnsi="Liberation Serif"/>
                <w:sz w:val="22"/>
                <w:szCs w:val="22"/>
              </w:rPr>
              <w:t>управления)</w:t>
            </w:r>
          </w:p>
        </w:tc>
        <w:tc>
          <w:tcPr>
            <w:tcW w:w="850" w:type="dxa"/>
            <w:noWrap/>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Протокол Ассоциации муниципальных образований от 25.12.2023 № 1</w:t>
            </w:r>
          </w:p>
        </w:tc>
      </w:tr>
      <w:tr w:rsidR="00627135" w:rsidRPr="002D464A" w:rsidTr="001F0A80">
        <w:trPr>
          <w:cantSplit/>
          <w:trHeight w:val="146"/>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47</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18 октября 2023 года внести в Думу доработанный проект решения о внесении изменений в Положение о порядке организации и проведения общественных обсуждений, публичных слушаний в городском округе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highlight w:val="yellow"/>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Pr="001F0A80" w:rsidRDefault="00627135" w:rsidP="001F0A80">
            <w:pPr>
              <w:ind w:left="-113" w:right="-76"/>
              <w:jc w:val="center"/>
              <w:rPr>
                <w:rFonts w:ascii="Liberation Serif" w:hAnsi="Liberation Serif"/>
                <w:sz w:val="22"/>
                <w:szCs w:val="22"/>
              </w:rPr>
            </w:pPr>
            <w:r w:rsidRPr="001F0A80">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19.10.2023 письмом администрации ГО от 18.10.2023 № 01-01-15/9031</w:t>
            </w:r>
          </w:p>
        </w:tc>
      </w:tr>
      <w:tr w:rsidR="00627135" w:rsidRPr="002D464A" w:rsidTr="00627135">
        <w:trPr>
          <w:cantSplit/>
          <w:trHeight w:val="85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48</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18 октября 2023 года внести в Думу доработанный проект решения о внесении изменений в Положение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делами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18.10.2023 письмом администрации ГО от 18.10.2023 № 01-01-15/8946</w:t>
            </w:r>
          </w:p>
        </w:tc>
      </w:tr>
      <w:tr w:rsidR="00627135" w:rsidRPr="002D464A" w:rsidTr="00627135">
        <w:trPr>
          <w:cantSplit/>
          <w:trHeight w:val="571"/>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49</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18 октября 2023 года внести в Думу доработанный проект решения о льготных проездных билетах на городские и пригородные пассажирские автобусные маршруты городского округа Верхняя Пышма на 2024 год</w:t>
            </w:r>
          </w:p>
        </w:tc>
        <w:tc>
          <w:tcPr>
            <w:tcW w:w="2410" w:type="dxa"/>
            <w:vAlign w:val="center"/>
            <w:hideMark/>
          </w:tcPr>
          <w:p w:rsidR="00627135" w:rsidRDefault="00627135" w:rsidP="001F0A80">
            <w:pPr>
              <w:ind w:left="-113" w:right="-76"/>
              <w:jc w:val="center"/>
              <w:rPr>
                <w:rFonts w:ascii="Liberation Serif" w:hAnsi="Liberation Serif"/>
                <w:sz w:val="22"/>
                <w:szCs w:val="22"/>
              </w:rPr>
            </w:pPr>
            <w:r>
              <w:rPr>
                <w:rFonts w:ascii="Liberation Serif" w:hAnsi="Liberation Serif"/>
                <w:sz w:val="22"/>
                <w:szCs w:val="22"/>
              </w:rPr>
              <w:t xml:space="preserve">Отдел социальной политики администрации городского округа Верхняя Пышма (далее </w:t>
            </w:r>
            <w:r w:rsidR="001F0A80">
              <w:rPr>
                <w:rFonts w:ascii="Liberation Serif" w:hAnsi="Liberation Serif"/>
                <w:sz w:val="22"/>
                <w:szCs w:val="22"/>
              </w:rPr>
              <w:t>–</w:t>
            </w:r>
            <w:r>
              <w:rPr>
                <w:rFonts w:ascii="Liberation Serif" w:hAnsi="Liberation Serif"/>
                <w:sz w:val="22"/>
                <w:szCs w:val="22"/>
              </w:rPr>
              <w:t xml:space="preserve"> Отдел</w:t>
            </w:r>
            <w:r w:rsidR="001F0A80">
              <w:rPr>
                <w:rFonts w:ascii="Liberation Serif" w:hAnsi="Liberation Serif"/>
                <w:sz w:val="22"/>
                <w:szCs w:val="22"/>
              </w:rPr>
              <w:t xml:space="preserve"> </w:t>
            </w:r>
            <w:r>
              <w:rPr>
                <w:rFonts w:ascii="Liberation Serif" w:hAnsi="Liberation Serif"/>
                <w:sz w:val="22"/>
                <w:szCs w:val="22"/>
              </w:rPr>
              <w:t>социальной политики)</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18.10.2023 письмом администрации ГО от 17.10.2023 № 01-01-15/8963</w:t>
            </w:r>
          </w:p>
        </w:tc>
      </w:tr>
      <w:tr w:rsidR="00627135" w:rsidRPr="002D464A" w:rsidTr="00627135">
        <w:trPr>
          <w:cantSplit/>
          <w:trHeight w:val="142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50</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Не позднее 18 октября 2023 года представить в Думу информацию о находящемся в Верхнепышминском городском парке, существующем или уже снесенном здании газовой котельной для исключения из Перечня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Информация в электронном виде представлена в Думу 17.10.2023</w:t>
            </w:r>
          </w:p>
        </w:tc>
      </w:tr>
      <w:tr w:rsidR="00627135" w:rsidRPr="002D464A" w:rsidTr="00627135">
        <w:trPr>
          <w:cantSplit/>
          <w:trHeight w:val="5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51</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При следующем внесении изменений в Перечень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пояснения по объектам в пояснительной записке приводить в том же порядке, что и в проекте решения</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Будет учено при следующем направление проекта Решения Думы</w:t>
            </w:r>
          </w:p>
        </w:tc>
      </w:tr>
      <w:tr w:rsidR="00627135" w:rsidRPr="002D464A" w:rsidTr="00627135">
        <w:trPr>
          <w:cantSplit/>
          <w:trHeight w:val="5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52</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 21 октября 2023 года представить в Думу таблицу сроков этапов проведения общественных обсуждений, публичных слушаний (</w:t>
            </w:r>
            <w:r w:rsidR="001F0A80">
              <w:rPr>
                <w:rFonts w:ascii="Liberation Serif" w:hAnsi="Liberation Serif"/>
                <w:sz w:val="22"/>
                <w:szCs w:val="22"/>
              </w:rPr>
              <w:t>«</w:t>
            </w:r>
            <w:r>
              <w:rPr>
                <w:rFonts w:ascii="Liberation Serif" w:hAnsi="Liberation Serif"/>
                <w:sz w:val="22"/>
                <w:szCs w:val="22"/>
              </w:rPr>
              <w:t>калькулятор сроков</w:t>
            </w:r>
            <w:r w:rsidR="001F0A80">
              <w:rPr>
                <w:rFonts w:ascii="Liberation Serif" w:hAnsi="Liberation Serif"/>
                <w:sz w:val="22"/>
                <w:szCs w:val="22"/>
              </w:rPr>
              <w:t>»</w:t>
            </w:r>
            <w:r>
              <w:rPr>
                <w:rFonts w:ascii="Liberation Serif" w:hAnsi="Liberation Serif"/>
                <w:sz w:val="22"/>
                <w:szCs w:val="22"/>
              </w:rPr>
              <w:t>)</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Информация в электронном виде направлена в Думу 20.10.2023</w:t>
            </w:r>
          </w:p>
        </w:tc>
      </w:tr>
      <w:tr w:rsidR="00627135" w:rsidRPr="002D464A" w:rsidTr="00627135">
        <w:trPr>
          <w:cantSplit/>
          <w:trHeight w:val="5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53</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до 23 октября 2023 года представить в Думу доработанный проект решения о внесении изменений в Положение о порядке организации и проведения общественных обсуждений, публичных слушаний в городском округе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26.10.2023 письмом администрации ГО от 25.10.2023 № 01-01-15/9217</w:t>
            </w:r>
          </w:p>
        </w:tc>
      </w:tr>
      <w:tr w:rsidR="00627135" w:rsidRPr="002D464A" w:rsidTr="00627135">
        <w:trPr>
          <w:cantSplit/>
          <w:trHeight w:val="85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54</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до 26 октября 2023 года представить в Думу доработанный проект решения о внесении изменений в Положение о порядке организации и проведения общественных обсуждений, публичных слушаний в городском округе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26.10.2023 письмом администрации ГО от 25.10.2023 № 01-01-15/9217</w:t>
            </w:r>
          </w:p>
        </w:tc>
      </w:tr>
      <w:tr w:rsidR="00627135" w:rsidRPr="002D464A" w:rsidTr="001F0A80">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55</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Выдать О. В. </w:t>
            </w:r>
            <w:proofErr w:type="spellStart"/>
            <w:r>
              <w:rPr>
                <w:rFonts w:ascii="Liberation Serif" w:hAnsi="Liberation Serif"/>
                <w:sz w:val="22"/>
                <w:szCs w:val="22"/>
              </w:rPr>
              <w:t>Блиновой</w:t>
            </w:r>
            <w:proofErr w:type="spellEnd"/>
            <w:r>
              <w:rPr>
                <w:rFonts w:ascii="Liberation Serif" w:hAnsi="Liberation Serif"/>
                <w:sz w:val="22"/>
                <w:szCs w:val="22"/>
              </w:rPr>
              <w:t xml:space="preserve"> удостоверение установленной формы</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Сельская поселковая администрация село Балтым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Выдано удостоверение старосты поселка Зеленый Бор</w:t>
            </w:r>
          </w:p>
        </w:tc>
      </w:tr>
      <w:tr w:rsidR="00627135" w:rsidRPr="002D464A" w:rsidTr="001F0A80">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56</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Заключить с О. В. </w:t>
            </w:r>
            <w:proofErr w:type="spellStart"/>
            <w:r>
              <w:rPr>
                <w:rFonts w:ascii="Liberation Serif" w:hAnsi="Liberation Serif"/>
                <w:sz w:val="22"/>
                <w:szCs w:val="22"/>
              </w:rPr>
              <w:t>Блиновой</w:t>
            </w:r>
            <w:proofErr w:type="spellEnd"/>
            <w:r>
              <w:rPr>
                <w:rFonts w:ascii="Liberation Serif" w:hAnsi="Liberation Serif"/>
                <w:sz w:val="22"/>
                <w:szCs w:val="22"/>
              </w:rPr>
              <w:t xml:space="preserve"> соглашение о взаимодействии</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Сельская поселковая администрация село Балтым</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color w:val="000000"/>
                <w:sz w:val="22"/>
                <w:szCs w:val="22"/>
              </w:rPr>
            </w:pPr>
            <w:r>
              <w:rPr>
                <w:rFonts w:ascii="Liberation Serif" w:hAnsi="Liberation Serif"/>
                <w:color w:val="000000"/>
                <w:sz w:val="22"/>
                <w:szCs w:val="22"/>
              </w:rPr>
              <w:t xml:space="preserve">Заключено соглашение со старостой Зеленый Бор </w:t>
            </w:r>
            <w:proofErr w:type="spellStart"/>
            <w:r>
              <w:rPr>
                <w:rFonts w:ascii="Liberation Serif" w:hAnsi="Liberation Serif"/>
                <w:color w:val="000000"/>
                <w:sz w:val="22"/>
                <w:szCs w:val="22"/>
              </w:rPr>
              <w:t>Блиновой</w:t>
            </w:r>
            <w:proofErr w:type="spellEnd"/>
            <w:r>
              <w:rPr>
                <w:rFonts w:ascii="Liberation Serif" w:hAnsi="Liberation Serif"/>
                <w:color w:val="000000"/>
                <w:sz w:val="22"/>
                <w:szCs w:val="22"/>
              </w:rPr>
              <w:t xml:space="preserve"> О.В.</w:t>
            </w:r>
          </w:p>
        </w:tc>
      </w:tr>
      <w:tr w:rsidR="00627135" w:rsidRPr="002D464A" w:rsidTr="00627135">
        <w:trPr>
          <w:cantSplit/>
          <w:trHeight w:val="11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57</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до 09 ноября 2023 года представить в Думу доработанный проект решения о назначении опроса граждан по вопросу присвоения наименования географическому объекту – населенному пункту с предполагаемым наименованием деревня Мостовка, расположенному на территории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09.11.2023 письмом администрации ГО от 08.11.2023 № 01-01-15/9603</w:t>
            </w:r>
          </w:p>
        </w:tc>
      </w:tr>
      <w:tr w:rsidR="00627135" w:rsidRPr="002D464A" w:rsidTr="001F0A80">
        <w:trPr>
          <w:cantSplit/>
          <w:trHeight w:val="161"/>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58</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 22 ноября 2023 года представить в Думу гарантийные письма от застройщика и концепции развития с. Мостовское и п. Красный Адуй</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1F0A80">
            <w:pPr>
              <w:ind w:left="-113" w:right="-76"/>
              <w:jc w:val="center"/>
              <w:rPr>
                <w:rFonts w:ascii="Liberation Serif" w:hAnsi="Liberation Serif"/>
                <w:sz w:val="22"/>
                <w:szCs w:val="22"/>
              </w:rPr>
            </w:pPr>
            <w:r>
              <w:rPr>
                <w:rFonts w:ascii="Liberation Serif" w:hAnsi="Liberation Serif"/>
                <w:sz w:val="22"/>
                <w:szCs w:val="22"/>
              </w:rPr>
              <w:t>выполнено частично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Концепции развития с. Мостовское и п. Красный Адуй в электронном виде направлены в Думу 23.11.2023</w:t>
            </w:r>
          </w:p>
        </w:tc>
      </w:tr>
      <w:tr w:rsidR="00627135" w:rsidRPr="002D464A" w:rsidTr="001F0A80">
        <w:trPr>
          <w:cantSplit/>
          <w:trHeight w:val="526"/>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59</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 22 ноября 2023 года доработать и представить в Думу доработанный проект решения о внесении изменений в Генеральный план городского округа Верхняя Пышма, в Правила землепользования и застройки на территории городского округа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21.11.2023 письмом администрации ГО от 20.11.2023 № 01-01-15/9996</w:t>
            </w:r>
          </w:p>
        </w:tc>
      </w:tr>
      <w:tr w:rsidR="00627135" w:rsidRPr="002D464A" w:rsidTr="001F0A80">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60</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 30 ноября 2023 года представить в Думу информацию по расходованию средств на </w:t>
            </w:r>
            <w:proofErr w:type="spellStart"/>
            <w:r>
              <w:rPr>
                <w:rFonts w:ascii="Liberation Serif" w:hAnsi="Liberation Serif"/>
                <w:sz w:val="22"/>
                <w:szCs w:val="22"/>
              </w:rPr>
              <w:t>скейт</w:t>
            </w:r>
            <w:proofErr w:type="spellEnd"/>
            <w:r>
              <w:rPr>
                <w:rFonts w:ascii="Liberation Serif" w:hAnsi="Liberation Serif"/>
                <w:sz w:val="22"/>
                <w:szCs w:val="22"/>
              </w:rPr>
              <w:t>-парк в с. Балтым</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Финансовое управление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Информация представлена в ходе рассмотрения вопроса на комиссии Думы</w:t>
            </w:r>
          </w:p>
        </w:tc>
      </w:tr>
      <w:tr w:rsidR="00627135" w:rsidRPr="002D464A" w:rsidTr="00627135">
        <w:trPr>
          <w:cantSplit/>
          <w:trHeight w:val="982"/>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61</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Доработать и до 30 ноября 2023 года представить в Думу проект решения о внесении изменений в Генеральный план городского округа Верхняя Пышма, в Правила землепользования и застройки на территории городского округа Верхняя Пышма, доработанный в части отображения водоводов на Генеральном плане и исправления зоны М-2 в п. Залесье на зону </w:t>
            </w:r>
            <w:proofErr w:type="spellStart"/>
            <w:r>
              <w:rPr>
                <w:rFonts w:ascii="Liberation Serif" w:hAnsi="Liberation Serif"/>
                <w:sz w:val="22"/>
                <w:szCs w:val="22"/>
              </w:rPr>
              <w:t>лесфонда</w:t>
            </w:r>
            <w:proofErr w:type="spellEnd"/>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24.11.2023 письмом администрации ГО от 24.11.2023 № 01-01-15/10164</w:t>
            </w:r>
          </w:p>
        </w:tc>
      </w:tr>
      <w:tr w:rsidR="00627135" w:rsidRPr="002D464A" w:rsidTr="00627135">
        <w:trPr>
          <w:cantSplit/>
          <w:trHeight w:val="112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62</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 30 ноября 2023 года представить в Думу проекты спортивно-тренировочного комплекса в с. Мостовское, авиационной базы для малой авиации с посадочной площадкой в районе п. Красный Адуй, застройки комплексом жилых участков (под СНТ) в районе озера Балтым</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Проекты в электронном виде направлены в Думу 23.11.2023</w:t>
            </w:r>
          </w:p>
        </w:tc>
      </w:tr>
      <w:tr w:rsidR="00627135" w:rsidRPr="002D464A" w:rsidTr="001F0A80">
        <w:trPr>
          <w:cantSplit/>
          <w:trHeight w:val="7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63</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До 30 ноября 2023 года представить в Думу новый проект решения о присвоении наименований проектируемым улицам в городе Верхняя Пышма</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1F0A80">
            <w:pPr>
              <w:ind w:right="-76"/>
              <w:rPr>
                <w:rFonts w:ascii="Liberation Serif" w:hAnsi="Liberation Serif"/>
                <w:sz w:val="22"/>
                <w:szCs w:val="22"/>
              </w:rPr>
            </w:pPr>
            <w:r>
              <w:rPr>
                <w:rFonts w:ascii="Liberation Serif" w:hAnsi="Liberation Serif"/>
                <w:sz w:val="22"/>
                <w:szCs w:val="22"/>
              </w:rPr>
              <w:t>Проект решения внесен в Думу 24.11.2023 письмом администрации ГО от 24.11.2023 № 01-01-15/10165</w:t>
            </w:r>
          </w:p>
        </w:tc>
      </w:tr>
      <w:tr w:rsidR="00627135" w:rsidRPr="002D464A" w:rsidTr="00627135">
        <w:trPr>
          <w:cantSplit/>
          <w:trHeight w:val="1140"/>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64</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Изучить вопрос организации пешеходного перехода для слабовидящих граждан при пересадке с автобуса или трамвая на трамвайном кольце в г. Верхняя Пышма</w:t>
            </w:r>
          </w:p>
        </w:tc>
        <w:tc>
          <w:tcPr>
            <w:tcW w:w="2410" w:type="dxa"/>
            <w:vAlign w:val="center"/>
            <w:hideMark/>
          </w:tcPr>
          <w:p w:rsidR="00627135" w:rsidRDefault="00627135" w:rsidP="001F0A80">
            <w:pPr>
              <w:ind w:left="-113" w:right="-76"/>
              <w:jc w:val="center"/>
              <w:rPr>
                <w:rFonts w:ascii="Liberation Serif" w:hAnsi="Liberation Serif"/>
                <w:sz w:val="22"/>
                <w:szCs w:val="22"/>
              </w:rPr>
            </w:pPr>
            <w:r>
              <w:rPr>
                <w:rFonts w:ascii="Liberation Serif" w:hAnsi="Liberation Serif"/>
                <w:sz w:val="22"/>
                <w:szCs w:val="22"/>
              </w:rPr>
              <w:t>Управление КС и ЖКХ</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Изучен вопрос организации пешеходного перехода для слабовидящих при пересадке с автобуса или трамвая на трамвайном кольце, проведено обследование в ходе которого установлено, что пересечение проезжей части при пересадке не требуется, переход осуществляется по тротуару, оборудованному в необходимых местах тактильной плиткой</w:t>
            </w:r>
          </w:p>
        </w:tc>
      </w:tr>
      <w:tr w:rsidR="00627135" w:rsidRPr="002D464A" w:rsidTr="00627135">
        <w:trPr>
          <w:cantSplit/>
          <w:trHeight w:val="855"/>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65</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Главе городского округа Верхняя Пышма И. В. Соломину не позднее 01 декабря 2023 года утвердить график работы согласительной комиссии по подготовке к рассмотрению проекта бюджета городского округа Верхняя Пышма на 2024 год и плановый период 2025 и 2026 годов во втором чтении</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Финансовое управление</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Распоряжение Главы ГО от 01.12.2023 № 11</w:t>
            </w:r>
          </w:p>
        </w:tc>
      </w:tr>
      <w:tr w:rsidR="00627135" w:rsidRPr="002D464A" w:rsidTr="001F0A80">
        <w:trPr>
          <w:cantSplit/>
          <w:trHeight w:val="142"/>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66</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Разместить в государственном адресном реестре сведения о присвоении наименования улице, указанной в пункте 1 Решения Думы № 5/3, в течение трех дней со дня принятия Решения Думы № 5/3</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Размещено</w:t>
            </w:r>
          </w:p>
        </w:tc>
      </w:tr>
      <w:tr w:rsidR="00627135" w:rsidRPr="002D464A" w:rsidTr="00627135">
        <w:trPr>
          <w:cantSplit/>
          <w:trHeight w:val="131"/>
        </w:trPr>
        <w:tc>
          <w:tcPr>
            <w:tcW w:w="421" w:type="dxa"/>
            <w:noWrap/>
            <w:hideMark/>
          </w:tcPr>
          <w:p w:rsidR="00627135" w:rsidRPr="002D464A" w:rsidRDefault="00627135" w:rsidP="00627135">
            <w:pPr>
              <w:ind w:left="-113" w:right="-76"/>
              <w:jc w:val="center"/>
              <w:rPr>
                <w:rFonts w:ascii="Liberation Serif" w:hAnsi="Liberation Serif"/>
                <w:color w:val="000000"/>
                <w:sz w:val="23"/>
                <w:szCs w:val="23"/>
              </w:rPr>
            </w:pPr>
            <w:r w:rsidRPr="002D464A">
              <w:rPr>
                <w:rFonts w:ascii="Liberation Serif" w:hAnsi="Liberation Serif"/>
                <w:color w:val="000000"/>
                <w:sz w:val="23"/>
                <w:szCs w:val="23"/>
              </w:rPr>
              <w:t>67</w:t>
            </w:r>
          </w:p>
        </w:tc>
        <w:tc>
          <w:tcPr>
            <w:tcW w:w="6347"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Принять постановление о присвоении адресов объектам, расположенным на улице, указанной в пункте 1 Решения Думы № 5/3</w:t>
            </w:r>
          </w:p>
        </w:tc>
        <w:tc>
          <w:tcPr>
            <w:tcW w:w="241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hideMark/>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учтено</w:t>
            </w:r>
          </w:p>
        </w:tc>
        <w:tc>
          <w:tcPr>
            <w:tcW w:w="5843" w:type="dxa"/>
            <w:vAlign w:val="center"/>
            <w:hideMark/>
          </w:tcPr>
          <w:p w:rsidR="00627135" w:rsidRDefault="00627135" w:rsidP="00627135">
            <w:pPr>
              <w:ind w:right="-76"/>
              <w:rPr>
                <w:rFonts w:ascii="Liberation Serif" w:hAnsi="Liberation Serif"/>
                <w:sz w:val="22"/>
                <w:szCs w:val="22"/>
              </w:rPr>
            </w:pPr>
            <w:r>
              <w:rPr>
                <w:rFonts w:ascii="Liberation Serif" w:hAnsi="Liberation Serif"/>
                <w:sz w:val="22"/>
                <w:szCs w:val="22"/>
              </w:rPr>
              <w:t>Присвоение адресов объектам адресации по ул. А.</w:t>
            </w:r>
            <w:r w:rsidR="001F0A80">
              <w:rPr>
                <w:rFonts w:ascii="Liberation Serif" w:hAnsi="Liberation Serif"/>
                <w:sz w:val="22"/>
                <w:szCs w:val="22"/>
              </w:rPr>
              <w:t xml:space="preserve"> </w:t>
            </w:r>
            <w:r>
              <w:rPr>
                <w:rFonts w:ascii="Liberation Serif" w:hAnsi="Liberation Serif"/>
                <w:sz w:val="22"/>
                <w:szCs w:val="22"/>
              </w:rPr>
              <w:t>Тыжнова возможно при наличии таких объектов. На сегодняшний день объектов по ул. А. Тыжнова не возведено</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6</w:t>
            </w:r>
            <w:r w:rsidRPr="002D464A">
              <w:rPr>
                <w:rFonts w:ascii="Liberation Serif" w:hAnsi="Liberation Serif"/>
                <w:color w:val="000000"/>
                <w:sz w:val="23"/>
                <w:szCs w:val="23"/>
              </w:rPr>
              <w:t>8</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Организовать работу по обеспечению установки уличных указателей на объектах, расположенных на улице, указанной в пункте 1 Решения Думы № 5/3</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КС и ЖКХ</w:t>
            </w:r>
          </w:p>
        </w:tc>
        <w:tc>
          <w:tcPr>
            <w:tcW w:w="850" w:type="dxa"/>
            <w:vAlign w:val="center"/>
          </w:tcPr>
          <w:p w:rsidR="00627135" w:rsidRDefault="001F0A80" w:rsidP="00627135">
            <w:pPr>
              <w:ind w:left="-113" w:right="-76"/>
              <w:jc w:val="center"/>
              <w:rPr>
                <w:rFonts w:ascii="Liberation Serif" w:hAnsi="Liberation Serif"/>
                <w:sz w:val="22"/>
                <w:szCs w:val="22"/>
              </w:rPr>
            </w:pPr>
            <w:r>
              <w:rPr>
                <w:rFonts w:ascii="Liberation Serif" w:hAnsi="Liberation Serif"/>
                <w:sz w:val="22"/>
                <w:szCs w:val="22"/>
              </w:rPr>
              <w:t xml:space="preserve">не </w:t>
            </w:r>
            <w:r w:rsidR="00627135">
              <w:rPr>
                <w:rFonts w:ascii="Liberation Serif" w:hAnsi="Liberation Serif"/>
                <w:sz w:val="22"/>
                <w:szCs w:val="22"/>
              </w:rPr>
              <w:t>выполнено по объективным причинам</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В настоящее время организовать работы по установке уличных указателей не представляется возможным, так как ул. Тыжнова находится на стадии проектирования, в месте устройства улицы в настоящее время находится лесной массив</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6</w:t>
            </w:r>
            <w:r w:rsidRPr="002D464A">
              <w:rPr>
                <w:rFonts w:ascii="Liberation Serif" w:hAnsi="Liberation Serif"/>
                <w:color w:val="000000"/>
                <w:sz w:val="23"/>
                <w:szCs w:val="23"/>
              </w:rPr>
              <w:t>9</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Направить копии Решения Думы № 5/3 в следующие организации и учреждения:</w:t>
            </w:r>
            <w:r>
              <w:rPr>
                <w:rFonts w:ascii="Liberation Serif" w:hAnsi="Liberation Serif"/>
                <w:sz w:val="22"/>
                <w:szCs w:val="22"/>
              </w:rPr>
              <w:br/>
              <w:t xml:space="preserve">– Межмуниципальный отдел Министерства внутренних дел Российской Федерации </w:t>
            </w:r>
            <w:r w:rsidR="001F0A80">
              <w:rPr>
                <w:rFonts w:ascii="Liberation Serif" w:hAnsi="Liberation Serif"/>
                <w:sz w:val="22"/>
                <w:szCs w:val="22"/>
              </w:rPr>
              <w:t>«</w:t>
            </w:r>
            <w:r>
              <w:rPr>
                <w:rFonts w:ascii="Liberation Serif" w:hAnsi="Liberation Serif"/>
                <w:sz w:val="22"/>
                <w:szCs w:val="22"/>
              </w:rPr>
              <w:t>Верхнепышминский</w:t>
            </w:r>
            <w:r w:rsidR="001F0A80">
              <w:rPr>
                <w:rFonts w:ascii="Liberation Serif" w:hAnsi="Liberation Serif"/>
                <w:sz w:val="22"/>
                <w:szCs w:val="22"/>
              </w:rPr>
              <w:t>»</w:t>
            </w:r>
            <w:r>
              <w:rPr>
                <w:rFonts w:ascii="Liberation Serif" w:hAnsi="Liberation Serif"/>
                <w:sz w:val="22"/>
                <w:szCs w:val="22"/>
              </w:rPr>
              <w:t>;</w:t>
            </w:r>
            <w:r>
              <w:rPr>
                <w:rFonts w:ascii="Liberation Serif" w:hAnsi="Liberation Serif"/>
                <w:sz w:val="22"/>
                <w:szCs w:val="22"/>
              </w:rPr>
              <w:br/>
              <w:t xml:space="preserve">– филиал СОГУП </w:t>
            </w:r>
            <w:r w:rsidR="001F0A80">
              <w:rPr>
                <w:rFonts w:ascii="Liberation Serif" w:hAnsi="Liberation Serif"/>
                <w:sz w:val="22"/>
                <w:szCs w:val="22"/>
              </w:rPr>
              <w:t>«</w:t>
            </w:r>
            <w:r>
              <w:rPr>
                <w:rFonts w:ascii="Liberation Serif" w:hAnsi="Liberation Serif"/>
                <w:sz w:val="22"/>
                <w:szCs w:val="22"/>
              </w:rPr>
              <w:t>Областной центр недвижимости</w:t>
            </w:r>
            <w:r w:rsidR="001F0A80">
              <w:rPr>
                <w:rFonts w:ascii="Liberation Serif" w:hAnsi="Liberation Serif"/>
                <w:sz w:val="22"/>
                <w:szCs w:val="22"/>
              </w:rPr>
              <w:t>»</w:t>
            </w:r>
            <w:r>
              <w:rPr>
                <w:rFonts w:ascii="Liberation Serif" w:hAnsi="Liberation Serif"/>
                <w:sz w:val="22"/>
                <w:szCs w:val="22"/>
              </w:rPr>
              <w:t xml:space="preserve"> </w:t>
            </w:r>
            <w:r w:rsidR="001F0A80">
              <w:rPr>
                <w:rFonts w:ascii="Liberation Serif" w:hAnsi="Liberation Serif"/>
                <w:sz w:val="22"/>
                <w:szCs w:val="22"/>
              </w:rPr>
              <w:t>«</w:t>
            </w:r>
            <w:r>
              <w:rPr>
                <w:rFonts w:ascii="Liberation Serif" w:hAnsi="Liberation Serif"/>
                <w:sz w:val="22"/>
                <w:szCs w:val="22"/>
              </w:rPr>
              <w:t>Верхнепышминское бюро технической инвентаризации и регистрации недвижимости</w:t>
            </w:r>
            <w:r w:rsidR="001F0A80">
              <w:rPr>
                <w:rFonts w:ascii="Liberation Serif" w:hAnsi="Liberation Serif"/>
                <w:sz w:val="22"/>
                <w:szCs w:val="22"/>
              </w:rPr>
              <w:t>»</w:t>
            </w:r>
            <w:r>
              <w:rPr>
                <w:rFonts w:ascii="Liberation Serif" w:hAnsi="Liberation Serif"/>
                <w:sz w:val="22"/>
                <w:szCs w:val="22"/>
              </w:rPr>
              <w:t>;</w:t>
            </w:r>
            <w:r>
              <w:rPr>
                <w:rFonts w:ascii="Liberation Serif" w:hAnsi="Liberation Serif"/>
                <w:sz w:val="22"/>
                <w:szCs w:val="22"/>
              </w:rPr>
              <w:br/>
              <w:t>– Управление Федеральной службы государственной регистрации, кадастра и картографии по Свердловской области;</w:t>
            </w:r>
            <w:r>
              <w:rPr>
                <w:rFonts w:ascii="Liberation Serif" w:hAnsi="Liberation Serif"/>
                <w:sz w:val="22"/>
                <w:szCs w:val="22"/>
              </w:rPr>
              <w:br/>
              <w:t xml:space="preserve">– Федеральное государственное казенное учреждение </w:t>
            </w:r>
            <w:r w:rsidR="001F0A80">
              <w:rPr>
                <w:rFonts w:ascii="Liberation Serif" w:hAnsi="Liberation Serif"/>
                <w:sz w:val="22"/>
                <w:szCs w:val="22"/>
              </w:rPr>
              <w:t>«</w:t>
            </w:r>
            <w:r>
              <w:rPr>
                <w:rFonts w:ascii="Liberation Serif" w:hAnsi="Liberation Serif"/>
                <w:sz w:val="22"/>
                <w:szCs w:val="22"/>
              </w:rPr>
              <w:t>72 Отряд Федеральной противопожарной службы по Свердловской области</w:t>
            </w:r>
            <w:r w:rsidR="001F0A80">
              <w:rPr>
                <w:rFonts w:ascii="Liberation Serif" w:hAnsi="Liberation Serif"/>
                <w:sz w:val="22"/>
                <w:szCs w:val="22"/>
              </w:rPr>
              <w:t>»</w:t>
            </w:r>
            <w:r>
              <w:rPr>
                <w:rFonts w:ascii="Liberation Serif" w:hAnsi="Liberation Serif"/>
                <w:sz w:val="22"/>
                <w:szCs w:val="22"/>
              </w:rPr>
              <w:t>;</w:t>
            </w:r>
            <w:r>
              <w:rPr>
                <w:rFonts w:ascii="Liberation Serif" w:hAnsi="Liberation Serif"/>
                <w:sz w:val="22"/>
                <w:szCs w:val="22"/>
              </w:rPr>
              <w:br/>
              <w:t>–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r>
              <w:rPr>
                <w:rFonts w:ascii="Liberation Serif" w:hAnsi="Liberation Serif"/>
                <w:sz w:val="22"/>
                <w:szCs w:val="22"/>
              </w:rPr>
              <w:br/>
              <w:t>– Межрайонная инспекция Федеральной налоговой службы № 32 по Свердловской области;</w:t>
            </w:r>
            <w:r>
              <w:rPr>
                <w:rFonts w:ascii="Liberation Serif" w:hAnsi="Liberation Serif"/>
                <w:sz w:val="22"/>
                <w:szCs w:val="22"/>
              </w:rPr>
              <w:br/>
              <w:t xml:space="preserve">– Управление Федеральной почтовой связи по Свердловской области – филиал ФГУП </w:t>
            </w:r>
            <w:r w:rsidR="001F0A80">
              <w:rPr>
                <w:rFonts w:ascii="Liberation Serif" w:hAnsi="Liberation Serif"/>
                <w:sz w:val="22"/>
                <w:szCs w:val="22"/>
              </w:rPr>
              <w:t>«</w:t>
            </w:r>
            <w:r>
              <w:rPr>
                <w:rFonts w:ascii="Liberation Serif" w:hAnsi="Liberation Serif"/>
                <w:sz w:val="22"/>
                <w:szCs w:val="22"/>
              </w:rPr>
              <w:t>Почта России</w:t>
            </w:r>
            <w:r w:rsidR="001F0A80">
              <w:rPr>
                <w:rFonts w:ascii="Liberation Serif" w:hAnsi="Liberation Serif"/>
                <w:sz w:val="22"/>
                <w:szCs w:val="22"/>
              </w:rPr>
              <w:t>»</w:t>
            </w:r>
            <w:r>
              <w:rPr>
                <w:rFonts w:ascii="Liberation Serif" w:hAnsi="Liberation Serif"/>
                <w:sz w:val="22"/>
                <w:szCs w:val="22"/>
              </w:rPr>
              <w:t>;</w:t>
            </w:r>
            <w:r>
              <w:rPr>
                <w:rFonts w:ascii="Liberation Serif" w:hAnsi="Liberation Serif"/>
                <w:sz w:val="22"/>
                <w:szCs w:val="22"/>
              </w:rPr>
              <w:br/>
              <w:t xml:space="preserve">– государственное автономное учреждение здравоохранения Свердловской области </w:t>
            </w:r>
            <w:r w:rsidR="001F0A80">
              <w:rPr>
                <w:rFonts w:ascii="Liberation Serif" w:hAnsi="Liberation Serif"/>
                <w:sz w:val="22"/>
                <w:szCs w:val="22"/>
              </w:rPr>
              <w:t>«</w:t>
            </w:r>
            <w:r>
              <w:rPr>
                <w:rFonts w:ascii="Liberation Serif" w:hAnsi="Liberation Serif"/>
                <w:sz w:val="22"/>
                <w:szCs w:val="22"/>
              </w:rPr>
              <w:t>Верхнепышминская центральная городская больница имени П.Д. Бородина</w:t>
            </w:r>
            <w:r w:rsidR="001F0A80">
              <w:rPr>
                <w:rFonts w:ascii="Liberation Serif" w:hAnsi="Liberation Serif"/>
                <w:sz w:val="22"/>
                <w:szCs w:val="22"/>
              </w:rPr>
              <w:t>»</w:t>
            </w:r>
            <w:r>
              <w:rPr>
                <w:rFonts w:ascii="Liberation Serif" w:hAnsi="Liberation Serif"/>
                <w:sz w:val="22"/>
                <w:szCs w:val="22"/>
              </w:rPr>
              <w:t>;</w:t>
            </w:r>
            <w:r>
              <w:rPr>
                <w:rFonts w:ascii="Liberation Serif" w:hAnsi="Liberation Serif"/>
                <w:sz w:val="22"/>
                <w:szCs w:val="22"/>
              </w:rPr>
              <w:br/>
              <w:t xml:space="preserve">– государственное казенное учреждение службы занятости населения Свердловской области </w:t>
            </w:r>
            <w:r w:rsidR="001F0A80">
              <w:rPr>
                <w:rFonts w:ascii="Liberation Serif" w:hAnsi="Liberation Serif"/>
                <w:sz w:val="22"/>
                <w:szCs w:val="22"/>
              </w:rPr>
              <w:t>«</w:t>
            </w:r>
            <w:r>
              <w:rPr>
                <w:rFonts w:ascii="Liberation Serif" w:hAnsi="Liberation Serif"/>
                <w:sz w:val="22"/>
                <w:szCs w:val="22"/>
              </w:rPr>
              <w:t>Верхнепышминском центр занятости</w:t>
            </w:r>
            <w:r w:rsidR="001F0A80">
              <w:rPr>
                <w:rFonts w:ascii="Liberation Serif" w:hAnsi="Liberation Serif"/>
                <w:sz w:val="22"/>
                <w:szCs w:val="22"/>
              </w:rPr>
              <w:t>»</w:t>
            </w:r>
            <w:r>
              <w:rPr>
                <w:rFonts w:ascii="Liberation Serif" w:hAnsi="Liberation Serif"/>
                <w:sz w:val="22"/>
                <w:szCs w:val="22"/>
              </w:rPr>
              <w:t>;</w:t>
            </w:r>
            <w:r>
              <w:rPr>
                <w:rFonts w:ascii="Liberation Serif" w:hAnsi="Liberation Serif"/>
                <w:sz w:val="22"/>
                <w:szCs w:val="22"/>
              </w:rPr>
              <w:br/>
              <w:t>– государственное учреждение военный комиссариат города Верхняя Пышма Свердловской области;</w:t>
            </w:r>
            <w:r>
              <w:rPr>
                <w:rFonts w:ascii="Liberation Serif" w:hAnsi="Liberation Serif"/>
                <w:sz w:val="22"/>
                <w:szCs w:val="22"/>
              </w:rPr>
              <w:br/>
              <w:t>– отделение УФМС России по Свердловской области в Верхнепышминском районе;</w:t>
            </w:r>
            <w:r>
              <w:rPr>
                <w:rFonts w:ascii="Liberation Serif" w:hAnsi="Liberation Serif"/>
                <w:sz w:val="22"/>
                <w:szCs w:val="22"/>
              </w:rPr>
              <w:br/>
              <w:t xml:space="preserve">– муниципальное унитарное предприятие </w:t>
            </w:r>
            <w:r w:rsidR="001F0A80">
              <w:rPr>
                <w:rFonts w:ascii="Liberation Serif" w:hAnsi="Liberation Serif"/>
                <w:sz w:val="22"/>
                <w:szCs w:val="22"/>
              </w:rPr>
              <w:t>«</w:t>
            </w:r>
            <w:r>
              <w:rPr>
                <w:rFonts w:ascii="Liberation Serif" w:hAnsi="Liberation Serif"/>
                <w:sz w:val="22"/>
                <w:szCs w:val="22"/>
              </w:rPr>
              <w:t>Верхнепышминском расчетный центр</w:t>
            </w:r>
            <w:r w:rsidR="001F0A80">
              <w:rPr>
                <w:rFonts w:ascii="Liberation Serif" w:hAnsi="Liberation Serif"/>
                <w:sz w:val="22"/>
                <w:szCs w:val="22"/>
              </w:rPr>
              <w:t>»</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Направлено письмо </w:t>
            </w:r>
            <w:proofErr w:type="gramStart"/>
            <w:r>
              <w:rPr>
                <w:rFonts w:ascii="Liberation Serif" w:hAnsi="Liberation Serif"/>
                <w:sz w:val="22"/>
                <w:szCs w:val="22"/>
              </w:rPr>
              <w:t>от….</w:t>
            </w:r>
            <w:proofErr w:type="gramEnd"/>
            <w:r>
              <w:rPr>
                <w:rFonts w:ascii="Liberation Serif" w:hAnsi="Liberation Serif"/>
                <w:sz w:val="22"/>
                <w:szCs w:val="22"/>
              </w:rPr>
              <w:t>. №…….</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7</w:t>
            </w:r>
            <w:r w:rsidRPr="002D464A">
              <w:rPr>
                <w:rFonts w:ascii="Liberation Serif" w:hAnsi="Liberation Serif"/>
                <w:color w:val="000000"/>
                <w:sz w:val="23"/>
                <w:szCs w:val="23"/>
              </w:rPr>
              <w:t>0</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13 декабря 2023 года представить доработанный проект решения о внесении изменений в прогнозный план приватизации муниципального имущества городского округа Верхняя Пышма на 2024 год и плановый период 2025 и 2026 годов</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архитектуры и градостроительства</w:t>
            </w:r>
          </w:p>
        </w:tc>
        <w:tc>
          <w:tcPr>
            <w:tcW w:w="85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tcPr>
          <w:p w:rsidR="00627135" w:rsidRDefault="00627135" w:rsidP="001F0A80">
            <w:pPr>
              <w:ind w:right="-76"/>
              <w:rPr>
                <w:rFonts w:ascii="Liberation Serif" w:hAnsi="Liberation Serif"/>
                <w:sz w:val="22"/>
                <w:szCs w:val="22"/>
              </w:rPr>
            </w:pPr>
            <w:r>
              <w:rPr>
                <w:rFonts w:ascii="Liberation Serif" w:hAnsi="Liberation Serif"/>
                <w:sz w:val="22"/>
                <w:szCs w:val="22"/>
              </w:rPr>
              <w:t>Проект решения внесен в Думу 14.12.2023 письмом администрации ГО от 13.12.2023 № 01-01-15/10821</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7</w:t>
            </w:r>
            <w:r w:rsidRPr="002D464A">
              <w:rPr>
                <w:rFonts w:ascii="Liberation Serif" w:hAnsi="Liberation Serif"/>
                <w:color w:val="000000"/>
                <w:sz w:val="23"/>
                <w:szCs w:val="23"/>
              </w:rPr>
              <w:t>1</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Доработать и не позднее 13 декабря 2023 года представить доработанный проект решения об утверждении Порядка определения размера арендной платы за земельные участки, находящиеся в муниципальной собственности городского округа Верхняя Пышма и предоставленные в аренду без торгов</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Управление КС и ЖКХ</w:t>
            </w:r>
          </w:p>
        </w:tc>
        <w:tc>
          <w:tcPr>
            <w:tcW w:w="85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14.12.2023 письмом администрации ГО от 13.12.2023 № 01-01-15/10822</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7</w:t>
            </w:r>
            <w:r w:rsidRPr="002D464A">
              <w:rPr>
                <w:rFonts w:ascii="Liberation Serif" w:hAnsi="Liberation Serif"/>
                <w:color w:val="000000"/>
                <w:sz w:val="23"/>
                <w:szCs w:val="23"/>
              </w:rPr>
              <w:t>2</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Доработать и не позднее 13 декабря 2023 года представить доработанный проект решения о внесении изменений в Решение Думы городского округа Верхняя Пышма от 31 марта 2021 года № 32/6 </w:t>
            </w:r>
            <w:r w:rsidR="001F0A80">
              <w:rPr>
                <w:rFonts w:ascii="Liberation Serif" w:hAnsi="Liberation Serif"/>
                <w:sz w:val="22"/>
                <w:szCs w:val="22"/>
              </w:rPr>
              <w:t>«</w:t>
            </w:r>
            <w:r>
              <w:rPr>
                <w:rFonts w:ascii="Liberation Serif" w:hAnsi="Liberation Serif"/>
                <w:sz w:val="22"/>
                <w:szCs w:val="22"/>
              </w:rPr>
              <w:t>О новой редакции Положения о комитете по управлению имуществом администрации городского округа Верхняя Пышма</w:t>
            </w:r>
            <w:r w:rsidR="001F0A80">
              <w:rPr>
                <w:rFonts w:ascii="Liberation Serif" w:hAnsi="Liberation Serif"/>
                <w:sz w:val="22"/>
                <w:szCs w:val="22"/>
              </w:rPr>
              <w:t>»</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tcPr>
          <w:p w:rsidR="00627135" w:rsidRDefault="00627135" w:rsidP="001F0A80">
            <w:pPr>
              <w:ind w:left="-113" w:right="-76"/>
              <w:jc w:val="center"/>
              <w:rPr>
                <w:rFonts w:ascii="Liberation Serif" w:hAnsi="Liberation Serif"/>
                <w:sz w:val="22"/>
                <w:szCs w:val="22"/>
              </w:rPr>
            </w:pPr>
            <w:r>
              <w:rPr>
                <w:rFonts w:ascii="Liberation Serif" w:hAnsi="Liberation Serif"/>
                <w:sz w:val="22"/>
                <w:szCs w:val="22"/>
              </w:rPr>
              <w:t xml:space="preserve">выполнено </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Проект решения внесен в Думу 14.12.2023 письмом администрации ГО от 13.12.2023 № 01-01-15/10822</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7</w:t>
            </w:r>
            <w:r w:rsidRPr="002D464A">
              <w:rPr>
                <w:rFonts w:ascii="Liberation Serif" w:hAnsi="Liberation Serif"/>
                <w:color w:val="000000"/>
                <w:sz w:val="23"/>
                <w:szCs w:val="23"/>
              </w:rPr>
              <w:t>3</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До 14 декабря 2023 года представить правоустанавливающие документы на земельный участок с кадастровым номером 66:36:2903001:26 (пионерский лагерь </w:t>
            </w:r>
            <w:r w:rsidR="001F0A80">
              <w:rPr>
                <w:rFonts w:ascii="Liberation Serif" w:hAnsi="Liberation Serif"/>
                <w:sz w:val="22"/>
                <w:szCs w:val="22"/>
              </w:rPr>
              <w:t>«</w:t>
            </w:r>
            <w:r>
              <w:rPr>
                <w:rFonts w:ascii="Liberation Serif" w:hAnsi="Liberation Serif"/>
                <w:sz w:val="22"/>
                <w:szCs w:val="22"/>
              </w:rPr>
              <w:t>Солнечный</w:t>
            </w:r>
            <w:r w:rsidR="001F0A80">
              <w:rPr>
                <w:rFonts w:ascii="Liberation Serif" w:hAnsi="Liberation Serif"/>
                <w:sz w:val="22"/>
                <w:szCs w:val="22"/>
              </w:rPr>
              <w:t>»</w:t>
            </w:r>
            <w:r>
              <w:rPr>
                <w:rFonts w:ascii="Liberation Serif" w:hAnsi="Liberation Serif"/>
                <w:sz w:val="22"/>
                <w:szCs w:val="22"/>
              </w:rPr>
              <w:t>) и на земельный участок с кадастровым номером 66:36:3001002:775, а также информацию о том, кто заявлялся</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Информация в электронном виде направлена в Думу 13.12.2023</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7</w:t>
            </w:r>
            <w:r w:rsidRPr="002D464A">
              <w:rPr>
                <w:rFonts w:ascii="Liberation Serif" w:hAnsi="Liberation Serif"/>
                <w:color w:val="000000"/>
                <w:sz w:val="23"/>
                <w:szCs w:val="23"/>
              </w:rPr>
              <w:t>4</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До 14 декабря 2023 года пояснить, может ли арендатор земельных участков запрашивать их объединение</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cs="Liberation Serif"/>
                <w:sz w:val="22"/>
                <w:szCs w:val="22"/>
              </w:rPr>
              <w:t>Комитет по управлению имуществом</w:t>
            </w:r>
          </w:p>
        </w:tc>
        <w:tc>
          <w:tcPr>
            <w:tcW w:w="85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Пояснение представлено</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7</w:t>
            </w:r>
            <w:r w:rsidRPr="002D464A">
              <w:rPr>
                <w:rFonts w:ascii="Liberation Serif" w:hAnsi="Liberation Serif"/>
                <w:color w:val="000000"/>
                <w:sz w:val="23"/>
                <w:szCs w:val="23"/>
              </w:rPr>
              <w:t>5</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Главе городского округа Верхняя Пышма И. В. Соломину направить Решение Думы № 6/8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Дума городского округа Верхняя Пышма</w:t>
            </w:r>
          </w:p>
        </w:tc>
        <w:tc>
          <w:tcPr>
            <w:tcW w:w="85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Решение направлено в ГУ Минюста РФ по Свердловской области письмом Главы ГО от 28.12.2023 № 01-01-15/11460 </w:t>
            </w:r>
            <w:r w:rsidR="001F0A80">
              <w:rPr>
                <w:rFonts w:ascii="Liberation Serif" w:hAnsi="Liberation Serif"/>
                <w:sz w:val="22"/>
                <w:szCs w:val="22"/>
              </w:rPr>
              <w:t>«</w:t>
            </w:r>
            <w:r>
              <w:rPr>
                <w:rFonts w:ascii="Liberation Serif" w:hAnsi="Liberation Serif"/>
                <w:sz w:val="22"/>
                <w:szCs w:val="22"/>
              </w:rPr>
              <w:t>О регистрации изменений, внесенных в Устав городского округа Верхняя Пышма</w:t>
            </w:r>
            <w:r w:rsidR="001F0A80">
              <w:rPr>
                <w:rFonts w:ascii="Liberation Serif" w:hAnsi="Liberation Serif"/>
                <w:sz w:val="22"/>
                <w:szCs w:val="22"/>
              </w:rPr>
              <w:t>»</w:t>
            </w:r>
          </w:p>
        </w:tc>
      </w:tr>
      <w:tr w:rsidR="00627135" w:rsidRPr="002D464A" w:rsidTr="00627135">
        <w:trPr>
          <w:cantSplit/>
          <w:trHeight w:val="131"/>
        </w:trPr>
        <w:tc>
          <w:tcPr>
            <w:tcW w:w="421" w:type="dxa"/>
            <w:noWrap/>
          </w:tcPr>
          <w:p w:rsidR="00627135" w:rsidRPr="002D464A" w:rsidRDefault="00627135" w:rsidP="00627135">
            <w:pPr>
              <w:ind w:left="-113" w:right="-76"/>
              <w:jc w:val="center"/>
              <w:rPr>
                <w:rFonts w:ascii="Liberation Serif" w:hAnsi="Liberation Serif"/>
                <w:color w:val="000000"/>
                <w:sz w:val="23"/>
                <w:szCs w:val="23"/>
              </w:rPr>
            </w:pPr>
            <w:r>
              <w:rPr>
                <w:rFonts w:ascii="Liberation Serif" w:hAnsi="Liberation Serif"/>
                <w:color w:val="000000"/>
                <w:sz w:val="23"/>
                <w:szCs w:val="23"/>
              </w:rPr>
              <w:t>7</w:t>
            </w:r>
            <w:r w:rsidRPr="002D464A">
              <w:rPr>
                <w:rFonts w:ascii="Liberation Serif" w:hAnsi="Liberation Serif"/>
                <w:color w:val="000000"/>
                <w:sz w:val="23"/>
                <w:szCs w:val="23"/>
              </w:rPr>
              <w:t>6</w:t>
            </w:r>
          </w:p>
        </w:tc>
        <w:tc>
          <w:tcPr>
            <w:tcW w:w="6347"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Выплатить следующее дополнительное единовременное денежное поощрение по итогам 2023 года за счет экономии фонда оплаты труда в пределах средств, утвержденных в местном бюджете на содержание Главы городского округа Верхняя Пышма, в размере двух должностных окладов Главы городского округа Верхняя Пышма</w:t>
            </w:r>
          </w:p>
        </w:tc>
        <w:tc>
          <w:tcPr>
            <w:tcW w:w="241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Отдел бухгалтерского учета и отчетности</w:t>
            </w:r>
          </w:p>
        </w:tc>
        <w:tc>
          <w:tcPr>
            <w:tcW w:w="850" w:type="dxa"/>
            <w:vAlign w:val="center"/>
          </w:tcPr>
          <w:p w:rsidR="00627135" w:rsidRDefault="00627135" w:rsidP="00627135">
            <w:pPr>
              <w:ind w:left="-113" w:right="-76"/>
              <w:jc w:val="center"/>
              <w:rPr>
                <w:rFonts w:ascii="Liberation Serif" w:hAnsi="Liberation Serif"/>
                <w:sz w:val="22"/>
                <w:szCs w:val="22"/>
              </w:rPr>
            </w:pPr>
            <w:r>
              <w:rPr>
                <w:rFonts w:ascii="Liberation Serif" w:hAnsi="Liberation Serif"/>
                <w:sz w:val="22"/>
                <w:szCs w:val="22"/>
              </w:rPr>
              <w:t>выполнено</w:t>
            </w:r>
          </w:p>
        </w:tc>
        <w:tc>
          <w:tcPr>
            <w:tcW w:w="5843" w:type="dxa"/>
            <w:vAlign w:val="center"/>
          </w:tcPr>
          <w:p w:rsidR="00627135" w:rsidRDefault="00627135" w:rsidP="00627135">
            <w:pPr>
              <w:ind w:right="-76"/>
              <w:rPr>
                <w:rFonts w:ascii="Liberation Serif" w:hAnsi="Liberation Serif"/>
                <w:sz w:val="22"/>
                <w:szCs w:val="22"/>
              </w:rPr>
            </w:pPr>
            <w:r>
              <w:rPr>
                <w:rFonts w:ascii="Liberation Serif" w:hAnsi="Liberation Serif"/>
                <w:sz w:val="22"/>
                <w:szCs w:val="22"/>
              </w:rPr>
              <w:t xml:space="preserve">Распоряжение администрации городского округа Верхняя Пышма от 26.12.2023 № 644-к, выплата единовременного денежного поощрения 28.12.2023 п/п 1654 </w:t>
            </w:r>
          </w:p>
        </w:tc>
      </w:tr>
    </w:tbl>
    <w:p w:rsidR="00627135" w:rsidRDefault="00627135" w:rsidP="00D456F2">
      <w:pPr>
        <w:rPr>
          <w:rFonts w:ascii="Liberation Serif" w:hAnsi="Liberation Serif" w:cstheme="minorBidi"/>
          <w:sz w:val="24"/>
          <w:szCs w:val="24"/>
        </w:rPr>
      </w:pPr>
    </w:p>
    <w:sectPr w:rsidR="00627135" w:rsidSect="00660FBF">
      <w:headerReference w:type="even" r:id="rId17"/>
      <w:headerReference w:type="default" r:id="rId18"/>
      <w:footerReference w:type="even" r:id="rId19"/>
      <w:pgSz w:w="16838" w:h="11906" w:orient="landscape" w:code="9"/>
      <w:pgMar w:top="1361" w:right="510" w:bottom="510" w:left="51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DCA" w:rsidRDefault="00893DCA">
      <w:r>
        <w:separator/>
      </w:r>
    </w:p>
  </w:endnote>
  <w:endnote w:type="continuationSeparator" w:id="0">
    <w:p w:rsidR="00893DCA" w:rsidRDefault="0089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Sans-Narrow">
    <w:altName w:val="Calibri"/>
    <w:panose1 w:val="00000000000000000000"/>
    <w:charset w:val="CC"/>
    <w:family w:val="auto"/>
    <w:notTrueType/>
    <w:pitch w:val="default"/>
    <w:sig w:usb0="00000201" w:usb1="00000000" w:usb2="00000000" w:usb3="00000000" w:csb0="00000004" w:csb1="00000000"/>
  </w:font>
  <w:font w:name="FranklinGothic-Heavy">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E1" w:rsidRDefault="005E7DE1" w:rsidP="001645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rsidR="005E7DE1" w:rsidRDefault="005E7DE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E1" w:rsidRDefault="005E7DE1" w:rsidP="001645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rsidR="005E7DE1" w:rsidRDefault="005E7DE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DCA" w:rsidRDefault="00893DCA">
      <w:r>
        <w:separator/>
      </w:r>
    </w:p>
  </w:footnote>
  <w:footnote w:type="continuationSeparator" w:id="0">
    <w:p w:rsidR="00893DCA" w:rsidRDefault="00893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E1" w:rsidRDefault="005E7DE1" w:rsidP="001645AD">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rsidR="005E7DE1" w:rsidRDefault="005E7DE1">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E1" w:rsidRPr="00041C2E" w:rsidRDefault="005E7DE1" w:rsidP="001645AD">
    <w:pPr>
      <w:pStyle w:val="af0"/>
      <w:framePr w:wrap="around" w:vAnchor="text" w:hAnchor="margin" w:xAlign="center" w:y="1"/>
      <w:rPr>
        <w:rStyle w:val="ab"/>
        <w:rFonts w:ascii="Liberation Serif" w:hAnsi="Liberation Serif" w:cs="Liberation Serif"/>
        <w:sz w:val="22"/>
        <w:szCs w:val="22"/>
      </w:rPr>
    </w:pPr>
    <w:r w:rsidRPr="00041C2E">
      <w:rPr>
        <w:rStyle w:val="ab"/>
        <w:rFonts w:ascii="Liberation Serif" w:hAnsi="Liberation Serif" w:cs="Liberation Serif"/>
        <w:sz w:val="22"/>
        <w:szCs w:val="22"/>
      </w:rPr>
      <w:fldChar w:fldCharType="begin"/>
    </w:r>
    <w:r w:rsidRPr="00041C2E">
      <w:rPr>
        <w:rStyle w:val="ab"/>
        <w:rFonts w:ascii="Liberation Serif" w:hAnsi="Liberation Serif" w:cs="Liberation Serif"/>
        <w:sz w:val="22"/>
        <w:szCs w:val="22"/>
      </w:rPr>
      <w:instrText xml:space="preserve">PAGE  </w:instrText>
    </w:r>
    <w:r w:rsidRPr="00041C2E">
      <w:rPr>
        <w:rStyle w:val="ab"/>
        <w:rFonts w:ascii="Liberation Serif" w:hAnsi="Liberation Serif" w:cs="Liberation Serif"/>
        <w:sz w:val="22"/>
        <w:szCs w:val="22"/>
      </w:rPr>
      <w:fldChar w:fldCharType="separate"/>
    </w:r>
    <w:r w:rsidR="00C50693">
      <w:rPr>
        <w:rStyle w:val="ab"/>
        <w:rFonts w:ascii="Liberation Serif" w:hAnsi="Liberation Serif" w:cs="Liberation Serif"/>
        <w:noProof/>
        <w:sz w:val="22"/>
        <w:szCs w:val="22"/>
      </w:rPr>
      <w:t>2</w:t>
    </w:r>
    <w:r w:rsidRPr="00041C2E">
      <w:rPr>
        <w:rStyle w:val="ab"/>
        <w:rFonts w:ascii="Liberation Serif" w:hAnsi="Liberation Serif" w:cs="Liberation Serif"/>
        <w:sz w:val="22"/>
        <w:szCs w:val="22"/>
      </w:rPr>
      <w:fldChar w:fldCharType="end"/>
    </w:r>
  </w:p>
  <w:p w:rsidR="005E7DE1" w:rsidRDefault="005E7DE1">
    <w:pPr>
      <w:pStyle w:val="af0"/>
    </w:pPr>
  </w:p>
  <w:p w:rsidR="005E7DE1" w:rsidRPr="00B62D34" w:rsidRDefault="005E7DE1">
    <w:pPr>
      <w:pStyle w:val="af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E1" w:rsidRDefault="005E7DE1" w:rsidP="001645AD">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80</w:t>
    </w:r>
    <w:r>
      <w:rPr>
        <w:rStyle w:val="ab"/>
      </w:rPr>
      <w:fldChar w:fldCharType="end"/>
    </w:r>
  </w:p>
  <w:p w:rsidR="005E7DE1" w:rsidRDefault="005E7DE1">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E1" w:rsidRPr="00041C2E" w:rsidRDefault="005E7DE1" w:rsidP="001645AD">
    <w:pPr>
      <w:pStyle w:val="af0"/>
      <w:framePr w:wrap="around" w:vAnchor="text" w:hAnchor="margin" w:xAlign="center" w:y="1"/>
      <w:rPr>
        <w:rStyle w:val="ab"/>
        <w:rFonts w:ascii="Liberation Serif" w:hAnsi="Liberation Serif" w:cs="Liberation Serif"/>
        <w:sz w:val="22"/>
        <w:szCs w:val="22"/>
      </w:rPr>
    </w:pPr>
    <w:r w:rsidRPr="00041C2E">
      <w:rPr>
        <w:rStyle w:val="ab"/>
        <w:rFonts w:ascii="Liberation Serif" w:hAnsi="Liberation Serif" w:cs="Liberation Serif"/>
        <w:sz w:val="22"/>
        <w:szCs w:val="22"/>
      </w:rPr>
      <w:fldChar w:fldCharType="begin"/>
    </w:r>
    <w:r w:rsidRPr="00041C2E">
      <w:rPr>
        <w:rStyle w:val="ab"/>
        <w:rFonts w:ascii="Liberation Serif" w:hAnsi="Liberation Serif" w:cs="Liberation Serif"/>
        <w:sz w:val="22"/>
        <w:szCs w:val="22"/>
      </w:rPr>
      <w:instrText xml:space="preserve">PAGE  </w:instrText>
    </w:r>
    <w:r w:rsidRPr="00041C2E">
      <w:rPr>
        <w:rStyle w:val="ab"/>
        <w:rFonts w:ascii="Liberation Serif" w:hAnsi="Liberation Serif" w:cs="Liberation Serif"/>
        <w:sz w:val="22"/>
        <w:szCs w:val="22"/>
      </w:rPr>
      <w:fldChar w:fldCharType="separate"/>
    </w:r>
    <w:r w:rsidR="000B4ED8">
      <w:rPr>
        <w:rStyle w:val="ab"/>
        <w:rFonts w:ascii="Liberation Serif" w:hAnsi="Liberation Serif" w:cs="Liberation Serif"/>
        <w:noProof/>
        <w:sz w:val="22"/>
        <w:szCs w:val="22"/>
      </w:rPr>
      <w:t>95</w:t>
    </w:r>
    <w:r w:rsidRPr="00041C2E">
      <w:rPr>
        <w:rStyle w:val="ab"/>
        <w:rFonts w:ascii="Liberation Serif" w:hAnsi="Liberation Serif" w:cs="Liberation Serif"/>
        <w:sz w:val="22"/>
        <w:szCs w:val="22"/>
      </w:rPr>
      <w:fldChar w:fldCharType="end"/>
    </w:r>
  </w:p>
  <w:p w:rsidR="005E7DE1" w:rsidRDefault="005E7DE1">
    <w:pPr>
      <w:pStyle w:val="af0"/>
    </w:pPr>
  </w:p>
  <w:p w:rsidR="005E7DE1" w:rsidRPr="00B62D34" w:rsidRDefault="005E7DE1">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E6E"/>
    <w:multiLevelType w:val="hybridMultilevel"/>
    <w:tmpl w:val="288E18A8"/>
    <w:lvl w:ilvl="0" w:tplc="37200E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C832B5"/>
    <w:multiLevelType w:val="hybridMultilevel"/>
    <w:tmpl w:val="00868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763C3"/>
    <w:multiLevelType w:val="hybridMultilevel"/>
    <w:tmpl w:val="EC0E74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A0134E"/>
    <w:multiLevelType w:val="hybridMultilevel"/>
    <w:tmpl w:val="81262CF2"/>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7600116"/>
    <w:multiLevelType w:val="hybridMultilevel"/>
    <w:tmpl w:val="F334D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5C25CA"/>
    <w:multiLevelType w:val="hybridMultilevel"/>
    <w:tmpl w:val="F0E8BF3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AE04268"/>
    <w:multiLevelType w:val="hybridMultilevel"/>
    <w:tmpl w:val="8D64BF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5E769B"/>
    <w:multiLevelType w:val="hybridMultilevel"/>
    <w:tmpl w:val="1DB0670A"/>
    <w:lvl w:ilvl="0" w:tplc="8D4864EC">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FF7E98"/>
    <w:multiLevelType w:val="hybridMultilevel"/>
    <w:tmpl w:val="C5F040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CB15FA"/>
    <w:multiLevelType w:val="hybridMultilevel"/>
    <w:tmpl w:val="FDEABF04"/>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15:restartNumberingAfterBreak="0">
    <w:nsid w:val="26682075"/>
    <w:multiLevelType w:val="hybridMultilevel"/>
    <w:tmpl w:val="D700A3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9D6F11"/>
    <w:multiLevelType w:val="hybridMultilevel"/>
    <w:tmpl w:val="66B6DF5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2C305E18"/>
    <w:multiLevelType w:val="hybridMultilevel"/>
    <w:tmpl w:val="CA746B30"/>
    <w:lvl w:ilvl="0" w:tplc="7BF87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D8C0724"/>
    <w:multiLevelType w:val="hybridMultilevel"/>
    <w:tmpl w:val="504A7966"/>
    <w:lvl w:ilvl="0" w:tplc="8ACC1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0E7AD2"/>
    <w:multiLevelType w:val="hybridMultilevel"/>
    <w:tmpl w:val="13DE6FE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5" w15:restartNumberingAfterBreak="0">
    <w:nsid w:val="2F271D9A"/>
    <w:multiLevelType w:val="hybridMultilevel"/>
    <w:tmpl w:val="1F4AA0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F17B1"/>
    <w:multiLevelType w:val="hybridMultilevel"/>
    <w:tmpl w:val="CB8C4E96"/>
    <w:lvl w:ilvl="0" w:tplc="403812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AEE0CAD"/>
    <w:multiLevelType w:val="hybridMultilevel"/>
    <w:tmpl w:val="10B6635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45A223C9"/>
    <w:multiLevelType w:val="hybridMultilevel"/>
    <w:tmpl w:val="B192BD68"/>
    <w:lvl w:ilvl="0" w:tplc="A2A8A66A">
      <w:start w:val="5"/>
      <w:numFmt w:val="bullet"/>
      <w:lvlText w:val="–"/>
      <w:lvlJc w:val="left"/>
      <w:pPr>
        <w:ind w:left="720" w:hanging="360"/>
      </w:pPr>
      <w:rPr>
        <w:rFonts w:ascii="Liberation Serif" w:eastAsia="Times New Roman" w:hAnsi="Liberation Serif"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6469B7"/>
    <w:multiLevelType w:val="hybridMultilevel"/>
    <w:tmpl w:val="D86E9642"/>
    <w:lvl w:ilvl="0" w:tplc="0419000D">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0" w15:restartNumberingAfterBreak="0">
    <w:nsid w:val="497D0F27"/>
    <w:multiLevelType w:val="hybridMultilevel"/>
    <w:tmpl w:val="0B622F90"/>
    <w:lvl w:ilvl="0" w:tplc="0A42F4FC">
      <w:start w:val="1"/>
      <w:numFmt w:val="bullet"/>
      <w:lvlText w:val="-"/>
      <w:lvlJc w:val="left"/>
      <w:pPr>
        <w:tabs>
          <w:tab w:val="num" w:pos="720"/>
        </w:tabs>
        <w:ind w:left="720" w:hanging="360"/>
      </w:pPr>
      <w:rPr>
        <w:rFonts w:ascii="Times New Roman" w:hAnsi="Times New Roman" w:hint="default"/>
      </w:rPr>
    </w:lvl>
    <w:lvl w:ilvl="1" w:tplc="2D12708E" w:tentative="1">
      <w:start w:val="1"/>
      <w:numFmt w:val="bullet"/>
      <w:lvlText w:val="-"/>
      <w:lvlJc w:val="left"/>
      <w:pPr>
        <w:tabs>
          <w:tab w:val="num" w:pos="1440"/>
        </w:tabs>
        <w:ind w:left="1440" w:hanging="360"/>
      </w:pPr>
      <w:rPr>
        <w:rFonts w:ascii="Times New Roman" w:hAnsi="Times New Roman" w:hint="default"/>
      </w:rPr>
    </w:lvl>
    <w:lvl w:ilvl="2" w:tplc="8C7CEA88" w:tentative="1">
      <w:start w:val="1"/>
      <w:numFmt w:val="bullet"/>
      <w:lvlText w:val="-"/>
      <w:lvlJc w:val="left"/>
      <w:pPr>
        <w:tabs>
          <w:tab w:val="num" w:pos="2160"/>
        </w:tabs>
        <w:ind w:left="2160" w:hanging="360"/>
      </w:pPr>
      <w:rPr>
        <w:rFonts w:ascii="Times New Roman" w:hAnsi="Times New Roman" w:hint="default"/>
      </w:rPr>
    </w:lvl>
    <w:lvl w:ilvl="3" w:tplc="0C30C92C" w:tentative="1">
      <w:start w:val="1"/>
      <w:numFmt w:val="bullet"/>
      <w:lvlText w:val="-"/>
      <w:lvlJc w:val="left"/>
      <w:pPr>
        <w:tabs>
          <w:tab w:val="num" w:pos="2880"/>
        </w:tabs>
        <w:ind w:left="2880" w:hanging="360"/>
      </w:pPr>
      <w:rPr>
        <w:rFonts w:ascii="Times New Roman" w:hAnsi="Times New Roman" w:hint="default"/>
      </w:rPr>
    </w:lvl>
    <w:lvl w:ilvl="4" w:tplc="1DF24EAC" w:tentative="1">
      <w:start w:val="1"/>
      <w:numFmt w:val="bullet"/>
      <w:lvlText w:val="-"/>
      <w:lvlJc w:val="left"/>
      <w:pPr>
        <w:tabs>
          <w:tab w:val="num" w:pos="3600"/>
        </w:tabs>
        <w:ind w:left="3600" w:hanging="360"/>
      </w:pPr>
      <w:rPr>
        <w:rFonts w:ascii="Times New Roman" w:hAnsi="Times New Roman" w:hint="default"/>
      </w:rPr>
    </w:lvl>
    <w:lvl w:ilvl="5" w:tplc="7CAEBEF6" w:tentative="1">
      <w:start w:val="1"/>
      <w:numFmt w:val="bullet"/>
      <w:lvlText w:val="-"/>
      <w:lvlJc w:val="left"/>
      <w:pPr>
        <w:tabs>
          <w:tab w:val="num" w:pos="4320"/>
        </w:tabs>
        <w:ind w:left="4320" w:hanging="360"/>
      </w:pPr>
      <w:rPr>
        <w:rFonts w:ascii="Times New Roman" w:hAnsi="Times New Roman" w:hint="default"/>
      </w:rPr>
    </w:lvl>
    <w:lvl w:ilvl="6" w:tplc="88943D4E" w:tentative="1">
      <w:start w:val="1"/>
      <w:numFmt w:val="bullet"/>
      <w:lvlText w:val="-"/>
      <w:lvlJc w:val="left"/>
      <w:pPr>
        <w:tabs>
          <w:tab w:val="num" w:pos="5040"/>
        </w:tabs>
        <w:ind w:left="5040" w:hanging="360"/>
      </w:pPr>
      <w:rPr>
        <w:rFonts w:ascii="Times New Roman" w:hAnsi="Times New Roman" w:hint="default"/>
      </w:rPr>
    </w:lvl>
    <w:lvl w:ilvl="7" w:tplc="3BFA61A6" w:tentative="1">
      <w:start w:val="1"/>
      <w:numFmt w:val="bullet"/>
      <w:lvlText w:val="-"/>
      <w:lvlJc w:val="left"/>
      <w:pPr>
        <w:tabs>
          <w:tab w:val="num" w:pos="5760"/>
        </w:tabs>
        <w:ind w:left="5760" w:hanging="360"/>
      </w:pPr>
      <w:rPr>
        <w:rFonts w:ascii="Times New Roman" w:hAnsi="Times New Roman" w:hint="default"/>
      </w:rPr>
    </w:lvl>
    <w:lvl w:ilvl="8" w:tplc="7B4C7EF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A061941"/>
    <w:multiLevelType w:val="hybridMultilevel"/>
    <w:tmpl w:val="358ED7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B9029B"/>
    <w:multiLevelType w:val="hybridMultilevel"/>
    <w:tmpl w:val="4C68C5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D60739B"/>
    <w:multiLevelType w:val="hybridMultilevel"/>
    <w:tmpl w:val="AA3EA4D8"/>
    <w:lvl w:ilvl="0" w:tplc="7804A0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D052BC3"/>
    <w:multiLevelType w:val="hybridMultilevel"/>
    <w:tmpl w:val="9216C40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15:restartNumberingAfterBreak="0">
    <w:nsid w:val="6EEC2E20"/>
    <w:multiLevelType w:val="hybridMultilevel"/>
    <w:tmpl w:val="5B7AF3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E86AAB"/>
    <w:multiLevelType w:val="hybridMultilevel"/>
    <w:tmpl w:val="C8F84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3555163"/>
    <w:multiLevelType w:val="hybridMultilevel"/>
    <w:tmpl w:val="F1280D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5C6115"/>
    <w:multiLevelType w:val="hybridMultilevel"/>
    <w:tmpl w:val="612E9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92F65AB"/>
    <w:multiLevelType w:val="hybridMultilevel"/>
    <w:tmpl w:val="4776E5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23"/>
  </w:num>
  <w:num w:numId="3">
    <w:abstractNumId w:val="0"/>
  </w:num>
  <w:num w:numId="4">
    <w:abstractNumId w:val="26"/>
  </w:num>
  <w:num w:numId="5">
    <w:abstractNumId w:val="2"/>
  </w:num>
  <w:num w:numId="6">
    <w:abstractNumId w:val="15"/>
  </w:num>
  <w:num w:numId="7">
    <w:abstractNumId w:val="4"/>
  </w:num>
  <w:num w:numId="8">
    <w:abstractNumId w:val="28"/>
  </w:num>
  <w:num w:numId="9">
    <w:abstractNumId w:val="24"/>
  </w:num>
  <w:num w:numId="10">
    <w:abstractNumId w:val="20"/>
  </w:num>
  <w:num w:numId="11">
    <w:abstractNumId w:val="18"/>
  </w:num>
  <w:num w:numId="12">
    <w:abstractNumId w:val="5"/>
  </w:num>
  <w:num w:numId="13">
    <w:abstractNumId w:val="22"/>
  </w:num>
  <w:num w:numId="14">
    <w:abstractNumId w:val="7"/>
  </w:num>
  <w:num w:numId="15">
    <w:abstractNumId w:val="18"/>
  </w:num>
  <w:num w:numId="16">
    <w:abstractNumId w:val="22"/>
  </w:num>
  <w:num w:numId="17">
    <w:abstractNumId w:val="17"/>
  </w:num>
  <w:num w:numId="18">
    <w:abstractNumId w:val="13"/>
  </w:num>
  <w:num w:numId="19">
    <w:abstractNumId w:val="9"/>
  </w:num>
  <w:num w:numId="20">
    <w:abstractNumId w:val="21"/>
  </w:num>
  <w:num w:numId="21">
    <w:abstractNumId w:val="29"/>
  </w:num>
  <w:num w:numId="22">
    <w:abstractNumId w:val="12"/>
  </w:num>
  <w:num w:numId="23">
    <w:abstractNumId w:val="8"/>
  </w:num>
  <w:num w:numId="24">
    <w:abstractNumId w:val="14"/>
  </w:num>
  <w:num w:numId="25">
    <w:abstractNumId w:val="25"/>
  </w:num>
  <w:num w:numId="26">
    <w:abstractNumId w:val="3"/>
  </w:num>
  <w:num w:numId="27">
    <w:abstractNumId w:val="6"/>
  </w:num>
  <w:num w:numId="28">
    <w:abstractNumId w:val="27"/>
  </w:num>
  <w:num w:numId="29">
    <w:abstractNumId w:val="1"/>
  </w:num>
  <w:num w:numId="30">
    <w:abstractNumId w:val="10"/>
  </w:num>
  <w:num w:numId="31">
    <w:abstractNumId w:val="16"/>
  </w:num>
  <w:num w:numId="3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17"/>
    <w:rsid w:val="000004F1"/>
    <w:rsid w:val="00000884"/>
    <w:rsid w:val="00000914"/>
    <w:rsid w:val="00000C0B"/>
    <w:rsid w:val="00000D2B"/>
    <w:rsid w:val="00001102"/>
    <w:rsid w:val="00001414"/>
    <w:rsid w:val="00001E6E"/>
    <w:rsid w:val="000021FB"/>
    <w:rsid w:val="000024F1"/>
    <w:rsid w:val="00002703"/>
    <w:rsid w:val="00002D19"/>
    <w:rsid w:val="0000310B"/>
    <w:rsid w:val="000031D4"/>
    <w:rsid w:val="000032A1"/>
    <w:rsid w:val="000043DA"/>
    <w:rsid w:val="00004823"/>
    <w:rsid w:val="000054ED"/>
    <w:rsid w:val="00005A9F"/>
    <w:rsid w:val="00005AE3"/>
    <w:rsid w:val="00005B6B"/>
    <w:rsid w:val="000065BD"/>
    <w:rsid w:val="00007233"/>
    <w:rsid w:val="00007B7B"/>
    <w:rsid w:val="000111BD"/>
    <w:rsid w:val="00011C55"/>
    <w:rsid w:val="0001205A"/>
    <w:rsid w:val="000129A1"/>
    <w:rsid w:val="00012A41"/>
    <w:rsid w:val="00012D40"/>
    <w:rsid w:val="00012F1B"/>
    <w:rsid w:val="0001308A"/>
    <w:rsid w:val="00013246"/>
    <w:rsid w:val="000139DD"/>
    <w:rsid w:val="00013AF2"/>
    <w:rsid w:val="00013CCD"/>
    <w:rsid w:val="000146B2"/>
    <w:rsid w:val="00014966"/>
    <w:rsid w:val="00014FF5"/>
    <w:rsid w:val="00015753"/>
    <w:rsid w:val="00015848"/>
    <w:rsid w:val="00015A3A"/>
    <w:rsid w:val="00015A88"/>
    <w:rsid w:val="00015D3E"/>
    <w:rsid w:val="0001698D"/>
    <w:rsid w:val="00016DB1"/>
    <w:rsid w:val="0001784C"/>
    <w:rsid w:val="00017AB7"/>
    <w:rsid w:val="00017F43"/>
    <w:rsid w:val="0002095B"/>
    <w:rsid w:val="00020D15"/>
    <w:rsid w:val="00021148"/>
    <w:rsid w:val="00021761"/>
    <w:rsid w:val="00021D64"/>
    <w:rsid w:val="0002285E"/>
    <w:rsid w:val="00022873"/>
    <w:rsid w:val="00022F23"/>
    <w:rsid w:val="00023208"/>
    <w:rsid w:val="000232F2"/>
    <w:rsid w:val="00023CEA"/>
    <w:rsid w:val="000248E3"/>
    <w:rsid w:val="00025641"/>
    <w:rsid w:val="00025A46"/>
    <w:rsid w:val="000260F0"/>
    <w:rsid w:val="000269F3"/>
    <w:rsid w:val="00031180"/>
    <w:rsid w:val="00031719"/>
    <w:rsid w:val="00031B43"/>
    <w:rsid w:val="000332EE"/>
    <w:rsid w:val="00033A0E"/>
    <w:rsid w:val="00033DD7"/>
    <w:rsid w:val="0003445D"/>
    <w:rsid w:val="0003455B"/>
    <w:rsid w:val="00034B14"/>
    <w:rsid w:val="00034C20"/>
    <w:rsid w:val="00034DFE"/>
    <w:rsid w:val="000350C4"/>
    <w:rsid w:val="0003537A"/>
    <w:rsid w:val="0003557A"/>
    <w:rsid w:val="00036460"/>
    <w:rsid w:val="00036497"/>
    <w:rsid w:val="00036966"/>
    <w:rsid w:val="00036CA1"/>
    <w:rsid w:val="00036D1F"/>
    <w:rsid w:val="00037BF2"/>
    <w:rsid w:val="00040039"/>
    <w:rsid w:val="0004040F"/>
    <w:rsid w:val="00040970"/>
    <w:rsid w:val="00041BEE"/>
    <w:rsid w:val="000421B0"/>
    <w:rsid w:val="00042C63"/>
    <w:rsid w:val="00042FAF"/>
    <w:rsid w:val="0004340A"/>
    <w:rsid w:val="00043568"/>
    <w:rsid w:val="00043642"/>
    <w:rsid w:val="000442E7"/>
    <w:rsid w:val="000443B5"/>
    <w:rsid w:val="00045218"/>
    <w:rsid w:val="00045465"/>
    <w:rsid w:val="00045496"/>
    <w:rsid w:val="00045B73"/>
    <w:rsid w:val="0004691F"/>
    <w:rsid w:val="00046ED5"/>
    <w:rsid w:val="000472D5"/>
    <w:rsid w:val="0004764F"/>
    <w:rsid w:val="000477FD"/>
    <w:rsid w:val="00047E45"/>
    <w:rsid w:val="00047EB5"/>
    <w:rsid w:val="00050C81"/>
    <w:rsid w:val="00051859"/>
    <w:rsid w:val="00052628"/>
    <w:rsid w:val="00054C2C"/>
    <w:rsid w:val="000551D2"/>
    <w:rsid w:val="000552EB"/>
    <w:rsid w:val="00055A06"/>
    <w:rsid w:val="000560F9"/>
    <w:rsid w:val="00056541"/>
    <w:rsid w:val="000565DA"/>
    <w:rsid w:val="00056ACC"/>
    <w:rsid w:val="00056FE9"/>
    <w:rsid w:val="0005724A"/>
    <w:rsid w:val="00060678"/>
    <w:rsid w:val="00060BE7"/>
    <w:rsid w:val="00060F03"/>
    <w:rsid w:val="00060FB7"/>
    <w:rsid w:val="0006102B"/>
    <w:rsid w:val="000616CA"/>
    <w:rsid w:val="00061C56"/>
    <w:rsid w:val="0006260D"/>
    <w:rsid w:val="00062675"/>
    <w:rsid w:val="000640F7"/>
    <w:rsid w:val="000645B6"/>
    <w:rsid w:val="000646CF"/>
    <w:rsid w:val="00065058"/>
    <w:rsid w:val="0006570B"/>
    <w:rsid w:val="00065B71"/>
    <w:rsid w:val="00065BC1"/>
    <w:rsid w:val="00066186"/>
    <w:rsid w:val="0006669B"/>
    <w:rsid w:val="0006672C"/>
    <w:rsid w:val="00066E3C"/>
    <w:rsid w:val="00067B89"/>
    <w:rsid w:val="00067DD8"/>
    <w:rsid w:val="00070070"/>
    <w:rsid w:val="00070443"/>
    <w:rsid w:val="000707AB"/>
    <w:rsid w:val="00071000"/>
    <w:rsid w:val="00071003"/>
    <w:rsid w:val="00071F94"/>
    <w:rsid w:val="00071FB8"/>
    <w:rsid w:val="000723E5"/>
    <w:rsid w:val="00073244"/>
    <w:rsid w:val="0007348E"/>
    <w:rsid w:val="00073672"/>
    <w:rsid w:val="000737CB"/>
    <w:rsid w:val="000739F4"/>
    <w:rsid w:val="000744AC"/>
    <w:rsid w:val="00074AEA"/>
    <w:rsid w:val="00075163"/>
    <w:rsid w:val="00075636"/>
    <w:rsid w:val="0007571C"/>
    <w:rsid w:val="00075CEA"/>
    <w:rsid w:val="0007741C"/>
    <w:rsid w:val="0007789C"/>
    <w:rsid w:val="00077C0A"/>
    <w:rsid w:val="00077C8D"/>
    <w:rsid w:val="00080234"/>
    <w:rsid w:val="000805E8"/>
    <w:rsid w:val="0008099C"/>
    <w:rsid w:val="00080B0F"/>
    <w:rsid w:val="00080C4A"/>
    <w:rsid w:val="00080E6E"/>
    <w:rsid w:val="00081633"/>
    <w:rsid w:val="0008194C"/>
    <w:rsid w:val="00081A0F"/>
    <w:rsid w:val="00081B61"/>
    <w:rsid w:val="00081E37"/>
    <w:rsid w:val="00081FA6"/>
    <w:rsid w:val="000821C3"/>
    <w:rsid w:val="000822A0"/>
    <w:rsid w:val="0008326A"/>
    <w:rsid w:val="00083940"/>
    <w:rsid w:val="00083B8C"/>
    <w:rsid w:val="0008434C"/>
    <w:rsid w:val="00084B0C"/>
    <w:rsid w:val="00085231"/>
    <w:rsid w:val="00085FE6"/>
    <w:rsid w:val="000865C3"/>
    <w:rsid w:val="00087417"/>
    <w:rsid w:val="0008760A"/>
    <w:rsid w:val="00087A59"/>
    <w:rsid w:val="00087E4C"/>
    <w:rsid w:val="000904EB"/>
    <w:rsid w:val="00090CAA"/>
    <w:rsid w:val="00091B2B"/>
    <w:rsid w:val="00091B38"/>
    <w:rsid w:val="00091B66"/>
    <w:rsid w:val="00091B93"/>
    <w:rsid w:val="00092F6F"/>
    <w:rsid w:val="000932E3"/>
    <w:rsid w:val="000935A3"/>
    <w:rsid w:val="00093882"/>
    <w:rsid w:val="00094987"/>
    <w:rsid w:val="00094CBD"/>
    <w:rsid w:val="0009512D"/>
    <w:rsid w:val="000958B1"/>
    <w:rsid w:val="00096591"/>
    <w:rsid w:val="0009682B"/>
    <w:rsid w:val="00096C50"/>
    <w:rsid w:val="00096DE6"/>
    <w:rsid w:val="00096F00"/>
    <w:rsid w:val="00097296"/>
    <w:rsid w:val="000974A4"/>
    <w:rsid w:val="000A069F"/>
    <w:rsid w:val="000A1859"/>
    <w:rsid w:val="000A1D7A"/>
    <w:rsid w:val="000A1D9B"/>
    <w:rsid w:val="000A246E"/>
    <w:rsid w:val="000A3587"/>
    <w:rsid w:val="000A4A4C"/>
    <w:rsid w:val="000A4C1F"/>
    <w:rsid w:val="000A50B1"/>
    <w:rsid w:val="000A5408"/>
    <w:rsid w:val="000A55A3"/>
    <w:rsid w:val="000A5F09"/>
    <w:rsid w:val="000A7C92"/>
    <w:rsid w:val="000B01A8"/>
    <w:rsid w:val="000B0707"/>
    <w:rsid w:val="000B0A5F"/>
    <w:rsid w:val="000B0AC3"/>
    <w:rsid w:val="000B1B63"/>
    <w:rsid w:val="000B1DA8"/>
    <w:rsid w:val="000B2887"/>
    <w:rsid w:val="000B337B"/>
    <w:rsid w:val="000B3756"/>
    <w:rsid w:val="000B45BF"/>
    <w:rsid w:val="000B4AF9"/>
    <w:rsid w:val="000B4ED8"/>
    <w:rsid w:val="000B5671"/>
    <w:rsid w:val="000B62A9"/>
    <w:rsid w:val="000B62CB"/>
    <w:rsid w:val="000B633B"/>
    <w:rsid w:val="000B7427"/>
    <w:rsid w:val="000B7497"/>
    <w:rsid w:val="000B74E5"/>
    <w:rsid w:val="000B7769"/>
    <w:rsid w:val="000B784E"/>
    <w:rsid w:val="000C0030"/>
    <w:rsid w:val="000C0E45"/>
    <w:rsid w:val="000C1520"/>
    <w:rsid w:val="000C24AC"/>
    <w:rsid w:val="000C28B3"/>
    <w:rsid w:val="000C2F3B"/>
    <w:rsid w:val="000C3050"/>
    <w:rsid w:val="000C30D9"/>
    <w:rsid w:val="000C3733"/>
    <w:rsid w:val="000C3D26"/>
    <w:rsid w:val="000C475B"/>
    <w:rsid w:val="000C487A"/>
    <w:rsid w:val="000C55D3"/>
    <w:rsid w:val="000C58F0"/>
    <w:rsid w:val="000C6AE0"/>
    <w:rsid w:val="000C762C"/>
    <w:rsid w:val="000C783D"/>
    <w:rsid w:val="000C7C23"/>
    <w:rsid w:val="000C7DE3"/>
    <w:rsid w:val="000C7EF4"/>
    <w:rsid w:val="000D0403"/>
    <w:rsid w:val="000D06D5"/>
    <w:rsid w:val="000D0975"/>
    <w:rsid w:val="000D0B17"/>
    <w:rsid w:val="000D17E3"/>
    <w:rsid w:val="000D1A02"/>
    <w:rsid w:val="000D24F5"/>
    <w:rsid w:val="000D2C3B"/>
    <w:rsid w:val="000D2CFE"/>
    <w:rsid w:val="000D2FDC"/>
    <w:rsid w:val="000D3038"/>
    <w:rsid w:val="000D3EB7"/>
    <w:rsid w:val="000D41CC"/>
    <w:rsid w:val="000D4664"/>
    <w:rsid w:val="000D47E9"/>
    <w:rsid w:val="000D4807"/>
    <w:rsid w:val="000D4A69"/>
    <w:rsid w:val="000D597F"/>
    <w:rsid w:val="000D65FD"/>
    <w:rsid w:val="000D667B"/>
    <w:rsid w:val="000D79B3"/>
    <w:rsid w:val="000D7DFD"/>
    <w:rsid w:val="000E0174"/>
    <w:rsid w:val="000E040D"/>
    <w:rsid w:val="000E0AA6"/>
    <w:rsid w:val="000E0F8F"/>
    <w:rsid w:val="000E142B"/>
    <w:rsid w:val="000E1B7D"/>
    <w:rsid w:val="000E1FE5"/>
    <w:rsid w:val="000E20D4"/>
    <w:rsid w:val="000E251B"/>
    <w:rsid w:val="000E2E32"/>
    <w:rsid w:val="000E3682"/>
    <w:rsid w:val="000E4BE3"/>
    <w:rsid w:val="000E4D8A"/>
    <w:rsid w:val="000E5123"/>
    <w:rsid w:val="000E5406"/>
    <w:rsid w:val="000E570B"/>
    <w:rsid w:val="000E5B85"/>
    <w:rsid w:val="000E5EE2"/>
    <w:rsid w:val="000E635B"/>
    <w:rsid w:val="000E646B"/>
    <w:rsid w:val="000E6D0C"/>
    <w:rsid w:val="000E6ED1"/>
    <w:rsid w:val="000E7547"/>
    <w:rsid w:val="000E79C8"/>
    <w:rsid w:val="000E7C7B"/>
    <w:rsid w:val="000F0143"/>
    <w:rsid w:val="000F07EC"/>
    <w:rsid w:val="000F1880"/>
    <w:rsid w:val="000F1CB4"/>
    <w:rsid w:val="000F2C7E"/>
    <w:rsid w:val="000F2D7B"/>
    <w:rsid w:val="000F3253"/>
    <w:rsid w:val="000F351D"/>
    <w:rsid w:val="000F3A9D"/>
    <w:rsid w:val="000F3C35"/>
    <w:rsid w:val="000F3FA9"/>
    <w:rsid w:val="000F45EC"/>
    <w:rsid w:val="000F461B"/>
    <w:rsid w:val="000F478C"/>
    <w:rsid w:val="000F4AC5"/>
    <w:rsid w:val="000F5432"/>
    <w:rsid w:val="000F5EE6"/>
    <w:rsid w:val="000F61AA"/>
    <w:rsid w:val="000F63F3"/>
    <w:rsid w:val="000F644A"/>
    <w:rsid w:val="000F676A"/>
    <w:rsid w:val="000F6BBE"/>
    <w:rsid w:val="000F6CC6"/>
    <w:rsid w:val="000F6D8B"/>
    <w:rsid w:val="000F7558"/>
    <w:rsid w:val="000F786E"/>
    <w:rsid w:val="00100618"/>
    <w:rsid w:val="001008FA"/>
    <w:rsid w:val="001009A0"/>
    <w:rsid w:val="00100A8A"/>
    <w:rsid w:val="00100C69"/>
    <w:rsid w:val="00100D0A"/>
    <w:rsid w:val="00101DB5"/>
    <w:rsid w:val="001029CC"/>
    <w:rsid w:val="00102E04"/>
    <w:rsid w:val="0010369B"/>
    <w:rsid w:val="001038E7"/>
    <w:rsid w:val="0010403E"/>
    <w:rsid w:val="0010435C"/>
    <w:rsid w:val="001044AF"/>
    <w:rsid w:val="0010531F"/>
    <w:rsid w:val="00105449"/>
    <w:rsid w:val="00105937"/>
    <w:rsid w:val="00105CA0"/>
    <w:rsid w:val="001065F4"/>
    <w:rsid w:val="001068F2"/>
    <w:rsid w:val="00106E0E"/>
    <w:rsid w:val="00106EFE"/>
    <w:rsid w:val="00107CB4"/>
    <w:rsid w:val="0011090A"/>
    <w:rsid w:val="00110B78"/>
    <w:rsid w:val="00110C73"/>
    <w:rsid w:val="00110F66"/>
    <w:rsid w:val="001113F4"/>
    <w:rsid w:val="00111DCD"/>
    <w:rsid w:val="001122FC"/>
    <w:rsid w:val="001124C9"/>
    <w:rsid w:val="001124F1"/>
    <w:rsid w:val="00113092"/>
    <w:rsid w:val="00113196"/>
    <w:rsid w:val="001136DE"/>
    <w:rsid w:val="00113A36"/>
    <w:rsid w:val="00113D82"/>
    <w:rsid w:val="00114195"/>
    <w:rsid w:val="00114290"/>
    <w:rsid w:val="0011443E"/>
    <w:rsid w:val="001144DA"/>
    <w:rsid w:val="00114985"/>
    <w:rsid w:val="00115224"/>
    <w:rsid w:val="001154BC"/>
    <w:rsid w:val="001156A4"/>
    <w:rsid w:val="00115F2D"/>
    <w:rsid w:val="001168A0"/>
    <w:rsid w:val="00116A54"/>
    <w:rsid w:val="0011784A"/>
    <w:rsid w:val="00120E6F"/>
    <w:rsid w:val="001211B7"/>
    <w:rsid w:val="0012132D"/>
    <w:rsid w:val="001218F2"/>
    <w:rsid w:val="00121FDF"/>
    <w:rsid w:val="001220B1"/>
    <w:rsid w:val="001221B6"/>
    <w:rsid w:val="00122AFF"/>
    <w:rsid w:val="00122CBB"/>
    <w:rsid w:val="001230B0"/>
    <w:rsid w:val="00123119"/>
    <w:rsid w:val="00123134"/>
    <w:rsid w:val="00124050"/>
    <w:rsid w:val="0012491C"/>
    <w:rsid w:val="00125323"/>
    <w:rsid w:val="00125B04"/>
    <w:rsid w:val="0012625B"/>
    <w:rsid w:val="001263B0"/>
    <w:rsid w:val="00126467"/>
    <w:rsid w:val="00126BD0"/>
    <w:rsid w:val="0012751A"/>
    <w:rsid w:val="00127C59"/>
    <w:rsid w:val="00127FA1"/>
    <w:rsid w:val="00127FF3"/>
    <w:rsid w:val="0013029C"/>
    <w:rsid w:val="0013036B"/>
    <w:rsid w:val="001316BA"/>
    <w:rsid w:val="00131828"/>
    <w:rsid w:val="001318C1"/>
    <w:rsid w:val="00131A61"/>
    <w:rsid w:val="00131C24"/>
    <w:rsid w:val="00131FD2"/>
    <w:rsid w:val="001321F1"/>
    <w:rsid w:val="001335DA"/>
    <w:rsid w:val="00133BA5"/>
    <w:rsid w:val="00133E6A"/>
    <w:rsid w:val="00134875"/>
    <w:rsid w:val="00134D42"/>
    <w:rsid w:val="001351F6"/>
    <w:rsid w:val="0013538C"/>
    <w:rsid w:val="0013589B"/>
    <w:rsid w:val="00135BF8"/>
    <w:rsid w:val="00136012"/>
    <w:rsid w:val="00136372"/>
    <w:rsid w:val="00136689"/>
    <w:rsid w:val="001367FF"/>
    <w:rsid w:val="00136965"/>
    <w:rsid w:val="00136D67"/>
    <w:rsid w:val="00136FF0"/>
    <w:rsid w:val="001372C9"/>
    <w:rsid w:val="001372E8"/>
    <w:rsid w:val="00137A96"/>
    <w:rsid w:val="00137B65"/>
    <w:rsid w:val="00137CC4"/>
    <w:rsid w:val="001404DF"/>
    <w:rsid w:val="00140795"/>
    <w:rsid w:val="00140AB3"/>
    <w:rsid w:val="00140B0E"/>
    <w:rsid w:val="00140C9D"/>
    <w:rsid w:val="00140F42"/>
    <w:rsid w:val="001410F6"/>
    <w:rsid w:val="00141124"/>
    <w:rsid w:val="001415CA"/>
    <w:rsid w:val="001423FA"/>
    <w:rsid w:val="00142501"/>
    <w:rsid w:val="00142755"/>
    <w:rsid w:val="00142DDB"/>
    <w:rsid w:val="00143AD7"/>
    <w:rsid w:val="00144650"/>
    <w:rsid w:val="00145377"/>
    <w:rsid w:val="00145498"/>
    <w:rsid w:val="001459DE"/>
    <w:rsid w:val="00145C61"/>
    <w:rsid w:val="001460D1"/>
    <w:rsid w:val="001461D0"/>
    <w:rsid w:val="00146938"/>
    <w:rsid w:val="00146E65"/>
    <w:rsid w:val="001474DB"/>
    <w:rsid w:val="0014764C"/>
    <w:rsid w:val="00147FF5"/>
    <w:rsid w:val="00150556"/>
    <w:rsid w:val="00150775"/>
    <w:rsid w:val="00150D47"/>
    <w:rsid w:val="00151157"/>
    <w:rsid w:val="0015144C"/>
    <w:rsid w:val="00151589"/>
    <w:rsid w:val="00151731"/>
    <w:rsid w:val="001527CC"/>
    <w:rsid w:val="00152BD2"/>
    <w:rsid w:val="001536A1"/>
    <w:rsid w:val="00153ED4"/>
    <w:rsid w:val="001544C5"/>
    <w:rsid w:val="001545BD"/>
    <w:rsid w:val="00154F01"/>
    <w:rsid w:val="00154FE7"/>
    <w:rsid w:val="00155131"/>
    <w:rsid w:val="00155316"/>
    <w:rsid w:val="001564A0"/>
    <w:rsid w:val="0015685C"/>
    <w:rsid w:val="001569BF"/>
    <w:rsid w:val="001578C7"/>
    <w:rsid w:val="00157C47"/>
    <w:rsid w:val="00157CE5"/>
    <w:rsid w:val="00157D45"/>
    <w:rsid w:val="00157F5A"/>
    <w:rsid w:val="00160A0C"/>
    <w:rsid w:val="00160A6D"/>
    <w:rsid w:val="00160E8C"/>
    <w:rsid w:val="0016176C"/>
    <w:rsid w:val="0016185C"/>
    <w:rsid w:val="00161928"/>
    <w:rsid w:val="00162026"/>
    <w:rsid w:val="0016241B"/>
    <w:rsid w:val="001625AA"/>
    <w:rsid w:val="00162950"/>
    <w:rsid w:val="00162F34"/>
    <w:rsid w:val="00163602"/>
    <w:rsid w:val="00163703"/>
    <w:rsid w:val="0016370B"/>
    <w:rsid w:val="00163855"/>
    <w:rsid w:val="00163BBB"/>
    <w:rsid w:val="00164189"/>
    <w:rsid w:val="001645AD"/>
    <w:rsid w:val="001649D2"/>
    <w:rsid w:val="00166820"/>
    <w:rsid w:val="001669C2"/>
    <w:rsid w:val="00166E49"/>
    <w:rsid w:val="0016712A"/>
    <w:rsid w:val="0016717B"/>
    <w:rsid w:val="001676AA"/>
    <w:rsid w:val="00167BCD"/>
    <w:rsid w:val="00167E48"/>
    <w:rsid w:val="00170315"/>
    <w:rsid w:val="00170725"/>
    <w:rsid w:val="00170F38"/>
    <w:rsid w:val="00171098"/>
    <w:rsid w:val="00171247"/>
    <w:rsid w:val="001717AA"/>
    <w:rsid w:val="00171BD4"/>
    <w:rsid w:val="00172239"/>
    <w:rsid w:val="001729CC"/>
    <w:rsid w:val="00172B7F"/>
    <w:rsid w:val="00174C4D"/>
    <w:rsid w:val="00175A09"/>
    <w:rsid w:val="0017619D"/>
    <w:rsid w:val="001761C8"/>
    <w:rsid w:val="001765A8"/>
    <w:rsid w:val="00176825"/>
    <w:rsid w:val="001769C7"/>
    <w:rsid w:val="00176A8E"/>
    <w:rsid w:val="00176D3C"/>
    <w:rsid w:val="00177297"/>
    <w:rsid w:val="001774B0"/>
    <w:rsid w:val="00177F50"/>
    <w:rsid w:val="00180038"/>
    <w:rsid w:val="00180115"/>
    <w:rsid w:val="00180159"/>
    <w:rsid w:val="001806A1"/>
    <w:rsid w:val="00180D35"/>
    <w:rsid w:val="0018122C"/>
    <w:rsid w:val="00182005"/>
    <w:rsid w:val="00183609"/>
    <w:rsid w:val="00184651"/>
    <w:rsid w:val="00184A55"/>
    <w:rsid w:val="00184D86"/>
    <w:rsid w:val="001852A4"/>
    <w:rsid w:val="0018582A"/>
    <w:rsid w:val="00185C52"/>
    <w:rsid w:val="0018606D"/>
    <w:rsid w:val="001862D6"/>
    <w:rsid w:val="00186F5B"/>
    <w:rsid w:val="00190329"/>
    <w:rsid w:val="001904D6"/>
    <w:rsid w:val="00190654"/>
    <w:rsid w:val="0019185C"/>
    <w:rsid w:val="00192061"/>
    <w:rsid w:val="0019236A"/>
    <w:rsid w:val="001924DC"/>
    <w:rsid w:val="00192A4E"/>
    <w:rsid w:val="00192E5E"/>
    <w:rsid w:val="00192FFA"/>
    <w:rsid w:val="00193892"/>
    <w:rsid w:val="00193C9A"/>
    <w:rsid w:val="001942CC"/>
    <w:rsid w:val="001946E2"/>
    <w:rsid w:val="00194CB4"/>
    <w:rsid w:val="0019543A"/>
    <w:rsid w:val="0019566E"/>
    <w:rsid w:val="001959B0"/>
    <w:rsid w:val="00195CE0"/>
    <w:rsid w:val="00196098"/>
    <w:rsid w:val="001969BE"/>
    <w:rsid w:val="00197DF9"/>
    <w:rsid w:val="00197E11"/>
    <w:rsid w:val="001A0AD3"/>
    <w:rsid w:val="001A0F49"/>
    <w:rsid w:val="001A137E"/>
    <w:rsid w:val="001A172C"/>
    <w:rsid w:val="001A1FC5"/>
    <w:rsid w:val="001A2423"/>
    <w:rsid w:val="001A293B"/>
    <w:rsid w:val="001A2F68"/>
    <w:rsid w:val="001A3126"/>
    <w:rsid w:val="001A32B6"/>
    <w:rsid w:val="001A3365"/>
    <w:rsid w:val="001A3AAA"/>
    <w:rsid w:val="001A3E91"/>
    <w:rsid w:val="001A4120"/>
    <w:rsid w:val="001A4189"/>
    <w:rsid w:val="001A4CB1"/>
    <w:rsid w:val="001A6193"/>
    <w:rsid w:val="001A6337"/>
    <w:rsid w:val="001A637E"/>
    <w:rsid w:val="001A6A6B"/>
    <w:rsid w:val="001A6FB2"/>
    <w:rsid w:val="001A6FC8"/>
    <w:rsid w:val="001A7128"/>
    <w:rsid w:val="001A7BBF"/>
    <w:rsid w:val="001A7FEC"/>
    <w:rsid w:val="001B01D0"/>
    <w:rsid w:val="001B05F7"/>
    <w:rsid w:val="001B0634"/>
    <w:rsid w:val="001B09DA"/>
    <w:rsid w:val="001B175F"/>
    <w:rsid w:val="001B1986"/>
    <w:rsid w:val="001B202E"/>
    <w:rsid w:val="001B2084"/>
    <w:rsid w:val="001B344F"/>
    <w:rsid w:val="001B376C"/>
    <w:rsid w:val="001B3A8A"/>
    <w:rsid w:val="001B3FC1"/>
    <w:rsid w:val="001B418C"/>
    <w:rsid w:val="001B4C27"/>
    <w:rsid w:val="001B4D2E"/>
    <w:rsid w:val="001B57B0"/>
    <w:rsid w:val="001B65E7"/>
    <w:rsid w:val="001B6BC9"/>
    <w:rsid w:val="001B6C71"/>
    <w:rsid w:val="001B7526"/>
    <w:rsid w:val="001C027B"/>
    <w:rsid w:val="001C09F2"/>
    <w:rsid w:val="001C15E9"/>
    <w:rsid w:val="001C16C7"/>
    <w:rsid w:val="001C201D"/>
    <w:rsid w:val="001C29CF"/>
    <w:rsid w:val="001C318C"/>
    <w:rsid w:val="001C34C9"/>
    <w:rsid w:val="001C3670"/>
    <w:rsid w:val="001C39F5"/>
    <w:rsid w:val="001C3B90"/>
    <w:rsid w:val="001C431A"/>
    <w:rsid w:val="001C4AA3"/>
    <w:rsid w:val="001C5490"/>
    <w:rsid w:val="001C5950"/>
    <w:rsid w:val="001C5981"/>
    <w:rsid w:val="001C5B95"/>
    <w:rsid w:val="001C6544"/>
    <w:rsid w:val="001C681A"/>
    <w:rsid w:val="001C6A56"/>
    <w:rsid w:val="001C6B8B"/>
    <w:rsid w:val="001C6DCC"/>
    <w:rsid w:val="001C75C9"/>
    <w:rsid w:val="001C773F"/>
    <w:rsid w:val="001C7851"/>
    <w:rsid w:val="001D087C"/>
    <w:rsid w:val="001D0B4D"/>
    <w:rsid w:val="001D0DF2"/>
    <w:rsid w:val="001D10FE"/>
    <w:rsid w:val="001D15D8"/>
    <w:rsid w:val="001D17A6"/>
    <w:rsid w:val="001D2556"/>
    <w:rsid w:val="001D25FF"/>
    <w:rsid w:val="001D38F4"/>
    <w:rsid w:val="001D3B9E"/>
    <w:rsid w:val="001D572E"/>
    <w:rsid w:val="001D583E"/>
    <w:rsid w:val="001D58B7"/>
    <w:rsid w:val="001D5E44"/>
    <w:rsid w:val="001D61F7"/>
    <w:rsid w:val="001D6633"/>
    <w:rsid w:val="001D66C6"/>
    <w:rsid w:val="001D6967"/>
    <w:rsid w:val="001D6AAF"/>
    <w:rsid w:val="001D6DA4"/>
    <w:rsid w:val="001D6DE4"/>
    <w:rsid w:val="001D72A4"/>
    <w:rsid w:val="001E020D"/>
    <w:rsid w:val="001E0D32"/>
    <w:rsid w:val="001E14E2"/>
    <w:rsid w:val="001E2136"/>
    <w:rsid w:val="001E26A0"/>
    <w:rsid w:val="001E2A06"/>
    <w:rsid w:val="001E2AC6"/>
    <w:rsid w:val="001E3087"/>
    <w:rsid w:val="001E31C1"/>
    <w:rsid w:val="001E3478"/>
    <w:rsid w:val="001E4B5B"/>
    <w:rsid w:val="001E4E44"/>
    <w:rsid w:val="001E516A"/>
    <w:rsid w:val="001E51DA"/>
    <w:rsid w:val="001E538A"/>
    <w:rsid w:val="001E5652"/>
    <w:rsid w:val="001E568E"/>
    <w:rsid w:val="001E59C2"/>
    <w:rsid w:val="001E5A11"/>
    <w:rsid w:val="001E5AC6"/>
    <w:rsid w:val="001E6272"/>
    <w:rsid w:val="001E6325"/>
    <w:rsid w:val="001E7097"/>
    <w:rsid w:val="001E7325"/>
    <w:rsid w:val="001E7445"/>
    <w:rsid w:val="001E787A"/>
    <w:rsid w:val="001E7F8C"/>
    <w:rsid w:val="001F0A80"/>
    <w:rsid w:val="001F101A"/>
    <w:rsid w:val="001F1C8A"/>
    <w:rsid w:val="001F2127"/>
    <w:rsid w:val="001F23A9"/>
    <w:rsid w:val="001F270F"/>
    <w:rsid w:val="001F3735"/>
    <w:rsid w:val="001F3C43"/>
    <w:rsid w:val="001F4274"/>
    <w:rsid w:val="001F4670"/>
    <w:rsid w:val="001F5007"/>
    <w:rsid w:val="001F5901"/>
    <w:rsid w:val="001F5AF7"/>
    <w:rsid w:val="001F7586"/>
    <w:rsid w:val="001F793A"/>
    <w:rsid w:val="001F7E8A"/>
    <w:rsid w:val="00200007"/>
    <w:rsid w:val="0020024B"/>
    <w:rsid w:val="00200939"/>
    <w:rsid w:val="00201594"/>
    <w:rsid w:val="00201F5D"/>
    <w:rsid w:val="0020265E"/>
    <w:rsid w:val="0020341C"/>
    <w:rsid w:val="002034EC"/>
    <w:rsid w:val="00203A86"/>
    <w:rsid w:val="00204BC0"/>
    <w:rsid w:val="00205592"/>
    <w:rsid w:val="0020565F"/>
    <w:rsid w:val="00205BDF"/>
    <w:rsid w:val="00206154"/>
    <w:rsid w:val="0020636C"/>
    <w:rsid w:val="00206726"/>
    <w:rsid w:val="00206832"/>
    <w:rsid w:val="00206A53"/>
    <w:rsid w:val="00207887"/>
    <w:rsid w:val="00211C34"/>
    <w:rsid w:val="00211D2A"/>
    <w:rsid w:val="002131D2"/>
    <w:rsid w:val="00213362"/>
    <w:rsid w:val="002134A5"/>
    <w:rsid w:val="00213548"/>
    <w:rsid w:val="00213BD3"/>
    <w:rsid w:val="00214696"/>
    <w:rsid w:val="00214C1B"/>
    <w:rsid w:val="00215E7A"/>
    <w:rsid w:val="00216298"/>
    <w:rsid w:val="002165E5"/>
    <w:rsid w:val="00216FE3"/>
    <w:rsid w:val="002170F4"/>
    <w:rsid w:val="002173BD"/>
    <w:rsid w:val="00217ED8"/>
    <w:rsid w:val="00220477"/>
    <w:rsid w:val="00220B5D"/>
    <w:rsid w:val="0022103E"/>
    <w:rsid w:val="00221318"/>
    <w:rsid w:val="00221513"/>
    <w:rsid w:val="0022189E"/>
    <w:rsid w:val="00221CED"/>
    <w:rsid w:val="0022208B"/>
    <w:rsid w:val="00222183"/>
    <w:rsid w:val="00222496"/>
    <w:rsid w:val="002232FE"/>
    <w:rsid w:val="00223689"/>
    <w:rsid w:val="002236F4"/>
    <w:rsid w:val="00224A0C"/>
    <w:rsid w:val="00224A51"/>
    <w:rsid w:val="00224A6D"/>
    <w:rsid w:val="00224A7B"/>
    <w:rsid w:val="0022506B"/>
    <w:rsid w:val="002268D7"/>
    <w:rsid w:val="00226CC8"/>
    <w:rsid w:val="002273C2"/>
    <w:rsid w:val="00227A7B"/>
    <w:rsid w:val="002316C1"/>
    <w:rsid w:val="00231862"/>
    <w:rsid w:val="002318DE"/>
    <w:rsid w:val="00231995"/>
    <w:rsid w:val="00231A5D"/>
    <w:rsid w:val="002322DF"/>
    <w:rsid w:val="0023295A"/>
    <w:rsid w:val="00232D54"/>
    <w:rsid w:val="00233A81"/>
    <w:rsid w:val="00233C15"/>
    <w:rsid w:val="00233C68"/>
    <w:rsid w:val="00234945"/>
    <w:rsid w:val="00234E3A"/>
    <w:rsid w:val="002350C3"/>
    <w:rsid w:val="00235443"/>
    <w:rsid w:val="00235F65"/>
    <w:rsid w:val="00236CD6"/>
    <w:rsid w:val="0023780F"/>
    <w:rsid w:val="00237991"/>
    <w:rsid w:val="00237CCE"/>
    <w:rsid w:val="00240057"/>
    <w:rsid w:val="00240B23"/>
    <w:rsid w:val="00240C03"/>
    <w:rsid w:val="002414C0"/>
    <w:rsid w:val="002414E7"/>
    <w:rsid w:val="0024153B"/>
    <w:rsid w:val="00241942"/>
    <w:rsid w:val="00241DF1"/>
    <w:rsid w:val="00241F80"/>
    <w:rsid w:val="00242452"/>
    <w:rsid w:val="00242521"/>
    <w:rsid w:val="002431BF"/>
    <w:rsid w:val="00243202"/>
    <w:rsid w:val="002432AE"/>
    <w:rsid w:val="00243CA1"/>
    <w:rsid w:val="00243D19"/>
    <w:rsid w:val="00243F91"/>
    <w:rsid w:val="002444AD"/>
    <w:rsid w:val="00244547"/>
    <w:rsid w:val="00244A1A"/>
    <w:rsid w:val="00244D6A"/>
    <w:rsid w:val="00245A64"/>
    <w:rsid w:val="00245E6F"/>
    <w:rsid w:val="0024618D"/>
    <w:rsid w:val="0024624B"/>
    <w:rsid w:val="00246984"/>
    <w:rsid w:val="00246C2B"/>
    <w:rsid w:val="00250701"/>
    <w:rsid w:val="00251938"/>
    <w:rsid w:val="00251A7D"/>
    <w:rsid w:val="00251BD4"/>
    <w:rsid w:val="00251FD3"/>
    <w:rsid w:val="0025227B"/>
    <w:rsid w:val="00252698"/>
    <w:rsid w:val="00252825"/>
    <w:rsid w:val="0025364A"/>
    <w:rsid w:val="00254171"/>
    <w:rsid w:val="002542B8"/>
    <w:rsid w:val="00254926"/>
    <w:rsid w:val="00254CE1"/>
    <w:rsid w:val="00254E19"/>
    <w:rsid w:val="002558F7"/>
    <w:rsid w:val="00255FC9"/>
    <w:rsid w:val="00256132"/>
    <w:rsid w:val="00256DFC"/>
    <w:rsid w:val="00256EFE"/>
    <w:rsid w:val="00257093"/>
    <w:rsid w:val="00257998"/>
    <w:rsid w:val="00257C8F"/>
    <w:rsid w:val="00257DD1"/>
    <w:rsid w:val="00260263"/>
    <w:rsid w:val="0026076C"/>
    <w:rsid w:val="00260C19"/>
    <w:rsid w:val="00260D0D"/>
    <w:rsid w:val="00260F82"/>
    <w:rsid w:val="00261955"/>
    <w:rsid w:val="00261984"/>
    <w:rsid w:val="00262105"/>
    <w:rsid w:val="00262567"/>
    <w:rsid w:val="002626C8"/>
    <w:rsid w:val="00262A72"/>
    <w:rsid w:val="00262E65"/>
    <w:rsid w:val="00262E99"/>
    <w:rsid w:val="00263C82"/>
    <w:rsid w:val="00263CEF"/>
    <w:rsid w:val="0026450C"/>
    <w:rsid w:val="00264948"/>
    <w:rsid w:val="002658FA"/>
    <w:rsid w:val="00265E59"/>
    <w:rsid w:val="002662A5"/>
    <w:rsid w:val="002669C3"/>
    <w:rsid w:val="0026723E"/>
    <w:rsid w:val="00267310"/>
    <w:rsid w:val="0026732C"/>
    <w:rsid w:val="002673A3"/>
    <w:rsid w:val="00267A9F"/>
    <w:rsid w:val="00267BD8"/>
    <w:rsid w:val="0027002A"/>
    <w:rsid w:val="002701FE"/>
    <w:rsid w:val="00270500"/>
    <w:rsid w:val="00270948"/>
    <w:rsid w:val="0027097E"/>
    <w:rsid w:val="00270B72"/>
    <w:rsid w:val="00270E74"/>
    <w:rsid w:val="00270EC6"/>
    <w:rsid w:val="00270F72"/>
    <w:rsid w:val="00271369"/>
    <w:rsid w:val="0027213D"/>
    <w:rsid w:val="002728CE"/>
    <w:rsid w:val="00272D5B"/>
    <w:rsid w:val="00272EF7"/>
    <w:rsid w:val="00272F91"/>
    <w:rsid w:val="002730D6"/>
    <w:rsid w:val="00273674"/>
    <w:rsid w:val="002738C1"/>
    <w:rsid w:val="00273AD0"/>
    <w:rsid w:val="002746F9"/>
    <w:rsid w:val="00274748"/>
    <w:rsid w:val="00275C4C"/>
    <w:rsid w:val="00275DAA"/>
    <w:rsid w:val="0027614D"/>
    <w:rsid w:val="00276CEB"/>
    <w:rsid w:val="00277184"/>
    <w:rsid w:val="00277627"/>
    <w:rsid w:val="00277C34"/>
    <w:rsid w:val="00280831"/>
    <w:rsid w:val="00280BED"/>
    <w:rsid w:val="00280D1C"/>
    <w:rsid w:val="00280E09"/>
    <w:rsid w:val="00280FE6"/>
    <w:rsid w:val="00281186"/>
    <w:rsid w:val="00283317"/>
    <w:rsid w:val="00283935"/>
    <w:rsid w:val="00285419"/>
    <w:rsid w:val="002855B5"/>
    <w:rsid w:val="00285700"/>
    <w:rsid w:val="002857FD"/>
    <w:rsid w:val="00285CAC"/>
    <w:rsid w:val="00285DB7"/>
    <w:rsid w:val="0028662B"/>
    <w:rsid w:val="00286BE3"/>
    <w:rsid w:val="002871AD"/>
    <w:rsid w:val="002876F6"/>
    <w:rsid w:val="00287A70"/>
    <w:rsid w:val="00287C1B"/>
    <w:rsid w:val="002900E2"/>
    <w:rsid w:val="0029148D"/>
    <w:rsid w:val="00291D59"/>
    <w:rsid w:val="00291DE6"/>
    <w:rsid w:val="00292474"/>
    <w:rsid w:val="0029290F"/>
    <w:rsid w:val="00292955"/>
    <w:rsid w:val="00293023"/>
    <w:rsid w:val="00293ECF"/>
    <w:rsid w:val="0029478E"/>
    <w:rsid w:val="00294A59"/>
    <w:rsid w:val="002959AC"/>
    <w:rsid w:val="00295A86"/>
    <w:rsid w:val="00295B31"/>
    <w:rsid w:val="00295C33"/>
    <w:rsid w:val="00296450"/>
    <w:rsid w:val="00297AFA"/>
    <w:rsid w:val="002A00B9"/>
    <w:rsid w:val="002A052B"/>
    <w:rsid w:val="002A06BE"/>
    <w:rsid w:val="002A0D8B"/>
    <w:rsid w:val="002A0E6E"/>
    <w:rsid w:val="002A2AA3"/>
    <w:rsid w:val="002A2CDB"/>
    <w:rsid w:val="002A2D3C"/>
    <w:rsid w:val="002A3669"/>
    <w:rsid w:val="002A4421"/>
    <w:rsid w:val="002A51CC"/>
    <w:rsid w:val="002A58AB"/>
    <w:rsid w:val="002A5EC7"/>
    <w:rsid w:val="002A5F6A"/>
    <w:rsid w:val="002A6746"/>
    <w:rsid w:val="002A6765"/>
    <w:rsid w:val="002A6B5E"/>
    <w:rsid w:val="002A7217"/>
    <w:rsid w:val="002A7A1D"/>
    <w:rsid w:val="002A7B59"/>
    <w:rsid w:val="002A7E2F"/>
    <w:rsid w:val="002B06C8"/>
    <w:rsid w:val="002B0F90"/>
    <w:rsid w:val="002B11A6"/>
    <w:rsid w:val="002B11C6"/>
    <w:rsid w:val="002B16A7"/>
    <w:rsid w:val="002B1BF9"/>
    <w:rsid w:val="002B2636"/>
    <w:rsid w:val="002B29D1"/>
    <w:rsid w:val="002B3A30"/>
    <w:rsid w:val="002B4A69"/>
    <w:rsid w:val="002B4FF9"/>
    <w:rsid w:val="002B55E7"/>
    <w:rsid w:val="002B5E47"/>
    <w:rsid w:val="002B74C3"/>
    <w:rsid w:val="002B7C6A"/>
    <w:rsid w:val="002B7DE5"/>
    <w:rsid w:val="002C00D3"/>
    <w:rsid w:val="002C082D"/>
    <w:rsid w:val="002C0E27"/>
    <w:rsid w:val="002C0EF6"/>
    <w:rsid w:val="002C17A1"/>
    <w:rsid w:val="002C2745"/>
    <w:rsid w:val="002C2B92"/>
    <w:rsid w:val="002C3EC8"/>
    <w:rsid w:val="002C418E"/>
    <w:rsid w:val="002C41E6"/>
    <w:rsid w:val="002C42CC"/>
    <w:rsid w:val="002C473A"/>
    <w:rsid w:val="002C4C00"/>
    <w:rsid w:val="002C5102"/>
    <w:rsid w:val="002C5607"/>
    <w:rsid w:val="002C5E55"/>
    <w:rsid w:val="002C5F19"/>
    <w:rsid w:val="002C66D1"/>
    <w:rsid w:val="002C7722"/>
    <w:rsid w:val="002C7E8A"/>
    <w:rsid w:val="002D0CCD"/>
    <w:rsid w:val="002D0DE0"/>
    <w:rsid w:val="002D17BB"/>
    <w:rsid w:val="002D1D6E"/>
    <w:rsid w:val="002D1F66"/>
    <w:rsid w:val="002D1F6F"/>
    <w:rsid w:val="002D2967"/>
    <w:rsid w:val="002D2E85"/>
    <w:rsid w:val="002D3046"/>
    <w:rsid w:val="002D304F"/>
    <w:rsid w:val="002D31C5"/>
    <w:rsid w:val="002D3816"/>
    <w:rsid w:val="002D409A"/>
    <w:rsid w:val="002D4579"/>
    <w:rsid w:val="002D4A46"/>
    <w:rsid w:val="002D57CA"/>
    <w:rsid w:val="002D60F8"/>
    <w:rsid w:val="002D6652"/>
    <w:rsid w:val="002D6929"/>
    <w:rsid w:val="002D6D8F"/>
    <w:rsid w:val="002E05ED"/>
    <w:rsid w:val="002E102F"/>
    <w:rsid w:val="002E1260"/>
    <w:rsid w:val="002E2439"/>
    <w:rsid w:val="002E2A3F"/>
    <w:rsid w:val="002E2B0C"/>
    <w:rsid w:val="002E2BFD"/>
    <w:rsid w:val="002E2D4D"/>
    <w:rsid w:val="002E3E83"/>
    <w:rsid w:val="002E4138"/>
    <w:rsid w:val="002E4765"/>
    <w:rsid w:val="002E4876"/>
    <w:rsid w:val="002E4906"/>
    <w:rsid w:val="002E4C35"/>
    <w:rsid w:val="002E4E0D"/>
    <w:rsid w:val="002E52A3"/>
    <w:rsid w:val="002E575F"/>
    <w:rsid w:val="002E59E2"/>
    <w:rsid w:val="002E5A47"/>
    <w:rsid w:val="002E5EDB"/>
    <w:rsid w:val="002E5F33"/>
    <w:rsid w:val="002E64DC"/>
    <w:rsid w:val="002E665B"/>
    <w:rsid w:val="002E67E5"/>
    <w:rsid w:val="002E6D50"/>
    <w:rsid w:val="002E7237"/>
    <w:rsid w:val="002E7C21"/>
    <w:rsid w:val="002E7F62"/>
    <w:rsid w:val="002F0151"/>
    <w:rsid w:val="002F0E2B"/>
    <w:rsid w:val="002F0EA5"/>
    <w:rsid w:val="002F20D6"/>
    <w:rsid w:val="002F2488"/>
    <w:rsid w:val="002F282F"/>
    <w:rsid w:val="002F298B"/>
    <w:rsid w:val="002F2A3A"/>
    <w:rsid w:val="002F2BB1"/>
    <w:rsid w:val="002F2CDD"/>
    <w:rsid w:val="002F30A8"/>
    <w:rsid w:val="002F34D2"/>
    <w:rsid w:val="002F3BCC"/>
    <w:rsid w:val="002F412D"/>
    <w:rsid w:val="002F423C"/>
    <w:rsid w:val="002F4281"/>
    <w:rsid w:val="002F457B"/>
    <w:rsid w:val="002F48A1"/>
    <w:rsid w:val="002F6648"/>
    <w:rsid w:val="002F68C3"/>
    <w:rsid w:val="002F6D5B"/>
    <w:rsid w:val="002F72A3"/>
    <w:rsid w:val="003000D2"/>
    <w:rsid w:val="00300991"/>
    <w:rsid w:val="00300E8F"/>
    <w:rsid w:val="003019C2"/>
    <w:rsid w:val="00302526"/>
    <w:rsid w:val="003031CB"/>
    <w:rsid w:val="00303874"/>
    <w:rsid w:val="00303D71"/>
    <w:rsid w:val="00304146"/>
    <w:rsid w:val="0030516F"/>
    <w:rsid w:val="00305712"/>
    <w:rsid w:val="003059B5"/>
    <w:rsid w:val="003059C9"/>
    <w:rsid w:val="00305ABD"/>
    <w:rsid w:val="00306129"/>
    <w:rsid w:val="003064DB"/>
    <w:rsid w:val="003066AA"/>
    <w:rsid w:val="003068B0"/>
    <w:rsid w:val="00306C41"/>
    <w:rsid w:val="00306DD9"/>
    <w:rsid w:val="003071F0"/>
    <w:rsid w:val="00310F01"/>
    <w:rsid w:val="003114E6"/>
    <w:rsid w:val="003123D7"/>
    <w:rsid w:val="00312D33"/>
    <w:rsid w:val="00313E12"/>
    <w:rsid w:val="003143B4"/>
    <w:rsid w:val="003145DB"/>
    <w:rsid w:val="00314B52"/>
    <w:rsid w:val="00314E8A"/>
    <w:rsid w:val="00315DC8"/>
    <w:rsid w:val="00316552"/>
    <w:rsid w:val="0031698D"/>
    <w:rsid w:val="00316AF8"/>
    <w:rsid w:val="003172F0"/>
    <w:rsid w:val="003175E2"/>
    <w:rsid w:val="003179EF"/>
    <w:rsid w:val="00317ABA"/>
    <w:rsid w:val="003207F4"/>
    <w:rsid w:val="00320CDD"/>
    <w:rsid w:val="00320F3E"/>
    <w:rsid w:val="00321E64"/>
    <w:rsid w:val="00322C6A"/>
    <w:rsid w:val="00322E37"/>
    <w:rsid w:val="00324538"/>
    <w:rsid w:val="00324BAC"/>
    <w:rsid w:val="00324E11"/>
    <w:rsid w:val="003251E5"/>
    <w:rsid w:val="0032578B"/>
    <w:rsid w:val="003257E9"/>
    <w:rsid w:val="00325BAC"/>
    <w:rsid w:val="00325E69"/>
    <w:rsid w:val="00326087"/>
    <w:rsid w:val="0032613B"/>
    <w:rsid w:val="00326C42"/>
    <w:rsid w:val="003301C4"/>
    <w:rsid w:val="0033071E"/>
    <w:rsid w:val="003307C8"/>
    <w:rsid w:val="0033085D"/>
    <w:rsid w:val="00330E8D"/>
    <w:rsid w:val="00330F59"/>
    <w:rsid w:val="00330F7E"/>
    <w:rsid w:val="00331126"/>
    <w:rsid w:val="00331169"/>
    <w:rsid w:val="003314DE"/>
    <w:rsid w:val="00331CFD"/>
    <w:rsid w:val="003321C5"/>
    <w:rsid w:val="00332880"/>
    <w:rsid w:val="00333819"/>
    <w:rsid w:val="0033388C"/>
    <w:rsid w:val="00333AB5"/>
    <w:rsid w:val="00333AC2"/>
    <w:rsid w:val="00334948"/>
    <w:rsid w:val="00334C95"/>
    <w:rsid w:val="00335018"/>
    <w:rsid w:val="003353F6"/>
    <w:rsid w:val="003355D2"/>
    <w:rsid w:val="003357B2"/>
    <w:rsid w:val="00337D91"/>
    <w:rsid w:val="003404C3"/>
    <w:rsid w:val="00340505"/>
    <w:rsid w:val="0034127C"/>
    <w:rsid w:val="00341360"/>
    <w:rsid w:val="00341512"/>
    <w:rsid w:val="00341CE8"/>
    <w:rsid w:val="00341EE1"/>
    <w:rsid w:val="003420AD"/>
    <w:rsid w:val="003445C5"/>
    <w:rsid w:val="00344829"/>
    <w:rsid w:val="00344C73"/>
    <w:rsid w:val="0034509F"/>
    <w:rsid w:val="00345BFC"/>
    <w:rsid w:val="00346A67"/>
    <w:rsid w:val="003477CF"/>
    <w:rsid w:val="00347D5A"/>
    <w:rsid w:val="00350523"/>
    <w:rsid w:val="00350ADA"/>
    <w:rsid w:val="00350B77"/>
    <w:rsid w:val="00351039"/>
    <w:rsid w:val="00351251"/>
    <w:rsid w:val="003522E1"/>
    <w:rsid w:val="003525B7"/>
    <w:rsid w:val="003540D8"/>
    <w:rsid w:val="003543CD"/>
    <w:rsid w:val="00354698"/>
    <w:rsid w:val="00354BCF"/>
    <w:rsid w:val="003553DE"/>
    <w:rsid w:val="0035547D"/>
    <w:rsid w:val="003554C8"/>
    <w:rsid w:val="003560DE"/>
    <w:rsid w:val="0035698D"/>
    <w:rsid w:val="00356E10"/>
    <w:rsid w:val="003600D7"/>
    <w:rsid w:val="00360AC3"/>
    <w:rsid w:val="00360B23"/>
    <w:rsid w:val="003615C1"/>
    <w:rsid w:val="00362093"/>
    <w:rsid w:val="00362160"/>
    <w:rsid w:val="00362345"/>
    <w:rsid w:val="00362AFB"/>
    <w:rsid w:val="00363236"/>
    <w:rsid w:val="00363B5C"/>
    <w:rsid w:val="00363DA2"/>
    <w:rsid w:val="00363E4B"/>
    <w:rsid w:val="00363FE3"/>
    <w:rsid w:val="00364FF0"/>
    <w:rsid w:val="003668AE"/>
    <w:rsid w:val="003668FE"/>
    <w:rsid w:val="003670C7"/>
    <w:rsid w:val="00367A4B"/>
    <w:rsid w:val="00367DF8"/>
    <w:rsid w:val="00367E42"/>
    <w:rsid w:val="00370209"/>
    <w:rsid w:val="003702FB"/>
    <w:rsid w:val="0037032D"/>
    <w:rsid w:val="00370D62"/>
    <w:rsid w:val="00370D6B"/>
    <w:rsid w:val="00370EAB"/>
    <w:rsid w:val="00370F1E"/>
    <w:rsid w:val="003712D3"/>
    <w:rsid w:val="003712E7"/>
    <w:rsid w:val="00371A0D"/>
    <w:rsid w:val="00371DC4"/>
    <w:rsid w:val="00371DC6"/>
    <w:rsid w:val="003723AB"/>
    <w:rsid w:val="003724D6"/>
    <w:rsid w:val="003726C3"/>
    <w:rsid w:val="003728DD"/>
    <w:rsid w:val="003728F9"/>
    <w:rsid w:val="00373300"/>
    <w:rsid w:val="00374596"/>
    <w:rsid w:val="00374C08"/>
    <w:rsid w:val="00375247"/>
    <w:rsid w:val="00375D66"/>
    <w:rsid w:val="00376C69"/>
    <w:rsid w:val="00377249"/>
    <w:rsid w:val="00377601"/>
    <w:rsid w:val="00377FF6"/>
    <w:rsid w:val="00380250"/>
    <w:rsid w:val="00380A0B"/>
    <w:rsid w:val="0038102C"/>
    <w:rsid w:val="003814F3"/>
    <w:rsid w:val="0038177A"/>
    <w:rsid w:val="00382695"/>
    <w:rsid w:val="00382EC2"/>
    <w:rsid w:val="00383715"/>
    <w:rsid w:val="003839E3"/>
    <w:rsid w:val="00383E2E"/>
    <w:rsid w:val="003842C1"/>
    <w:rsid w:val="003843AE"/>
    <w:rsid w:val="0038499C"/>
    <w:rsid w:val="00384D7B"/>
    <w:rsid w:val="00384DCF"/>
    <w:rsid w:val="00384E85"/>
    <w:rsid w:val="00384F2D"/>
    <w:rsid w:val="00385452"/>
    <w:rsid w:val="0038652B"/>
    <w:rsid w:val="00386D6E"/>
    <w:rsid w:val="00387339"/>
    <w:rsid w:val="00387B91"/>
    <w:rsid w:val="00390007"/>
    <w:rsid w:val="0039019C"/>
    <w:rsid w:val="003912B9"/>
    <w:rsid w:val="00392E0B"/>
    <w:rsid w:val="003932E1"/>
    <w:rsid w:val="003934B2"/>
    <w:rsid w:val="00394014"/>
    <w:rsid w:val="00394967"/>
    <w:rsid w:val="00395283"/>
    <w:rsid w:val="0039555C"/>
    <w:rsid w:val="00395F95"/>
    <w:rsid w:val="00396756"/>
    <w:rsid w:val="00396B49"/>
    <w:rsid w:val="00396EBA"/>
    <w:rsid w:val="00396EDD"/>
    <w:rsid w:val="00397EB6"/>
    <w:rsid w:val="003A0B69"/>
    <w:rsid w:val="003A0CB0"/>
    <w:rsid w:val="003A13B1"/>
    <w:rsid w:val="003A1D4F"/>
    <w:rsid w:val="003A1E88"/>
    <w:rsid w:val="003A2490"/>
    <w:rsid w:val="003A2BB8"/>
    <w:rsid w:val="003A3947"/>
    <w:rsid w:val="003A41B9"/>
    <w:rsid w:val="003A457B"/>
    <w:rsid w:val="003A4705"/>
    <w:rsid w:val="003A4EC5"/>
    <w:rsid w:val="003A5489"/>
    <w:rsid w:val="003A58BC"/>
    <w:rsid w:val="003A609F"/>
    <w:rsid w:val="003A64C5"/>
    <w:rsid w:val="003A6929"/>
    <w:rsid w:val="003A6B48"/>
    <w:rsid w:val="003A6E2C"/>
    <w:rsid w:val="003A6EBC"/>
    <w:rsid w:val="003A753E"/>
    <w:rsid w:val="003B00C2"/>
    <w:rsid w:val="003B072C"/>
    <w:rsid w:val="003B0986"/>
    <w:rsid w:val="003B0C04"/>
    <w:rsid w:val="003B0D84"/>
    <w:rsid w:val="003B11B9"/>
    <w:rsid w:val="003B1515"/>
    <w:rsid w:val="003B18C2"/>
    <w:rsid w:val="003B20B1"/>
    <w:rsid w:val="003B22D2"/>
    <w:rsid w:val="003B2995"/>
    <w:rsid w:val="003B3687"/>
    <w:rsid w:val="003B3959"/>
    <w:rsid w:val="003B3C47"/>
    <w:rsid w:val="003B4D9A"/>
    <w:rsid w:val="003B4F5D"/>
    <w:rsid w:val="003B509B"/>
    <w:rsid w:val="003B51D9"/>
    <w:rsid w:val="003B553E"/>
    <w:rsid w:val="003B5900"/>
    <w:rsid w:val="003B5A6B"/>
    <w:rsid w:val="003B62F8"/>
    <w:rsid w:val="003B6C77"/>
    <w:rsid w:val="003B6D03"/>
    <w:rsid w:val="003B7533"/>
    <w:rsid w:val="003B773B"/>
    <w:rsid w:val="003B79F8"/>
    <w:rsid w:val="003B7CDD"/>
    <w:rsid w:val="003B7E1F"/>
    <w:rsid w:val="003C0314"/>
    <w:rsid w:val="003C0768"/>
    <w:rsid w:val="003C079F"/>
    <w:rsid w:val="003C0ABB"/>
    <w:rsid w:val="003C0B91"/>
    <w:rsid w:val="003C12B9"/>
    <w:rsid w:val="003C182A"/>
    <w:rsid w:val="003C190A"/>
    <w:rsid w:val="003C262F"/>
    <w:rsid w:val="003C26E9"/>
    <w:rsid w:val="003C2909"/>
    <w:rsid w:val="003C2C4E"/>
    <w:rsid w:val="003C2F56"/>
    <w:rsid w:val="003C2F94"/>
    <w:rsid w:val="003C36DC"/>
    <w:rsid w:val="003C39C7"/>
    <w:rsid w:val="003C3E43"/>
    <w:rsid w:val="003C4829"/>
    <w:rsid w:val="003C5A98"/>
    <w:rsid w:val="003C5E43"/>
    <w:rsid w:val="003C61C7"/>
    <w:rsid w:val="003C63FF"/>
    <w:rsid w:val="003C64FA"/>
    <w:rsid w:val="003C6E3F"/>
    <w:rsid w:val="003C6E9C"/>
    <w:rsid w:val="003C7681"/>
    <w:rsid w:val="003D01C8"/>
    <w:rsid w:val="003D075A"/>
    <w:rsid w:val="003D1314"/>
    <w:rsid w:val="003D1317"/>
    <w:rsid w:val="003D1A2C"/>
    <w:rsid w:val="003D31C3"/>
    <w:rsid w:val="003D34C9"/>
    <w:rsid w:val="003D36D1"/>
    <w:rsid w:val="003D38B3"/>
    <w:rsid w:val="003D3BC9"/>
    <w:rsid w:val="003D4A65"/>
    <w:rsid w:val="003D556C"/>
    <w:rsid w:val="003D57B0"/>
    <w:rsid w:val="003D62CA"/>
    <w:rsid w:val="003D6D26"/>
    <w:rsid w:val="003D6E60"/>
    <w:rsid w:val="003D70D5"/>
    <w:rsid w:val="003D755B"/>
    <w:rsid w:val="003E0EEE"/>
    <w:rsid w:val="003E1476"/>
    <w:rsid w:val="003E18D5"/>
    <w:rsid w:val="003E1A1A"/>
    <w:rsid w:val="003E1C3F"/>
    <w:rsid w:val="003E1CC7"/>
    <w:rsid w:val="003E22A2"/>
    <w:rsid w:val="003E22D2"/>
    <w:rsid w:val="003E2357"/>
    <w:rsid w:val="003E2EA7"/>
    <w:rsid w:val="003E324C"/>
    <w:rsid w:val="003E333B"/>
    <w:rsid w:val="003E3741"/>
    <w:rsid w:val="003E3F86"/>
    <w:rsid w:val="003E4185"/>
    <w:rsid w:val="003E41AB"/>
    <w:rsid w:val="003E4246"/>
    <w:rsid w:val="003E48D0"/>
    <w:rsid w:val="003E5C16"/>
    <w:rsid w:val="003E6D01"/>
    <w:rsid w:val="003E7322"/>
    <w:rsid w:val="003E73AA"/>
    <w:rsid w:val="003E764C"/>
    <w:rsid w:val="003E76B0"/>
    <w:rsid w:val="003F0278"/>
    <w:rsid w:val="003F0580"/>
    <w:rsid w:val="003F0BFE"/>
    <w:rsid w:val="003F2CF3"/>
    <w:rsid w:val="003F2D14"/>
    <w:rsid w:val="003F2EEF"/>
    <w:rsid w:val="003F3273"/>
    <w:rsid w:val="003F35F3"/>
    <w:rsid w:val="003F3E3C"/>
    <w:rsid w:val="003F43F0"/>
    <w:rsid w:val="003F470A"/>
    <w:rsid w:val="003F4E02"/>
    <w:rsid w:val="003F4E95"/>
    <w:rsid w:val="003F4F21"/>
    <w:rsid w:val="003F5079"/>
    <w:rsid w:val="003F536D"/>
    <w:rsid w:val="003F5604"/>
    <w:rsid w:val="003F56AF"/>
    <w:rsid w:val="003F6172"/>
    <w:rsid w:val="003F61EE"/>
    <w:rsid w:val="003F7913"/>
    <w:rsid w:val="003F7E2D"/>
    <w:rsid w:val="003F7FA1"/>
    <w:rsid w:val="004003D0"/>
    <w:rsid w:val="00401A9F"/>
    <w:rsid w:val="004020D8"/>
    <w:rsid w:val="004021B6"/>
    <w:rsid w:val="0040248D"/>
    <w:rsid w:val="004031AD"/>
    <w:rsid w:val="00403819"/>
    <w:rsid w:val="0040398B"/>
    <w:rsid w:val="00403ADE"/>
    <w:rsid w:val="0040486E"/>
    <w:rsid w:val="0040512A"/>
    <w:rsid w:val="004051C1"/>
    <w:rsid w:val="0040526B"/>
    <w:rsid w:val="00405959"/>
    <w:rsid w:val="00405997"/>
    <w:rsid w:val="00405C45"/>
    <w:rsid w:val="00405E38"/>
    <w:rsid w:val="0040636F"/>
    <w:rsid w:val="004073FE"/>
    <w:rsid w:val="00407D63"/>
    <w:rsid w:val="00410AE1"/>
    <w:rsid w:val="00410D6F"/>
    <w:rsid w:val="00410E28"/>
    <w:rsid w:val="00410EE6"/>
    <w:rsid w:val="00411069"/>
    <w:rsid w:val="00411BA6"/>
    <w:rsid w:val="00411DEB"/>
    <w:rsid w:val="00413E14"/>
    <w:rsid w:val="00413F47"/>
    <w:rsid w:val="004142C8"/>
    <w:rsid w:val="00414769"/>
    <w:rsid w:val="0041491B"/>
    <w:rsid w:val="00414AC1"/>
    <w:rsid w:val="00414F19"/>
    <w:rsid w:val="00416032"/>
    <w:rsid w:val="004164E9"/>
    <w:rsid w:val="004165E9"/>
    <w:rsid w:val="004166FE"/>
    <w:rsid w:val="00416833"/>
    <w:rsid w:val="00416C8F"/>
    <w:rsid w:val="00416FE4"/>
    <w:rsid w:val="00417204"/>
    <w:rsid w:val="004207A7"/>
    <w:rsid w:val="00420916"/>
    <w:rsid w:val="00420DA3"/>
    <w:rsid w:val="00421293"/>
    <w:rsid w:val="004219C5"/>
    <w:rsid w:val="0042265C"/>
    <w:rsid w:val="004229ED"/>
    <w:rsid w:val="00422D82"/>
    <w:rsid w:val="00423336"/>
    <w:rsid w:val="00423422"/>
    <w:rsid w:val="00423799"/>
    <w:rsid w:val="00423D00"/>
    <w:rsid w:val="00423D8D"/>
    <w:rsid w:val="00424786"/>
    <w:rsid w:val="00424B3D"/>
    <w:rsid w:val="00424FD7"/>
    <w:rsid w:val="00425128"/>
    <w:rsid w:val="004253CD"/>
    <w:rsid w:val="00425772"/>
    <w:rsid w:val="00425AD8"/>
    <w:rsid w:val="00426175"/>
    <w:rsid w:val="00426184"/>
    <w:rsid w:val="00426982"/>
    <w:rsid w:val="00426A7F"/>
    <w:rsid w:val="004277DB"/>
    <w:rsid w:val="00427874"/>
    <w:rsid w:val="00427D96"/>
    <w:rsid w:val="00430506"/>
    <w:rsid w:val="0043061C"/>
    <w:rsid w:val="00430879"/>
    <w:rsid w:val="00430967"/>
    <w:rsid w:val="00431369"/>
    <w:rsid w:val="004313D0"/>
    <w:rsid w:val="004314CA"/>
    <w:rsid w:val="00431EF6"/>
    <w:rsid w:val="00431F91"/>
    <w:rsid w:val="004321C3"/>
    <w:rsid w:val="0043282F"/>
    <w:rsid w:val="004328C7"/>
    <w:rsid w:val="00433397"/>
    <w:rsid w:val="00433878"/>
    <w:rsid w:val="00433A45"/>
    <w:rsid w:val="00433F78"/>
    <w:rsid w:val="00434DC4"/>
    <w:rsid w:val="0043577D"/>
    <w:rsid w:val="0043587E"/>
    <w:rsid w:val="00435E50"/>
    <w:rsid w:val="0043727A"/>
    <w:rsid w:val="00437D5F"/>
    <w:rsid w:val="00440579"/>
    <w:rsid w:val="004407D9"/>
    <w:rsid w:val="004411BB"/>
    <w:rsid w:val="0044190C"/>
    <w:rsid w:val="00442547"/>
    <w:rsid w:val="00442A3F"/>
    <w:rsid w:val="00442BC2"/>
    <w:rsid w:val="004436B8"/>
    <w:rsid w:val="0044375D"/>
    <w:rsid w:val="00443FF9"/>
    <w:rsid w:val="0044419B"/>
    <w:rsid w:val="0044459B"/>
    <w:rsid w:val="00444CA1"/>
    <w:rsid w:val="00444D55"/>
    <w:rsid w:val="00444F18"/>
    <w:rsid w:val="00445097"/>
    <w:rsid w:val="0044606C"/>
    <w:rsid w:val="004460B4"/>
    <w:rsid w:val="004466A7"/>
    <w:rsid w:val="0044670D"/>
    <w:rsid w:val="004473A6"/>
    <w:rsid w:val="00447556"/>
    <w:rsid w:val="00447D02"/>
    <w:rsid w:val="00450813"/>
    <w:rsid w:val="00451197"/>
    <w:rsid w:val="00451ABF"/>
    <w:rsid w:val="00451D66"/>
    <w:rsid w:val="004524E8"/>
    <w:rsid w:val="00452790"/>
    <w:rsid w:val="00452937"/>
    <w:rsid w:val="00453421"/>
    <w:rsid w:val="0045378F"/>
    <w:rsid w:val="00453A77"/>
    <w:rsid w:val="00454304"/>
    <w:rsid w:val="0045484B"/>
    <w:rsid w:val="004553B6"/>
    <w:rsid w:val="004554AE"/>
    <w:rsid w:val="004554F1"/>
    <w:rsid w:val="00455646"/>
    <w:rsid w:val="004559DA"/>
    <w:rsid w:val="00456178"/>
    <w:rsid w:val="00456199"/>
    <w:rsid w:val="00456655"/>
    <w:rsid w:val="004566A2"/>
    <w:rsid w:val="00457CD0"/>
    <w:rsid w:val="00460155"/>
    <w:rsid w:val="00460F89"/>
    <w:rsid w:val="00461414"/>
    <w:rsid w:val="004619D6"/>
    <w:rsid w:val="00461E88"/>
    <w:rsid w:val="00462480"/>
    <w:rsid w:val="0046393B"/>
    <w:rsid w:val="00464285"/>
    <w:rsid w:val="00464F9D"/>
    <w:rsid w:val="00465616"/>
    <w:rsid w:val="00465B61"/>
    <w:rsid w:val="00465E0E"/>
    <w:rsid w:val="00465F58"/>
    <w:rsid w:val="00466473"/>
    <w:rsid w:val="004669DD"/>
    <w:rsid w:val="00467856"/>
    <w:rsid w:val="00467A76"/>
    <w:rsid w:val="00467D85"/>
    <w:rsid w:val="00470053"/>
    <w:rsid w:val="00470354"/>
    <w:rsid w:val="00470F97"/>
    <w:rsid w:val="00471BE8"/>
    <w:rsid w:val="00472F08"/>
    <w:rsid w:val="00472F72"/>
    <w:rsid w:val="00473627"/>
    <w:rsid w:val="004739AF"/>
    <w:rsid w:val="00473D16"/>
    <w:rsid w:val="00473F8B"/>
    <w:rsid w:val="00474430"/>
    <w:rsid w:val="004745D2"/>
    <w:rsid w:val="00474AAB"/>
    <w:rsid w:val="00474BAA"/>
    <w:rsid w:val="00474F61"/>
    <w:rsid w:val="00475160"/>
    <w:rsid w:val="004752F2"/>
    <w:rsid w:val="00475378"/>
    <w:rsid w:val="0047555E"/>
    <w:rsid w:val="0047672B"/>
    <w:rsid w:val="0047673D"/>
    <w:rsid w:val="00476C5A"/>
    <w:rsid w:val="004779EA"/>
    <w:rsid w:val="004805A0"/>
    <w:rsid w:val="0048097D"/>
    <w:rsid w:val="00480ABD"/>
    <w:rsid w:val="00482726"/>
    <w:rsid w:val="00483591"/>
    <w:rsid w:val="00483D12"/>
    <w:rsid w:val="00484295"/>
    <w:rsid w:val="0048513F"/>
    <w:rsid w:val="00485624"/>
    <w:rsid w:val="0048589C"/>
    <w:rsid w:val="00486236"/>
    <w:rsid w:val="004863F1"/>
    <w:rsid w:val="0048641B"/>
    <w:rsid w:val="00486750"/>
    <w:rsid w:val="004873AC"/>
    <w:rsid w:val="00490237"/>
    <w:rsid w:val="0049087F"/>
    <w:rsid w:val="00490CE9"/>
    <w:rsid w:val="00491292"/>
    <w:rsid w:val="004923F8"/>
    <w:rsid w:val="004930C5"/>
    <w:rsid w:val="004933D8"/>
    <w:rsid w:val="00493487"/>
    <w:rsid w:val="00493CE6"/>
    <w:rsid w:val="00494806"/>
    <w:rsid w:val="00495903"/>
    <w:rsid w:val="00495C0D"/>
    <w:rsid w:val="00495E19"/>
    <w:rsid w:val="00496493"/>
    <w:rsid w:val="00496CC2"/>
    <w:rsid w:val="00496D88"/>
    <w:rsid w:val="00496DE0"/>
    <w:rsid w:val="0049709D"/>
    <w:rsid w:val="004976B6"/>
    <w:rsid w:val="004978CD"/>
    <w:rsid w:val="00497A20"/>
    <w:rsid w:val="004A074B"/>
    <w:rsid w:val="004A0C4F"/>
    <w:rsid w:val="004A0FDA"/>
    <w:rsid w:val="004A1A15"/>
    <w:rsid w:val="004A1A18"/>
    <w:rsid w:val="004A2AF6"/>
    <w:rsid w:val="004A3257"/>
    <w:rsid w:val="004A36DD"/>
    <w:rsid w:val="004A371E"/>
    <w:rsid w:val="004A3E2D"/>
    <w:rsid w:val="004A45ED"/>
    <w:rsid w:val="004A4783"/>
    <w:rsid w:val="004A5D27"/>
    <w:rsid w:val="004A5D4D"/>
    <w:rsid w:val="004A5D82"/>
    <w:rsid w:val="004A6FB8"/>
    <w:rsid w:val="004A7488"/>
    <w:rsid w:val="004A77B1"/>
    <w:rsid w:val="004B0795"/>
    <w:rsid w:val="004B14E0"/>
    <w:rsid w:val="004B1DAD"/>
    <w:rsid w:val="004B1DB3"/>
    <w:rsid w:val="004B1F0C"/>
    <w:rsid w:val="004B21A3"/>
    <w:rsid w:val="004B2954"/>
    <w:rsid w:val="004B356C"/>
    <w:rsid w:val="004B465C"/>
    <w:rsid w:val="004B4816"/>
    <w:rsid w:val="004B4CEC"/>
    <w:rsid w:val="004B50D7"/>
    <w:rsid w:val="004B57D6"/>
    <w:rsid w:val="004B60E1"/>
    <w:rsid w:val="004B64DC"/>
    <w:rsid w:val="004B6DBA"/>
    <w:rsid w:val="004B6E34"/>
    <w:rsid w:val="004B7383"/>
    <w:rsid w:val="004B76C8"/>
    <w:rsid w:val="004C0011"/>
    <w:rsid w:val="004C0470"/>
    <w:rsid w:val="004C076B"/>
    <w:rsid w:val="004C0C0A"/>
    <w:rsid w:val="004C1107"/>
    <w:rsid w:val="004C189A"/>
    <w:rsid w:val="004C1A23"/>
    <w:rsid w:val="004C1A3C"/>
    <w:rsid w:val="004C1CF6"/>
    <w:rsid w:val="004C234F"/>
    <w:rsid w:val="004C23D5"/>
    <w:rsid w:val="004C24E5"/>
    <w:rsid w:val="004C26F5"/>
    <w:rsid w:val="004C2DFD"/>
    <w:rsid w:val="004C306F"/>
    <w:rsid w:val="004C36AD"/>
    <w:rsid w:val="004C3922"/>
    <w:rsid w:val="004C3E61"/>
    <w:rsid w:val="004C4557"/>
    <w:rsid w:val="004C4C00"/>
    <w:rsid w:val="004C5A20"/>
    <w:rsid w:val="004C6334"/>
    <w:rsid w:val="004C6AAD"/>
    <w:rsid w:val="004C6EFD"/>
    <w:rsid w:val="004C7128"/>
    <w:rsid w:val="004C7213"/>
    <w:rsid w:val="004C7503"/>
    <w:rsid w:val="004C7585"/>
    <w:rsid w:val="004C7B9B"/>
    <w:rsid w:val="004C7EC9"/>
    <w:rsid w:val="004D0BA2"/>
    <w:rsid w:val="004D21F7"/>
    <w:rsid w:val="004D2216"/>
    <w:rsid w:val="004D2251"/>
    <w:rsid w:val="004D2AAA"/>
    <w:rsid w:val="004D2B45"/>
    <w:rsid w:val="004D302B"/>
    <w:rsid w:val="004D3469"/>
    <w:rsid w:val="004D3608"/>
    <w:rsid w:val="004D3A8E"/>
    <w:rsid w:val="004D4071"/>
    <w:rsid w:val="004D5139"/>
    <w:rsid w:val="004D52A9"/>
    <w:rsid w:val="004D5DEC"/>
    <w:rsid w:val="004D5F4B"/>
    <w:rsid w:val="004D626B"/>
    <w:rsid w:val="004D67EA"/>
    <w:rsid w:val="004D6C14"/>
    <w:rsid w:val="004D72BD"/>
    <w:rsid w:val="004D7448"/>
    <w:rsid w:val="004D79C8"/>
    <w:rsid w:val="004D7C2F"/>
    <w:rsid w:val="004E00F8"/>
    <w:rsid w:val="004E04D5"/>
    <w:rsid w:val="004E0655"/>
    <w:rsid w:val="004E0855"/>
    <w:rsid w:val="004E183E"/>
    <w:rsid w:val="004E2B1D"/>
    <w:rsid w:val="004E335C"/>
    <w:rsid w:val="004E3B2A"/>
    <w:rsid w:val="004E3D7A"/>
    <w:rsid w:val="004E3DE0"/>
    <w:rsid w:val="004E3EA4"/>
    <w:rsid w:val="004E405D"/>
    <w:rsid w:val="004E41C5"/>
    <w:rsid w:val="004E4B30"/>
    <w:rsid w:val="004E4E3F"/>
    <w:rsid w:val="004E5019"/>
    <w:rsid w:val="004E5182"/>
    <w:rsid w:val="004E599F"/>
    <w:rsid w:val="004E5D27"/>
    <w:rsid w:val="004E6264"/>
    <w:rsid w:val="004E6345"/>
    <w:rsid w:val="004E6443"/>
    <w:rsid w:val="004E6C13"/>
    <w:rsid w:val="004E783B"/>
    <w:rsid w:val="004F0D2D"/>
    <w:rsid w:val="004F17A1"/>
    <w:rsid w:val="004F1924"/>
    <w:rsid w:val="004F2755"/>
    <w:rsid w:val="004F3017"/>
    <w:rsid w:val="004F3BBB"/>
    <w:rsid w:val="004F3E6E"/>
    <w:rsid w:val="004F403E"/>
    <w:rsid w:val="004F4EF0"/>
    <w:rsid w:val="004F51B9"/>
    <w:rsid w:val="004F59A5"/>
    <w:rsid w:val="004F6CB3"/>
    <w:rsid w:val="004F72DE"/>
    <w:rsid w:val="004F7649"/>
    <w:rsid w:val="004F7910"/>
    <w:rsid w:val="004F7F5D"/>
    <w:rsid w:val="0050195B"/>
    <w:rsid w:val="00501DFE"/>
    <w:rsid w:val="00502114"/>
    <w:rsid w:val="00502CC6"/>
    <w:rsid w:val="005035D6"/>
    <w:rsid w:val="00503E18"/>
    <w:rsid w:val="005047A2"/>
    <w:rsid w:val="0050493D"/>
    <w:rsid w:val="00504CFB"/>
    <w:rsid w:val="0050567A"/>
    <w:rsid w:val="005058F8"/>
    <w:rsid w:val="0050600A"/>
    <w:rsid w:val="00506227"/>
    <w:rsid w:val="00506768"/>
    <w:rsid w:val="005067E0"/>
    <w:rsid w:val="00507278"/>
    <w:rsid w:val="00507702"/>
    <w:rsid w:val="0050788D"/>
    <w:rsid w:val="00507935"/>
    <w:rsid w:val="00510146"/>
    <w:rsid w:val="00510E9B"/>
    <w:rsid w:val="0051121E"/>
    <w:rsid w:val="00511ABE"/>
    <w:rsid w:val="00511AC6"/>
    <w:rsid w:val="00511D82"/>
    <w:rsid w:val="00511DF8"/>
    <w:rsid w:val="00511E28"/>
    <w:rsid w:val="00512399"/>
    <w:rsid w:val="005124D1"/>
    <w:rsid w:val="00512595"/>
    <w:rsid w:val="00513073"/>
    <w:rsid w:val="0051350E"/>
    <w:rsid w:val="00513CE2"/>
    <w:rsid w:val="00513E0B"/>
    <w:rsid w:val="00513E7F"/>
    <w:rsid w:val="005140DB"/>
    <w:rsid w:val="00514450"/>
    <w:rsid w:val="005146CB"/>
    <w:rsid w:val="00514AFA"/>
    <w:rsid w:val="005163D8"/>
    <w:rsid w:val="0051686E"/>
    <w:rsid w:val="005172CE"/>
    <w:rsid w:val="00517AA9"/>
    <w:rsid w:val="00517C49"/>
    <w:rsid w:val="00517CE7"/>
    <w:rsid w:val="005207C8"/>
    <w:rsid w:val="005209E3"/>
    <w:rsid w:val="00520B47"/>
    <w:rsid w:val="00520E6B"/>
    <w:rsid w:val="0052117B"/>
    <w:rsid w:val="0052126B"/>
    <w:rsid w:val="00522868"/>
    <w:rsid w:val="00522B54"/>
    <w:rsid w:val="005231C8"/>
    <w:rsid w:val="0052382E"/>
    <w:rsid w:val="00523B91"/>
    <w:rsid w:val="00523D12"/>
    <w:rsid w:val="00524914"/>
    <w:rsid w:val="00524BAE"/>
    <w:rsid w:val="00525A2A"/>
    <w:rsid w:val="00525BD7"/>
    <w:rsid w:val="00525EE6"/>
    <w:rsid w:val="00526334"/>
    <w:rsid w:val="00526551"/>
    <w:rsid w:val="005269B2"/>
    <w:rsid w:val="00527113"/>
    <w:rsid w:val="005275D0"/>
    <w:rsid w:val="00530773"/>
    <w:rsid w:val="00530807"/>
    <w:rsid w:val="00530BAE"/>
    <w:rsid w:val="0053104C"/>
    <w:rsid w:val="005321FA"/>
    <w:rsid w:val="00532246"/>
    <w:rsid w:val="00532972"/>
    <w:rsid w:val="00532FC3"/>
    <w:rsid w:val="00533086"/>
    <w:rsid w:val="00533A4C"/>
    <w:rsid w:val="005345EF"/>
    <w:rsid w:val="005357B5"/>
    <w:rsid w:val="00535899"/>
    <w:rsid w:val="005358FF"/>
    <w:rsid w:val="00535A99"/>
    <w:rsid w:val="00535DBE"/>
    <w:rsid w:val="00536BBE"/>
    <w:rsid w:val="005377FC"/>
    <w:rsid w:val="005405CF"/>
    <w:rsid w:val="00540CE9"/>
    <w:rsid w:val="0054119E"/>
    <w:rsid w:val="005412A1"/>
    <w:rsid w:val="00541B83"/>
    <w:rsid w:val="00542423"/>
    <w:rsid w:val="00542AF7"/>
    <w:rsid w:val="00542FAF"/>
    <w:rsid w:val="00543313"/>
    <w:rsid w:val="0054356F"/>
    <w:rsid w:val="00543B39"/>
    <w:rsid w:val="00543CA7"/>
    <w:rsid w:val="00544064"/>
    <w:rsid w:val="00544400"/>
    <w:rsid w:val="00544FA5"/>
    <w:rsid w:val="005450CE"/>
    <w:rsid w:val="0054511F"/>
    <w:rsid w:val="005464BE"/>
    <w:rsid w:val="00546802"/>
    <w:rsid w:val="0054688C"/>
    <w:rsid w:val="00546922"/>
    <w:rsid w:val="0054711A"/>
    <w:rsid w:val="005501E7"/>
    <w:rsid w:val="00550B8A"/>
    <w:rsid w:val="005510B0"/>
    <w:rsid w:val="00551A04"/>
    <w:rsid w:val="00551A6D"/>
    <w:rsid w:val="00552020"/>
    <w:rsid w:val="005520D8"/>
    <w:rsid w:val="005522D2"/>
    <w:rsid w:val="005525A6"/>
    <w:rsid w:val="005528F7"/>
    <w:rsid w:val="00553E8E"/>
    <w:rsid w:val="005554E6"/>
    <w:rsid w:val="00555703"/>
    <w:rsid w:val="00555874"/>
    <w:rsid w:val="00555BF2"/>
    <w:rsid w:val="005562B9"/>
    <w:rsid w:val="00557B9D"/>
    <w:rsid w:val="00557CCA"/>
    <w:rsid w:val="00557F5E"/>
    <w:rsid w:val="00560A11"/>
    <w:rsid w:val="00560AAD"/>
    <w:rsid w:val="00560D16"/>
    <w:rsid w:val="005619B9"/>
    <w:rsid w:val="00561C37"/>
    <w:rsid w:val="00562659"/>
    <w:rsid w:val="005626A6"/>
    <w:rsid w:val="00562852"/>
    <w:rsid w:val="00562B0B"/>
    <w:rsid w:val="00562DD0"/>
    <w:rsid w:val="005634ED"/>
    <w:rsid w:val="00563504"/>
    <w:rsid w:val="00563C82"/>
    <w:rsid w:val="00564058"/>
    <w:rsid w:val="00564231"/>
    <w:rsid w:val="005646D8"/>
    <w:rsid w:val="00564BC7"/>
    <w:rsid w:val="00564D85"/>
    <w:rsid w:val="00565E9E"/>
    <w:rsid w:val="0056602F"/>
    <w:rsid w:val="00567BBB"/>
    <w:rsid w:val="00567E76"/>
    <w:rsid w:val="00570382"/>
    <w:rsid w:val="0057099C"/>
    <w:rsid w:val="00570C09"/>
    <w:rsid w:val="0057115B"/>
    <w:rsid w:val="005712F4"/>
    <w:rsid w:val="00571A31"/>
    <w:rsid w:val="00571DC3"/>
    <w:rsid w:val="00572031"/>
    <w:rsid w:val="005720A5"/>
    <w:rsid w:val="00572209"/>
    <w:rsid w:val="005731FB"/>
    <w:rsid w:val="00573547"/>
    <w:rsid w:val="0057363C"/>
    <w:rsid w:val="0057404D"/>
    <w:rsid w:val="00574734"/>
    <w:rsid w:val="00574D40"/>
    <w:rsid w:val="00575521"/>
    <w:rsid w:val="00575788"/>
    <w:rsid w:val="00576348"/>
    <w:rsid w:val="005768E6"/>
    <w:rsid w:val="00576D48"/>
    <w:rsid w:val="005776D8"/>
    <w:rsid w:val="00577755"/>
    <w:rsid w:val="00580111"/>
    <w:rsid w:val="005803B4"/>
    <w:rsid w:val="0058282C"/>
    <w:rsid w:val="00582DE4"/>
    <w:rsid w:val="00582F69"/>
    <w:rsid w:val="00582F9E"/>
    <w:rsid w:val="005837B5"/>
    <w:rsid w:val="00583DB8"/>
    <w:rsid w:val="00584123"/>
    <w:rsid w:val="005843E8"/>
    <w:rsid w:val="005849E5"/>
    <w:rsid w:val="00585CCE"/>
    <w:rsid w:val="00585D95"/>
    <w:rsid w:val="0058630A"/>
    <w:rsid w:val="00586352"/>
    <w:rsid w:val="0058653A"/>
    <w:rsid w:val="00590823"/>
    <w:rsid w:val="005909AD"/>
    <w:rsid w:val="00590F85"/>
    <w:rsid w:val="00591058"/>
    <w:rsid w:val="00591A07"/>
    <w:rsid w:val="00591A59"/>
    <w:rsid w:val="00591DE6"/>
    <w:rsid w:val="005936A0"/>
    <w:rsid w:val="00593897"/>
    <w:rsid w:val="00594BAD"/>
    <w:rsid w:val="00595073"/>
    <w:rsid w:val="005957F6"/>
    <w:rsid w:val="00595974"/>
    <w:rsid w:val="005962E1"/>
    <w:rsid w:val="005969D0"/>
    <w:rsid w:val="0059731D"/>
    <w:rsid w:val="00597698"/>
    <w:rsid w:val="00597A6F"/>
    <w:rsid w:val="00597DA2"/>
    <w:rsid w:val="005A0453"/>
    <w:rsid w:val="005A0824"/>
    <w:rsid w:val="005A1A82"/>
    <w:rsid w:val="005A1AC0"/>
    <w:rsid w:val="005A1ADD"/>
    <w:rsid w:val="005A1BE6"/>
    <w:rsid w:val="005A33D5"/>
    <w:rsid w:val="005A4139"/>
    <w:rsid w:val="005A426B"/>
    <w:rsid w:val="005A4449"/>
    <w:rsid w:val="005A4564"/>
    <w:rsid w:val="005A469D"/>
    <w:rsid w:val="005A51C7"/>
    <w:rsid w:val="005A5209"/>
    <w:rsid w:val="005A5C71"/>
    <w:rsid w:val="005A60BB"/>
    <w:rsid w:val="005A7125"/>
    <w:rsid w:val="005A77C6"/>
    <w:rsid w:val="005A7DE5"/>
    <w:rsid w:val="005B11B6"/>
    <w:rsid w:val="005B1373"/>
    <w:rsid w:val="005B1548"/>
    <w:rsid w:val="005B16E0"/>
    <w:rsid w:val="005B1F06"/>
    <w:rsid w:val="005B2203"/>
    <w:rsid w:val="005B28A2"/>
    <w:rsid w:val="005B2A45"/>
    <w:rsid w:val="005B3279"/>
    <w:rsid w:val="005B3658"/>
    <w:rsid w:val="005B36E4"/>
    <w:rsid w:val="005B3EA1"/>
    <w:rsid w:val="005B4202"/>
    <w:rsid w:val="005B46FD"/>
    <w:rsid w:val="005B486B"/>
    <w:rsid w:val="005B4F2A"/>
    <w:rsid w:val="005B59AE"/>
    <w:rsid w:val="005B6BEC"/>
    <w:rsid w:val="005B726F"/>
    <w:rsid w:val="005B7354"/>
    <w:rsid w:val="005B73CE"/>
    <w:rsid w:val="005B7957"/>
    <w:rsid w:val="005C01F0"/>
    <w:rsid w:val="005C044F"/>
    <w:rsid w:val="005C1368"/>
    <w:rsid w:val="005C13E5"/>
    <w:rsid w:val="005C17A1"/>
    <w:rsid w:val="005C2288"/>
    <w:rsid w:val="005C278A"/>
    <w:rsid w:val="005C29FC"/>
    <w:rsid w:val="005C2C42"/>
    <w:rsid w:val="005C2FFF"/>
    <w:rsid w:val="005C3510"/>
    <w:rsid w:val="005C385F"/>
    <w:rsid w:val="005C44D5"/>
    <w:rsid w:val="005C4DB1"/>
    <w:rsid w:val="005C5177"/>
    <w:rsid w:val="005C5C94"/>
    <w:rsid w:val="005C5DA0"/>
    <w:rsid w:val="005C5E12"/>
    <w:rsid w:val="005C684F"/>
    <w:rsid w:val="005C704E"/>
    <w:rsid w:val="005C712D"/>
    <w:rsid w:val="005C724A"/>
    <w:rsid w:val="005D04F0"/>
    <w:rsid w:val="005D09AE"/>
    <w:rsid w:val="005D22CA"/>
    <w:rsid w:val="005D2A28"/>
    <w:rsid w:val="005D2D1A"/>
    <w:rsid w:val="005D310C"/>
    <w:rsid w:val="005D3A09"/>
    <w:rsid w:val="005D42D8"/>
    <w:rsid w:val="005D581E"/>
    <w:rsid w:val="005D62B9"/>
    <w:rsid w:val="005D686C"/>
    <w:rsid w:val="005D6B9D"/>
    <w:rsid w:val="005D7A81"/>
    <w:rsid w:val="005E0354"/>
    <w:rsid w:val="005E05E7"/>
    <w:rsid w:val="005E0695"/>
    <w:rsid w:val="005E0AB0"/>
    <w:rsid w:val="005E1E12"/>
    <w:rsid w:val="005E2370"/>
    <w:rsid w:val="005E28A1"/>
    <w:rsid w:val="005E3FAB"/>
    <w:rsid w:val="005E4032"/>
    <w:rsid w:val="005E410B"/>
    <w:rsid w:val="005E445E"/>
    <w:rsid w:val="005E49C5"/>
    <w:rsid w:val="005E5403"/>
    <w:rsid w:val="005E55BD"/>
    <w:rsid w:val="005E578B"/>
    <w:rsid w:val="005E59B2"/>
    <w:rsid w:val="005E6DAE"/>
    <w:rsid w:val="005E7693"/>
    <w:rsid w:val="005E7DE1"/>
    <w:rsid w:val="005F12D8"/>
    <w:rsid w:val="005F14ED"/>
    <w:rsid w:val="005F1C5D"/>
    <w:rsid w:val="005F2123"/>
    <w:rsid w:val="005F216C"/>
    <w:rsid w:val="005F330C"/>
    <w:rsid w:val="005F3360"/>
    <w:rsid w:val="005F461D"/>
    <w:rsid w:val="005F466C"/>
    <w:rsid w:val="005F4D24"/>
    <w:rsid w:val="005F5150"/>
    <w:rsid w:val="005F55BB"/>
    <w:rsid w:val="005F5606"/>
    <w:rsid w:val="005F6170"/>
    <w:rsid w:val="005F6DBB"/>
    <w:rsid w:val="005F7FBF"/>
    <w:rsid w:val="00600DEB"/>
    <w:rsid w:val="00601848"/>
    <w:rsid w:val="006030E4"/>
    <w:rsid w:val="00603FCA"/>
    <w:rsid w:val="00604939"/>
    <w:rsid w:val="00604C10"/>
    <w:rsid w:val="006062F1"/>
    <w:rsid w:val="0060673A"/>
    <w:rsid w:val="00606914"/>
    <w:rsid w:val="00606C17"/>
    <w:rsid w:val="00606ECD"/>
    <w:rsid w:val="0060733B"/>
    <w:rsid w:val="00607439"/>
    <w:rsid w:val="00607B10"/>
    <w:rsid w:val="00607D8A"/>
    <w:rsid w:val="00610EF8"/>
    <w:rsid w:val="00611984"/>
    <w:rsid w:val="00612577"/>
    <w:rsid w:val="00612592"/>
    <w:rsid w:val="00613217"/>
    <w:rsid w:val="00613698"/>
    <w:rsid w:val="006141E5"/>
    <w:rsid w:val="00614481"/>
    <w:rsid w:val="00614921"/>
    <w:rsid w:val="00614972"/>
    <w:rsid w:val="00614B50"/>
    <w:rsid w:val="00614F8D"/>
    <w:rsid w:val="00615BE9"/>
    <w:rsid w:val="006160D5"/>
    <w:rsid w:val="00616A51"/>
    <w:rsid w:val="00616CD2"/>
    <w:rsid w:val="00616D50"/>
    <w:rsid w:val="00620717"/>
    <w:rsid w:val="00620874"/>
    <w:rsid w:val="00620937"/>
    <w:rsid w:val="0062115A"/>
    <w:rsid w:val="0062213D"/>
    <w:rsid w:val="0062274B"/>
    <w:rsid w:val="00622B67"/>
    <w:rsid w:val="00622C5F"/>
    <w:rsid w:val="00623113"/>
    <w:rsid w:val="006235CF"/>
    <w:rsid w:val="00623737"/>
    <w:rsid w:val="00623BF8"/>
    <w:rsid w:val="0062483C"/>
    <w:rsid w:val="00624C0A"/>
    <w:rsid w:val="00625612"/>
    <w:rsid w:val="00627135"/>
    <w:rsid w:val="00627384"/>
    <w:rsid w:val="00627AFF"/>
    <w:rsid w:val="00627C54"/>
    <w:rsid w:val="006300B4"/>
    <w:rsid w:val="006306D0"/>
    <w:rsid w:val="006308EC"/>
    <w:rsid w:val="00630BDB"/>
    <w:rsid w:val="0063175A"/>
    <w:rsid w:val="0063240E"/>
    <w:rsid w:val="00632453"/>
    <w:rsid w:val="00632CF0"/>
    <w:rsid w:val="00632FD2"/>
    <w:rsid w:val="00633131"/>
    <w:rsid w:val="0063360D"/>
    <w:rsid w:val="006339EA"/>
    <w:rsid w:val="00633B81"/>
    <w:rsid w:val="00633FA7"/>
    <w:rsid w:val="00635963"/>
    <w:rsid w:val="00636079"/>
    <w:rsid w:val="006361DF"/>
    <w:rsid w:val="0063625F"/>
    <w:rsid w:val="0063694F"/>
    <w:rsid w:val="00636D3C"/>
    <w:rsid w:val="00636E1C"/>
    <w:rsid w:val="00637032"/>
    <w:rsid w:val="006371AF"/>
    <w:rsid w:val="006372D5"/>
    <w:rsid w:val="006374AB"/>
    <w:rsid w:val="0063750F"/>
    <w:rsid w:val="0063762B"/>
    <w:rsid w:val="00637DB7"/>
    <w:rsid w:val="00640162"/>
    <w:rsid w:val="006406B4"/>
    <w:rsid w:val="00640D4C"/>
    <w:rsid w:val="00641D4D"/>
    <w:rsid w:val="006422CD"/>
    <w:rsid w:val="00642C8D"/>
    <w:rsid w:val="006431A3"/>
    <w:rsid w:val="00643C08"/>
    <w:rsid w:val="0064423B"/>
    <w:rsid w:val="00644C04"/>
    <w:rsid w:val="006451A2"/>
    <w:rsid w:val="006452E4"/>
    <w:rsid w:val="00645505"/>
    <w:rsid w:val="00645556"/>
    <w:rsid w:val="00645946"/>
    <w:rsid w:val="0064596B"/>
    <w:rsid w:val="00646163"/>
    <w:rsid w:val="00647721"/>
    <w:rsid w:val="0065050B"/>
    <w:rsid w:val="00650837"/>
    <w:rsid w:val="00650F77"/>
    <w:rsid w:val="0065125F"/>
    <w:rsid w:val="006518C7"/>
    <w:rsid w:val="00651C51"/>
    <w:rsid w:val="00651E38"/>
    <w:rsid w:val="006521D9"/>
    <w:rsid w:val="00652337"/>
    <w:rsid w:val="006528B2"/>
    <w:rsid w:val="0065346C"/>
    <w:rsid w:val="00653531"/>
    <w:rsid w:val="006536CA"/>
    <w:rsid w:val="00653CB9"/>
    <w:rsid w:val="006543A0"/>
    <w:rsid w:val="006543F7"/>
    <w:rsid w:val="0065452A"/>
    <w:rsid w:val="00655501"/>
    <w:rsid w:val="0065574A"/>
    <w:rsid w:val="00655AA8"/>
    <w:rsid w:val="006567D6"/>
    <w:rsid w:val="00656B55"/>
    <w:rsid w:val="0065712F"/>
    <w:rsid w:val="0065725A"/>
    <w:rsid w:val="00657F65"/>
    <w:rsid w:val="00660FBF"/>
    <w:rsid w:val="006621CB"/>
    <w:rsid w:val="0066247A"/>
    <w:rsid w:val="00662718"/>
    <w:rsid w:val="00662BD1"/>
    <w:rsid w:val="00662FCE"/>
    <w:rsid w:val="006631DB"/>
    <w:rsid w:val="00664070"/>
    <w:rsid w:val="00664104"/>
    <w:rsid w:val="00664B5A"/>
    <w:rsid w:val="006650E6"/>
    <w:rsid w:val="006653EF"/>
    <w:rsid w:val="0066655D"/>
    <w:rsid w:val="0066669E"/>
    <w:rsid w:val="006667A1"/>
    <w:rsid w:val="0066733F"/>
    <w:rsid w:val="00667839"/>
    <w:rsid w:val="00667C2B"/>
    <w:rsid w:val="00670EA3"/>
    <w:rsid w:val="006711E2"/>
    <w:rsid w:val="0067138F"/>
    <w:rsid w:val="0067161A"/>
    <w:rsid w:val="006719A8"/>
    <w:rsid w:val="00671B39"/>
    <w:rsid w:val="00671C3F"/>
    <w:rsid w:val="00671D42"/>
    <w:rsid w:val="00671EE1"/>
    <w:rsid w:val="006725D3"/>
    <w:rsid w:val="00672C66"/>
    <w:rsid w:val="00673387"/>
    <w:rsid w:val="0067370E"/>
    <w:rsid w:val="006737D4"/>
    <w:rsid w:val="006739B3"/>
    <w:rsid w:val="00674140"/>
    <w:rsid w:val="00674241"/>
    <w:rsid w:val="006744F1"/>
    <w:rsid w:val="00674D17"/>
    <w:rsid w:val="00674DED"/>
    <w:rsid w:val="00675552"/>
    <w:rsid w:val="00675818"/>
    <w:rsid w:val="00675E67"/>
    <w:rsid w:val="006761C7"/>
    <w:rsid w:val="00676635"/>
    <w:rsid w:val="0067679B"/>
    <w:rsid w:val="00676FF6"/>
    <w:rsid w:val="00677035"/>
    <w:rsid w:val="00677DEE"/>
    <w:rsid w:val="00680AC4"/>
    <w:rsid w:val="00680F09"/>
    <w:rsid w:val="006813B4"/>
    <w:rsid w:val="00681646"/>
    <w:rsid w:val="00681C03"/>
    <w:rsid w:val="00681EEF"/>
    <w:rsid w:val="00681F7F"/>
    <w:rsid w:val="006822D2"/>
    <w:rsid w:val="00682911"/>
    <w:rsid w:val="00682B05"/>
    <w:rsid w:val="006831D9"/>
    <w:rsid w:val="00683957"/>
    <w:rsid w:val="00683A1E"/>
    <w:rsid w:val="00683D08"/>
    <w:rsid w:val="00683D09"/>
    <w:rsid w:val="00684047"/>
    <w:rsid w:val="00684257"/>
    <w:rsid w:val="00684683"/>
    <w:rsid w:val="00684D82"/>
    <w:rsid w:val="00685554"/>
    <w:rsid w:val="00685AC9"/>
    <w:rsid w:val="00685B0B"/>
    <w:rsid w:val="0068701B"/>
    <w:rsid w:val="00687C86"/>
    <w:rsid w:val="00690A2A"/>
    <w:rsid w:val="00690C04"/>
    <w:rsid w:val="006912B6"/>
    <w:rsid w:val="00691997"/>
    <w:rsid w:val="006922DD"/>
    <w:rsid w:val="006926DF"/>
    <w:rsid w:val="006929DE"/>
    <w:rsid w:val="00692C3F"/>
    <w:rsid w:val="00693968"/>
    <w:rsid w:val="00693AD8"/>
    <w:rsid w:val="00693AE2"/>
    <w:rsid w:val="006947D1"/>
    <w:rsid w:val="00694CA4"/>
    <w:rsid w:val="00696468"/>
    <w:rsid w:val="00696CB3"/>
    <w:rsid w:val="006976AF"/>
    <w:rsid w:val="00697B8F"/>
    <w:rsid w:val="00697FC7"/>
    <w:rsid w:val="006A0593"/>
    <w:rsid w:val="006A06BA"/>
    <w:rsid w:val="006A18DA"/>
    <w:rsid w:val="006A1903"/>
    <w:rsid w:val="006A1BA5"/>
    <w:rsid w:val="006A1C81"/>
    <w:rsid w:val="006A1FF8"/>
    <w:rsid w:val="006A2451"/>
    <w:rsid w:val="006A2779"/>
    <w:rsid w:val="006A2A27"/>
    <w:rsid w:val="006A381C"/>
    <w:rsid w:val="006A3AE3"/>
    <w:rsid w:val="006A3B4F"/>
    <w:rsid w:val="006A46C6"/>
    <w:rsid w:val="006A634D"/>
    <w:rsid w:val="006A728B"/>
    <w:rsid w:val="006B072C"/>
    <w:rsid w:val="006B07B4"/>
    <w:rsid w:val="006B0985"/>
    <w:rsid w:val="006B09B4"/>
    <w:rsid w:val="006B0E0F"/>
    <w:rsid w:val="006B114F"/>
    <w:rsid w:val="006B1678"/>
    <w:rsid w:val="006B2167"/>
    <w:rsid w:val="006B25C2"/>
    <w:rsid w:val="006B286D"/>
    <w:rsid w:val="006B2AC8"/>
    <w:rsid w:val="006B356B"/>
    <w:rsid w:val="006B3BBE"/>
    <w:rsid w:val="006B3CFC"/>
    <w:rsid w:val="006B3F2F"/>
    <w:rsid w:val="006B4EA9"/>
    <w:rsid w:val="006B5564"/>
    <w:rsid w:val="006B5683"/>
    <w:rsid w:val="006B5773"/>
    <w:rsid w:val="006B57D0"/>
    <w:rsid w:val="006B5E5E"/>
    <w:rsid w:val="006B6246"/>
    <w:rsid w:val="006B66F2"/>
    <w:rsid w:val="006B6BE2"/>
    <w:rsid w:val="006B6CD7"/>
    <w:rsid w:val="006B7595"/>
    <w:rsid w:val="006B7B86"/>
    <w:rsid w:val="006C0052"/>
    <w:rsid w:val="006C048D"/>
    <w:rsid w:val="006C059A"/>
    <w:rsid w:val="006C0C5B"/>
    <w:rsid w:val="006C1054"/>
    <w:rsid w:val="006C10CA"/>
    <w:rsid w:val="006C2A5F"/>
    <w:rsid w:val="006C357F"/>
    <w:rsid w:val="006C3E20"/>
    <w:rsid w:val="006C40A4"/>
    <w:rsid w:val="006C41B7"/>
    <w:rsid w:val="006C448D"/>
    <w:rsid w:val="006C44BF"/>
    <w:rsid w:val="006C56CB"/>
    <w:rsid w:val="006C59E3"/>
    <w:rsid w:val="006C5E5F"/>
    <w:rsid w:val="006C62F5"/>
    <w:rsid w:val="006C69DE"/>
    <w:rsid w:val="006C6E67"/>
    <w:rsid w:val="006C70F0"/>
    <w:rsid w:val="006C7C80"/>
    <w:rsid w:val="006C7E0D"/>
    <w:rsid w:val="006C7E18"/>
    <w:rsid w:val="006D00D1"/>
    <w:rsid w:val="006D069C"/>
    <w:rsid w:val="006D0960"/>
    <w:rsid w:val="006D119D"/>
    <w:rsid w:val="006D13A8"/>
    <w:rsid w:val="006D1864"/>
    <w:rsid w:val="006D1A09"/>
    <w:rsid w:val="006D22E9"/>
    <w:rsid w:val="006D2CA6"/>
    <w:rsid w:val="006D3860"/>
    <w:rsid w:val="006D3879"/>
    <w:rsid w:val="006D478B"/>
    <w:rsid w:val="006D4842"/>
    <w:rsid w:val="006D4B1F"/>
    <w:rsid w:val="006D4DD5"/>
    <w:rsid w:val="006D53CD"/>
    <w:rsid w:val="006D5C45"/>
    <w:rsid w:val="006D6836"/>
    <w:rsid w:val="006D738C"/>
    <w:rsid w:val="006D77B1"/>
    <w:rsid w:val="006D7911"/>
    <w:rsid w:val="006D7B43"/>
    <w:rsid w:val="006E051A"/>
    <w:rsid w:val="006E081F"/>
    <w:rsid w:val="006E089A"/>
    <w:rsid w:val="006E1112"/>
    <w:rsid w:val="006E148B"/>
    <w:rsid w:val="006E18D5"/>
    <w:rsid w:val="006E1D2E"/>
    <w:rsid w:val="006E22D7"/>
    <w:rsid w:val="006E2767"/>
    <w:rsid w:val="006E3C40"/>
    <w:rsid w:val="006E3EE5"/>
    <w:rsid w:val="006E41B3"/>
    <w:rsid w:val="006E42AD"/>
    <w:rsid w:val="006E45FE"/>
    <w:rsid w:val="006E5010"/>
    <w:rsid w:val="006E554D"/>
    <w:rsid w:val="006E57F5"/>
    <w:rsid w:val="006E599B"/>
    <w:rsid w:val="006E64DB"/>
    <w:rsid w:val="006E6845"/>
    <w:rsid w:val="006E6F24"/>
    <w:rsid w:val="006E74BE"/>
    <w:rsid w:val="006E75DA"/>
    <w:rsid w:val="006E7CC3"/>
    <w:rsid w:val="006E7D81"/>
    <w:rsid w:val="006F0551"/>
    <w:rsid w:val="006F06BE"/>
    <w:rsid w:val="006F0956"/>
    <w:rsid w:val="006F0C49"/>
    <w:rsid w:val="006F1116"/>
    <w:rsid w:val="006F1195"/>
    <w:rsid w:val="006F1271"/>
    <w:rsid w:val="006F155D"/>
    <w:rsid w:val="006F1AB5"/>
    <w:rsid w:val="006F22A2"/>
    <w:rsid w:val="006F2EAC"/>
    <w:rsid w:val="006F3607"/>
    <w:rsid w:val="006F3E6F"/>
    <w:rsid w:val="006F434F"/>
    <w:rsid w:val="006F4556"/>
    <w:rsid w:val="006F4A83"/>
    <w:rsid w:val="006F4ED0"/>
    <w:rsid w:val="006F5C1B"/>
    <w:rsid w:val="006F5D3D"/>
    <w:rsid w:val="006F629B"/>
    <w:rsid w:val="006F62DC"/>
    <w:rsid w:val="006F709F"/>
    <w:rsid w:val="006F7689"/>
    <w:rsid w:val="006F7851"/>
    <w:rsid w:val="006F7ED7"/>
    <w:rsid w:val="00700160"/>
    <w:rsid w:val="00700333"/>
    <w:rsid w:val="00700A46"/>
    <w:rsid w:val="00700C0A"/>
    <w:rsid w:val="007010ED"/>
    <w:rsid w:val="007012A0"/>
    <w:rsid w:val="0070133A"/>
    <w:rsid w:val="007015C7"/>
    <w:rsid w:val="0070267E"/>
    <w:rsid w:val="00702F4A"/>
    <w:rsid w:val="00702FCA"/>
    <w:rsid w:val="00703CD9"/>
    <w:rsid w:val="007040C0"/>
    <w:rsid w:val="00704493"/>
    <w:rsid w:val="0070461F"/>
    <w:rsid w:val="007056CA"/>
    <w:rsid w:val="007058D8"/>
    <w:rsid w:val="00706072"/>
    <w:rsid w:val="00706CA6"/>
    <w:rsid w:val="00707162"/>
    <w:rsid w:val="00707409"/>
    <w:rsid w:val="00710046"/>
    <w:rsid w:val="0071079C"/>
    <w:rsid w:val="00710824"/>
    <w:rsid w:val="00710B47"/>
    <w:rsid w:val="0071170B"/>
    <w:rsid w:val="00712772"/>
    <w:rsid w:val="0071287D"/>
    <w:rsid w:val="0071379A"/>
    <w:rsid w:val="0071408E"/>
    <w:rsid w:val="0071442B"/>
    <w:rsid w:val="00714981"/>
    <w:rsid w:val="00714A0C"/>
    <w:rsid w:val="00714E31"/>
    <w:rsid w:val="007156C1"/>
    <w:rsid w:val="007158CD"/>
    <w:rsid w:val="007168EA"/>
    <w:rsid w:val="00716D10"/>
    <w:rsid w:val="00716DE0"/>
    <w:rsid w:val="00717204"/>
    <w:rsid w:val="007174AB"/>
    <w:rsid w:val="00717C88"/>
    <w:rsid w:val="00720CB7"/>
    <w:rsid w:val="007213C5"/>
    <w:rsid w:val="00721C87"/>
    <w:rsid w:val="00722495"/>
    <w:rsid w:val="00722811"/>
    <w:rsid w:val="00722AF5"/>
    <w:rsid w:val="00722BBE"/>
    <w:rsid w:val="00722E90"/>
    <w:rsid w:val="00723762"/>
    <w:rsid w:val="00723FB4"/>
    <w:rsid w:val="00724169"/>
    <w:rsid w:val="007249C9"/>
    <w:rsid w:val="00724A49"/>
    <w:rsid w:val="00724A8A"/>
    <w:rsid w:val="00724B2D"/>
    <w:rsid w:val="00724C68"/>
    <w:rsid w:val="00725034"/>
    <w:rsid w:val="00725ABF"/>
    <w:rsid w:val="00725E95"/>
    <w:rsid w:val="0072685B"/>
    <w:rsid w:val="00726C4E"/>
    <w:rsid w:val="007271E7"/>
    <w:rsid w:val="00727A2E"/>
    <w:rsid w:val="00727F92"/>
    <w:rsid w:val="00730347"/>
    <w:rsid w:val="007311F9"/>
    <w:rsid w:val="00732B42"/>
    <w:rsid w:val="00732D12"/>
    <w:rsid w:val="0073300C"/>
    <w:rsid w:val="00733611"/>
    <w:rsid w:val="00733FC9"/>
    <w:rsid w:val="00733FE8"/>
    <w:rsid w:val="007340B7"/>
    <w:rsid w:val="0073473D"/>
    <w:rsid w:val="00734E45"/>
    <w:rsid w:val="007350B6"/>
    <w:rsid w:val="0073527F"/>
    <w:rsid w:val="00735770"/>
    <w:rsid w:val="0073603E"/>
    <w:rsid w:val="00740388"/>
    <w:rsid w:val="00740473"/>
    <w:rsid w:val="00740523"/>
    <w:rsid w:val="00740B04"/>
    <w:rsid w:val="00741133"/>
    <w:rsid w:val="00741643"/>
    <w:rsid w:val="00741A7D"/>
    <w:rsid w:val="00741F3D"/>
    <w:rsid w:val="00742243"/>
    <w:rsid w:val="00742547"/>
    <w:rsid w:val="007426ED"/>
    <w:rsid w:val="00742EEA"/>
    <w:rsid w:val="00742FFA"/>
    <w:rsid w:val="00743C82"/>
    <w:rsid w:val="00743DF0"/>
    <w:rsid w:val="007441FD"/>
    <w:rsid w:val="0074432F"/>
    <w:rsid w:val="0074471F"/>
    <w:rsid w:val="00744736"/>
    <w:rsid w:val="0074494E"/>
    <w:rsid w:val="007449CE"/>
    <w:rsid w:val="007452B2"/>
    <w:rsid w:val="0074532D"/>
    <w:rsid w:val="007453F6"/>
    <w:rsid w:val="007462B3"/>
    <w:rsid w:val="0074657F"/>
    <w:rsid w:val="007471A3"/>
    <w:rsid w:val="00747314"/>
    <w:rsid w:val="007501C8"/>
    <w:rsid w:val="0075033F"/>
    <w:rsid w:val="00750671"/>
    <w:rsid w:val="007508D7"/>
    <w:rsid w:val="00750B54"/>
    <w:rsid w:val="007510F4"/>
    <w:rsid w:val="00751285"/>
    <w:rsid w:val="007519D8"/>
    <w:rsid w:val="00751A8C"/>
    <w:rsid w:val="00751D7A"/>
    <w:rsid w:val="00751DE4"/>
    <w:rsid w:val="00751EE7"/>
    <w:rsid w:val="00751FFF"/>
    <w:rsid w:val="00752908"/>
    <w:rsid w:val="0075296C"/>
    <w:rsid w:val="00752978"/>
    <w:rsid w:val="00752EB1"/>
    <w:rsid w:val="00752EB5"/>
    <w:rsid w:val="00753608"/>
    <w:rsid w:val="007538F7"/>
    <w:rsid w:val="00754468"/>
    <w:rsid w:val="00754A95"/>
    <w:rsid w:val="00754BB5"/>
    <w:rsid w:val="00755314"/>
    <w:rsid w:val="007553E0"/>
    <w:rsid w:val="00755D9A"/>
    <w:rsid w:val="0075607E"/>
    <w:rsid w:val="00756AC9"/>
    <w:rsid w:val="00756DAA"/>
    <w:rsid w:val="00757013"/>
    <w:rsid w:val="00757F92"/>
    <w:rsid w:val="007601DF"/>
    <w:rsid w:val="007605F9"/>
    <w:rsid w:val="00760E2D"/>
    <w:rsid w:val="00762004"/>
    <w:rsid w:val="0076204B"/>
    <w:rsid w:val="00763492"/>
    <w:rsid w:val="00763603"/>
    <w:rsid w:val="00763C4D"/>
    <w:rsid w:val="00764820"/>
    <w:rsid w:val="00764B5A"/>
    <w:rsid w:val="00764D7F"/>
    <w:rsid w:val="0076542A"/>
    <w:rsid w:val="007664DA"/>
    <w:rsid w:val="00766E94"/>
    <w:rsid w:val="00766F22"/>
    <w:rsid w:val="00766F6B"/>
    <w:rsid w:val="0076710C"/>
    <w:rsid w:val="007671C4"/>
    <w:rsid w:val="0076780C"/>
    <w:rsid w:val="00767C3C"/>
    <w:rsid w:val="0077018E"/>
    <w:rsid w:val="007701BC"/>
    <w:rsid w:val="00770254"/>
    <w:rsid w:val="007707AF"/>
    <w:rsid w:val="00771191"/>
    <w:rsid w:val="00771C67"/>
    <w:rsid w:val="00771CAA"/>
    <w:rsid w:val="00772123"/>
    <w:rsid w:val="007724C4"/>
    <w:rsid w:val="00772AEE"/>
    <w:rsid w:val="00772FD7"/>
    <w:rsid w:val="0077351C"/>
    <w:rsid w:val="00773547"/>
    <w:rsid w:val="00773C3F"/>
    <w:rsid w:val="00773DA0"/>
    <w:rsid w:val="00774661"/>
    <w:rsid w:val="0077496B"/>
    <w:rsid w:val="00774AC0"/>
    <w:rsid w:val="00774B16"/>
    <w:rsid w:val="0077631F"/>
    <w:rsid w:val="00776841"/>
    <w:rsid w:val="00776C69"/>
    <w:rsid w:val="00777B79"/>
    <w:rsid w:val="007800AA"/>
    <w:rsid w:val="007806BF"/>
    <w:rsid w:val="007811B9"/>
    <w:rsid w:val="0078142D"/>
    <w:rsid w:val="007815CE"/>
    <w:rsid w:val="007823DA"/>
    <w:rsid w:val="00782954"/>
    <w:rsid w:val="00782CC8"/>
    <w:rsid w:val="0078310C"/>
    <w:rsid w:val="00783990"/>
    <w:rsid w:val="00783A95"/>
    <w:rsid w:val="00783EF4"/>
    <w:rsid w:val="0078554C"/>
    <w:rsid w:val="0078583B"/>
    <w:rsid w:val="00785994"/>
    <w:rsid w:val="00787700"/>
    <w:rsid w:val="007878B8"/>
    <w:rsid w:val="00787D88"/>
    <w:rsid w:val="0079010E"/>
    <w:rsid w:val="0079018E"/>
    <w:rsid w:val="007908B0"/>
    <w:rsid w:val="00790B67"/>
    <w:rsid w:val="00790C27"/>
    <w:rsid w:val="00791B52"/>
    <w:rsid w:val="00792414"/>
    <w:rsid w:val="00792803"/>
    <w:rsid w:val="00793467"/>
    <w:rsid w:val="00793846"/>
    <w:rsid w:val="007938F8"/>
    <w:rsid w:val="00793998"/>
    <w:rsid w:val="00793D38"/>
    <w:rsid w:val="007943AE"/>
    <w:rsid w:val="0079489A"/>
    <w:rsid w:val="0079495E"/>
    <w:rsid w:val="0079584C"/>
    <w:rsid w:val="00795CE0"/>
    <w:rsid w:val="00796309"/>
    <w:rsid w:val="00796961"/>
    <w:rsid w:val="007973C5"/>
    <w:rsid w:val="00797633"/>
    <w:rsid w:val="007A0446"/>
    <w:rsid w:val="007A0465"/>
    <w:rsid w:val="007A04A1"/>
    <w:rsid w:val="007A05E2"/>
    <w:rsid w:val="007A088A"/>
    <w:rsid w:val="007A1CCE"/>
    <w:rsid w:val="007A2259"/>
    <w:rsid w:val="007A2B14"/>
    <w:rsid w:val="007A2D5A"/>
    <w:rsid w:val="007A2DAC"/>
    <w:rsid w:val="007A3163"/>
    <w:rsid w:val="007A34EF"/>
    <w:rsid w:val="007A3551"/>
    <w:rsid w:val="007A35D1"/>
    <w:rsid w:val="007A38E9"/>
    <w:rsid w:val="007A398F"/>
    <w:rsid w:val="007A3E37"/>
    <w:rsid w:val="007A5349"/>
    <w:rsid w:val="007A55BD"/>
    <w:rsid w:val="007A5F09"/>
    <w:rsid w:val="007A67C5"/>
    <w:rsid w:val="007A6BF1"/>
    <w:rsid w:val="007A7513"/>
    <w:rsid w:val="007A7AE0"/>
    <w:rsid w:val="007A7D33"/>
    <w:rsid w:val="007B05C9"/>
    <w:rsid w:val="007B1091"/>
    <w:rsid w:val="007B1193"/>
    <w:rsid w:val="007B187C"/>
    <w:rsid w:val="007B1A3F"/>
    <w:rsid w:val="007B2223"/>
    <w:rsid w:val="007B2B9B"/>
    <w:rsid w:val="007B2FA8"/>
    <w:rsid w:val="007B3121"/>
    <w:rsid w:val="007B31F4"/>
    <w:rsid w:val="007B39EB"/>
    <w:rsid w:val="007B4330"/>
    <w:rsid w:val="007B521D"/>
    <w:rsid w:val="007B5B53"/>
    <w:rsid w:val="007B6192"/>
    <w:rsid w:val="007B631A"/>
    <w:rsid w:val="007B66B9"/>
    <w:rsid w:val="007B69E2"/>
    <w:rsid w:val="007B6D0E"/>
    <w:rsid w:val="007B779D"/>
    <w:rsid w:val="007B7A95"/>
    <w:rsid w:val="007C1658"/>
    <w:rsid w:val="007C3024"/>
    <w:rsid w:val="007C4BAB"/>
    <w:rsid w:val="007C4FD0"/>
    <w:rsid w:val="007C552A"/>
    <w:rsid w:val="007C57BF"/>
    <w:rsid w:val="007C5999"/>
    <w:rsid w:val="007C5A9D"/>
    <w:rsid w:val="007C5CFE"/>
    <w:rsid w:val="007C672F"/>
    <w:rsid w:val="007C6949"/>
    <w:rsid w:val="007C7D99"/>
    <w:rsid w:val="007D0009"/>
    <w:rsid w:val="007D1C8D"/>
    <w:rsid w:val="007D1E7E"/>
    <w:rsid w:val="007D22CB"/>
    <w:rsid w:val="007D249B"/>
    <w:rsid w:val="007D27B1"/>
    <w:rsid w:val="007D339B"/>
    <w:rsid w:val="007D4044"/>
    <w:rsid w:val="007D471B"/>
    <w:rsid w:val="007D4786"/>
    <w:rsid w:val="007D51DC"/>
    <w:rsid w:val="007D5B44"/>
    <w:rsid w:val="007D6893"/>
    <w:rsid w:val="007D6D48"/>
    <w:rsid w:val="007D6E43"/>
    <w:rsid w:val="007D6F79"/>
    <w:rsid w:val="007D7D0C"/>
    <w:rsid w:val="007D7D4C"/>
    <w:rsid w:val="007E000E"/>
    <w:rsid w:val="007E012B"/>
    <w:rsid w:val="007E0200"/>
    <w:rsid w:val="007E0454"/>
    <w:rsid w:val="007E0505"/>
    <w:rsid w:val="007E0BEF"/>
    <w:rsid w:val="007E0C80"/>
    <w:rsid w:val="007E0D15"/>
    <w:rsid w:val="007E16F1"/>
    <w:rsid w:val="007E1BBA"/>
    <w:rsid w:val="007E2875"/>
    <w:rsid w:val="007E2B89"/>
    <w:rsid w:val="007E2BB3"/>
    <w:rsid w:val="007E2D25"/>
    <w:rsid w:val="007E30B7"/>
    <w:rsid w:val="007E30CD"/>
    <w:rsid w:val="007E311C"/>
    <w:rsid w:val="007E3665"/>
    <w:rsid w:val="007E3A1F"/>
    <w:rsid w:val="007E3B99"/>
    <w:rsid w:val="007E3C08"/>
    <w:rsid w:val="007E47B0"/>
    <w:rsid w:val="007E48C9"/>
    <w:rsid w:val="007E4AF9"/>
    <w:rsid w:val="007E4D63"/>
    <w:rsid w:val="007E508D"/>
    <w:rsid w:val="007E5447"/>
    <w:rsid w:val="007E5722"/>
    <w:rsid w:val="007E6579"/>
    <w:rsid w:val="007E6FDB"/>
    <w:rsid w:val="007E70A7"/>
    <w:rsid w:val="007E72D8"/>
    <w:rsid w:val="007E7460"/>
    <w:rsid w:val="007E7826"/>
    <w:rsid w:val="007E7D01"/>
    <w:rsid w:val="007F0233"/>
    <w:rsid w:val="007F0364"/>
    <w:rsid w:val="007F110D"/>
    <w:rsid w:val="007F14A6"/>
    <w:rsid w:val="007F1E9B"/>
    <w:rsid w:val="007F5053"/>
    <w:rsid w:val="007F54D8"/>
    <w:rsid w:val="007F57CE"/>
    <w:rsid w:val="007F6082"/>
    <w:rsid w:val="007F7271"/>
    <w:rsid w:val="007F7907"/>
    <w:rsid w:val="007F7DFF"/>
    <w:rsid w:val="00800BC1"/>
    <w:rsid w:val="00800E81"/>
    <w:rsid w:val="00801DD9"/>
    <w:rsid w:val="00801FFD"/>
    <w:rsid w:val="00802724"/>
    <w:rsid w:val="00802A53"/>
    <w:rsid w:val="00802DF3"/>
    <w:rsid w:val="0080319D"/>
    <w:rsid w:val="008033A1"/>
    <w:rsid w:val="008041F8"/>
    <w:rsid w:val="008045CD"/>
    <w:rsid w:val="00804C46"/>
    <w:rsid w:val="00804FB4"/>
    <w:rsid w:val="00805D12"/>
    <w:rsid w:val="008063AF"/>
    <w:rsid w:val="00806F6F"/>
    <w:rsid w:val="008073E0"/>
    <w:rsid w:val="00807777"/>
    <w:rsid w:val="00807CB9"/>
    <w:rsid w:val="00807EF1"/>
    <w:rsid w:val="00810160"/>
    <w:rsid w:val="008101C8"/>
    <w:rsid w:val="00810290"/>
    <w:rsid w:val="00810E2F"/>
    <w:rsid w:val="00811649"/>
    <w:rsid w:val="00812456"/>
    <w:rsid w:val="00812DC9"/>
    <w:rsid w:val="00813C62"/>
    <w:rsid w:val="00813FB6"/>
    <w:rsid w:val="00814436"/>
    <w:rsid w:val="008150C3"/>
    <w:rsid w:val="00815288"/>
    <w:rsid w:val="008154E4"/>
    <w:rsid w:val="00815647"/>
    <w:rsid w:val="0081602B"/>
    <w:rsid w:val="00816334"/>
    <w:rsid w:val="00816C3B"/>
    <w:rsid w:val="0081746B"/>
    <w:rsid w:val="00817518"/>
    <w:rsid w:val="008176C4"/>
    <w:rsid w:val="008178AC"/>
    <w:rsid w:val="00817B6A"/>
    <w:rsid w:val="00817DDC"/>
    <w:rsid w:val="00820019"/>
    <w:rsid w:val="008203E9"/>
    <w:rsid w:val="00820499"/>
    <w:rsid w:val="008204AA"/>
    <w:rsid w:val="00820674"/>
    <w:rsid w:val="00820873"/>
    <w:rsid w:val="00820A79"/>
    <w:rsid w:val="00820B13"/>
    <w:rsid w:val="0082118F"/>
    <w:rsid w:val="00821DFD"/>
    <w:rsid w:val="008236C7"/>
    <w:rsid w:val="0082386B"/>
    <w:rsid w:val="00823D48"/>
    <w:rsid w:val="00824678"/>
    <w:rsid w:val="0082504F"/>
    <w:rsid w:val="008250EE"/>
    <w:rsid w:val="00825737"/>
    <w:rsid w:val="008259B7"/>
    <w:rsid w:val="00825C79"/>
    <w:rsid w:val="00826F26"/>
    <w:rsid w:val="0082703C"/>
    <w:rsid w:val="00827265"/>
    <w:rsid w:val="00827E45"/>
    <w:rsid w:val="008304C3"/>
    <w:rsid w:val="00831147"/>
    <w:rsid w:val="00831B7F"/>
    <w:rsid w:val="00831D04"/>
    <w:rsid w:val="00831D09"/>
    <w:rsid w:val="0083200D"/>
    <w:rsid w:val="00832668"/>
    <w:rsid w:val="00833056"/>
    <w:rsid w:val="008338A5"/>
    <w:rsid w:val="00833BA2"/>
    <w:rsid w:val="00833DEF"/>
    <w:rsid w:val="00834AEB"/>
    <w:rsid w:val="008356B8"/>
    <w:rsid w:val="0083623E"/>
    <w:rsid w:val="0083627F"/>
    <w:rsid w:val="008362D6"/>
    <w:rsid w:val="008362F6"/>
    <w:rsid w:val="0083638B"/>
    <w:rsid w:val="008367CD"/>
    <w:rsid w:val="00836DC9"/>
    <w:rsid w:val="008370C7"/>
    <w:rsid w:val="00837266"/>
    <w:rsid w:val="00837429"/>
    <w:rsid w:val="008376B4"/>
    <w:rsid w:val="00837CE5"/>
    <w:rsid w:val="00837D4F"/>
    <w:rsid w:val="00840717"/>
    <w:rsid w:val="008412FB"/>
    <w:rsid w:val="008417F4"/>
    <w:rsid w:val="0084192D"/>
    <w:rsid w:val="00841969"/>
    <w:rsid w:val="00841C35"/>
    <w:rsid w:val="008429C2"/>
    <w:rsid w:val="00842C6D"/>
    <w:rsid w:val="008435D2"/>
    <w:rsid w:val="00843C01"/>
    <w:rsid w:val="00843D26"/>
    <w:rsid w:val="00843F4C"/>
    <w:rsid w:val="00844244"/>
    <w:rsid w:val="0084485D"/>
    <w:rsid w:val="00844D05"/>
    <w:rsid w:val="00845A5F"/>
    <w:rsid w:val="00845EA0"/>
    <w:rsid w:val="008474D4"/>
    <w:rsid w:val="00847558"/>
    <w:rsid w:val="00847A89"/>
    <w:rsid w:val="00847C1A"/>
    <w:rsid w:val="0085006F"/>
    <w:rsid w:val="0085035E"/>
    <w:rsid w:val="00850623"/>
    <w:rsid w:val="0085082D"/>
    <w:rsid w:val="00850B1B"/>
    <w:rsid w:val="00850FB1"/>
    <w:rsid w:val="0085111D"/>
    <w:rsid w:val="00851123"/>
    <w:rsid w:val="008517E0"/>
    <w:rsid w:val="00851B17"/>
    <w:rsid w:val="00851F2E"/>
    <w:rsid w:val="0085253F"/>
    <w:rsid w:val="0085259B"/>
    <w:rsid w:val="00852639"/>
    <w:rsid w:val="00852E9F"/>
    <w:rsid w:val="00853269"/>
    <w:rsid w:val="00853892"/>
    <w:rsid w:val="0085474C"/>
    <w:rsid w:val="00854C79"/>
    <w:rsid w:val="0085544B"/>
    <w:rsid w:val="00855574"/>
    <w:rsid w:val="00855855"/>
    <w:rsid w:val="0085590D"/>
    <w:rsid w:val="00856642"/>
    <w:rsid w:val="00856758"/>
    <w:rsid w:val="00856EAE"/>
    <w:rsid w:val="00856F3B"/>
    <w:rsid w:val="008572E5"/>
    <w:rsid w:val="00857338"/>
    <w:rsid w:val="00857632"/>
    <w:rsid w:val="008576C9"/>
    <w:rsid w:val="00857760"/>
    <w:rsid w:val="0086047A"/>
    <w:rsid w:val="00860D63"/>
    <w:rsid w:val="0086125A"/>
    <w:rsid w:val="008613D4"/>
    <w:rsid w:val="00861522"/>
    <w:rsid w:val="00861943"/>
    <w:rsid w:val="008620CC"/>
    <w:rsid w:val="008621C1"/>
    <w:rsid w:val="008625EC"/>
    <w:rsid w:val="00862E0A"/>
    <w:rsid w:val="008630DA"/>
    <w:rsid w:val="00863125"/>
    <w:rsid w:val="0086374B"/>
    <w:rsid w:val="008638A7"/>
    <w:rsid w:val="008639EF"/>
    <w:rsid w:val="00863DD0"/>
    <w:rsid w:val="008647BA"/>
    <w:rsid w:val="008647D5"/>
    <w:rsid w:val="0086553A"/>
    <w:rsid w:val="00865CBF"/>
    <w:rsid w:val="008668B1"/>
    <w:rsid w:val="00866EFE"/>
    <w:rsid w:val="00867002"/>
    <w:rsid w:val="00867551"/>
    <w:rsid w:val="00867D0D"/>
    <w:rsid w:val="0087000D"/>
    <w:rsid w:val="00871193"/>
    <w:rsid w:val="00871377"/>
    <w:rsid w:val="00871434"/>
    <w:rsid w:val="0087204F"/>
    <w:rsid w:val="008729B7"/>
    <w:rsid w:val="008740F1"/>
    <w:rsid w:val="008740FD"/>
    <w:rsid w:val="008744EA"/>
    <w:rsid w:val="008745A8"/>
    <w:rsid w:val="008749C5"/>
    <w:rsid w:val="008753E9"/>
    <w:rsid w:val="008760F3"/>
    <w:rsid w:val="008762CC"/>
    <w:rsid w:val="00876966"/>
    <w:rsid w:val="00876A79"/>
    <w:rsid w:val="0087707A"/>
    <w:rsid w:val="0087710F"/>
    <w:rsid w:val="008772C1"/>
    <w:rsid w:val="00877CCC"/>
    <w:rsid w:val="0088011E"/>
    <w:rsid w:val="008802A8"/>
    <w:rsid w:val="00880363"/>
    <w:rsid w:val="00880998"/>
    <w:rsid w:val="00883078"/>
    <w:rsid w:val="00883236"/>
    <w:rsid w:val="008835C8"/>
    <w:rsid w:val="0088369B"/>
    <w:rsid w:val="00883A77"/>
    <w:rsid w:val="00883B98"/>
    <w:rsid w:val="00884A4E"/>
    <w:rsid w:val="00884CC0"/>
    <w:rsid w:val="0088604D"/>
    <w:rsid w:val="00886744"/>
    <w:rsid w:val="00886C6F"/>
    <w:rsid w:val="00886F99"/>
    <w:rsid w:val="00887C29"/>
    <w:rsid w:val="0089038B"/>
    <w:rsid w:val="0089038E"/>
    <w:rsid w:val="00890602"/>
    <w:rsid w:val="00891321"/>
    <w:rsid w:val="00891613"/>
    <w:rsid w:val="00891E5E"/>
    <w:rsid w:val="0089210A"/>
    <w:rsid w:val="00892ED7"/>
    <w:rsid w:val="00893536"/>
    <w:rsid w:val="00893DCA"/>
    <w:rsid w:val="00894244"/>
    <w:rsid w:val="008942F7"/>
    <w:rsid w:val="0089465C"/>
    <w:rsid w:val="00894A7E"/>
    <w:rsid w:val="008950FC"/>
    <w:rsid w:val="00895E26"/>
    <w:rsid w:val="00896453"/>
    <w:rsid w:val="00896721"/>
    <w:rsid w:val="008971E0"/>
    <w:rsid w:val="00897EC5"/>
    <w:rsid w:val="008A0407"/>
    <w:rsid w:val="008A05E4"/>
    <w:rsid w:val="008A0B2D"/>
    <w:rsid w:val="008A1936"/>
    <w:rsid w:val="008A1A1C"/>
    <w:rsid w:val="008A43B4"/>
    <w:rsid w:val="008A484E"/>
    <w:rsid w:val="008A507B"/>
    <w:rsid w:val="008A57B6"/>
    <w:rsid w:val="008A708E"/>
    <w:rsid w:val="008A7851"/>
    <w:rsid w:val="008A7D77"/>
    <w:rsid w:val="008B016B"/>
    <w:rsid w:val="008B06F5"/>
    <w:rsid w:val="008B14D4"/>
    <w:rsid w:val="008B15B2"/>
    <w:rsid w:val="008B16B0"/>
    <w:rsid w:val="008B179E"/>
    <w:rsid w:val="008B19B9"/>
    <w:rsid w:val="008B2130"/>
    <w:rsid w:val="008B2F4E"/>
    <w:rsid w:val="008B3491"/>
    <w:rsid w:val="008B402F"/>
    <w:rsid w:val="008B4489"/>
    <w:rsid w:val="008B4FC6"/>
    <w:rsid w:val="008B5155"/>
    <w:rsid w:val="008B57F6"/>
    <w:rsid w:val="008B5CC1"/>
    <w:rsid w:val="008B6491"/>
    <w:rsid w:val="008B7848"/>
    <w:rsid w:val="008B7E11"/>
    <w:rsid w:val="008B7E3A"/>
    <w:rsid w:val="008C0219"/>
    <w:rsid w:val="008C05D1"/>
    <w:rsid w:val="008C0691"/>
    <w:rsid w:val="008C0E95"/>
    <w:rsid w:val="008C0F96"/>
    <w:rsid w:val="008C139A"/>
    <w:rsid w:val="008C1E44"/>
    <w:rsid w:val="008C22AE"/>
    <w:rsid w:val="008C24CE"/>
    <w:rsid w:val="008C2650"/>
    <w:rsid w:val="008C29E9"/>
    <w:rsid w:val="008C2BD8"/>
    <w:rsid w:val="008C3003"/>
    <w:rsid w:val="008C313F"/>
    <w:rsid w:val="008C3B84"/>
    <w:rsid w:val="008C3E8F"/>
    <w:rsid w:val="008C3F13"/>
    <w:rsid w:val="008C4437"/>
    <w:rsid w:val="008C51CE"/>
    <w:rsid w:val="008C5AA2"/>
    <w:rsid w:val="008C5BD0"/>
    <w:rsid w:val="008C60D3"/>
    <w:rsid w:val="008C63A3"/>
    <w:rsid w:val="008C6BE8"/>
    <w:rsid w:val="008C759F"/>
    <w:rsid w:val="008D08AC"/>
    <w:rsid w:val="008D0E98"/>
    <w:rsid w:val="008D0F88"/>
    <w:rsid w:val="008D109C"/>
    <w:rsid w:val="008D1ABB"/>
    <w:rsid w:val="008D21DF"/>
    <w:rsid w:val="008D23DD"/>
    <w:rsid w:val="008D2E64"/>
    <w:rsid w:val="008D31A8"/>
    <w:rsid w:val="008D32E1"/>
    <w:rsid w:val="008D3358"/>
    <w:rsid w:val="008D3686"/>
    <w:rsid w:val="008D36A3"/>
    <w:rsid w:val="008D3872"/>
    <w:rsid w:val="008D391B"/>
    <w:rsid w:val="008D429B"/>
    <w:rsid w:val="008D453F"/>
    <w:rsid w:val="008D4D52"/>
    <w:rsid w:val="008D5EF7"/>
    <w:rsid w:val="008E059B"/>
    <w:rsid w:val="008E0E7F"/>
    <w:rsid w:val="008E19AD"/>
    <w:rsid w:val="008E1F81"/>
    <w:rsid w:val="008E2065"/>
    <w:rsid w:val="008E23D1"/>
    <w:rsid w:val="008E27E5"/>
    <w:rsid w:val="008E2AB2"/>
    <w:rsid w:val="008E2B9B"/>
    <w:rsid w:val="008E2FE7"/>
    <w:rsid w:val="008E3178"/>
    <w:rsid w:val="008E35CE"/>
    <w:rsid w:val="008E3921"/>
    <w:rsid w:val="008E4172"/>
    <w:rsid w:val="008E4179"/>
    <w:rsid w:val="008E4582"/>
    <w:rsid w:val="008E4C60"/>
    <w:rsid w:val="008E522C"/>
    <w:rsid w:val="008E5FC5"/>
    <w:rsid w:val="008E658D"/>
    <w:rsid w:val="008E7687"/>
    <w:rsid w:val="008E772D"/>
    <w:rsid w:val="008E7790"/>
    <w:rsid w:val="008E7F65"/>
    <w:rsid w:val="008F064B"/>
    <w:rsid w:val="008F0D5B"/>
    <w:rsid w:val="008F108C"/>
    <w:rsid w:val="008F110B"/>
    <w:rsid w:val="008F176C"/>
    <w:rsid w:val="008F1A1C"/>
    <w:rsid w:val="008F23FC"/>
    <w:rsid w:val="008F2596"/>
    <w:rsid w:val="008F2856"/>
    <w:rsid w:val="008F2C7B"/>
    <w:rsid w:val="008F3ACF"/>
    <w:rsid w:val="008F3D5E"/>
    <w:rsid w:val="008F3D6A"/>
    <w:rsid w:val="008F3F5E"/>
    <w:rsid w:val="008F467B"/>
    <w:rsid w:val="008F46AB"/>
    <w:rsid w:val="008F4E7A"/>
    <w:rsid w:val="008F4E82"/>
    <w:rsid w:val="008F52DB"/>
    <w:rsid w:val="008F5A24"/>
    <w:rsid w:val="008F6C23"/>
    <w:rsid w:val="008F7991"/>
    <w:rsid w:val="008F7B8C"/>
    <w:rsid w:val="00900A1E"/>
    <w:rsid w:val="009014E2"/>
    <w:rsid w:val="00901E51"/>
    <w:rsid w:val="00902255"/>
    <w:rsid w:val="00902913"/>
    <w:rsid w:val="00903875"/>
    <w:rsid w:val="0090479D"/>
    <w:rsid w:val="00904C87"/>
    <w:rsid w:val="009052BA"/>
    <w:rsid w:val="00905359"/>
    <w:rsid w:val="009054D4"/>
    <w:rsid w:val="00905FA1"/>
    <w:rsid w:val="009065B9"/>
    <w:rsid w:val="00906D33"/>
    <w:rsid w:val="00906F2A"/>
    <w:rsid w:val="00906F9F"/>
    <w:rsid w:val="009072F5"/>
    <w:rsid w:val="009079CB"/>
    <w:rsid w:val="009079F8"/>
    <w:rsid w:val="0091022A"/>
    <w:rsid w:val="0091053B"/>
    <w:rsid w:val="00910541"/>
    <w:rsid w:val="009106C7"/>
    <w:rsid w:val="009109D6"/>
    <w:rsid w:val="00911829"/>
    <w:rsid w:val="00912239"/>
    <w:rsid w:val="0091238D"/>
    <w:rsid w:val="00912B0D"/>
    <w:rsid w:val="00912B0F"/>
    <w:rsid w:val="00912B79"/>
    <w:rsid w:val="0091329A"/>
    <w:rsid w:val="00913342"/>
    <w:rsid w:val="00913445"/>
    <w:rsid w:val="00913472"/>
    <w:rsid w:val="009135D8"/>
    <w:rsid w:val="00913A36"/>
    <w:rsid w:val="00914203"/>
    <w:rsid w:val="00914357"/>
    <w:rsid w:val="00914A07"/>
    <w:rsid w:val="0091693B"/>
    <w:rsid w:val="009169F9"/>
    <w:rsid w:val="00916F2D"/>
    <w:rsid w:val="00917279"/>
    <w:rsid w:val="0091742D"/>
    <w:rsid w:val="009178D7"/>
    <w:rsid w:val="009179DC"/>
    <w:rsid w:val="00920057"/>
    <w:rsid w:val="0092017F"/>
    <w:rsid w:val="00920687"/>
    <w:rsid w:val="0092073F"/>
    <w:rsid w:val="00920948"/>
    <w:rsid w:val="00920A7F"/>
    <w:rsid w:val="0092137F"/>
    <w:rsid w:val="009217DA"/>
    <w:rsid w:val="00921929"/>
    <w:rsid w:val="00921B05"/>
    <w:rsid w:val="00922A81"/>
    <w:rsid w:val="00923887"/>
    <w:rsid w:val="0092393E"/>
    <w:rsid w:val="00923B34"/>
    <w:rsid w:val="00924078"/>
    <w:rsid w:val="009242B9"/>
    <w:rsid w:val="009246FA"/>
    <w:rsid w:val="0092476F"/>
    <w:rsid w:val="00924836"/>
    <w:rsid w:val="00924D50"/>
    <w:rsid w:val="00924EE6"/>
    <w:rsid w:val="0092541D"/>
    <w:rsid w:val="009254D2"/>
    <w:rsid w:val="00925B8A"/>
    <w:rsid w:val="00925C26"/>
    <w:rsid w:val="00925F13"/>
    <w:rsid w:val="009267A6"/>
    <w:rsid w:val="00926993"/>
    <w:rsid w:val="00927533"/>
    <w:rsid w:val="009278BB"/>
    <w:rsid w:val="00930CD9"/>
    <w:rsid w:val="00930D08"/>
    <w:rsid w:val="009313A6"/>
    <w:rsid w:val="00931E6F"/>
    <w:rsid w:val="009322E5"/>
    <w:rsid w:val="009328F1"/>
    <w:rsid w:val="00932CF5"/>
    <w:rsid w:val="009333B7"/>
    <w:rsid w:val="009336CC"/>
    <w:rsid w:val="009336E3"/>
    <w:rsid w:val="009350D9"/>
    <w:rsid w:val="009352F3"/>
    <w:rsid w:val="00935729"/>
    <w:rsid w:val="009361F4"/>
    <w:rsid w:val="00937541"/>
    <w:rsid w:val="0093755C"/>
    <w:rsid w:val="009377E4"/>
    <w:rsid w:val="00940D8F"/>
    <w:rsid w:val="0094111D"/>
    <w:rsid w:val="00941658"/>
    <w:rsid w:val="009419E4"/>
    <w:rsid w:val="009420C9"/>
    <w:rsid w:val="00942711"/>
    <w:rsid w:val="00942E41"/>
    <w:rsid w:val="009432A0"/>
    <w:rsid w:val="00943316"/>
    <w:rsid w:val="00943E0A"/>
    <w:rsid w:val="00943FD5"/>
    <w:rsid w:val="009444F0"/>
    <w:rsid w:val="009445CE"/>
    <w:rsid w:val="00944790"/>
    <w:rsid w:val="00944AB3"/>
    <w:rsid w:val="00944D9C"/>
    <w:rsid w:val="00944DA3"/>
    <w:rsid w:val="00944DBC"/>
    <w:rsid w:val="009454E4"/>
    <w:rsid w:val="009456F6"/>
    <w:rsid w:val="00945991"/>
    <w:rsid w:val="00945B8B"/>
    <w:rsid w:val="00945C54"/>
    <w:rsid w:val="00945D30"/>
    <w:rsid w:val="0094654B"/>
    <w:rsid w:val="0094777F"/>
    <w:rsid w:val="009502F8"/>
    <w:rsid w:val="0095062D"/>
    <w:rsid w:val="00950A2A"/>
    <w:rsid w:val="009524C3"/>
    <w:rsid w:val="00952B36"/>
    <w:rsid w:val="009537B6"/>
    <w:rsid w:val="00953B41"/>
    <w:rsid w:val="00954070"/>
    <w:rsid w:val="00954B5E"/>
    <w:rsid w:val="00954FCE"/>
    <w:rsid w:val="009553C6"/>
    <w:rsid w:val="00955554"/>
    <w:rsid w:val="00956B45"/>
    <w:rsid w:val="009570B5"/>
    <w:rsid w:val="009571F1"/>
    <w:rsid w:val="0095736C"/>
    <w:rsid w:val="00957597"/>
    <w:rsid w:val="009576D4"/>
    <w:rsid w:val="00957714"/>
    <w:rsid w:val="00960278"/>
    <w:rsid w:val="0096040F"/>
    <w:rsid w:val="00960419"/>
    <w:rsid w:val="0096052F"/>
    <w:rsid w:val="00960BF6"/>
    <w:rsid w:val="00960CF5"/>
    <w:rsid w:val="009611F8"/>
    <w:rsid w:val="00961B0D"/>
    <w:rsid w:val="0096230B"/>
    <w:rsid w:val="00962763"/>
    <w:rsid w:val="00962937"/>
    <w:rsid w:val="00962BAB"/>
    <w:rsid w:val="00962D0F"/>
    <w:rsid w:val="009640C2"/>
    <w:rsid w:val="009649B5"/>
    <w:rsid w:val="00964C0A"/>
    <w:rsid w:val="009650D5"/>
    <w:rsid w:val="00966123"/>
    <w:rsid w:val="009669F8"/>
    <w:rsid w:val="009670F9"/>
    <w:rsid w:val="00967474"/>
    <w:rsid w:val="00967A25"/>
    <w:rsid w:val="00970256"/>
    <w:rsid w:val="009704FC"/>
    <w:rsid w:val="00970DB5"/>
    <w:rsid w:val="00971488"/>
    <w:rsid w:val="009718BA"/>
    <w:rsid w:val="00971FD9"/>
    <w:rsid w:val="009728F4"/>
    <w:rsid w:val="00972B38"/>
    <w:rsid w:val="00973230"/>
    <w:rsid w:val="0097417C"/>
    <w:rsid w:val="00974908"/>
    <w:rsid w:val="00974E36"/>
    <w:rsid w:val="00975956"/>
    <w:rsid w:val="0097626B"/>
    <w:rsid w:val="009762DC"/>
    <w:rsid w:val="00976444"/>
    <w:rsid w:val="009803C6"/>
    <w:rsid w:val="00980684"/>
    <w:rsid w:val="00981149"/>
    <w:rsid w:val="00981CD4"/>
    <w:rsid w:val="00983473"/>
    <w:rsid w:val="009839A4"/>
    <w:rsid w:val="00984C33"/>
    <w:rsid w:val="009850B6"/>
    <w:rsid w:val="00985BE6"/>
    <w:rsid w:val="00985D93"/>
    <w:rsid w:val="00986291"/>
    <w:rsid w:val="009875CA"/>
    <w:rsid w:val="00987CBE"/>
    <w:rsid w:val="00990693"/>
    <w:rsid w:val="00990D6D"/>
    <w:rsid w:val="00991704"/>
    <w:rsid w:val="009917F3"/>
    <w:rsid w:val="00991A9A"/>
    <w:rsid w:val="009922E0"/>
    <w:rsid w:val="0099239E"/>
    <w:rsid w:val="00992AFB"/>
    <w:rsid w:val="00992D0A"/>
    <w:rsid w:val="0099350E"/>
    <w:rsid w:val="00993DBD"/>
    <w:rsid w:val="0099416A"/>
    <w:rsid w:val="00994523"/>
    <w:rsid w:val="00994598"/>
    <w:rsid w:val="0099494F"/>
    <w:rsid w:val="009949A1"/>
    <w:rsid w:val="00994A9A"/>
    <w:rsid w:val="00995ADB"/>
    <w:rsid w:val="00996847"/>
    <w:rsid w:val="0099697D"/>
    <w:rsid w:val="00997204"/>
    <w:rsid w:val="00997A74"/>
    <w:rsid w:val="00997E96"/>
    <w:rsid w:val="009A0378"/>
    <w:rsid w:val="009A10F7"/>
    <w:rsid w:val="009A11B7"/>
    <w:rsid w:val="009A11FB"/>
    <w:rsid w:val="009A127A"/>
    <w:rsid w:val="009A1500"/>
    <w:rsid w:val="009A1758"/>
    <w:rsid w:val="009A18E6"/>
    <w:rsid w:val="009A1A6E"/>
    <w:rsid w:val="009A1E1A"/>
    <w:rsid w:val="009A2526"/>
    <w:rsid w:val="009A2606"/>
    <w:rsid w:val="009A2764"/>
    <w:rsid w:val="009A298A"/>
    <w:rsid w:val="009A2E97"/>
    <w:rsid w:val="009A2FAC"/>
    <w:rsid w:val="009A3AC3"/>
    <w:rsid w:val="009A3BCA"/>
    <w:rsid w:val="009A3ED2"/>
    <w:rsid w:val="009A405A"/>
    <w:rsid w:val="009A4434"/>
    <w:rsid w:val="009A50AD"/>
    <w:rsid w:val="009A60EC"/>
    <w:rsid w:val="009A6154"/>
    <w:rsid w:val="009A64A3"/>
    <w:rsid w:val="009A6F82"/>
    <w:rsid w:val="009A7221"/>
    <w:rsid w:val="009A745E"/>
    <w:rsid w:val="009A79D8"/>
    <w:rsid w:val="009A7EC6"/>
    <w:rsid w:val="009B0140"/>
    <w:rsid w:val="009B0B9B"/>
    <w:rsid w:val="009B0F91"/>
    <w:rsid w:val="009B130B"/>
    <w:rsid w:val="009B1408"/>
    <w:rsid w:val="009B18E4"/>
    <w:rsid w:val="009B1BD9"/>
    <w:rsid w:val="009B28AE"/>
    <w:rsid w:val="009B2BF5"/>
    <w:rsid w:val="009B2D85"/>
    <w:rsid w:val="009B32E2"/>
    <w:rsid w:val="009B32E6"/>
    <w:rsid w:val="009B366E"/>
    <w:rsid w:val="009B3749"/>
    <w:rsid w:val="009B4783"/>
    <w:rsid w:val="009B51F5"/>
    <w:rsid w:val="009B5E55"/>
    <w:rsid w:val="009B5F43"/>
    <w:rsid w:val="009B625D"/>
    <w:rsid w:val="009B717E"/>
    <w:rsid w:val="009B7380"/>
    <w:rsid w:val="009B74A3"/>
    <w:rsid w:val="009B7580"/>
    <w:rsid w:val="009B77E1"/>
    <w:rsid w:val="009B7D3A"/>
    <w:rsid w:val="009C0161"/>
    <w:rsid w:val="009C01C6"/>
    <w:rsid w:val="009C099B"/>
    <w:rsid w:val="009C0EEA"/>
    <w:rsid w:val="009C0FA7"/>
    <w:rsid w:val="009C1326"/>
    <w:rsid w:val="009C28CD"/>
    <w:rsid w:val="009C3059"/>
    <w:rsid w:val="009C3791"/>
    <w:rsid w:val="009C3D41"/>
    <w:rsid w:val="009C4EDB"/>
    <w:rsid w:val="009C5CEE"/>
    <w:rsid w:val="009C6234"/>
    <w:rsid w:val="009C69FB"/>
    <w:rsid w:val="009C6CBF"/>
    <w:rsid w:val="009C70E8"/>
    <w:rsid w:val="009C740F"/>
    <w:rsid w:val="009C75C0"/>
    <w:rsid w:val="009C7982"/>
    <w:rsid w:val="009D028F"/>
    <w:rsid w:val="009D0F79"/>
    <w:rsid w:val="009D10DE"/>
    <w:rsid w:val="009D1373"/>
    <w:rsid w:val="009D19A0"/>
    <w:rsid w:val="009D241B"/>
    <w:rsid w:val="009D2457"/>
    <w:rsid w:val="009D2BD9"/>
    <w:rsid w:val="009D315A"/>
    <w:rsid w:val="009D3576"/>
    <w:rsid w:val="009D3B7C"/>
    <w:rsid w:val="009D411D"/>
    <w:rsid w:val="009D4542"/>
    <w:rsid w:val="009D4D84"/>
    <w:rsid w:val="009D4FC6"/>
    <w:rsid w:val="009D506E"/>
    <w:rsid w:val="009D5232"/>
    <w:rsid w:val="009D5511"/>
    <w:rsid w:val="009D61F2"/>
    <w:rsid w:val="009D66B4"/>
    <w:rsid w:val="009D6FC3"/>
    <w:rsid w:val="009D7149"/>
    <w:rsid w:val="009D7B73"/>
    <w:rsid w:val="009D7C7A"/>
    <w:rsid w:val="009E0596"/>
    <w:rsid w:val="009E15D8"/>
    <w:rsid w:val="009E1993"/>
    <w:rsid w:val="009E1D8C"/>
    <w:rsid w:val="009E2475"/>
    <w:rsid w:val="009E29B6"/>
    <w:rsid w:val="009E2B4C"/>
    <w:rsid w:val="009E2C8E"/>
    <w:rsid w:val="009E2F85"/>
    <w:rsid w:val="009E2F87"/>
    <w:rsid w:val="009E40D8"/>
    <w:rsid w:val="009E40F8"/>
    <w:rsid w:val="009E473B"/>
    <w:rsid w:val="009E48B5"/>
    <w:rsid w:val="009E48F2"/>
    <w:rsid w:val="009E4C30"/>
    <w:rsid w:val="009E59C4"/>
    <w:rsid w:val="009E6453"/>
    <w:rsid w:val="009E698B"/>
    <w:rsid w:val="009E6A11"/>
    <w:rsid w:val="009E7AE7"/>
    <w:rsid w:val="009E7BB3"/>
    <w:rsid w:val="009E7C96"/>
    <w:rsid w:val="009F004C"/>
    <w:rsid w:val="009F0EF3"/>
    <w:rsid w:val="009F154E"/>
    <w:rsid w:val="009F21A5"/>
    <w:rsid w:val="009F2593"/>
    <w:rsid w:val="009F2C5F"/>
    <w:rsid w:val="009F387A"/>
    <w:rsid w:val="009F3CC1"/>
    <w:rsid w:val="009F43A7"/>
    <w:rsid w:val="009F4552"/>
    <w:rsid w:val="009F4E5D"/>
    <w:rsid w:val="009F5155"/>
    <w:rsid w:val="009F5567"/>
    <w:rsid w:val="009F5CD5"/>
    <w:rsid w:val="009F6228"/>
    <w:rsid w:val="009F629D"/>
    <w:rsid w:val="009F633B"/>
    <w:rsid w:val="009F718F"/>
    <w:rsid w:val="009F72BB"/>
    <w:rsid w:val="009F76A1"/>
    <w:rsid w:val="009F7771"/>
    <w:rsid w:val="009F7A43"/>
    <w:rsid w:val="009F7F81"/>
    <w:rsid w:val="00A00EF6"/>
    <w:rsid w:val="00A0128D"/>
    <w:rsid w:val="00A013F6"/>
    <w:rsid w:val="00A01402"/>
    <w:rsid w:val="00A018D4"/>
    <w:rsid w:val="00A0227A"/>
    <w:rsid w:val="00A02451"/>
    <w:rsid w:val="00A0252D"/>
    <w:rsid w:val="00A0253C"/>
    <w:rsid w:val="00A02B5A"/>
    <w:rsid w:val="00A03166"/>
    <w:rsid w:val="00A032AA"/>
    <w:rsid w:val="00A0396E"/>
    <w:rsid w:val="00A03D1A"/>
    <w:rsid w:val="00A04F7B"/>
    <w:rsid w:val="00A05A3A"/>
    <w:rsid w:val="00A06E31"/>
    <w:rsid w:val="00A073CE"/>
    <w:rsid w:val="00A10069"/>
    <w:rsid w:val="00A101E6"/>
    <w:rsid w:val="00A104B6"/>
    <w:rsid w:val="00A10DB7"/>
    <w:rsid w:val="00A111FA"/>
    <w:rsid w:val="00A113DC"/>
    <w:rsid w:val="00A11530"/>
    <w:rsid w:val="00A116F2"/>
    <w:rsid w:val="00A13A76"/>
    <w:rsid w:val="00A14658"/>
    <w:rsid w:val="00A14B43"/>
    <w:rsid w:val="00A14F44"/>
    <w:rsid w:val="00A15F17"/>
    <w:rsid w:val="00A16970"/>
    <w:rsid w:val="00A16C85"/>
    <w:rsid w:val="00A17750"/>
    <w:rsid w:val="00A2064B"/>
    <w:rsid w:val="00A20CAF"/>
    <w:rsid w:val="00A20E23"/>
    <w:rsid w:val="00A20F03"/>
    <w:rsid w:val="00A212A8"/>
    <w:rsid w:val="00A2153A"/>
    <w:rsid w:val="00A22094"/>
    <w:rsid w:val="00A22EEF"/>
    <w:rsid w:val="00A2302C"/>
    <w:rsid w:val="00A233A8"/>
    <w:rsid w:val="00A2347E"/>
    <w:rsid w:val="00A2351A"/>
    <w:rsid w:val="00A235EB"/>
    <w:rsid w:val="00A23983"/>
    <w:rsid w:val="00A23CCD"/>
    <w:rsid w:val="00A23FC4"/>
    <w:rsid w:val="00A24189"/>
    <w:rsid w:val="00A242E9"/>
    <w:rsid w:val="00A24789"/>
    <w:rsid w:val="00A24C10"/>
    <w:rsid w:val="00A24DB2"/>
    <w:rsid w:val="00A24F2B"/>
    <w:rsid w:val="00A251E0"/>
    <w:rsid w:val="00A25A87"/>
    <w:rsid w:val="00A25C26"/>
    <w:rsid w:val="00A273DF"/>
    <w:rsid w:val="00A27898"/>
    <w:rsid w:val="00A27BD4"/>
    <w:rsid w:val="00A27C72"/>
    <w:rsid w:val="00A27CF8"/>
    <w:rsid w:val="00A30791"/>
    <w:rsid w:val="00A308E0"/>
    <w:rsid w:val="00A30ACC"/>
    <w:rsid w:val="00A30D17"/>
    <w:rsid w:val="00A3156B"/>
    <w:rsid w:val="00A31C21"/>
    <w:rsid w:val="00A31EFC"/>
    <w:rsid w:val="00A32180"/>
    <w:rsid w:val="00A32890"/>
    <w:rsid w:val="00A32A98"/>
    <w:rsid w:val="00A3305E"/>
    <w:rsid w:val="00A34733"/>
    <w:rsid w:val="00A34A3B"/>
    <w:rsid w:val="00A3505F"/>
    <w:rsid w:val="00A353A7"/>
    <w:rsid w:val="00A35F75"/>
    <w:rsid w:val="00A36088"/>
    <w:rsid w:val="00A3620A"/>
    <w:rsid w:val="00A36C73"/>
    <w:rsid w:val="00A373DD"/>
    <w:rsid w:val="00A37585"/>
    <w:rsid w:val="00A37854"/>
    <w:rsid w:val="00A413E6"/>
    <w:rsid w:val="00A417AC"/>
    <w:rsid w:val="00A426DB"/>
    <w:rsid w:val="00A42E63"/>
    <w:rsid w:val="00A43C69"/>
    <w:rsid w:val="00A44E15"/>
    <w:rsid w:val="00A452FE"/>
    <w:rsid w:val="00A453B2"/>
    <w:rsid w:val="00A467B8"/>
    <w:rsid w:val="00A46AF7"/>
    <w:rsid w:val="00A46B3C"/>
    <w:rsid w:val="00A472FE"/>
    <w:rsid w:val="00A4739F"/>
    <w:rsid w:val="00A475ED"/>
    <w:rsid w:val="00A477B4"/>
    <w:rsid w:val="00A47D5D"/>
    <w:rsid w:val="00A5028B"/>
    <w:rsid w:val="00A50497"/>
    <w:rsid w:val="00A506F3"/>
    <w:rsid w:val="00A5070C"/>
    <w:rsid w:val="00A508B3"/>
    <w:rsid w:val="00A526E2"/>
    <w:rsid w:val="00A52E0B"/>
    <w:rsid w:val="00A52ED7"/>
    <w:rsid w:val="00A533BA"/>
    <w:rsid w:val="00A535C7"/>
    <w:rsid w:val="00A53C83"/>
    <w:rsid w:val="00A54821"/>
    <w:rsid w:val="00A54A41"/>
    <w:rsid w:val="00A565F0"/>
    <w:rsid w:val="00A56D0D"/>
    <w:rsid w:val="00A5733B"/>
    <w:rsid w:val="00A5747A"/>
    <w:rsid w:val="00A57491"/>
    <w:rsid w:val="00A575BE"/>
    <w:rsid w:val="00A57AE0"/>
    <w:rsid w:val="00A57DE1"/>
    <w:rsid w:val="00A57DF1"/>
    <w:rsid w:val="00A60324"/>
    <w:rsid w:val="00A60624"/>
    <w:rsid w:val="00A60DAF"/>
    <w:rsid w:val="00A60F13"/>
    <w:rsid w:val="00A616CF"/>
    <w:rsid w:val="00A61982"/>
    <w:rsid w:val="00A62444"/>
    <w:rsid w:val="00A62FA5"/>
    <w:rsid w:val="00A63198"/>
    <w:rsid w:val="00A64422"/>
    <w:rsid w:val="00A64F34"/>
    <w:rsid w:val="00A6517C"/>
    <w:rsid w:val="00A6530B"/>
    <w:rsid w:val="00A65D76"/>
    <w:rsid w:val="00A663CC"/>
    <w:rsid w:val="00A667A4"/>
    <w:rsid w:val="00A6690F"/>
    <w:rsid w:val="00A66921"/>
    <w:rsid w:val="00A66A36"/>
    <w:rsid w:val="00A66D93"/>
    <w:rsid w:val="00A671A0"/>
    <w:rsid w:val="00A6727A"/>
    <w:rsid w:val="00A67679"/>
    <w:rsid w:val="00A67877"/>
    <w:rsid w:val="00A67A37"/>
    <w:rsid w:val="00A67AB5"/>
    <w:rsid w:val="00A70186"/>
    <w:rsid w:val="00A70CEC"/>
    <w:rsid w:val="00A70F48"/>
    <w:rsid w:val="00A718CC"/>
    <w:rsid w:val="00A71A10"/>
    <w:rsid w:val="00A72164"/>
    <w:rsid w:val="00A7284A"/>
    <w:rsid w:val="00A72B78"/>
    <w:rsid w:val="00A7369C"/>
    <w:rsid w:val="00A737FF"/>
    <w:rsid w:val="00A73DC4"/>
    <w:rsid w:val="00A74304"/>
    <w:rsid w:val="00A747C1"/>
    <w:rsid w:val="00A74FC2"/>
    <w:rsid w:val="00A752B2"/>
    <w:rsid w:val="00A75B53"/>
    <w:rsid w:val="00A75CE6"/>
    <w:rsid w:val="00A769D3"/>
    <w:rsid w:val="00A76CFF"/>
    <w:rsid w:val="00A76DC0"/>
    <w:rsid w:val="00A80694"/>
    <w:rsid w:val="00A8072F"/>
    <w:rsid w:val="00A80915"/>
    <w:rsid w:val="00A80B2C"/>
    <w:rsid w:val="00A8100B"/>
    <w:rsid w:val="00A8110F"/>
    <w:rsid w:val="00A81625"/>
    <w:rsid w:val="00A81F57"/>
    <w:rsid w:val="00A83BCC"/>
    <w:rsid w:val="00A84222"/>
    <w:rsid w:val="00A8478A"/>
    <w:rsid w:val="00A851C6"/>
    <w:rsid w:val="00A859A0"/>
    <w:rsid w:val="00A85E5C"/>
    <w:rsid w:val="00A8611B"/>
    <w:rsid w:val="00A86284"/>
    <w:rsid w:val="00A86B18"/>
    <w:rsid w:val="00A86D2D"/>
    <w:rsid w:val="00A8700E"/>
    <w:rsid w:val="00A87129"/>
    <w:rsid w:val="00A875DF"/>
    <w:rsid w:val="00A878BD"/>
    <w:rsid w:val="00A87B52"/>
    <w:rsid w:val="00A900EC"/>
    <w:rsid w:val="00A90A9C"/>
    <w:rsid w:val="00A90CA4"/>
    <w:rsid w:val="00A90E87"/>
    <w:rsid w:val="00A912B8"/>
    <w:rsid w:val="00A916F0"/>
    <w:rsid w:val="00A91F51"/>
    <w:rsid w:val="00A92096"/>
    <w:rsid w:val="00A9282F"/>
    <w:rsid w:val="00A92881"/>
    <w:rsid w:val="00A932E4"/>
    <w:rsid w:val="00A93355"/>
    <w:rsid w:val="00A93D3B"/>
    <w:rsid w:val="00A941D5"/>
    <w:rsid w:val="00A94A87"/>
    <w:rsid w:val="00A95787"/>
    <w:rsid w:val="00A95DA0"/>
    <w:rsid w:val="00A968D0"/>
    <w:rsid w:val="00A9722C"/>
    <w:rsid w:val="00A973E3"/>
    <w:rsid w:val="00A97F51"/>
    <w:rsid w:val="00AA0872"/>
    <w:rsid w:val="00AA0F7E"/>
    <w:rsid w:val="00AA0FEC"/>
    <w:rsid w:val="00AA137E"/>
    <w:rsid w:val="00AA1CCB"/>
    <w:rsid w:val="00AA2581"/>
    <w:rsid w:val="00AA2FC4"/>
    <w:rsid w:val="00AA36A4"/>
    <w:rsid w:val="00AA4F77"/>
    <w:rsid w:val="00AA5334"/>
    <w:rsid w:val="00AA5980"/>
    <w:rsid w:val="00AA5E4E"/>
    <w:rsid w:val="00AA6478"/>
    <w:rsid w:val="00AA64CA"/>
    <w:rsid w:val="00AA6545"/>
    <w:rsid w:val="00AA6F2E"/>
    <w:rsid w:val="00AA778B"/>
    <w:rsid w:val="00AB0FA8"/>
    <w:rsid w:val="00AB1113"/>
    <w:rsid w:val="00AB1C48"/>
    <w:rsid w:val="00AB1E52"/>
    <w:rsid w:val="00AB2AC3"/>
    <w:rsid w:val="00AB2B8F"/>
    <w:rsid w:val="00AB318D"/>
    <w:rsid w:val="00AB3295"/>
    <w:rsid w:val="00AB33B5"/>
    <w:rsid w:val="00AB3A28"/>
    <w:rsid w:val="00AB3E7B"/>
    <w:rsid w:val="00AB401E"/>
    <w:rsid w:val="00AB4D1A"/>
    <w:rsid w:val="00AB504A"/>
    <w:rsid w:val="00AB541E"/>
    <w:rsid w:val="00AB5480"/>
    <w:rsid w:val="00AB550A"/>
    <w:rsid w:val="00AB56D3"/>
    <w:rsid w:val="00AB5A95"/>
    <w:rsid w:val="00AB5AB5"/>
    <w:rsid w:val="00AB605E"/>
    <w:rsid w:val="00AB6AE1"/>
    <w:rsid w:val="00AB6EFC"/>
    <w:rsid w:val="00AB7A74"/>
    <w:rsid w:val="00AB7C55"/>
    <w:rsid w:val="00AC03A4"/>
    <w:rsid w:val="00AC0AD9"/>
    <w:rsid w:val="00AC0DDC"/>
    <w:rsid w:val="00AC1067"/>
    <w:rsid w:val="00AC2030"/>
    <w:rsid w:val="00AC26EA"/>
    <w:rsid w:val="00AC28CF"/>
    <w:rsid w:val="00AC2A2C"/>
    <w:rsid w:val="00AC2ED1"/>
    <w:rsid w:val="00AC2F0C"/>
    <w:rsid w:val="00AC2FDC"/>
    <w:rsid w:val="00AC36C4"/>
    <w:rsid w:val="00AC37B7"/>
    <w:rsid w:val="00AC39AB"/>
    <w:rsid w:val="00AC4BB0"/>
    <w:rsid w:val="00AC5C0F"/>
    <w:rsid w:val="00AC5DCC"/>
    <w:rsid w:val="00AC5F0C"/>
    <w:rsid w:val="00AC6377"/>
    <w:rsid w:val="00AC6AB3"/>
    <w:rsid w:val="00AC6E72"/>
    <w:rsid w:val="00AC71BB"/>
    <w:rsid w:val="00AD0228"/>
    <w:rsid w:val="00AD0328"/>
    <w:rsid w:val="00AD0344"/>
    <w:rsid w:val="00AD0374"/>
    <w:rsid w:val="00AD10BD"/>
    <w:rsid w:val="00AD15FE"/>
    <w:rsid w:val="00AD28FD"/>
    <w:rsid w:val="00AD3116"/>
    <w:rsid w:val="00AD33C6"/>
    <w:rsid w:val="00AD3B30"/>
    <w:rsid w:val="00AD3E44"/>
    <w:rsid w:val="00AD4D24"/>
    <w:rsid w:val="00AD520B"/>
    <w:rsid w:val="00AD5C20"/>
    <w:rsid w:val="00AD7845"/>
    <w:rsid w:val="00AD7885"/>
    <w:rsid w:val="00AD7B28"/>
    <w:rsid w:val="00AD7DDC"/>
    <w:rsid w:val="00AE0293"/>
    <w:rsid w:val="00AE05ED"/>
    <w:rsid w:val="00AE0BCE"/>
    <w:rsid w:val="00AE0F3F"/>
    <w:rsid w:val="00AE1693"/>
    <w:rsid w:val="00AE25F9"/>
    <w:rsid w:val="00AE28EA"/>
    <w:rsid w:val="00AE3294"/>
    <w:rsid w:val="00AE3A60"/>
    <w:rsid w:val="00AE3FCF"/>
    <w:rsid w:val="00AE4832"/>
    <w:rsid w:val="00AE504F"/>
    <w:rsid w:val="00AE50B3"/>
    <w:rsid w:val="00AE5227"/>
    <w:rsid w:val="00AE57FC"/>
    <w:rsid w:val="00AE58BA"/>
    <w:rsid w:val="00AE5D61"/>
    <w:rsid w:val="00AE5EFE"/>
    <w:rsid w:val="00AE7FB5"/>
    <w:rsid w:val="00AF01CF"/>
    <w:rsid w:val="00AF05F2"/>
    <w:rsid w:val="00AF0BF4"/>
    <w:rsid w:val="00AF0ED2"/>
    <w:rsid w:val="00AF110A"/>
    <w:rsid w:val="00AF11F1"/>
    <w:rsid w:val="00AF17E0"/>
    <w:rsid w:val="00AF1E76"/>
    <w:rsid w:val="00AF2D0C"/>
    <w:rsid w:val="00AF2DC9"/>
    <w:rsid w:val="00AF2DEE"/>
    <w:rsid w:val="00AF37B5"/>
    <w:rsid w:val="00AF3A2E"/>
    <w:rsid w:val="00AF40A6"/>
    <w:rsid w:val="00AF4502"/>
    <w:rsid w:val="00AF504C"/>
    <w:rsid w:val="00AF5362"/>
    <w:rsid w:val="00AF64C4"/>
    <w:rsid w:val="00AF6D84"/>
    <w:rsid w:val="00AF7ABC"/>
    <w:rsid w:val="00B006C9"/>
    <w:rsid w:val="00B00F01"/>
    <w:rsid w:val="00B01861"/>
    <w:rsid w:val="00B01F86"/>
    <w:rsid w:val="00B0293D"/>
    <w:rsid w:val="00B02B62"/>
    <w:rsid w:val="00B02D37"/>
    <w:rsid w:val="00B03462"/>
    <w:rsid w:val="00B039A9"/>
    <w:rsid w:val="00B039E8"/>
    <w:rsid w:val="00B03EC1"/>
    <w:rsid w:val="00B0437D"/>
    <w:rsid w:val="00B04575"/>
    <w:rsid w:val="00B051A8"/>
    <w:rsid w:val="00B05554"/>
    <w:rsid w:val="00B059BA"/>
    <w:rsid w:val="00B05AD8"/>
    <w:rsid w:val="00B05B5F"/>
    <w:rsid w:val="00B05EC2"/>
    <w:rsid w:val="00B06218"/>
    <w:rsid w:val="00B06377"/>
    <w:rsid w:val="00B06700"/>
    <w:rsid w:val="00B069EA"/>
    <w:rsid w:val="00B07C3C"/>
    <w:rsid w:val="00B07C5C"/>
    <w:rsid w:val="00B07E83"/>
    <w:rsid w:val="00B07EFF"/>
    <w:rsid w:val="00B10173"/>
    <w:rsid w:val="00B10A65"/>
    <w:rsid w:val="00B11A9A"/>
    <w:rsid w:val="00B1262D"/>
    <w:rsid w:val="00B12EBB"/>
    <w:rsid w:val="00B1337E"/>
    <w:rsid w:val="00B13F7F"/>
    <w:rsid w:val="00B14180"/>
    <w:rsid w:val="00B148BF"/>
    <w:rsid w:val="00B149F9"/>
    <w:rsid w:val="00B1588C"/>
    <w:rsid w:val="00B158E4"/>
    <w:rsid w:val="00B15E4D"/>
    <w:rsid w:val="00B15F3F"/>
    <w:rsid w:val="00B167DE"/>
    <w:rsid w:val="00B1755F"/>
    <w:rsid w:val="00B201CD"/>
    <w:rsid w:val="00B201D7"/>
    <w:rsid w:val="00B20414"/>
    <w:rsid w:val="00B206FB"/>
    <w:rsid w:val="00B2080E"/>
    <w:rsid w:val="00B20CB0"/>
    <w:rsid w:val="00B21313"/>
    <w:rsid w:val="00B21F7E"/>
    <w:rsid w:val="00B220EF"/>
    <w:rsid w:val="00B22269"/>
    <w:rsid w:val="00B22B8A"/>
    <w:rsid w:val="00B23496"/>
    <w:rsid w:val="00B23E70"/>
    <w:rsid w:val="00B2410A"/>
    <w:rsid w:val="00B242E5"/>
    <w:rsid w:val="00B2481E"/>
    <w:rsid w:val="00B249DE"/>
    <w:rsid w:val="00B24C9E"/>
    <w:rsid w:val="00B25753"/>
    <w:rsid w:val="00B27011"/>
    <w:rsid w:val="00B2778E"/>
    <w:rsid w:val="00B27877"/>
    <w:rsid w:val="00B27A72"/>
    <w:rsid w:val="00B27C3E"/>
    <w:rsid w:val="00B30399"/>
    <w:rsid w:val="00B30BEE"/>
    <w:rsid w:val="00B30F37"/>
    <w:rsid w:val="00B310CA"/>
    <w:rsid w:val="00B31D53"/>
    <w:rsid w:val="00B328F7"/>
    <w:rsid w:val="00B32C40"/>
    <w:rsid w:val="00B3311D"/>
    <w:rsid w:val="00B333B6"/>
    <w:rsid w:val="00B33527"/>
    <w:rsid w:val="00B33FF8"/>
    <w:rsid w:val="00B3427B"/>
    <w:rsid w:val="00B35029"/>
    <w:rsid w:val="00B35050"/>
    <w:rsid w:val="00B357D4"/>
    <w:rsid w:val="00B3587B"/>
    <w:rsid w:val="00B3734B"/>
    <w:rsid w:val="00B37699"/>
    <w:rsid w:val="00B37859"/>
    <w:rsid w:val="00B37D5C"/>
    <w:rsid w:val="00B37EA1"/>
    <w:rsid w:val="00B40133"/>
    <w:rsid w:val="00B403C7"/>
    <w:rsid w:val="00B40931"/>
    <w:rsid w:val="00B40957"/>
    <w:rsid w:val="00B40A48"/>
    <w:rsid w:val="00B410AD"/>
    <w:rsid w:val="00B411CE"/>
    <w:rsid w:val="00B41CBD"/>
    <w:rsid w:val="00B42104"/>
    <w:rsid w:val="00B426A1"/>
    <w:rsid w:val="00B42978"/>
    <w:rsid w:val="00B42F94"/>
    <w:rsid w:val="00B43085"/>
    <w:rsid w:val="00B43431"/>
    <w:rsid w:val="00B4663F"/>
    <w:rsid w:val="00B46EB9"/>
    <w:rsid w:val="00B47BDE"/>
    <w:rsid w:val="00B47DDF"/>
    <w:rsid w:val="00B47F8D"/>
    <w:rsid w:val="00B500EC"/>
    <w:rsid w:val="00B50304"/>
    <w:rsid w:val="00B50516"/>
    <w:rsid w:val="00B50C2C"/>
    <w:rsid w:val="00B51319"/>
    <w:rsid w:val="00B516FD"/>
    <w:rsid w:val="00B51949"/>
    <w:rsid w:val="00B51B68"/>
    <w:rsid w:val="00B51EC7"/>
    <w:rsid w:val="00B521F0"/>
    <w:rsid w:val="00B527FC"/>
    <w:rsid w:val="00B52A77"/>
    <w:rsid w:val="00B52CCC"/>
    <w:rsid w:val="00B539E4"/>
    <w:rsid w:val="00B53BF3"/>
    <w:rsid w:val="00B53F07"/>
    <w:rsid w:val="00B543AF"/>
    <w:rsid w:val="00B54515"/>
    <w:rsid w:val="00B5487E"/>
    <w:rsid w:val="00B55373"/>
    <w:rsid w:val="00B5571F"/>
    <w:rsid w:val="00B56145"/>
    <w:rsid w:val="00B561A3"/>
    <w:rsid w:val="00B563B0"/>
    <w:rsid w:val="00B56408"/>
    <w:rsid w:val="00B567DE"/>
    <w:rsid w:val="00B56825"/>
    <w:rsid w:val="00B569F1"/>
    <w:rsid w:val="00B56B0F"/>
    <w:rsid w:val="00B5781C"/>
    <w:rsid w:val="00B57DBE"/>
    <w:rsid w:val="00B6029B"/>
    <w:rsid w:val="00B61C3B"/>
    <w:rsid w:val="00B61F07"/>
    <w:rsid w:val="00B61F42"/>
    <w:rsid w:val="00B62215"/>
    <w:rsid w:val="00B62425"/>
    <w:rsid w:val="00B63110"/>
    <w:rsid w:val="00B63B81"/>
    <w:rsid w:val="00B63B8D"/>
    <w:rsid w:val="00B63FD4"/>
    <w:rsid w:val="00B6408A"/>
    <w:rsid w:val="00B66F4E"/>
    <w:rsid w:val="00B670C9"/>
    <w:rsid w:val="00B6714D"/>
    <w:rsid w:val="00B6738B"/>
    <w:rsid w:val="00B67C55"/>
    <w:rsid w:val="00B67FAA"/>
    <w:rsid w:val="00B70832"/>
    <w:rsid w:val="00B70855"/>
    <w:rsid w:val="00B70AF5"/>
    <w:rsid w:val="00B71AC5"/>
    <w:rsid w:val="00B71F24"/>
    <w:rsid w:val="00B72EAB"/>
    <w:rsid w:val="00B73093"/>
    <w:rsid w:val="00B7334C"/>
    <w:rsid w:val="00B7422B"/>
    <w:rsid w:val="00B74267"/>
    <w:rsid w:val="00B74CAF"/>
    <w:rsid w:val="00B75806"/>
    <w:rsid w:val="00B75B99"/>
    <w:rsid w:val="00B75D7D"/>
    <w:rsid w:val="00B75F58"/>
    <w:rsid w:val="00B7600D"/>
    <w:rsid w:val="00B762BE"/>
    <w:rsid w:val="00B764C0"/>
    <w:rsid w:val="00B7655B"/>
    <w:rsid w:val="00B76596"/>
    <w:rsid w:val="00B7660B"/>
    <w:rsid w:val="00B773E9"/>
    <w:rsid w:val="00B775D8"/>
    <w:rsid w:val="00B77784"/>
    <w:rsid w:val="00B80D5B"/>
    <w:rsid w:val="00B81040"/>
    <w:rsid w:val="00B8187E"/>
    <w:rsid w:val="00B81F6D"/>
    <w:rsid w:val="00B81FDA"/>
    <w:rsid w:val="00B826EE"/>
    <w:rsid w:val="00B82B30"/>
    <w:rsid w:val="00B82C2C"/>
    <w:rsid w:val="00B83453"/>
    <w:rsid w:val="00B8467D"/>
    <w:rsid w:val="00B84D6A"/>
    <w:rsid w:val="00B84DF2"/>
    <w:rsid w:val="00B853A0"/>
    <w:rsid w:val="00B859BC"/>
    <w:rsid w:val="00B85EBF"/>
    <w:rsid w:val="00B862B0"/>
    <w:rsid w:val="00B863F8"/>
    <w:rsid w:val="00B86A9E"/>
    <w:rsid w:val="00B86B21"/>
    <w:rsid w:val="00B87BE4"/>
    <w:rsid w:val="00B90195"/>
    <w:rsid w:val="00B902E5"/>
    <w:rsid w:val="00B910A8"/>
    <w:rsid w:val="00B911BC"/>
    <w:rsid w:val="00B914F6"/>
    <w:rsid w:val="00B91EC1"/>
    <w:rsid w:val="00B91EF2"/>
    <w:rsid w:val="00B920ED"/>
    <w:rsid w:val="00B92249"/>
    <w:rsid w:val="00B92396"/>
    <w:rsid w:val="00B92615"/>
    <w:rsid w:val="00B935A4"/>
    <w:rsid w:val="00B9366D"/>
    <w:rsid w:val="00B93B03"/>
    <w:rsid w:val="00B94442"/>
    <w:rsid w:val="00B94806"/>
    <w:rsid w:val="00B94B1F"/>
    <w:rsid w:val="00B9561E"/>
    <w:rsid w:val="00B95ABB"/>
    <w:rsid w:val="00B95DD5"/>
    <w:rsid w:val="00B961E3"/>
    <w:rsid w:val="00B96ADB"/>
    <w:rsid w:val="00B96CB5"/>
    <w:rsid w:val="00B96D64"/>
    <w:rsid w:val="00B97288"/>
    <w:rsid w:val="00B97380"/>
    <w:rsid w:val="00B97389"/>
    <w:rsid w:val="00B97B18"/>
    <w:rsid w:val="00BA062A"/>
    <w:rsid w:val="00BA0D8C"/>
    <w:rsid w:val="00BA190D"/>
    <w:rsid w:val="00BA2383"/>
    <w:rsid w:val="00BA366B"/>
    <w:rsid w:val="00BA3B41"/>
    <w:rsid w:val="00BA4173"/>
    <w:rsid w:val="00BA50EE"/>
    <w:rsid w:val="00BA56F3"/>
    <w:rsid w:val="00BA5D85"/>
    <w:rsid w:val="00BA6628"/>
    <w:rsid w:val="00BA6BB5"/>
    <w:rsid w:val="00BA6FBA"/>
    <w:rsid w:val="00BA7497"/>
    <w:rsid w:val="00BA7E3B"/>
    <w:rsid w:val="00BB040B"/>
    <w:rsid w:val="00BB168E"/>
    <w:rsid w:val="00BB17EF"/>
    <w:rsid w:val="00BB2558"/>
    <w:rsid w:val="00BB3995"/>
    <w:rsid w:val="00BB3B18"/>
    <w:rsid w:val="00BB3ED8"/>
    <w:rsid w:val="00BB4258"/>
    <w:rsid w:val="00BB4908"/>
    <w:rsid w:val="00BB4B3A"/>
    <w:rsid w:val="00BB4C0D"/>
    <w:rsid w:val="00BB4DBC"/>
    <w:rsid w:val="00BB4E4D"/>
    <w:rsid w:val="00BB546F"/>
    <w:rsid w:val="00BB5606"/>
    <w:rsid w:val="00BB5AA7"/>
    <w:rsid w:val="00BB634B"/>
    <w:rsid w:val="00BB68FF"/>
    <w:rsid w:val="00BB6C06"/>
    <w:rsid w:val="00BB7657"/>
    <w:rsid w:val="00BB7867"/>
    <w:rsid w:val="00BC0591"/>
    <w:rsid w:val="00BC10AC"/>
    <w:rsid w:val="00BC1370"/>
    <w:rsid w:val="00BC1780"/>
    <w:rsid w:val="00BC191F"/>
    <w:rsid w:val="00BC1E9A"/>
    <w:rsid w:val="00BC1EB5"/>
    <w:rsid w:val="00BC2AF0"/>
    <w:rsid w:val="00BC3066"/>
    <w:rsid w:val="00BC31DF"/>
    <w:rsid w:val="00BC39F1"/>
    <w:rsid w:val="00BC3CC3"/>
    <w:rsid w:val="00BC422A"/>
    <w:rsid w:val="00BC5425"/>
    <w:rsid w:val="00BC5E3F"/>
    <w:rsid w:val="00BC5F5B"/>
    <w:rsid w:val="00BC75B1"/>
    <w:rsid w:val="00BC7C93"/>
    <w:rsid w:val="00BC7D28"/>
    <w:rsid w:val="00BC7F79"/>
    <w:rsid w:val="00BD0032"/>
    <w:rsid w:val="00BD0327"/>
    <w:rsid w:val="00BD09DF"/>
    <w:rsid w:val="00BD10E5"/>
    <w:rsid w:val="00BD11A3"/>
    <w:rsid w:val="00BD1BE5"/>
    <w:rsid w:val="00BD23B0"/>
    <w:rsid w:val="00BD2470"/>
    <w:rsid w:val="00BD3BDD"/>
    <w:rsid w:val="00BD3D4F"/>
    <w:rsid w:val="00BD4255"/>
    <w:rsid w:val="00BD429C"/>
    <w:rsid w:val="00BD4CFF"/>
    <w:rsid w:val="00BD505C"/>
    <w:rsid w:val="00BD53B4"/>
    <w:rsid w:val="00BD56A0"/>
    <w:rsid w:val="00BD5766"/>
    <w:rsid w:val="00BD5F20"/>
    <w:rsid w:val="00BD60D3"/>
    <w:rsid w:val="00BD6C45"/>
    <w:rsid w:val="00BD6D50"/>
    <w:rsid w:val="00BD6F79"/>
    <w:rsid w:val="00BD7564"/>
    <w:rsid w:val="00BE075C"/>
    <w:rsid w:val="00BE08C3"/>
    <w:rsid w:val="00BE111A"/>
    <w:rsid w:val="00BE171E"/>
    <w:rsid w:val="00BE1E34"/>
    <w:rsid w:val="00BE27FA"/>
    <w:rsid w:val="00BE30E1"/>
    <w:rsid w:val="00BE359E"/>
    <w:rsid w:val="00BE3FA0"/>
    <w:rsid w:val="00BE44E9"/>
    <w:rsid w:val="00BE483E"/>
    <w:rsid w:val="00BE4D30"/>
    <w:rsid w:val="00BE5607"/>
    <w:rsid w:val="00BE5F59"/>
    <w:rsid w:val="00BE5FF1"/>
    <w:rsid w:val="00BE60A6"/>
    <w:rsid w:val="00BE66EE"/>
    <w:rsid w:val="00BE67A2"/>
    <w:rsid w:val="00BF0697"/>
    <w:rsid w:val="00BF09FA"/>
    <w:rsid w:val="00BF0E30"/>
    <w:rsid w:val="00BF16F9"/>
    <w:rsid w:val="00BF221D"/>
    <w:rsid w:val="00BF2279"/>
    <w:rsid w:val="00BF23D0"/>
    <w:rsid w:val="00BF2B3C"/>
    <w:rsid w:val="00BF2F35"/>
    <w:rsid w:val="00BF2FD5"/>
    <w:rsid w:val="00BF4095"/>
    <w:rsid w:val="00BF44B2"/>
    <w:rsid w:val="00BF4A15"/>
    <w:rsid w:val="00BF4C90"/>
    <w:rsid w:val="00BF51D2"/>
    <w:rsid w:val="00BF5D4B"/>
    <w:rsid w:val="00BF6D3E"/>
    <w:rsid w:val="00BF74EE"/>
    <w:rsid w:val="00BF7899"/>
    <w:rsid w:val="00C00483"/>
    <w:rsid w:val="00C00B45"/>
    <w:rsid w:val="00C00ED5"/>
    <w:rsid w:val="00C0102B"/>
    <w:rsid w:val="00C010DB"/>
    <w:rsid w:val="00C012D8"/>
    <w:rsid w:val="00C01512"/>
    <w:rsid w:val="00C01F8B"/>
    <w:rsid w:val="00C032A7"/>
    <w:rsid w:val="00C03795"/>
    <w:rsid w:val="00C03F63"/>
    <w:rsid w:val="00C053BE"/>
    <w:rsid w:val="00C061B5"/>
    <w:rsid w:val="00C065E6"/>
    <w:rsid w:val="00C06938"/>
    <w:rsid w:val="00C06B45"/>
    <w:rsid w:val="00C06CC7"/>
    <w:rsid w:val="00C075A1"/>
    <w:rsid w:val="00C07DEA"/>
    <w:rsid w:val="00C07E18"/>
    <w:rsid w:val="00C07E6E"/>
    <w:rsid w:val="00C10012"/>
    <w:rsid w:val="00C100BD"/>
    <w:rsid w:val="00C10644"/>
    <w:rsid w:val="00C107B5"/>
    <w:rsid w:val="00C1081D"/>
    <w:rsid w:val="00C10850"/>
    <w:rsid w:val="00C10DF4"/>
    <w:rsid w:val="00C110A2"/>
    <w:rsid w:val="00C110B2"/>
    <w:rsid w:val="00C113A3"/>
    <w:rsid w:val="00C1164E"/>
    <w:rsid w:val="00C11921"/>
    <w:rsid w:val="00C12C96"/>
    <w:rsid w:val="00C12CCB"/>
    <w:rsid w:val="00C13EF3"/>
    <w:rsid w:val="00C14094"/>
    <w:rsid w:val="00C14163"/>
    <w:rsid w:val="00C14ACD"/>
    <w:rsid w:val="00C14B3C"/>
    <w:rsid w:val="00C14D8E"/>
    <w:rsid w:val="00C14F27"/>
    <w:rsid w:val="00C15178"/>
    <w:rsid w:val="00C152DF"/>
    <w:rsid w:val="00C157EC"/>
    <w:rsid w:val="00C15E14"/>
    <w:rsid w:val="00C15E6F"/>
    <w:rsid w:val="00C15F6B"/>
    <w:rsid w:val="00C1633C"/>
    <w:rsid w:val="00C1640E"/>
    <w:rsid w:val="00C1667A"/>
    <w:rsid w:val="00C1705F"/>
    <w:rsid w:val="00C174A2"/>
    <w:rsid w:val="00C17833"/>
    <w:rsid w:val="00C17DB5"/>
    <w:rsid w:val="00C17F03"/>
    <w:rsid w:val="00C210E0"/>
    <w:rsid w:val="00C21274"/>
    <w:rsid w:val="00C213A6"/>
    <w:rsid w:val="00C22593"/>
    <w:rsid w:val="00C2272A"/>
    <w:rsid w:val="00C2295A"/>
    <w:rsid w:val="00C22A45"/>
    <w:rsid w:val="00C22C4A"/>
    <w:rsid w:val="00C23727"/>
    <w:rsid w:val="00C243B6"/>
    <w:rsid w:val="00C24CF1"/>
    <w:rsid w:val="00C25063"/>
    <w:rsid w:val="00C252E1"/>
    <w:rsid w:val="00C25C7F"/>
    <w:rsid w:val="00C25FE6"/>
    <w:rsid w:val="00C260D2"/>
    <w:rsid w:val="00C26137"/>
    <w:rsid w:val="00C2617D"/>
    <w:rsid w:val="00C275CF"/>
    <w:rsid w:val="00C27A76"/>
    <w:rsid w:val="00C3139F"/>
    <w:rsid w:val="00C31470"/>
    <w:rsid w:val="00C31667"/>
    <w:rsid w:val="00C32382"/>
    <w:rsid w:val="00C329B7"/>
    <w:rsid w:val="00C32B4C"/>
    <w:rsid w:val="00C33957"/>
    <w:rsid w:val="00C341C3"/>
    <w:rsid w:val="00C343DE"/>
    <w:rsid w:val="00C34D9D"/>
    <w:rsid w:val="00C364F7"/>
    <w:rsid w:val="00C36DA7"/>
    <w:rsid w:val="00C37686"/>
    <w:rsid w:val="00C403EF"/>
    <w:rsid w:val="00C405C7"/>
    <w:rsid w:val="00C40B78"/>
    <w:rsid w:val="00C40F57"/>
    <w:rsid w:val="00C41522"/>
    <w:rsid w:val="00C420B2"/>
    <w:rsid w:val="00C427AC"/>
    <w:rsid w:val="00C42806"/>
    <w:rsid w:val="00C442EE"/>
    <w:rsid w:val="00C44E69"/>
    <w:rsid w:val="00C45B83"/>
    <w:rsid w:val="00C45CE6"/>
    <w:rsid w:val="00C45D34"/>
    <w:rsid w:val="00C45FBF"/>
    <w:rsid w:val="00C468F0"/>
    <w:rsid w:val="00C46AB2"/>
    <w:rsid w:val="00C47269"/>
    <w:rsid w:val="00C4740A"/>
    <w:rsid w:val="00C47D20"/>
    <w:rsid w:val="00C505DD"/>
    <w:rsid w:val="00C505DF"/>
    <w:rsid w:val="00C50621"/>
    <w:rsid w:val="00C50693"/>
    <w:rsid w:val="00C5094B"/>
    <w:rsid w:val="00C50A8C"/>
    <w:rsid w:val="00C50B3B"/>
    <w:rsid w:val="00C50D4D"/>
    <w:rsid w:val="00C50E83"/>
    <w:rsid w:val="00C51BBC"/>
    <w:rsid w:val="00C51FB4"/>
    <w:rsid w:val="00C521F4"/>
    <w:rsid w:val="00C5258E"/>
    <w:rsid w:val="00C5316A"/>
    <w:rsid w:val="00C53181"/>
    <w:rsid w:val="00C53B97"/>
    <w:rsid w:val="00C53F8C"/>
    <w:rsid w:val="00C55C41"/>
    <w:rsid w:val="00C56459"/>
    <w:rsid w:val="00C56583"/>
    <w:rsid w:val="00C56AE0"/>
    <w:rsid w:val="00C56B1C"/>
    <w:rsid w:val="00C60518"/>
    <w:rsid w:val="00C60EC3"/>
    <w:rsid w:val="00C62C1F"/>
    <w:rsid w:val="00C631A5"/>
    <w:rsid w:val="00C64251"/>
    <w:rsid w:val="00C642EC"/>
    <w:rsid w:val="00C660D5"/>
    <w:rsid w:val="00C66129"/>
    <w:rsid w:val="00C662AF"/>
    <w:rsid w:val="00C663FE"/>
    <w:rsid w:val="00C66516"/>
    <w:rsid w:val="00C66624"/>
    <w:rsid w:val="00C70420"/>
    <w:rsid w:val="00C70575"/>
    <w:rsid w:val="00C706E1"/>
    <w:rsid w:val="00C70E4A"/>
    <w:rsid w:val="00C70E79"/>
    <w:rsid w:val="00C7182B"/>
    <w:rsid w:val="00C721AC"/>
    <w:rsid w:val="00C723C0"/>
    <w:rsid w:val="00C728A1"/>
    <w:rsid w:val="00C72DE4"/>
    <w:rsid w:val="00C732D4"/>
    <w:rsid w:val="00C734CF"/>
    <w:rsid w:val="00C735D9"/>
    <w:rsid w:val="00C739FB"/>
    <w:rsid w:val="00C73AA0"/>
    <w:rsid w:val="00C744A7"/>
    <w:rsid w:val="00C7472D"/>
    <w:rsid w:val="00C74A62"/>
    <w:rsid w:val="00C75D42"/>
    <w:rsid w:val="00C76910"/>
    <w:rsid w:val="00C7692F"/>
    <w:rsid w:val="00C77B5A"/>
    <w:rsid w:val="00C80431"/>
    <w:rsid w:val="00C80A64"/>
    <w:rsid w:val="00C80E71"/>
    <w:rsid w:val="00C8141C"/>
    <w:rsid w:val="00C81D20"/>
    <w:rsid w:val="00C821FD"/>
    <w:rsid w:val="00C826B4"/>
    <w:rsid w:val="00C833B1"/>
    <w:rsid w:val="00C83732"/>
    <w:rsid w:val="00C83FD1"/>
    <w:rsid w:val="00C84160"/>
    <w:rsid w:val="00C8454C"/>
    <w:rsid w:val="00C8522D"/>
    <w:rsid w:val="00C85994"/>
    <w:rsid w:val="00C86860"/>
    <w:rsid w:val="00C8738C"/>
    <w:rsid w:val="00C87F39"/>
    <w:rsid w:val="00C90139"/>
    <w:rsid w:val="00C908F6"/>
    <w:rsid w:val="00C90958"/>
    <w:rsid w:val="00C90E48"/>
    <w:rsid w:val="00C90F25"/>
    <w:rsid w:val="00C91B68"/>
    <w:rsid w:val="00C92160"/>
    <w:rsid w:val="00C921D6"/>
    <w:rsid w:val="00C92573"/>
    <w:rsid w:val="00C92BD5"/>
    <w:rsid w:val="00C945C0"/>
    <w:rsid w:val="00C9480A"/>
    <w:rsid w:val="00C9487B"/>
    <w:rsid w:val="00C94A17"/>
    <w:rsid w:val="00C94E97"/>
    <w:rsid w:val="00C951DE"/>
    <w:rsid w:val="00C9584A"/>
    <w:rsid w:val="00C95D12"/>
    <w:rsid w:val="00C96B55"/>
    <w:rsid w:val="00C97035"/>
    <w:rsid w:val="00CA1039"/>
    <w:rsid w:val="00CA1084"/>
    <w:rsid w:val="00CA1674"/>
    <w:rsid w:val="00CA180C"/>
    <w:rsid w:val="00CA1874"/>
    <w:rsid w:val="00CA18C4"/>
    <w:rsid w:val="00CA2970"/>
    <w:rsid w:val="00CA36F1"/>
    <w:rsid w:val="00CA3BBD"/>
    <w:rsid w:val="00CA42C2"/>
    <w:rsid w:val="00CA436B"/>
    <w:rsid w:val="00CA4426"/>
    <w:rsid w:val="00CA48F2"/>
    <w:rsid w:val="00CA4943"/>
    <w:rsid w:val="00CA530D"/>
    <w:rsid w:val="00CA537C"/>
    <w:rsid w:val="00CA55DA"/>
    <w:rsid w:val="00CA6299"/>
    <w:rsid w:val="00CA66F5"/>
    <w:rsid w:val="00CA74D9"/>
    <w:rsid w:val="00CA797C"/>
    <w:rsid w:val="00CA7FCE"/>
    <w:rsid w:val="00CB007F"/>
    <w:rsid w:val="00CB02D8"/>
    <w:rsid w:val="00CB0505"/>
    <w:rsid w:val="00CB1B53"/>
    <w:rsid w:val="00CB1CCE"/>
    <w:rsid w:val="00CB2209"/>
    <w:rsid w:val="00CB2305"/>
    <w:rsid w:val="00CB305B"/>
    <w:rsid w:val="00CB3AC4"/>
    <w:rsid w:val="00CB3CA3"/>
    <w:rsid w:val="00CB3FF9"/>
    <w:rsid w:val="00CB42B1"/>
    <w:rsid w:val="00CB44A4"/>
    <w:rsid w:val="00CB4608"/>
    <w:rsid w:val="00CB589E"/>
    <w:rsid w:val="00CB6F68"/>
    <w:rsid w:val="00CB706C"/>
    <w:rsid w:val="00CB7AB2"/>
    <w:rsid w:val="00CB7C47"/>
    <w:rsid w:val="00CC0140"/>
    <w:rsid w:val="00CC03A5"/>
    <w:rsid w:val="00CC03BD"/>
    <w:rsid w:val="00CC0651"/>
    <w:rsid w:val="00CC06B1"/>
    <w:rsid w:val="00CC0AF3"/>
    <w:rsid w:val="00CC11EF"/>
    <w:rsid w:val="00CC1446"/>
    <w:rsid w:val="00CC15D5"/>
    <w:rsid w:val="00CC196F"/>
    <w:rsid w:val="00CC1B83"/>
    <w:rsid w:val="00CC1D6C"/>
    <w:rsid w:val="00CC2002"/>
    <w:rsid w:val="00CC2492"/>
    <w:rsid w:val="00CC291C"/>
    <w:rsid w:val="00CC2E32"/>
    <w:rsid w:val="00CC2E68"/>
    <w:rsid w:val="00CC2FDE"/>
    <w:rsid w:val="00CC376E"/>
    <w:rsid w:val="00CC4F24"/>
    <w:rsid w:val="00CC5C6F"/>
    <w:rsid w:val="00CC5EDC"/>
    <w:rsid w:val="00CC6E15"/>
    <w:rsid w:val="00CC71DC"/>
    <w:rsid w:val="00CC72DB"/>
    <w:rsid w:val="00CC7426"/>
    <w:rsid w:val="00CC75F7"/>
    <w:rsid w:val="00CC7D33"/>
    <w:rsid w:val="00CC7D47"/>
    <w:rsid w:val="00CD0185"/>
    <w:rsid w:val="00CD0555"/>
    <w:rsid w:val="00CD08C5"/>
    <w:rsid w:val="00CD0CF6"/>
    <w:rsid w:val="00CD0E0F"/>
    <w:rsid w:val="00CD1456"/>
    <w:rsid w:val="00CD3D7B"/>
    <w:rsid w:val="00CD500C"/>
    <w:rsid w:val="00CD5860"/>
    <w:rsid w:val="00CD62B4"/>
    <w:rsid w:val="00CD6C9F"/>
    <w:rsid w:val="00CD6D02"/>
    <w:rsid w:val="00CD7C4F"/>
    <w:rsid w:val="00CD7F16"/>
    <w:rsid w:val="00CE034E"/>
    <w:rsid w:val="00CE0AF6"/>
    <w:rsid w:val="00CE0BEA"/>
    <w:rsid w:val="00CE23DD"/>
    <w:rsid w:val="00CE36FB"/>
    <w:rsid w:val="00CE4524"/>
    <w:rsid w:val="00CE4C91"/>
    <w:rsid w:val="00CE4FA6"/>
    <w:rsid w:val="00CE5274"/>
    <w:rsid w:val="00CE5596"/>
    <w:rsid w:val="00CE5BAF"/>
    <w:rsid w:val="00CE627A"/>
    <w:rsid w:val="00CE638B"/>
    <w:rsid w:val="00CE66B6"/>
    <w:rsid w:val="00CE787C"/>
    <w:rsid w:val="00CE78AC"/>
    <w:rsid w:val="00CE79D5"/>
    <w:rsid w:val="00CE7B17"/>
    <w:rsid w:val="00CE7B61"/>
    <w:rsid w:val="00CE7D0B"/>
    <w:rsid w:val="00CE7F90"/>
    <w:rsid w:val="00CF0D42"/>
    <w:rsid w:val="00CF19AA"/>
    <w:rsid w:val="00CF19BC"/>
    <w:rsid w:val="00CF1B18"/>
    <w:rsid w:val="00CF2257"/>
    <w:rsid w:val="00CF2449"/>
    <w:rsid w:val="00CF26CA"/>
    <w:rsid w:val="00CF2CCC"/>
    <w:rsid w:val="00CF2E98"/>
    <w:rsid w:val="00CF3095"/>
    <w:rsid w:val="00CF3178"/>
    <w:rsid w:val="00CF37E2"/>
    <w:rsid w:val="00CF3F8F"/>
    <w:rsid w:val="00CF403A"/>
    <w:rsid w:val="00CF4340"/>
    <w:rsid w:val="00CF4413"/>
    <w:rsid w:val="00CF4F1A"/>
    <w:rsid w:val="00CF5D8F"/>
    <w:rsid w:val="00CF665D"/>
    <w:rsid w:val="00CF688E"/>
    <w:rsid w:val="00CF6DBB"/>
    <w:rsid w:val="00CF6E18"/>
    <w:rsid w:val="00CF7298"/>
    <w:rsid w:val="00CF7743"/>
    <w:rsid w:val="00CF7B97"/>
    <w:rsid w:val="00D003FC"/>
    <w:rsid w:val="00D008FC"/>
    <w:rsid w:val="00D00A7B"/>
    <w:rsid w:val="00D00F68"/>
    <w:rsid w:val="00D013CE"/>
    <w:rsid w:val="00D015CB"/>
    <w:rsid w:val="00D01CA7"/>
    <w:rsid w:val="00D037D8"/>
    <w:rsid w:val="00D03F7F"/>
    <w:rsid w:val="00D0474B"/>
    <w:rsid w:val="00D048E2"/>
    <w:rsid w:val="00D04E1B"/>
    <w:rsid w:val="00D06120"/>
    <w:rsid w:val="00D0687C"/>
    <w:rsid w:val="00D075F3"/>
    <w:rsid w:val="00D07E21"/>
    <w:rsid w:val="00D10493"/>
    <w:rsid w:val="00D104B3"/>
    <w:rsid w:val="00D10E5F"/>
    <w:rsid w:val="00D10FC9"/>
    <w:rsid w:val="00D110C0"/>
    <w:rsid w:val="00D11137"/>
    <w:rsid w:val="00D11672"/>
    <w:rsid w:val="00D11A54"/>
    <w:rsid w:val="00D11AA2"/>
    <w:rsid w:val="00D11B05"/>
    <w:rsid w:val="00D11DB8"/>
    <w:rsid w:val="00D1200F"/>
    <w:rsid w:val="00D121B0"/>
    <w:rsid w:val="00D12A3E"/>
    <w:rsid w:val="00D12B0D"/>
    <w:rsid w:val="00D12D0D"/>
    <w:rsid w:val="00D137C5"/>
    <w:rsid w:val="00D13D95"/>
    <w:rsid w:val="00D146C1"/>
    <w:rsid w:val="00D14760"/>
    <w:rsid w:val="00D14A13"/>
    <w:rsid w:val="00D14E70"/>
    <w:rsid w:val="00D151AE"/>
    <w:rsid w:val="00D153EE"/>
    <w:rsid w:val="00D155B0"/>
    <w:rsid w:val="00D15A1B"/>
    <w:rsid w:val="00D15A22"/>
    <w:rsid w:val="00D15D00"/>
    <w:rsid w:val="00D16261"/>
    <w:rsid w:val="00D16AA1"/>
    <w:rsid w:val="00D16ADF"/>
    <w:rsid w:val="00D175DE"/>
    <w:rsid w:val="00D2040D"/>
    <w:rsid w:val="00D20660"/>
    <w:rsid w:val="00D20A9B"/>
    <w:rsid w:val="00D20C52"/>
    <w:rsid w:val="00D21F18"/>
    <w:rsid w:val="00D2230E"/>
    <w:rsid w:val="00D22C0A"/>
    <w:rsid w:val="00D23AF8"/>
    <w:rsid w:val="00D244FC"/>
    <w:rsid w:val="00D2456F"/>
    <w:rsid w:val="00D24D3D"/>
    <w:rsid w:val="00D25038"/>
    <w:rsid w:val="00D25E23"/>
    <w:rsid w:val="00D26216"/>
    <w:rsid w:val="00D26354"/>
    <w:rsid w:val="00D3033B"/>
    <w:rsid w:val="00D30695"/>
    <w:rsid w:val="00D30D76"/>
    <w:rsid w:val="00D311C0"/>
    <w:rsid w:val="00D3129B"/>
    <w:rsid w:val="00D3168F"/>
    <w:rsid w:val="00D31E12"/>
    <w:rsid w:val="00D32387"/>
    <w:rsid w:val="00D324BB"/>
    <w:rsid w:val="00D324F6"/>
    <w:rsid w:val="00D327DA"/>
    <w:rsid w:val="00D32868"/>
    <w:rsid w:val="00D3290B"/>
    <w:rsid w:val="00D32A7D"/>
    <w:rsid w:val="00D32C9D"/>
    <w:rsid w:val="00D33BA3"/>
    <w:rsid w:val="00D34500"/>
    <w:rsid w:val="00D3462E"/>
    <w:rsid w:val="00D35041"/>
    <w:rsid w:val="00D353DC"/>
    <w:rsid w:val="00D354EE"/>
    <w:rsid w:val="00D35766"/>
    <w:rsid w:val="00D357FC"/>
    <w:rsid w:val="00D35AEF"/>
    <w:rsid w:val="00D3619F"/>
    <w:rsid w:val="00D3655B"/>
    <w:rsid w:val="00D36B39"/>
    <w:rsid w:val="00D37265"/>
    <w:rsid w:val="00D3775F"/>
    <w:rsid w:val="00D37DCB"/>
    <w:rsid w:val="00D40446"/>
    <w:rsid w:val="00D41583"/>
    <w:rsid w:val="00D41DDF"/>
    <w:rsid w:val="00D41F4C"/>
    <w:rsid w:val="00D41FAE"/>
    <w:rsid w:val="00D4276D"/>
    <w:rsid w:val="00D42B3F"/>
    <w:rsid w:val="00D42DB0"/>
    <w:rsid w:val="00D43472"/>
    <w:rsid w:val="00D43AD4"/>
    <w:rsid w:val="00D43C48"/>
    <w:rsid w:val="00D44A39"/>
    <w:rsid w:val="00D44BA2"/>
    <w:rsid w:val="00D453E6"/>
    <w:rsid w:val="00D45493"/>
    <w:rsid w:val="00D456F2"/>
    <w:rsid w:val="00D46090"/>
    <w:rsid w:val="00D46DC1"/>
    <w:rsid w:val="00D47AEE"/>
    <w:rsid w:val="00D47BD0"/>
    <w:rsid w:val="00D50577"/>
    <w:rsid w:val="00D5118E"/>
    <w:rsid w:val="00D513F7"/>
    <w:rsid w:val="00D51DF6"/>
    <w:rsid w:val="00D52982"/>
    <w:rsid w:val="00D52A42"/>
    <w:rsid w:val="00D53231"/>
    <w:rsid w:val="00D532D0"/>
    <w:rsid w:val="00D533B0"/>
    <w:rsid w:val="00D5348E"/>
    <w:rsid w:val="00D53E85"/>
    <w:rsid w:val="00D5491E"/>
    <w:rsid w:val="00D551F8"/>
    <w:rsid w:val="00D5520E"/>
    <w:rsid w:val="00D55535"/>
    <w:rsid w:val="00D555C7"/>
    <w:rsid w:val="00D5567A"/>
    <w:rsid w:val="00D55C5E"/>
    <w:rsid w:val="00D55E39"/>
    <w:rsid w:val="00D55F43"/>
    <w:rsid w:val="00D5622C"/>
    <w:rsid w:val="00D56448"/>
    <w:rsid w:val="00D56E34"/>
    <w:rsid w:val="00D57944"/>
    <w:rsid w:val="00D602B0"/>
    <w:rsid w:val="00D60668"/>
    <w:rsid w:val="00D60953"/>
    <w:rsid w:val="00D60A29"/>
    <w:rsid w:val="00D61051"/>
    <w:rsid w:val="00D61CC3"/>
    <w:rsid w:val="00D62243"/>
    <w:rsid w:val="00D622F5"/>
    <w:rsid w:val="00D62408"/>
    <w:rsid w:val="00D625C6"/>
    <w:rsid w:val="00D62A24"/>
    <w:rsid w:val="00D62AD6"/>
    <w:rsid w:val="00D63200"/>
    <w:rsid w:val="00D6380F"/>
    <w:rsid w:val="00D63A73"/>
    <w:rsid w:val="00D6404B"/>
    <w:rsid w:val="00D64592"/>
    <w:rsid w:val="00D6460B"/>
    <w:rsid w:val="00D64625"/>
    <w:rsid w:val="00D64BB4"/>
    <w:rsid w:val="00D64ECB"/>
    <w:rsid w:val="00D6523B"/>
    <w:rsid w:val="00D65823"/>
    <w:rsid w:val="00D65C68"/>
    <w:rsid w:val="00D67048"/>
    <w:rsid w:val="00D67063"/>
    <w:rsid w:val="00D67162"/>
    <w:rsid w:val="00D6734A"/>
    <w:rsid w:val="00D707F9"/>
    <w:rsid w:val="00D70C38"/>
    <w:rsid w:val="00D70DB2"/>
    <w:rsid w:val="00D71B89"/>
    <w:rsid w:val="00D71D85"/>
    <w:rsid w:val="00D71EE6"/>
    <w:rsid w:val="00D72177"/>
    <w:rsid w:val="00D729AF"/>
    <w:rsid w:val="00D7318B"/>
    <w:rsid w:val="00D7375A"/>
    <w:rsid w:val="00D73EF2"/>
    <w:rsid w:val="00D742CB"/>
    <w:rsid w:val="00D74428"/>
    <w:rsid w:val="00D75A4F"/>
    <w:rsid w:val="00D75D57"/>
    <w:rsid w:val="00D75DC7"/>
    <w:rsid w:val="00D765CE"/>
    <w:rsid w:val="00D77893"/>
    <w:rsid w:val="00D77E0E"/>
    <w:rsid w:val="00D8023C"/>
    <w:rsid w:val="00D80AC3"/>
    <w:rsid w:val="00D815CE"/>
    <w:rsid w:val="00D81607"/>
    <w:rsid w:val="00D81864"/>
    <w:rsid w:val="00D821D1"/>
    <w:rsid w:val="00D82CF3"/>
    <w:rsid w:val="00D82EA2"/>
    <w:rsid w:val="00D8321F"/>
    <w:rsid w:val="00D834BA"/>
    <w:rsid w:val="00D83B9D"/>
    <w:rsid w:val="00D8431F"/>
    <w:rsid w:val="00D84DBB"/>
    <w:rsid w:val="00D8665C"/>
    <w:rsid w:val="00D87066"/>
    <w:rsid w:val="00D903F9"/>
    <w:rsid w:val="00D90450"/>
    <w:rsid w:val="00D91E42"/>
    <w:rsid w:val="00D92214"/>
    <w:rsid w:val="00D92453"/>
    <w:rsid w:val="00D92DA6"/>
    <w:rsid w:val="00D92E74"/>
    <w:rsid w:val="00D92FCD"/>
    <w:rsid w:val="00D9304B"/>
    <w:rsid w:val="00D9321D"/>
    <w:rsid w:val="00D933B7"/>
    <w:rsid w:val="00D9392D"/>
    <w:rsid w:val="00D940DE"/>
    <w:rsid w:val="00D942FF"/>
    <w:rsid w:val="00D94329"/>
    <w:rsid w:val="00D953B0"/>
    <w:rsid w:val="00D961DF"/>
    <w:rsid w:val="00D97D04"/>
    <w:rsid w:val="00DA0B98"/>
    <w:rsid w:val="00DA0DA9"/>
    <w:rsid w:val="00DA10F6"/>
    <w:rsid w:val="00DA157C"/>
    <w:rsid w:val="00DA160B"/>
    <w:rsid w:val="00DA1B34"/>
    <w:rsid w:val="00DA1C20"/>
    <w:rsid w:val="00DA2000"/>
    <w:rsid w:val="00DA356D"/>
    <w:rsid w:val="00DA3B05"/>
    <w:rsid w:val="00DA4A11"/>
    <w:rsid w:val="00DA5220"/>
    <w:rsid w:val="00DA608D"/>
    <w:rsid w:val="00DA6753"/>
    <w:rsid w:val="00DA6936"/>
    <w:rsid w:val="00DA759A"/>
    <w:rsid w:val="00DA7638"/>
    <w:rsid w:val="00DA7925"/>
    <w:rsid w:val="00DA7AEB"/>
    <w:rsid w:val="00DA7B03"/>
    <w:rsid w:val="00DB0B55"/>
    <w:rsid w:val="00DB1DF8"/>
    <w:rsid w:val="00DB1E8C"/>
    <w:rsid w:val="00DB22A9"/>
    <w:rsid w:val="00DB25FF"/>
    <w:rsid w:val="00DB2613"/>
    <w:rsid w:val="00DB3645"/>
    <w:rsid w:val="00DB39BC"/>
    <w:rsid w:val="00DB3BE8"/>
    <w:rsid w:val="00DB40B7"/>
    <w:rsid w:val="00DB42F6"/>
    <w:rsid w:val="00DB4499"/>
    <w:rsid w:val="00DB457B"/>
    <w:rsid w:val="00DB4A00"/>
    <w:rsid w:val="00DB57CA"/>
    <w:rsid w:val="00DB586D"/>
    <w:rsid w:val="00DB5A92"/>
    <w:rsid w:val="00DB603B"/>
    <w:rsid w:val="00DB615C"/>
    <w:rsid w:val="00DB6838"/>
    <w:rsid w:val="00DB6B27"/>
    <w:rsid w:val="00DB7136"/>
    <w:rsid w:val="00DB7A83"/>
    <w:rsid w:val="00DB7B72"/>
    <w:rsid w:val="00DC00C1"/>
    <w:rsid w:val="00DC0270"/>
    <w:rsid w:val="00DC05E8"/>
    <w:rsid w:val="00DC0914"/>
    <w:rsid w:val="00DC0DA5"/>
    <w:rsid w:val="00DC1966"/>
    <w:rsid w:val="00DC1ED6"/>
    <w:rsid w:val="00DC1F31"/>
    <w:rsid w:val="00DC2069"/>
    <w:rsid w:val="00DC2529"/>
    <w:rsid w:val="00DC284D"/>
    <w:rsid w:val="00DC2C8A"/>
    <w:rsid w:val="00DC2D95"/>
    <w:rsid w:val="00DC2F9D"/>
    <w:rsid w:val="00DC32E7"/>
    <w:rsid w:val="00DC3426"/>
    <w:rsid w:val="00DC4055"/>
    <w:rsid w:val="00DC42E6"/>
    <w:rsid w:val="00DC5F79"/>
    <w:rsid w:val="00DC6A2E"/>
    <w:rsid w:val="00DC6B37"/>
    <w:rsid w:val="00DC6C7C"/>
    <w:rsid w:val="00DC6D1F"/>
    <w:rsid w:val="00DC6D3A"/>
    <w:rsid w:val="00DC7B0C"/>
    <w:rsid w:val="00DD02F8"/>
    <w:rsid w:val="00DD1084"/>
    <w:rsid w:val="00DD1BD5"/>
    <w:rsid w:val="00DD2081"/>
    <w:rsid w:val="00DD2339"/>
    <w:rsid w:val="00DD2811"/>
    <w:rsid w:val="00DD2B09"/>
    <w:rsid w:val="00DD2B62"/>
    <w:rsid w:val="00DD2DA0"/>
    <w:rsid w:val="00DD322D"/>
    <w:rsid w:val="00DD32CB"/>
    <w:rsid w:val="00DD3B30"/>
    <w:rsid w:val="00DD3F13"/>
    <w:rsid w:val="00DD3F5E"/>
    <w:rsid w:val="00DD3FB1"/>
    <w:rsid w:val="00DD4209"/>
    <w:rsid w:val="00DD4A03"/>
    <w:rsid w:val="00DD520A"/>
    <w:rsid w:val="00DD5497"/>
    <w:rsid w:val="00DD549C"/>
    <w:rsid w:val="00DD6053"/>
    <w:rsid w:val="00DD63DE"/>
    <w:rsid w:val="00DD74A3"/>
    <w:rsid w:val="00DD7596"/>
    <w:rsid w:val="00DD77CA"/>
    <w:rsid w:val="00DD7B4F"/>
    <w:rsid w:val="00DD7B7A"/>
    <w:rsid w:val="00DE000E"/>
    <w:rsid w:val="00DE13AD"/>
    <w:rsid w:val="00DE1C03"/>
    <w:rsid w:val="00DE1E7F"/>
    <w:rsid w:val="00DE2EC5"/>
    <w:rsid w:val="00DE30A0"/>
    <w:rsid w:val="00DE3844"/>
    <w:rsid w:val="00DE3F29"/>
    <w:rsid w:val="00DE406C"/>
    <w:rsid w:val="00DE5372"/>
    <w:rsid w:val="00DE53FB"/>
    <w:rsid w:val="00DE5634"/>
    <w:rsid w:val="00DE56CC"/>
    <w:rsid w:val="00DE7B37"/>
    <w:rsid w:val="00DE7BA6"/>
    <w:rsid w:val="00DF02C9"/>
    <w:rsid w:val="00DF04ED"/>
    <w:rsid w:val="00DF0D55"/>
    <w:rsid w:val="00DF0D74"/>
    <w:rsid w:val="00DF0F07"/>
    <w:rsid w:val="00DF113F"/>
    <w:rsid w:val="00DF1B06"/>
    <w:rsid w:val="00DF1E7D"/>
    <w:rsid w:val="00DF2504"/>
    <w:rsid w:val="00DF288E"/>
    <w:rsid w:val="00DF2E60"/>
    <w:rsid w:val="00DF3155"/>
    <w:rsid w:val="00DF365E"/>
    <w:rsid w:val="00DF3CB8"/>
    <w:rsid w:val="00DF3F67"/>
    <w:rsid w:val="00DF53E0"/>
    <w:rsid w:val="00DF5C5A"/>
    <w:rsid w:val="00DF70D2"/>
    <w:rsid w:val="00DF78A7"/>
    <w:rsid w:val="00DF7A0F"/>
    <w:rsid w:val="00E00D4A"/>
    <w:rsid w:val="00E01004"/>
    <w:rsid w:val="00E01297"/>
    <w:rsid w:val="00E013F7"/>
    <w:rsid w:val="00E015D9"/>
    <w:rsid w:val="00E01AB6"/>
    <w:rsid w:val="00E01D69"/>
    <w:rsid w:val="00E02A73"/>
    <w:rsid w:val="00E03283"/>
    <w:rsid w:val="00E033CC"/>
    <w:rsid w:val="00E03642"/>
    <w:rsid w:val="00E04097"/>
    <w:rsid w:val="00E0493B"/>
    <w:rsid w:val="00E04E2E"/>
    <w:rsid w:val="00E04F71"/>
    <w:rsid w:val="00E05802"/>
    <w:rsid w:val="00E05A82"/>
    <w:rsid w:val="00E064F4"/>
    <w:rsid w:val="00E06B5E"/>
    <w:rsid w:val="00E06FCB"/>
    <w:rsid w:val="00E071F0"/>
    <w:rsid w:val="00E075B9"/>
    <w:rsid w:val="00E075C5"/>
    <w:rsid w:val="00E076B1"/>
    <w:rsid w:val="00E0774E"/>
    <w:rsid w:val="00E1019C"/>
    <w:rsid w:val="00E104A0"/>
    <w:rsid w:val="00E10ECB"/>
    <w:rsid w:val="00E11116"/>
    <w:rsid w:val="00E11156"/>
    <w:rsid w:val="00E11BD6"/>
    <w:rsid w:val="00E12ADF"/>
    <w:rsid w:val="00E12CD3"/>
    <w:rsid w:val="00E132BC"/>
    <w:rsid w:val="00E13BB4"/>
    <w:rsid w:val="00E14C1C"/>
    <w:rsid w:val="00E15731"/>
    <w:rsid w:val="00E1575A"/>
    <w:rsid w:val="00E15805"/>
    <w:rsid w:val="00E15B40"/>
    <w:rsid w:val="00E1630D"/>
    <w:rsid w:val="00E16392"/>
    <w:rsid w:val="00E16935"/>
    <w:rsid w:val="00E16AEE"/>
    <w:rsid w:val="00E17214"/>
    <w:rsid w:val="00E173C0"/>
    <w:rsid w:val="00E173F1"/>
    <w:rsid w:val="00E202D1"/>
    <w:rsid w:val="00E2070F"/>
    <w:rsid w:val="00E217A2"/>
    <w:rsid w:val="00E23264"/>
    <w:rsid w:val="00E23318"/>
    <w:rsid w:val="00E23E80"/>
    <w:rsid w:val="00E2494F"/>
    <w:rsid w:val="00E2497B"/>
    <w:rsid w:val="00E25460"/>
    <w:rsid w:val="00E255D9"/>
    <w:rsid w:val="00E2579D"/>
    <w:rsid w:val="00E258C2"/>
    <w:rsid w:val="00E2610A"/>
    <w:rsid w:val="00E26754"/>
    <w:rsid w:val="00E272E6"/>
    <w:rsid w:val="00E27454"/>
    <w:rsid w:val="00E3036A"/>
    <w:rsid w:val="00E30615"/>
    <w:rsid w:val="00E30C5A"/>
    <w:rsid w:val="00E31D0C"/>
    <w:rsid w:val="00E31FF9"/>
    <w:rsid w:val="00E327F6"/>
    <w:rsid w:val="00E3322F"/>
    <w:rsid w:val="00E33350"/>
    <w:rsid w:val="00E335E8"/>
    <w:rsid w:val="00E3445F"/>
    <w:rsid w:val="00E3459F"/>
    <w:rsid w:val="00E34B35"/>
    <w:rsid w:val="00E34C57"/>
    <w:rsid w:val="00E3599C"/>
    <w:rsid w:val="00E36289"/>
    <w:rsid w:val="00E36D23"/>
    <w:rsid w:val="00E36EDC"/>
    <w:rsid w:val="00E377D7"/>
    <w:rsid w:val="00E379FE"/>
    <w:rsid w:val="00E37D66"/>
    <w:rsid w:val="00E4004D"/>
    <w:rsid w:val="00E41135"/>
    <w:rsid w:val="00E41AD4"/>
    <w:rsid w:val="00E428DE"/>
    <w:rsid w:val="00E430A6"/>
    <w:rsid w:val="00E44318"/>
    <w:rsid w:val="00E4497E"/>
    <w:rsid w:val="00E44AA8"/>
    <w:rsid w:val="00E4533A"/>
    <w:rsid w:val="00E4597B"/>
    <w:rsid w:val="00E45E97"/>
    <w:rsid w:val="00E45FF2"/>
    <w:rsid w:val="00E45FFB"/>
    <w:rsid w:val="00E462E6"/>
    <w:rsid w:val="00E4641E"/>
    <w:rsid w:val="00E4714C"/>
    <w:rsid w:val="00E475A7"/>
    <w:rsid w:val="00E47D90"/>
    <w:rsid w:val="00E47DD6"/>
    <w:rsid w:val="00E51D9E"/>
    <w:rsid w:val="00E520D3"/>
    <w:rsid w:val="00E528C4"/>
    <w:rsid w:val="00E52DE6"/>
    <w:rsid w:val="00E533A9"/>
    <w:rsid w:val="00E535E3"/>
    <w:rsid w:val="00E54312"/>
    <w:rsid w:val="00E54BE1"/>
    <w:rsid w:val="00E551EF"/>
    <w:rsid w:val="00E55770"/>
    <w:rsid w:val="00E55A50"/>
    <w:rsid w:val="00E562CB"/>
    <w:rsid w:val="00E56357"/>
    <w:rsid w:val="00E566B7"/>
    <w:rsid w:val="00E57369"/>
    <w:rsid w:val="00E60053"/>
    <w:rsid w:val="00E6079A"/>
    <w:rsid w:val="00E6086B"/>
    <w:rsid w:val="00E6091A"/>
    <w:rsid w:val="00E60F13"/>
    <w:rsid w:val="00E61507"/>
    <w:rsid w:val="00E61BE1"/>
    <w:rsid w:val="00E61ED1"/>
    <w:rsid w:val="00E626D7"/>
    <w:rsid w:val="00E64CE5"/>
    <w:rsid w:val="00E653B1"/>
    <w:rsid w:val="00E65DB3"/>
    <w:rsid w:val="00E66109"/>
    <w:rsid w:val="00E663BC"/>
    <w:rsid w:val="00E66668"/>
    <w:rsid w:val="00E67062"/>
    <w:rsid w:val="00E6710C"/>
    <w:rsid w:val="00E672E9"/>
    <w:rsid w:val="00E673C8"/>
    <w:rsid w:val="00E674DA"/>
    <w:rsid w:val="00E67523"/>
    <w:rsid w:val="00E6756F"/>
    <w:rsid w:val="00E67E2D"/>
    <w:rsid w:val="00E70198"/>
    <w:rsid w:val="00E7043E"/>
    <w:rsid w:val="00E704DC"/>
    <w:rsid w:val="00E70A3E"/>
    <w:rsid w:val="00E70DB7"/>
    <w:rsid w:val="00E71AD8"/>
    <w:rsid w:val="00E723C3"/>
    <w:rsid w:val="00E72968"/>
    <w:rsid w:val="00E730B9"/>
    <w:rsid w:val="00E733E0"/>
    <w:rsid w:val="00E73715"/>
    <w:rsid w:val="00E7376A"/>
    <w:rsid w:val="00E738B3"/>
    <w:rsid w:val="00E73F72"/>
    <w:rsid w:val="00E753E6"/>
    <w:rsid w:val="00E765AA"/>
    <w:rsid w:val="00E76956"/>
    <w:rsid w:val="00E76A36"/>
    <w:rsid w:val="00E76CC5"/>
    <w:rsid w:val="00E76DC6"/>
    <w:rsid w:val="00E76E43"/>
    <w:rsid w:val="00E7753F"/>
    <w:rsid w:val="00E77CC2"/>
    <w:rsid w:val="00E80476"/>
    <w:rsid w:val="00E807F2"/>
    <w:rsid w:val="00E80DC9"/>
    <w:rsid w:val="00E81551"/>
    <w:rsid w:val="00E818D5"/>
    <w:rsid w:val="00E8241C"/>
    <w:rsid w:val="00E82BF2"/>
    <w:rsid w:val="00E83260"/>
    <w:rsid w:val="00E83414"/>
    <w:rsid w:val="00E834E6"/>
    <w:rsid w:val="00E83B4A"/>
    <w:rsid w:val="00E83E8A"/>
    <w:rsid w:val="00E83F61"/>
    <w:rsid w:val="00E84023"/>
    <w:rsid w:val="00E840B6"/>
    <w:rsid w:val="00E845D4"/>
    <w:rsid w:val="00E8461D"/>
    <w:rsid w:val="00E850FB"/>
    <w:rsid w:val="00E854EF"/>
    <w:rsid w:val="00E8552D"/>
    <w:rsid w:val="00E85CFE"/>
    <w:rsid w:val="00E86392"/>
    <w:rsid w:val="00E86656"/>
    <w:rsid w:val="00E8794E"/>
    <w:rsid w:val="00E87F44"/>
    <w:rsid w:val="00E904A8"/>
    <w:rsid w:val="00E904AD"/>
    <w:rsid w:val="00E91D17"/>
    <w:rsid w:val="00E92449"/>
    <w:rsid w:val="00E92BE2"/>
    <w:rsid w:val="00E92C1A"/>
    <w:rsid w:val="00E93FAF"/>
    <w:rsid w:val="00E942BC"/>
    <w:rsid w:val="00E9450C"/>
    <w:rsid w:val="00E9477A"/>
    <w:rsid w:val="00E95172"/>
    <w:rsid w:val="00E95C48"/>
    <w:rsid w:val="00E967D7"/>
    <w:rsid w:val="00E96991"/>
    <w:rsid w:val="00E971DC"/>
    <w:rsid w:val="00E97C61"/>
    <w:rsid w:val="00E97EAD"/>
    <w:rsid w:val="00E97FE6"/>
    <w:rsid w:val="00EA0006"/>
    <w:rsid w:val="00EA080D"/>
    <w:rsid w:val="00EA093B"/>
    <w:rsid w:val="00EA0DBF"/>
    <w:rsid w:val="00EA163F"/>
    <w:rsid w:val="00EA1E59"/>
    <w:rsid w:val="00EA2B97"/>
    <w:rsid w:val="00EA2D84"/>
    <w:rsid w:val="00EA38BE"/>
    <w:rsid w:val="00EA3AAB"/>
    <w:rsid w:val="00EA4077"/>
    <w:rsid w:val="00EA50EB"/>
    <w:rsid w:val="00EA5DA9"/>
    <w:rsid w:val="00EA6CB8"/>
    <w:rsid w:val="00EA70A1"/>
    <w:rsid w:val="00EA75DB"/>
    <w:rsid w:val="00EA782D"/>
    <w:rsid w:val="00EB0201"/>
    <w:rsid w:val="00EB098D"/>
    <w:rsid w:val="00EB0F44"/>
    <w:rsid w:val="00EB10AB"/>
    <w:rsid w:val="00EB2298"/>
    <w:rsid w:val="00EB2A79"/>
    <w:rsid w:val="00EB30B6"/>
    <w:rsid w:val="00EB32FD"/>
    <w:rsid w:val="00EB388C"/>
    <w:rsid w:val="00EB3BF7"/>
    <w:rsid w:val="00EB4633"/>
    <w:rsid w:val="00EB52DD"/>
    <w:rsid w:val="00EB5CA2"/>
    <w:rsid w:val="00EB6063"/>
    <w:rsid w:val="00EB62C7"/>
    <w:rsid w:val="00EB644B"/>
    <w:rsid w:val="00EB67F7"/>
    <w:rsid w:val="00EB6A1A"/>
    <w:rsid w:val="00EB6EE8"/>
    <w:rsid w:val="00EB7299"/>
    <w:rsid w:val="00EB73CC"/>
    <w:rsid w:val="00EB79EC"/>
    <w:rsid w:val="00EB7C14"/>
    <w:rsid w:val="00EC061B"/>
    <w:rsid w:val="00EC0D4E"/>
    <w:rsid w:val="00EC16E0"/>
    <w:rsid w:val="00EC1BBB"/>
    <w:rsid w:val="00EC2325"/>
    <w:rsid w:val="00EC237D"/>
    <w:rsid w:val="00EC2DD9"/>
    <w:rsid w:val="00EC321D"/>
    <w:rsid w:val="00EC342E"/>
    <w:rsid w:val="00EC3853"/>
    <w:rsid w:val="00EC3C50"/>
    <w:rsid w:val="00EC4B63"/>
    <w:rsid w:val="00EC4BB3"/>
    <w:rsid w:val="00EC6389"/>
    <w:rsid w:val="00EC6BE7"/>
    <w:rsid w:val="00EC6CE1"/>
    <w:rsid w:val="00EC6DF8"/>
    <w:rsid w:val="00EC713E"/>
    <w:rsid w:val="00EC7562"/>
    <w:rsid w:val="00EC75BF"/>
    <w:rsid w:val="00EC7AEF"/>
    <w:rsid w:val="00EC7BD5"/>
    <w:rsid w:val="00EC7E66"/>
    <w:rsid w:val="00ED011A"/>
    <w:rsid w:val="00ED0C5B"/>
    <w:rsid w:val="00ED122D"/>
    <w:rsid w:val="00ED16D6"/>
    <w:rsid w:val="00ED28EF"/>
    <w:rsid w:val="00ED2C1F"/>
    <w:rsid w:val="00ED2CDC"/>
    <w:rsid w:val="00ED38E7"/>
    <w:rsid w:val="00ED397A"/>
    <w:rsid w:val="00ED3A56"/>
    <w:rsid w:val="00ED57E6"/>
    <w:rsid w:val="00ED5819"/>
    <w:rsid w:val="00ED5FAF"/>
    <w:rsid w:val="00ED6464"/>
    <w:rsid w:val="00ED7138"/>
    <w:rsid w:val="00ED77AB"/>
    <w:rsid w:val="00EE03BD"/>
    <w:rsid w:val="00EE05B2"/>
    <w:rsid w:val="00EE123A"/>
    <w:rsid w:val="00EE141C"/>
    <w:rsid w:val="00EE16E3"/>
    <w:rsid w:val="00EE199D"/>
    <w:rsid w:val="00EE22B3"/>
    <w:rsid w:val="00EE2615"/>
    <w:rsid w:val="00EE261B"/>
    <w:rsid w:val="00EE2A90"/>
    <w:rsid w:val="00EE2B16"/>
    <w:rsid w:val="00EE3136"/>
    <w:rsid w:val="00EE342F"/>
    <w:rsid w:val="00EE3740"/>
    <w:rsid w:val="00EE379F"/>
    <w:rsid w:val="00EE3B34"/>
    <w:rsid w:val="00EE3FDD"/>
    <w:rsid w:val="00EE4EAB"/>
    <w:rsid w:val="00EE4FA3"/>
    <w:rsid w:val="00EE54EE"/>
    <w:rsid w:val="00EE5D11"/>
    <w:rsid w:val="00EE5DF7"/>
    <w:rsid w:val="00EE604E"/>
    <w:rsid w:val="00EE6C48"/>
    <w:rsid w:val="00EE6DA6"/>
    <w:rsid w:val="00EE6E07"/>
    <w:rsid w:val="00EE71A5"/>
    <w:rsid w:val="00EE7575"/>
    <w:rsid w:val="00EE7CEB"/>
    <w:rsid w:val="00EF0090"/>
    <w:rsid w:val="00EF0E2C"/>
    <w:rsid w:val="00EF15BA"/>
    <w:rsid w:val="00EF18E7"/>
    <w:rsid w:val="00EF2858"/>
    <w:rsid w:val="00EF29CB"/>
    <w:rsid w:val="00EF2D26"/>
    <w:rsid w:val="00EF2ECE"/>
    <w:rsid w:val="00EF348D"/>
    <w:rsid w:val="00EF352F"/>
    <w:rsid w:val="00EF3D45"/>
    <w:rsid w:val="00EF4030"/>
    <w:rsid w:val="00EF4259"/>
    <w:rsid w:val="00EF454E"/>
    <w:rsid w:val="00EF4753"/>
    <w:rsid w:val="00EF4853"/>
    <w:rsid w:val="00EF4E4D"/>
    <w:rsid w:val="00EF695A"/>
    <w:rsid w:val="00EF6BC9"/>
    <w:rsid w:val="00EF7087"/>
    <w:rsid w:val="00EF72C6"/>
    <w:rsid w:val="00F004FE"/>
    <w:rsid w:val="00F00F46"/>
    <w:rsid w:val="00F02D1C"/>
    <w:rsid w:val="00F03423"/>
    <w:rsid w:val="00F0355E"/>
    <w:rsid w:val="00F03C56"/>
    <w:rsid w:val="00F04341"/>
    <w:rsid w:val="00F047CA"/>
    <w:rsid w:val="00F04BAE"/>
    <w:rsid w:val="00F04BBD"/>
    <w:rsid w:val="00F05D43"/>
    <w:rsid w:val="00F0663D"/>
    <w:rsid w:val="00F07BFD"/>
    <w:rsid w:val="00F10124"/>
    <w:rsid w:val="00F10386"/>
    <w:rsid w:val="00F10B0C"/>
    <w:rsid w:val="00F11724"/>
    <w:rsid w:val="00F11B78"/>
    <w:rsid w:val="00F11D34"/>
    <w:rsid w:val="00F126AC"/>
    <w:rsid w:val="00F129AC"/>
    <w:rsid w:val="00F1326B"/>
    <w:rsid w:val="00F13293"/>
    <w:rsid w:val="00F13D6B"/>
    <w:rsid w:val="00F140F2"/>
    <w:rsid w:val="00F14176"/>
    <w:rsid w:val="00F142EA"/>
    <w:rsid w:val="00F15377"/>
    <w:rsid w:val="00F15E59"/>
    <w:rsid w:val="00F15EBD"/>
    <w:rsid w:val="00F16068"/>
    <w:rsid w:val="00F16108"/>
    <w:rsid w:val="00F1688C"/>
    <w:rsid w:val="00F16BC6"/>
    <w:rsid w:val="00F1709B"/>
    <w:rsid w:val="00F17B6B"/>
    <w:rsid w:val="00F20408"/>
    <w:rsid w:val="00F20E5F"/>
    <w:rsid w:val="00F21019"/>
    <w:rsid w:val="00F210CF"/>
    <w:rsid w:val="00F2134C"/>
    <w:rsid w:val="00F214E2"/>
    <w:rsid w:val="00F215C4"/>
    <w:rsid w:val="00F2252F"/>
    <w:rsid w:val="00F22F74"/>
    <w:rsid w:val="00F2331D"/>
    <w:rsid w:val="00F23493"/>
    <w:rsid w:val="00F23CDF"/>
    <w:rsid w:val="00F2483B"/>
    <w:rsid w:val="00F24B78"/>
    <w:rsid w:val="00F24C79"/>
    <w:rsid w:val="00F26007"/>
    <w:rsid w:val="00F26671"/>
    <w:rsid w:val="00F26BD1"/>
    <w:rsid w:val="00F26CEE"/>
    <w:rsid w:val="00F27098"/>
    <w:rsid w:val="00F2746B"/>
    <w:rsid w:val="00F3010A"/>
    <w:rsid w:val="00F30411"/>
    <w:rsid w:val="00F30DC3"/>
    <w:rsid w:val="00F31765"/>
    <w:rsid w:val="00F319D6"/>
    <w:rsid w:val="00F31D58"/>
    <w:rsid w:val="00F32B27"/>
    <w:rsid w:val="00F33442"/>
    <w:rsid w:val="00F338A6"/>
    <w:rsid w:val="00F33B36"/>
    <w:rsid w:val="00F340B4"/>
    <w:rsid w:val="00F3410F"/>
    <w:rsid w:val="00F34219"/>
    <w:rsid w:val="00F35083"/>
    <w:rsid w:val="00F351E0"/>
    <w:rsid w:val="00F355C4"/>
    <w:rsid w:val="00F35B95"/>
    <w:rsid w:val="00F36156"/>
    <w:rsid w:val="00F364E5"/>
    <w:rsid w:val="00F36649"/>
    <w:rsid w:val="00F40197"/>
    <w:rsid w:val="00F40244"/>
    <w:rsid w:val="00F40391"/>
    <w:rsid w:val="00F40AA8"/>
    <w:rsid w:val="00F40C22"/>
    <w:rsid w:val="00F40C70"/>
    <w:rsid w:val="00F40FD7"/>
    <w:rsid w:val="00F41492"/>
    <w:rsid w:val="00F422F2"/>
    <w:rsid w:val="00F4283F"/>
    <w:rsid w:val="00F43C4A"/>
    <w:rsid w:val="00F43F03"/>
    <w:rsid w:val="00F440D7"/>
    <w:rsid w:val="00F44153"/>
    <w:rsid w:val="00F4463E"/>
    <w:rsid w:val="00F44830"/>
    <w:rsid w:val="00F44A4E"/>
    <w:rsid w:val="00F44DA1"/>
    <w:rsid w:val="00F45571"/>
    <w:rsid w:val="00F462C5"/>
    <w:rsid w:val="00F46FA3"/>
    <w:rsid w:val="00F4713B"/>
    <w:rsid w:val="00F47733"/>
    <w:rsid w:val="00F508B4"/>
    <w:rsid w:val="00F50D64"/>
    <w:rsid w:val="00F510DA"/>
    <w:rsid w:val="00F52297"/>
    <w:rsid w:val="00F5267E"/>
    <w:rsid w:val="00F52E71"/>
    <w:rsid w:val="00F54368"/>
    <w:rsid w:val="00F549B8"/>
    <w:rsid w:val="00F54B3D"/>
    <w:rsid w:val="00F5543C"/>
    <w:rsid w:val="00F5563B"/>
    <w:rsid w:val="00F5579E"/>
    <w:rsid w:val="00F55D82"/>
    <w:rsid w:val="00F55E7B"/>
    <w:rsid w:val="00F571D4"/>
    <w:rsid w:val="00F571FF"/>
    <w:rsid w:val="00F57AB9"/>
    <w:rsid w:val="00F604AC"/>
    <w:rsid w:val="00F6062C"/>
    <w:rsid w:val="00F60F59"/>
    <w:rsid w:val="00F60FB6"/>
    <w:rsid w:val="00F6114B"/>
    <w:rsid w:val="00F61C02"/>
    <w:rsid w:val="00F62083"/>
    <w:rsid w:val="00F62550"/>
    <w:rsid w:val="00F627A6"/>
    <w:rsid w:val="00F62DC1"/>
    <w:rsid w:val="00F635BF"/>
    <w:rsid w:val="00F637AB"/>
    <w:rsid w:val="00F64759"/>
    <w:rsid w:val="00F65129"/>
    <w:rsid w:val="00F6522B"/>
    <w:rsid w:val="00F65245"/>
    <w:rsid w:val="00F65A05"/>
    <w:rsid w:val="00F65DC2"/>
    <w:rsid w:val="00F65F46"/>
    <w:rsid w:val="00F660A4"/>
    <w:rsid w:val="00F660F7"/>
    <w:rsid w:val="00F663C0"/>
    <w:rsid w:val="00F66681"/>
    <w:rsid w:val="00F668EB"/>
    <w:rsid w:val="00F669E3"/>
    <w:rsid w:val="00F66A6D"/>
    <w:rsid w:val="00F66BF6"/>
    <w:rsid w:val="00F67DAA"/>
    <w:rsid w:val="00F70830"/>
    <w:rsid w:val="00F7086C"/>
    <w:rsid w:val="00F70A86"/>
    <w:rsid w:val="00F70B7A"/>
    <w:rsid w:val="00F71D2D"/>
    <w:rsid w:val="00F72012"/>
    <w:rsid w:val="00F7225F"/>
    <w:rsid w:val="00F722DB"/>
    <w:rsid w:val="00F733F9"/>
    <w:rsid w:val="00F73758"/>
    <w:rsid w:val="00F7396B"/>
    <w:rsid w:val="00F74759"/>
    <w:rsid w:val="00F74903"/>
    <w:rsid w:val="00F7580A"/>
    <w:rsid w:val="00F76629"/>
    <w:rsid w:val="00F76A49"/>
    <w:rsid w:val="00F76E5F"/>
    <w:rsid w:val="00F76EA7"/>
    <w:rsid w:val="00F77F22"/>
    <w:rsid w:val="00F8031C"/>
    <w:rsid w:val="00F807F8"/>
    <w:rsid w:val="00F80AB4"/>
    <w:rsid w:val="00F81145"/>
    <w:rsid w:val="00F81D2F"/>
    <w:rsid w:val="00F81D6F"/>
    <w:rsid w:val="00F83FFA"/>
    <w:rsid w:val="00F84064"/>
    <w:rsid w:val="00F84850"/>
    <w:rsid w:val="00F84CF3"/>
    <w:rsid w:val="00F84EF4"/>
    <w:rsid w:val="00F855FA"/>
    <w:rsid w:val="00F85890"/>
    <w:rsid w:val="00F85B12"/>
    <w:rsid w:val="00F85EAB"/>
    <w:rsid w:val="00F86264"/>
    <w:rsid w:val="00F867A3"/>
    <w:rsid w:val="00F86A0C"/>
    <w:rsid w:val="00F8750C"/>
    <w:rsid w:val="00F87550"/>
    <w:rsid w:val="00F8767C"/>
    <w:rsid w:val="00F87755"/>
    <w:rsid w:val="00F87AEC"/>
    <w:rsid w:val="00F9011A"/>
    <w:rsid w:val="00F90249"/>
    <w:rsid w:val="00F90B0F"/>
    <w:rsid w:val="00F91285"/>
    <w:rsid w:val="00F913FB"/>
    <w:rsid w:val="00F945DF"/>
    <w:rsid w:val="00F9462B"/>
    <w:rsid w:val="00F960E9"/>
    <w:rsid w:val="00F9629F"/>
    <w:rsid w:val="00F9640F"/>
    <w:rsid w:val="00F96F9E"/>
    <w:rsid w:val="00F97266"/>
    <w:rsid w:val="00F976BA"/>
    <w:rsid w:val="00FA012A"/>
    <w:rsid w:val="00FA0275"/>
    <w:rsid w:val="00FA14AB"/>
    <w:rsid w:val="00FA1CAC"/>
    <w:rsid w:val="00FA26A8"/>
    <w:rsid w:val="00FA28B4"/>
    <w:rsid w:val="00FA32AD"/>
    <w:rsid w:val="00FA36E3"/>
    <w:rsid w:val="00FA382E"/>
    <w:rsid w:val="00FA3E0E"/>
    <w:rsid w:val="00FA4965"/>
    <w:rsid w:val="00FA5012"/>
    <w:rsid w:val="00FA57DF"/>
    <w:rsid w:val="00FA5C0A"/>
    <w:rsid w:val="00FA65A1"/>
    <w:rsid w:val="00FA66A1"/>
    <w:rsid w:val="00FA6A14"/>
    <w:rsid w:val="00FA717B"/>
    <w:rsid w:val="00FA72B0"/>
    <w:rsid w:val="00FA7D38"/>
    <w:rsid w:val="00FA7D5A"/>
    <w:rsid w:val="00FA7EEE"/>
    <w:rsid w:val="00FB0133"/>
    <w:rsid w:val="00FB0151"/>
    <w:rsid w:val="00FB0AA4"/>
    <w:rsid w:val="00FB11EE"/>
    <w:rsid w:val="00FB247F"/>
    <w:rsid w:val="00FB2BD5"/>
    <w:rsid w:val="00FB2CEF"/>
    <w:rsid w:val="00FB2E23"/>
    <w:rsid w:val="00FB2F96"/>
    <w:rsid w:val="00FB3FDC"/>
    <w:rsid w:val="00FB40AD"/>
    <w:rsid w:val="00FB4554"/>
    <w:rsid w:val="00FB464A"/>
    <w:rsid w:val="00FB46C4"/>
    <w:rsid w:val="00FB5CD4"/>
    <w:rsid w:val="00FB7A42"/>
    <w:rsid w:val="00FB7A94"/>
    <w:rsid w:val="00FB7F8E"/>
    <w:rsid w:val="00FC003E"/>
    <w:rsid w:val="00FC0179"/>
    <w:rsid w:val="00FC0315"/>
    <w:rsid w:val="00FC0CB0"/>
    <w:rsid w:val="00FC11C8"/>
    <w:rsid w:val="00FC14AD"/>
    <w:rsid w:val="00FC260A"/>
    <w:rsid w:val="00FC2B9C"/>
    <w:rsid w:val="00FC3089"/>
    <w:rsid w:val="00FC3417"/>
    <w:rsid w:val="00FC3C91"/>
    <w:rsid w:val="00FC4318"/>
    <w:rsid w:val="00FC4592"/>
    <w:rsid w:val="00FC48DE"/>
    <w:rsid w:val="00FC50CB"/>
    <w:rsid w:val="00FC5BCD"/>
    <w:rsid w:val="00FC5F56"/>
    <w:rsid w:val="00FC6BEA"/>
    <w:rsid w:val="00FC74C8"/>
    <w:rsid w:val="00FC771F"/>
    <w:rsid w:val="00FC7760"/>
    <w:rsid w:val="00FC79AB"/>
    <w:rsid w:val="00FC7A36"/>
    <w:rsid w:val="00FC7E21"/>
    <w:rsid w:val="00FD0105"/>
    <w:rsid w:val="00FD0223"/>
    <w:rsid w:val="00FD0731"/>
    <w:rsid w:val="00FD0EAE"/>
    <w:rsid w:val="00FD0FEA"/>
    <w:rsid w:val="00FD1364"/>
    <w:rsid w:val="00FD1550"/>
    <w:rsid w:val="00FD1C55"/>
    <w:rsid w:val="00FD27A0"/>
    <w:rsid w:val="00FD2CBB"/>
    <w:rsid w:val="00FD37D4"/>
    <w:rsid w:val="00FD3A4F"/>
    <w:rsid w:val="00FD3B0C"/>
    <w:rsid w:val="00FD4158"/>
    <w:rsid w:val="00FD5560"/>
    <w:rsid w:val="00FD5657"/>
    <w:rsid w:val="00FD58D6"/>
    <w:rsid w:val="00FD6008"/>
    <w:rsid w:val="00FD6136"/>
    <w:rsid w:val="00FD7093"/>
    <w:rsid w:val="00FD75DA"/>
    <w:rsid w:val="00FD7600"/>
    <w:rsid w:val="00FD7C89"/>
    <w:rsid w:val="00FE0247"/>
    <w:rsid w:val="00FE03C2"/>
    <w:rsid w:val="00FE03E5"/>
    <w:rsid w:val="00FE0457"/>
    <w:rsid w:val="00FE04DD"/>
    <w:rsid w:val="00FE0591"/>
    <w:rsid w:val="00FE091B"/>
    <w:rsid w:val="00FE0D23"/>
    <w:rsid w:val="00FE13DF"/>
    <w:rsid w:val="00FE1671"/>
    <w:rsid w:val="00FE198A"/>
    <w:rsid w:val="00FE19AD"/>
    <w:rsid w:val="00FE19CF"/>
    <w:rsid w:val="00FE1B13"/>
    <w:rsid w:val="00FE1DB3"/>
    <w:rsid w:val="00FE2293"/>
    <w:rsid w:val="00FE2958"/>
    <w:rsid w:val="00FE3CEB"/>
    <w:rsid w:val="00FE433B"/>
    <w:rsid w:val="00FE45AA"/>
    <w:rsid w:val="00FE4E1D"/>
    <w:rsid w:val="00FE4F93"/>
    <w:rsid w:val="00FE4FFC"/>
    <w:rsid w:val="00FE532A"/>
    <w:rsid w:val="00FE53D2"/>
    <w:rsid w:val="00FE55B5"/>
    <w:rsid w:val="00FE5677"/>
    <w:rsid w:val="00FE5A8D"/>
    <w:rsid w:val="00FE5E47"/>
    <w:rsid w:val="00FE5F5A"/>
    <w:rsid w:val="00FE6A6D"/>
    <w:rsid w:val="00FE752D"/>
    <w:rsid w:val="00FE76EC"/>
    <w:rsid w:val="00FF0967"/>
    <w:rsid w:val="00FF1922"/>
    <w:rsid w:val="00FF1FF3"/>
    <w:rsid w:val="00FF26DE"/>
    <w:rsid w:val="00FF2A28"/>
    <w:rsid w:val="00FF31A7"/>
    <w:rsid w:val="00FF358B"/>
    <w:rsid w:val="00FF3AC8"/>
    <w:rsid w:val="00FF5353"/>
    <w:rsid w:val="00FF552F"/>
    <w:rsid w:val="00FF5CEC"/>
    <w:rsid w:val="00FF5CFD"/>
    <w:rsid w:val="00FF5EBA"/>
    <w:rsid w:val="00FF61B6"/>
    <w:rsid w:val="00FF63F7"/>
    <w:rsid w:val="00FF69EE"/>
    <w:rsid w:val="00FF6E79"/>
    <w:rsid w:val="00FF7231"/>
    <w:rsid w:val="00FF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FEB5"/>
  <w15:docId w15:val="{935F926F-1843-4B0E-95B7-3B52F650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9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F027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F0278"/>
    <w:pPr>
      <w:spacing w:before="100" w:beforeAutospacing="1" w:after="100" w:afterAutospacing="1"/>
      <w:outlineLvl w:val="2"/>
    </w:pPr>
    <w:rPr>
      <w:b/>
      <w:bCs/>
      <w:sz w:val="27"/>
      <w:szCs w:val="27"/>
    </w:rPr>
  </w:style>
  <w:style w:type="paragraph" w:styleId="5">
    <w:name w:val="heading 5"/>
    <w:basedOn w:val="a"/>
    <w:next w:val="a"/>
    <w:link w:val="50"/>
    <w:uiPriority w:val="9"/>
    <w:qFormat/>
    <w:rsid w:val="003F027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278"/>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3F027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F0278"/>
    <w:rPr>
      <w:rFonts w:ascii="Times New Roman" w:eastAsia="Times New Roman" w:hAnsi="Times New Roman" w:cs="Times New Roman"/>
      <w:b/>
      <w:bCs/>
      <w:i/>
      <w:iCs/>
      <w:sz w:val="26"/>
      <w:szCs w:val="26"/>
    </w:rPr>
  </w:style>
  <w:style w:type="paragraph" w:customStyle="1" w:styleId="ConsPlusNormal">
    <w:name w:val="ConsPlusNormal"/>
    <w:uiPriority w:val="99"/>
    <w:rsid w:val="003F02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uiPriority w:val="10"/>
    <w:qFormat/>
    <w:rsid w:val="003F0278"/>
    <w:pPr>
      <w:jc w:val="center"/>
    </w:pPr>
    <w:rPr>
      <w:b/>
      <w:sz w:val="32"/>
    </w:rPr>
  </w:style>
  <w:style w:type="character" w:customStyle="1" w:styleId="a4">
    <w:name w:val="Заголовок Знак"/>
    <w:basedOn w:val="a0"/>
    <w:link w:val="a3"/>
    <w:uiPriority w:val="10"/>
    <w:rsid w:val="003F0278"/>
    <w:rPr>
      <w:rFonts w:ascii="Times New Roman" w:eastAsia="Times New Roman" w:hAnsi="Times New Roman" w:cs="Times New Roman"/>
      <w:b/>
      <w:sz w:val="32"/>
      <w:szCs w:val="20"/>
      <w:lang w:eastAsia="ru-RU"/>
    </w:rPr>
  </w:style>
  <w:style w:type="paragraph" w:styleId="a5">
    <w:name w:val="Subtitle"/>
    <w:basedOn w:val="a"/>
    <w:link w:val="a6"/>
    <w:qFormat/>
    <w:rsid w:val="003F0278"/>
    <w:pPr>
      <w:jc w:val="center"/>
    </w:pPr>
    <w:rPr>
      <w:sz w:val="32"/>
    </w:rPr>
  </w:style>
  <w:style w:type="character" w:customStyle="1" w:styleId="a6">
    <w:name w:val="Подзаголовок Знак"/>
    <w:basedOn w:val="a0"/>
    <w:link w:val="a5"/>
    <w:rsid w:val="003F0278"/>
    <w:rPr>
      <w:rFonts w:ascii="Times New Roman" w:eastAsia="Times New Roman" w:hAnsi="Times New Roman" w:cs="Times New Roman"/>
      <w:sz w:val="32"/>
      <w:szCs w:val="20"/>
      <w:lang w:eastAsia="ru-RU"/>
    </w:rPr>
  </w:style>
  <w:style w:type="paragraph" w:styleId="2">
    <w:name w:val="Body Text Indent 2"/>
    <w:basedOn w:val="a"/>
    <w:link w:val="20"/>
    <w:uiPriority w:val="99"/>
    <w:rsid w:val="003F0278"/>
    <w:pPr>
      <w:ind w:firstLine="720"/>
      <w:jc w:val="both"/>
    </w:pPr>
    <w:rPr>
      <w:sz w:val="24"/>
    </w:rPr>
  </w:style>
  <w:style w:type="character" w:customStyle="1" w:styleId="20">
    <w:name w:val="Основной текст с отступом 2 Знак"/>
    <w:basedOn w:val="a0"/>
    <w:link w:val="2"/>
    <w:uiPriority w:val="99"/>
    <w:rsid w:val="003F0278"/>
    <w:rPr>
      <w:rFonts w:ascii="Times New Roman" w:eastAsia="Times New Roman" w:hAnsi="Times New Roman" w:cs="Times New Roman"/>
      <w:sz w:val="24"/>
      <w:szCs w:val="20"/>
      <w:lang w:eastAsia="ru-RU"/>
    </w:rPr>
  </w:style>
  <w:style w:type="paragraph" w:styleId="a7">
    <w:name w:val="Plain Text"/>
    <w:basedOn w:val="a"/>
    <w:link w:val="a8"/>
    <w:uiPriority w:val="99"/>
    <w:rsid w:val="003F0278"/>
    <w:rPr>
      <w:rFonts w:ascii="Courier New" w:hAnsi="Courier New"/>
      <w:szCs w:val="24"/>
    </w:rPr>
  </w:style>
  <w:style w:type="character" w:customStyle="1" w:styleId="a8">
    <w:name w:val="Текст Знак"/>
    <w:basedOn w:val="a0"/>
    <w:link w:val="a7"/>
    <w:uiPriority w:val="99"/>
    <w:rsid w:val="003F0278"/>
    <w:rPr>
      <w:rFonts w:ascii="Courier New" w:eastAsia="Times New Roman" w:hAnsi="Courier New" w:cs="Times New Roman"/>
      <w:sz w:val="20"/>
      <w:szCs w:val="24"/>
      <w:lang w:eastAsia="ru-RU"/>
    </w:rPr>
  </w:style>
  <w:style w:type="paragraph" w:customStyle="1" w:styleId="ConsPlusNonformat">
    <w:name w:val="ConsPlusNonformat"/>
    <w:rsid w:val="003F02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2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footer"/>
    <w:basedOn w:val="a"/>
    <w:link w:val="aa"/>
    <w:uiPriority w:val="99"/>
    <w:rsid w:val="003F0278"/>
    <w:pPr>
      <w:tabs>
        <w:tab w:val="center" w:pos="4677"/>
        <w:tab w:val="right" w:pos="9355"/>
      </w:tabs>
    </w:pPr>
  </w:style>
  <w:style w:type="character" w:customStyle="1" w:styleId="aa">
    <w:name w:val="Нижний колонтитул Знак"/>
    <w:basedOn w:val="a0"/>
    <w:link w:val="a9"/>
    <w:uiPriority w:val="99"/>
    <w:rsid w:val="003F0278"/>
    <w:rPr>
      <w:rFonts w:ascii="Times New Roman" w:eastAsia="Times New Roman" w:hAnsi="Times New Roman" w:cs="Times New Roman"/>
      <w:sz w:val="20"/>
      <w:szCs w:val="20"/>
      <w:lang w:eastAsia="ru-RU"/>
    </w:rPr>
  </w:style>
  <w:style w:type="character" w:styleId="ab">
    <w:name w:val="page number"/>
    <w:basedOn w:val="a0"/>
    <w:uiPriority w:val="99"/>
    <w:rsid w:val="003F0278"/>
  </w:style>
  <w:style w:type="paragraph" w:styleId="ac">
    <w:name w:val="Balloon Text"/>
    <w:basedOn w:val="a"/>
    <w:link w:val="ad"/>
    <w:uiPriority w:val="99"/>
    <w:rsid w:val="003F0278"/>
    <w:rPr>
      <w:rFonts w:ascii="Tahoma" w:hAnsi="Tahoma" w:cs="Tahoma"/>
      <w:sz w:val="16"/>
      <w:szCs w:val="16"/>
    </w:rPr>
  </w:style>
  <w:style w:type="character" w:customStyle="1" w:styleId="ad">
    <w:name w:val="Текст выноски Знак"/>
    <w:basedOn w:val="a0"/>
    <w:link w:val="ac"/>
    <w:uiPriority w:val="99"/>
    <w:rsid w:val="003F0278"/>
    <w:rPr>
      <w:rFonts w:ascii="Tahoma" w:eastAsia="Times New Roman" w:hAnsi="Tahoma" w:cs="Tahoma"/>
      <w:sz w:val="16"/>
      <w:szCs w:val="16"/>
      <w:lang w:eastAsia="ru-RU"/>
    </w:rPr>
  </w:style>
  <w:style w:type="paragraph" w:customStyle="1" w:styleId="ae">
    <w:name w:val="Знак Знак Знак Знак"/>
    <w:basedOn w:val="a"/>
    <w:rsid w:val="003F0278"/>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rsid w:val="003F0278"/>
    <w:rPr>
      <w:rFonts w:ascii="Verdana" w:hAnsi="Verdana" w:cs="Verdana"/>
      <w:lang w:val="en-US" w:eastAsia="en-US"/>
    </w:rPr>
  </w:style>
  <w:style w:type="paragraph" w:styleId="af0">
    <w:name w:val="header"/>
    <w:basedOn w:val="a"/>
    <w:link w:val="af1"/>
    <w:uiPriority w:val="99"/>
    <w:rsid w:val="003F0278"/>
    <w:pPr>
      <w:tabs>
        <w:tab w:val="center" w:pos="4153"/>
        <w:tab w:val="right" w:pos="8306"/>
      </w:tabs>
    </w:pPr>
  </w:style>
  <w:style w:type="character" w:customStyle="1" w:styleId="af1">
    <w:name w:val="Верхний колонтитул Знак"/>
    <w:basedOn w:val="a0"/>
    <w:link w:val="af0"/>
    <w:uiPriority w:val="99"/>
    <w:rsid w:val="003F0278"/>
    <w:rPr>
      <w:rFonts w:ascii="Times New Roman" w:eastAsia="Times New Roman" w:hAnsi="Times New Roman" w:cs="Times New Roman"/>
      <w:sz w:val="20"/>
      <w:szCs w:val="20"/>
      <w:lang w:eastAsia="ru-RU"/>
    </w:rPr>
  </w:style>
  <w:style w:type="paragraph" w:customStyle="1" w:styleId="af2">
    <w:name w:val="Знак"/>
    <w:basedOn w:val="a"/>
    <w:rsid w:val="003F0278"/>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rsid w:val="003F0278"/>
    <w:pPr>
      <w:spacing w:after="160" w:line="240" w:lineRule="exact"/>
    </w:pPr>
    <w:rPr>
      <w:rFonts w:ascii="Verdana" w:hAnsi="Verdana" w:cs="Verdana"/>
      <w:lang w:val="en-US" w:eastAsia="en-US"/>
    </w:rPr>
  </w:style>
  <w:style w:type="table" w:styleId="af4">
    <w:name w:val="Table Grid"/>
    <w:basedOn w:val="a1"/>
    <w:uiPriority w:val="39"/>
    <w:rsid w:val="003F02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3F0278"/>
    <w:rPr>
      <w:color w:val="0000FF"/>
      <w:u w:val="single"/>
    </w:rPr>
  </w:style>
  <w:style w:type="character" w:styleId="af6">
    <w:name w:val="Emphasis"/>
    <w:uiPriority w:val="20"/>
    <w:qFormat/>
    <w:rsid w:val="003F0278"/>
    <w:rPr>
      <w:i/>
      <w:iCs/>
    </w:rPr>
  </w:style>
  <w:style w:type="paragraph" w:customStyle="1" w:styleId="Default">
    <w:name w:val="Default"/>
    <w:rsid w:val="003F02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4">
    <w:name w:val="Font Style14"/>
    <w:uiPriority w:val="99"/>
    <w:rsid w:val="003F0278"/>
    <w:rPr>
      <w:rFonts w:ascii="Times New Roman" w:hAnsi="Times New Roman" w:cs="Times New Roman"/>
      <w:sz w:val="26"/>
      <w:szCs w:val="26"/>
    </w:rPr>
  </w:style>
  <w:style w:type="paragraph" w:styleId="21">
    <w:name w:val="Body Text 2"/>
    <w:basedOn w:val="a"/>
    <w:link w:val="22"/>
    <w:uiPriority w:val="99"/>
    <w:rsid w:val="003F0278"/>
    <w:pPr>
      <w:spacing w:after="120" w:line="480" w:lineRule="auto"/>
    </w:pPr>
    <w:rPr>
      <w:sz w:val="24"/>
      <w:szCs w:val="24"/>
      <w:lang w:eastAsia="en-US"/>
    </w:rPr>
  </w:style>
  <w:style w:type="character" w:customStyle="1" w:styleId="22">
    <w:name w:val="Основной текст 2 Знак"/>
    <w:basedOn w:val="a0"/>
    <w:link w:val="21"/>
    <w:uiPriority w:val="99"/>
    <w:rsid w:val="003F0278"/>
    <w:rPr>
      <w:rFonts w:ascii="Times New Roman" w:eastAsia="Times New Roman" w:hAnsi="Times New Roman" w:cs="Times New Roman"/>
      <w:sz w:val="24"/>
      <w:szCs w:val="24"/>
    </w:rPr>
  </w:style>
  <w:style w:type="paragraph" w:styleId="af7">
    <w:name w:val="Normal (Web)"/>
    <w:basedOn w:val="a"/>
    <w:uiPriority w:val="99"/>
    <w:rsid w:val="003F0278"/>
    <w:pPr>
      <w:spacing w:before="100" w:beforeAutospacing="1" w:after="100" w:afterAutospacing="1"/>
    </w:pPr>
    <w:rPr>
      <w:sz w:val="24"/>
      <w:szCs w:val="24"/>
    </w:rPr>
  </w:style>
  <w:style w:type="paragraph" w:styleId="31">
    <w:name w:val="Body Text 3"/>
    <w:basedOn w:val="a"/>
    <w:link w:val="32"/>
    <w:uiPriority w:val="99"/>
    <w:rsid w:val="003F0278"/>
    <w:pPr>
      <w:spacing w:after="120"/>
    </w:pPr>
    <w:rPr>
      <w:sz w:val="16"/>
      <w:szCs w:val="16"/>
      <w:lang w:eastAsia="en-US"/>
    </w:rPr>
  </w:style>
  <w:style w:type="character" w:customStyle="1" w:styleId="32">
    <w:name w:val="Основной текст 3 Знак"/>
    <w:basedOn w:val="a0"/>
    <w:link w:val="31"/>
    <w:uiPriority w:val="99"/>
    <w:rsid w:val="003F0278"/>
    <w:rPr>
      <w:rFonts w:ascii="Times New Roman" w:eastAsia="Times New Roman" w:hAnsi="Times New Roman" w:cs="Times New Roman"/>
      <w:sz w:val="16"/>
      <w:szCs w:val="16"/>
    </w:rPr>
  </w:style>
  <w:style w:type="paragraph" w:styleId="af8">
    <w:name w:val="Body Text Indent"/>
    <w:basedOn w:val="a"/>
    <w:link w:val="af9"/>
    <w:uiPriority w:val="99"/>
    <w:rsid w:val="003F0278"/>
    <w:pPr>
      <w:spacing w:after="120"/>
      <w:ind w:left="283"/>
    </w:pPr>
    <w:rPr>
      <w:sz w:val="24"/>
      <w:szCs w:val="24"/>
    </w:rPr>
  </w:style>
  <w:style w:type="character" w:customStyle="1" w:styleId="af9">
    <w:name w:val="Основной текст с отступом Знак"/>
    <w:basedOn w:val="a0"/>
    <w:link w:val="af8"/>
    <w:uiPriority w:val="99"/>
    <w:rsid w:val="003F0278"/>
    <w:rPr>
      <w:rFonts w:ascii="Times New Roman" w:eastAsia="Times New Roman" w:hAnsi="Times New Roman" w:cs="Times New Roman"/>
      <w:sz w:val="24"/>
      <w:szCs w:val="24"/>
      <w:lang w:eastAsia="ru-RU"/>
    </w:rPr>
  </w:style>
  <w:style w:type="paragraph" w:styleId="afa">
    <w:name w:val="Body Text"/>
    <w:basedOn w:val="a"/>
    <w:link w:val="afb"/>
    <w:uiPriority w:val="99"/>
    <w:rsid w:val="003F0278"/>
    <w:pPr>
      <w:spacing w:after="120"/>
    </w:pPr>
    <w:rPr>
      <w:sz w:val="24"/>
      <w:szCs w:val="24"/>
    </w:rPr>
  </w:style>
  <w:style w:type="character" w:customStyle="1" w:styleId="afb">
    <w:name w:val="Основной текст Знак"/>
    <w:basedOn w:val="a0"/>
    <w:link w:val="afa"/>
    <w:uiPriority w:val="99"/>
    <w:rsid w:val="003F0278"/>
    <w:rPr>
      <w:rFonts w:ascii="Times New Roman" w:eastAsia="Times New Roman" w:hAnsi="Times New Roman" w:cs="Times New Roman"/>
      <w:sz w:val="24"/>
      <w:szCs w:val="24"/>
      <w:lang w:eastAsia="ru-RU"/>
    </w:rPr>
  </w:style>
  <w:style w:type="character" w:customStyle="1" w:styleId="FontStyle77">
    <w:name w:val="Font Style77"/>
    <w:rsid w:val="003F0278"/>
    <w:rPr>
      <w:rFonts w:ascii="Times New Roman" w:hAnsi="Times New Roman"/>
      <w:sz w:val="24"/>
    </w:rPr>
  </w:style>
  <w:style w:type="paragraph" w:customStyle="1" w:styleId="aleft1">
    <w:name w:val="aleft1"/>
    <w:basedOn w:val="a"/>
    <w:rsid w:val="003F0278"/>
    <w:rPr>
      <w:sz w:val="24"/>
      <w:szCs w:val="24"/>
    </w:rPr>
  </w:style>
  <w:style w:type="paragraph" w:styleId="afc">
    <w:name w:val="No Spacing"/>
    <w:link w:val="afd"/>
    <w:uiPriority w:val="1"/>
    <w:qFormat/>
    <w:rsid w:val="003F0278"/>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locked/>
    <w:rsid w:val="003F0278"/>
    <w:rPr>
      <w:rFonts w:ascii="Calibri" w:eastAsia="Times New Roman" w:hAnsi="Calibri" w:cs="Times New Roman"/>
      <w:lang w:eastAsia="ru-RU"/>
    </w:rPr>
  </w:style>
  <w:style w:type="paragraph" w:customStyle="1" w:styleId="11">
    <w:name w:val="Без интервала1"/>
    <w:link w:val="NoSpacingChar"/>
    <w:qFormat/>
    <w:rsid w:val="003F0278"/>
    <w:pPr>
      <w:spacing w:after="0" w:line="240" w:lineRule="auto"/>
    </w:pPr>
    <w:rPr>
      <w:rFonts w:ascii="Calibri" w:eastAsia="Times New Roman" w:hAnsi="Calibri" w:cs="Calibri"/>
      <w:lang w:eastAsia="ru-RU"/>
    </w:rPr>
  </w:style>
  <w:style w:type="character" w:customStyle="1" w:styleId="NoSpacingChar">
    <w:name w:val="No Spacing Char"/>
    <w:link w:val="11"/>
    <w:locked/>
    <w:rsid w:val="003F0278"/>
    <w:rPr>
      <w:rFonts w:ascii="Calibri" w:eastAsia="Times New Roman" w:hAnsi="Calibri" w:cs="Calibri"/>
      <w:lang w:eastAsia="ru-RU"/>
    </w:rPr>
  </w:style>
  <w:style w:type="paragraph" w:customStyle="1" w:styleId="4">
    <w:name w:val="Знак4 Знак Знак"/>
    <w:basedOn w:val="a"/>
    <w:rsid w:val="003F0278"/>
    <w:pPr>
      <w:spacing w:after="160" w:line="240" w:lineRule="exact"/>
    </w:pPr>
    <w:rPr>
      <w:rFonts w:ascii="Verdana" w:hAnsi="Verdana"/>
      <w:lang w:val="en-US" w:eastAsia="en-US"/>
    </w:rPr>
  </w:style>
  <w:style w:type="character" w:customStyle="1" w:styleId="23">
    <w:name w:val="Основной текст (2)"/>
    <w:rsid w:val="003F0278"/>
    <w:rPr>
      <w:rFonts w:ascii="Times New Roman" w:hAnsi="Times New Roman"/>
      <w:color w:val="000000"/>
      <w:spacing w:val="3"/>
      <w:w w:val="100"/>
      <w:position w:val="0"/>
      <w:sz w:val="25"/>
      <w:u w:val="single"/>
      <w:lang w:val="en-US" w:eastAsia="x-none"/>
    </w:rPr>
  </w:style>
  <w:style w:type="paragraph" w:customStyle="1" w:styleId="12">
    <w:name w:val="Абзац списка1"/>
    <w:basedOn w:val="a"/>
    <w:uiPriority w:val="99"/>
    <w:rsid w:val="003F0278"/>
    <w:pPr>
      <w:ind w:left="720"/>
    </w:pPr>
    <w:rPr>
      <w:sz w:val="24"/>
      <w:szCs w:val="24"/>
    </w:rPr>
  </w:style>
  <w:style w:type="character" w:customStyle="1" w:styleId="afe">
    <w:name w:val="Основной текст_"/>
    <w:link w:val="24"/>
    <w:uiPriority w:val="99"/>
    <w:locked/>
    <w:rsid w:val="003F0278"/>
    <w:rPr>
      <w:spacing w:val="5"/>
      <w:sz w:val="25"/>
      <w:shd w:val="clear" w:color="auto" w:fill="FFFFFF"/>
    </w:rPr>
  </w:style>
  <w:style w:type="paragraph" w:customStyle="1" w:styleId="24">
    <w:name w:val="Основной текст2"/>
    <w:basedOn w:val="a"/>
    <w:link w:val="afe"/>
    <w:uiPriority w:val="99"/>
    <w:rsid w:val="003F0278"/>
    <w:pPr>
      <w:widowControl w:val="0"/>
      <w:shd w:val="clear" w:color="auto" w:fill="FFFFFF"/>
      <w:spacing w:after="360" w:line="240" w:lineRule="atLeast"/>
      <w:jc w:val="both"/>
    </w:pPr>
    <w:rPr>
      <w:rFonts w:asciiTheme="minorHAnsi" w:eastAsiaTheme="minorHAnsi" w:hAnsiTheme="minorHAnsi" w:cstheme="minorBidi"/>
      <w:spacing w:val="5"/>
      <w:sz w:val="25"/>
      <w:szCs w:val="22"/>
      <w:shd w:val="clear" w:color="auto" w:fill="FFFFFF"/>
      <w:lang w:eastAsia="en-US"/>
    </w:rPr>
  </w:style>
  <w:style w:type="character" w:customStyle="1" w:styleId="33">
    <w:name w:val="Знак Знак3"/>
    <w:rsid w:val="003F0278"/>
    <w:rPr>
      <w:sz w:val="24"/>
      <w:lang w:val="ru-RU" w:eastAsia="ru-RU"/>
    </w:rPr>
  </w:style>
  <w:style w:type="paragraph" w:customStyle="1" w:styleId="ConsPlusCell">
    <w:name w:val="ConsPlusCell"/>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rsid w:val="003F0278"/>
    <w:rPr>
      <w:b/>
      <w:color w:val="106BBE"/>
      <w:sz w:val="26"/>
    </w:rPr>
  </w:style>
  <w:style w:type="paragraph" w:customStyle="1" w:styleId="aff0">
    <w:name w:val="Прижатый влево"/>
    <w:basedOn w:val="a"/>
    <w:next w:val="a"/>
    <w:rsid w:val="003F0278"/>
    <w:pPr>
      <w:widowControl w:val="0"/>
      <w:autoSpaceDE w:val="0"/>
      <w:autoSpaceDN w:val="0"/>
      <w:adjustRightInd w:val="0"/>
    </w:pPr>
    <w:rPr>
      <w:rFonts w:ascii="Arial" w:hAnsi="Arial"/>
      <w:sz w:val="24"/>
      <w:szCs w:val="24"/>
    </w:rPr>
  </w:style>
  <w:style w:type="character" w:customStyle="1" w:styleId="FontStyle75">
    <w:name w:val="Font Style75"/>
    <w:rsid w:val="003F0278"/>
    <w:rPr>
      <w:rFonts w:ascii="Times New Roman" w:hAnsi="Times New Roman"/>
      <w:b/>
      <w:i/>
      <w:sz w:val="24"/>
    </w:rPr>
  </w:style>
  <w:style w:type="paragraph" w:customStyle="1" w:styleId="Style6">
    <w:name w:val="Style6"/>
    <w:basedOn w:val="a"/>
    <w:rsid w:val="003F0278"/>
    <w:pPr>
      <w:widowControl w:val="0"/>
      <w:autoSpaceDE w:val="0"/>
      <w:autoSpaceDN w:val="0"/>
      <w:adjustRightInd w:val="0"/>
    </w:pPr>
    <w:rPr>
      <w:sz w:val="24"/>
      <w:szCs w:val="24"/>
    </w:rPr>
  </w:style>
  <w:style w:type="paragraph" w:customStyle="1" w:styleId="Style23">
    <w:name w:val="Style23"/>
    <w:basedOn w:val="a"/>
    <w:rsid w:val="003F0278"/>
    <w:pPr>
      <w:widowControl w:val="0"/>
      <w:autoSpaceDE w:val="0"/>
      <w:autoSpaceDN w:val="0"/>
      <w:adjustRightInd w:val="0"/>
      <w:spacing w:line="293" w:lineRule="exact"/>
      <w:ind w:firstLine="350"/>
    </w:pPr>
    <w:rPr>
      <w:sz w:val="24"/>
      <w:szCs w:val="24"/>
    </w:rPr>
  </w:style>
  <w:style w:type="character" w:customStyle="1" w:styleId="FontStyle16">
    <w:name w:val="Font Style16"/>
    <w:rsid w:val="003F0278"/>
    <w:rPr>
      <w:rFonts w:ascii="Times New Roman" w:hAnsi="Times New Roman"/>
      <w:sz w:val="22"/>
    </w:rPr>
  </w:style>
  <w:style w:type="paragraph" w:styleId="aff1">
    <w:name w:val="List Paragraph"/>
    <w:aliases w:val="ПАРАГРАФ"/>
    <w:basedOn w:val="a"/>
    <w:link w:val="aff2"/>
    <w:uiPriority w:val="34"/>
    <w:qFormat/>
    <w:rsid w:val="003F0278"/>
    <w:pPr>
      <w:ind w:left="720"/>
      <w:contextualSpacing/>
    </w:pPr>
    <w:rPr>
      <w:sz w:val="24"/>
      <w:szCs w:val="24"/>
    </w:rPr>
  </w:style>
  <w:style w:type="character" w:customStyle="1" w:styleId="apple-converted-space">
    <w:name w:val="apple-converted-space"/>
    <w:rsid w:val="003F027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3F0278"/>
    <w:pPr>
      <w:spacing w:before="100" w:beforeAutospacing="1" w:after="100" w:afterAutospacing="1"/>
    </w:pPr>
    <w:rPr>
      <w:rFonts w:ascii="Tahoma" w:hAnsi="Tahoma"/>
      <w:lang w:val="en-US" w:eastAsia="en-US"/>
    </w:rPr>
  </w:style>
  <w:style w:type="character" w:customStyle="1" w:styleId="13">
    <w:name w:val="Основной текст1"/>
    <w:rsid w:val="003F0278"/>
    <w:rPr>
      <w:color w:val="000000"/>
      <w:spacing w:val="0"/>
      <w:w w:val="100"/>
      <w:position w:val="0"/>
      <w:sz w:val="27"/>
      <w:shd w:val="clear" w:color="auto" w:fill="FFFFFF"/>
      <w:lang w:val="ru-RU" w:eastAsia="x-none"/>
    </w:rPr>
  </w:style>
  <w:style w:type="character" w:customStyle="1" w:styleId="aff3">
    <w:name w:val="Основной Знак"/>
    <w:link w:val="aff4"/>
    <w:locked/>
    <w:rsid w:val="003F0278"/>
    <w:rPr>
      <w:sz w:val="28"/>
    </w:rPr>
  </w:style>
  <w:style w:type="paragraph" w:customStyle="1" w:styleId="aff4">
    <w:name w:val="Основной"/>
    <w:basedOn w:val="a"/>
    <w:link w:val="aff3"/>
    <w:rsid w:val="003F0278"/>
    <w:pPr>
      <w:ind w:firstLine="709"/>
      <w:jc w:val="both"/>
    </w:pPr>
    <w:rPr>
      <w:rFonts w:asciiTheme="minorHAnsi" w:eastAsiaTheme="minorHAnsi" w:hAnsiTheme="minorHAnsi" w:cstheme="minorBidi"/>
      <w:sz w:val="28"/>
      <w:szCs w:val="22"/>
      <w:lang w:eastAsia="en-US"/>
    </w:rPr>
  </w:style>
  <w:style w:type="paragraph" w:customStyle="1" w:styleId="CharChar">
    <w:name w:val="Char Char"/>
    <w:basedOn w:val="a"/>
    <w:rsid w:val="003F0278"/>
    <w:pPr>
      <w:spacing w:after="160" w:line="240" w:lineRule="exact"/>
    </w:pPr>
    <w:rPr>
      <w:rFonts w:ascii="Verdana" w:hAnsi="Verdana"/>
      <w:lang w:val="en-US" w:eastAsia="en-US"/>
    </w:rPr>
  </w:style>
  <w:style w:type="paragraph" w:customStyle="1" w:styleId="ConsCell">
    <w:name w:val="ConsCell"/>
    <w:uiPriority w:val="99"/>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HTML">
    <w:name w:val="HTML Sample"/>
    <w:basedOn w:val="a0"/>
    <w:uiPriority w:val="99"/>
    <w:rsid w:val="003F0278"/>
    <w:rPr>
      <w:rFonts w:ascii="Courier New" w:hAnsi="Courier New" w:cs="Times New Roman"/>
    </w:rPr>
  </w:style>
  <w:style w:type="paragraph" w:customStyle="1" w:styleId="14">
    <w:name w:val="1 Знак"/>
    <w:basedOn w:val="a"/>
    <w:rsid w:val="003F0278"/>
    <w:pPr>
      <w:spacing w:after="160" w:line="240" w:lineRule="exact"/>
    </w:pPr>
    <w:rPr>
      <w:rFonts w:ascii="Verdana" w:hAnsi="Verdana"/>
      <w:lang w:val="en-US" w:eastAsia="en-US"/>
    </w:rPr>
  </w:style>
  <w:style w:type="paragraph" w:customStyle="1" w:styleId="ConsNormal">
    <w:name w:val="ConsNormal"/>
    <w:rsid w:val="003F02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5">
    <w:name w:val="Абзац списка2"/>
    <w:basedOn w:val="a"/>
    <w:rsid w:val="003F0278"/>
    <w:pPr>
      <w:spacing w:after="200" w:line="276" w:lineRule="auto"/>
      <w:ind w:left="720"/>
    </w:pPr>
    <w:rPr>
      <w:rFonts w:ascii="Calibri" w:hAnsi="Calibri"/>
      <w:sz w:val="22"/>
      <w:szCs w:val="22"/>
      <w:lang w:eastAsia="en-US"/>
    </w:rPr>
  </w:style>
  <w:style w:type="character" w:styleId="aff5">
    <w:name w:val="Strong"/>
    <w:basedOn w:val="a0"/>
    <w:uiPriority w:val="22"/>
    <w:qFormat/>
    <w:rsid w:val="003F0278"/>
    <w:rPr>
      <w:rFonts w:cs="Times New Roman"/>
      <w:b/>
    </w:rPr>
  </w:style>
  <w:style w:type="paragraph" w:customStyle="1" w:styleId="15">
    <w:name w:val="Знак1 Знак Знак Знак Знак Знак Знак"/>
    <w:basedOn w:val="a"/>
    <w:rsid w:val="003F0278"/>
    <w:pPr>
      <w:spacing w:after="160" w:line="240" w:lineRule="exact"/>
    </w:pPr>
    <w:rPr>
      <w:rFonts w:ascii="Verdana" w:hAnsi="Verdana"/>
      <w:sz w:val="24"/>
      <w:szCs w:val="24"/>
      <w:lang w:val="en-US" w:eastAsia="en-US"/>
    </w:rPr>
  </w:style>
  <w:style w:type="paragraph" w:styleId="aff6">
    <w:name w:val="annotation text"/>
    <w:basedOn w:val="a"/>
    <w:link w:val="aff7"/>
    <w:uiPriority w:val="99"/>
    <w:rsid w:val="003F0278"/>
  </w:style>
  <w:style w:type="character" w:customStyle="1" w:styleId="aff7">
    <w:name w:val="Текст примечания Знак"/>
    <w:basedOn w:val="a0"/>
    <w:link w:val="aff6"/>
    <w:uiPriority w:val="99"/>
    <w:rsid w:val="003F0278"/>
    <w:rPr>
      <w:rFonts w:ascii="Times New Roman" w:eastAsia="Times New Roman" w:hAnsi="Times New Roman" w:cs="Times New Roman"/>
      <w:sz w:val="20"/>
      <w:szCs w:val="20"/>
      <w:lang w:eastAsia="ru-RU"/>
    </w:rPr>
  </w:style>
  <w:style w:type="character" w:styleId="aff8">
    <w:name w:val="annotation reference"/>
    <w:basedOn w:val="a0"/>
    <w:uiPriority w:val="99"/>
    <w:rsid w:val="003F0278"/>
    <w:rPr>
      <w:rFonts w:cs="Times New Roman"/>
      <w:sz w:val="16"/>
    </w:rPr>
  </w:style>
  <w:style w:type="paragraph" w:styleId="aff9">
    <w:name w:val="annotation subject"/>
    <w:basedOn w:val="aff6"/>
    <w:next w:val="aff6"/>
    <w:link w:val="affa"/>
    <w:uiPriority w:val="99"/>
    <w:unhideWhenUsed/>
    <w:rsid w:val="003F0278"/>
    <w:rPr>
      <w:b/>
      <w:bCs/>
    </w:rPr>
  </w:style>
  <w:style w:type="character" w:customStyle="1" w:styleId="affa">
    <w:name w:val="Тема примечания Знак"/>
    <w:basedOn w:val="aff7"/>
    <w:link w:val="aff9"/>
    <w:uiPriority w:val="99"/>
    <w:rsid w:val="003F0278"/>
    <w:rPr>
      <w:rFonts w:ascii="Times New Roman" w:eastAsia="Times New Roman" w:hAnsi="Times New Roman" w:cs="Times New Roman"/>
      <w:b/>
      <w:bCs/>
      <w:sz w:val="20"/>
      <w:szCs w:val="20"/>
      <w:lang w:eastAsia="ru-RU"/>
    </w:rPr>
  </w:style>
  <w:style w:type="character" w:customStyle="1" w:styleId="aff2">
    <w:name w:val="Абзац списка Знак"/>
    <w:aliases w:val="ПАРАГРАФ Знак"/>
    <w:link w:val="aff1"/>
    <w:uiPriority w:val="34"/>
    <w:locked/>
    <w:rsid w:val="003F0278"/>
    <w:rPr>
      <w:rFonts w:ascii="Times New Roman" w:eastAsia="Times New Roman" w:hAnsi="Times New Roman" w:cs="Times New Roman"/>
      <w:sz w:val="24"/>
      <w:szCs w:val="24"/>
      <w:lang w:eastAsia="ru-RU"/>
    </w:rPr>
  </w:style>
  <w:style w:type="paragraph" w:styleId="affb">
    <w:name w:val="caption"/>
    <w:basedOn w:val="a"/>
    <w:next w:val="a"/>
    <w:unhideWhenUsed/>
    <w:qFormat/>
    <w:rsid w:val="003F0278"/>
    <w:rPr>
      <w:b/>
      <w:bCs/>
    </w:rPr>
  </w:style>
  <w:style w:type="character" w:customStyle="1" w:styleId="CharStyle15">
    <w:name w:val="Char Style 15"/>
    <w:basedOn w:val="a0"/>
    <w:link w:val="Style14"/>
    <w:uiPriority w:val="99"/>
    <w:locked/>
    <w:rsid w:val="003F0278"/>
    <w:rPr>
      <w:b/>
      <w:bCs/>
      <w:sz w:val="18"/>
      <w:szCs w:val="18"/>
      <w:shd w:val="clear" w:color="auto" w:fill="FFFFFF"/>
    </w:rPr>
  </w:style>
  <w:style w:type="paragraph" w:customStyle="1" w:styleId="Style14">
    <w:name w:val="Style 14"/>
    <w:basedOn w:val="a"/>
    <w:link w:val="CharStyle15"/>
    <w:uiPriority w:val="99"/>
    <w:rsid w:val="003F0278"/>
    <w:pPr>
      <w:widowControl w:val="0"/>
      <w:shd w:val="clear" w:color="auto" w:fill="FFFFFF"/>
      <w:spacing w:before="360" w:line="216" w:lineRule="exact"/>
      <w:ind w:hanging="1840"/>
    </w:pPr>
    <w:rPr>
      <w:rFonts w:asciiTheme="minorHAnsi" w:eastAsiaTheme="minorHAnsi" w:hAnsiTheme="minorHAnsi" w:cstheme="minorBidi"/>
      <w:b/>
      <w:bCs/>
      <w:sz w:val="18"/>
      <w:szCs w:val="18"/>
      <w:lang w:eastAsia="en-US"/>
    </w:rPr>
  </w:style>
  <w:style w:type="character" w:customStyle="1" w:styleId="CharStyle3">
    <w:name w:val="Char Style 3"/>
    <w:basedOn w:val="a0"/>
    <w:link w:val="Style2"/>
    <w:uiPriority w:val="99"/>
    <w:locked/>
    <w:rsid w:val="003F0278"/>
    <w:rPr>
      <w:sz w:val="18"/>
      <w:szCs w:val="18"/>
      <w:shd w:val="clear" w:color="auto" w:fill="FFFFFF"/>
    </w:rPr>
  </w:style>
  <w:style w:type="paragraph" w:customStyle="1" w:styleId="Style2">
    <w:name w:val="Style 2"/>
    <w:basedOn w:val="a"/>
    <w:link w:val="CharStyle3"/>
    <w:uiPriority w:val="99"/>
    <w:rsid w:val="003F0278"/>
    <w:pPr>
      <w:widowControl w:val="0"/>
      <w:shd w:val="clear" w:color="auto" w:fill="FFFFFF"/>
      <w:spacing w:after="180" w:line="240" w:lineRule="atLeast"/>
      <w:jc w:val="right"/>
    </w:pPr>
    <w:rPr>
      <w:rFonts w:asciiTheme="minorHAnsi" w:eastAsiaTheme="minorHAnsi" w:hAnsiTheme="minorHAnsi" w:cstheme="minorBidi"/>
      <w:sz w:val="18"/>
      <w:szCs w:val="18"/>
      <w:lang w:eastAsia="en-US"/>
    </w:rPr>
  </w:style>
  <w:style w:type="paragraph" w:styleId="affc">
    <w:name w:val="footnote text"/>
    <w:basedOn w:val="a"/>
    <w:link w:val="affd"/>
    <w:semiHidden/>
    <w:unhideWhenUsed/>
    <w:rsid w:val="003F0278"/>
  </w:style>
  <w:style w:type="character" w:customStyle="1" w:styleId="affd">
    <w:name w:val="Текст сноски Знак"/>
    <w:basedOn w:val="a0"/>
    <w:link w:val="affc"/>
    <w:semiHidden/>
    <w:rsid w:val="003F0278"/>
    <w:rPr>
      <w:rFonts w:ascii="Times New Roman" w:eastAsia="Times New Roman" w:hAnsi="Times New Roman" w:cs="Times New Roman"/>
      <w:sz w:val="20"/>
      <w:szCs w:val="20"/>
      <w:lang w:eastAsia="ru-RU"/>
    </w:rPr>
  </w:style>
  <w:style w:type="character" w:styleId="affe">
    <w:name w:val="footnote reference"/>
    <w:basedOn w:val="a0"/>
    <w:semiHidden/>
    <w:unhideWhenUsed/>
    <w:rsid w:val="003F0278"/>
    <w:rPr>
      <w:vertAlign w:val="superscript"/>
    </w:rPr>
  </w:style>
  <w:style w:type="paragraph" w:customStyle="1" w:styleId="msonormalmrcssattr">
    <w:name w:val="msonormal_mr_css_attr"/>
    <w:basedOn w:val="a"/>
    <w:rsid w:val="003F0278"/>
    <w:pPr>
      <w:spacing w:before="100" w:beforeAutospacing="1" w:after="100" w:afterAutospacing="1"/>
    </w:pPr>
    <w:rPr>
      <w:sz w:val="24"/>
      <w:szCs w:val="24"/>
    </w:rPr>
  </w:style>
  <w:style w:type="paragraph" w:customStyle="1" w:styleId="16">
    <w:name w:val="Название1"/>
    <w:basedOn w:val="a"/>
    <w:link w:val="afff"/>
    <w:qFormat/>
    <w:rsid w:val="00660FBF"/>
    <w:pPr>
      <w:jc w:val="center"/>
    </w:pPr>
    <w:rPr>
      <w:b/>
      <w:sz w:val="32"/>
    </w:rPr>
  </w:style>
  <w:style w:type="character" w:customStyle="1" w:styleId="afff">
    <w:name w:val="Название Знак"/>
    <w:link w:val="16"/>
    <w:rsid w:val="00660FBF"/>
    <w:rPr>
      <w:rFonts w:ascii="Times New Roman" w:eastAsia="Times New Roman" w:hAnsi="Times New Roman" w:cs="Times New Roman"/>
      <w:b/>
      <w:sz w:val="32"/>
      <w:szCs w:val="20"/>
      <w:lang w:eastAsia="ru-RU"/>
    </w:rPr>
  </w:style>
  <w:style w:type="paragraph" w:customStyle="1" w:styleId="afff0">
    <w:name w:val="Содержимое таблицы"/>
    <w:basedOn w:val="a"/>
    <w:rsid w:val="0077631F"/>
    <w:pPr>
      <w:suppressLineNumbers/>
      <w:suppressAutoHyphens/>
      <w:autoSpaceDN w:val="0"/>
    </w:pPr>
    <w:rPr>
      <w:sz w:val="24"/>
      <w:szCs w:val="24"/>
      <w:lang w:eastAsia="zh-CN"/>
    </w:rPr>
  </w:style>
  <w:style w:type="paragraph" w:customStyle="1" w:styleId="Standard">
    <w:name w:val="Standard"/>
    <w:rsid w:val="001221B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fontstyle01">
    <w:name w:val="fontstyle01"/>
    <w:basedOn w:val="a0"/>
    <w:rsid w:val="004E6443"/>
  </w:style>
  <w:style w:type="paragraph" w:customStyle="1" w:styleId="afff1">
    <w:basedOn w:val="a"/>
    <w:next w:val="a3"/>
    <w:qFormat/>
    <w:rsid w:val="006E7D81"/>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318">
      <w:bodyDiv w:val="1"/>
      <w:marLeft w:val="0"/>
      <w:marRight w:val="0"/>
      <w:marTop w:val="0"/>
      <w:marBottom w:val="0"/>
      <w:divBdr>
        <w:top w:val="none" w:sz="0" w:space="0" w:color="auto"/>
        <w:left w:val="none" w:sz="0" w:space="0" w:color="auto"/>
        <w:bottom w:val="none" w:sz="0" w:space="0" w:color="auto"/>
        <w:right w:val="none" w:sz="0" w:space="0" w:color="auto"/>
      </w:divBdr>
    </w:div>
    <w:div w:id="60763449">
      <w:bodyDiv w:val="1"/>
      <w:marLeft w:val="0"/>
      <w:marRight w:val="0"/>
      <w:marTop w:val="0"/>
      <w:marBottom w:val="0"/>
      <w:divBdr>
        <w:top w:val="none" w:sz="0" w:space="0" w:color="auto"/>
        <w:left w:val="none" w:sz="0" w:space="0" w:color="auto"/>
        <w:bottom w:val="none" w:sz="0" w:space="0" w:color="auto"/>
        <w:right w:val="none" w:sz="0" w:space="0" w:color="auto"/>
      </w:divBdr>
    </w:div>
    <w:div w:id="139612079">
      <w:bodyDiv w:val="1"/>
      <w:marLeft w:val="0"/>
      <w:marRight w:val="0"/>
      <w:marTop w:val="0"/>
      <w:marBottom w:val="0"/>
      <w:divBdr>
        <w:top w:val="none" w:sz="0" w:space="0" w:color="auto"/>
        <w:left w:val="none" w:sz="0" w:space="0" w:color="auto"/>
        <w:bottom w:val="none" w:sz="0" w:space="0" w:color="auto"/>
        <w:right w:val="none" w:sz="0" w:space="0" w:color="auto"/>
      </w:divBdr>
    </w:div>
    <w:div w:id="186216110">
      <w:bodyDiv w:val="1"/>
      <w:marLeft w:val="0"/>
      <w:marRight w:val="0"/>
      <w:marTop w:val="0"/>
      <w:marBottom w:val="0"/>
      <w:divBdr>
        <w:top w:val="none" w:sz="0" w:space="0" w:color="auto"/>
        <w:left w:val="none" w:sz="0" w:space="0" w:color="auto"/>
        <w:bottom w:val="none" w:sz="0" w:space="0" w:color="auto"/>
        <w:right w:val="none" w:sz="0" w:space="0" w:color="auto"/>
      </w:divBdr>
    </w:div>
    <w:div w:id="243686381">
      <w:bodyDiv w:val="1"/>
      <w:marLeft w:val="0"/>
      <w:marRight w:val="0"/>
      <w:marTop w:val="0"/>
      <w:marBottom w:val="0"/>
      <w:divBdr>
        <w:top w:val="none" w:sz="0" w:space="0" w:color="auto"/>
        <w:left w:val="none" w:sz="0" w:space="0" w:color="auto"/>
        <w:bottom w:val="none" w:sz="0" w:space="0" w:color="auto"/>
        <w:right w:val="none" w:sz="0" w:space="0" w:color="auto"/>
      </w:divBdr>
    </w:div>
    <w:div w:id="296835455">
      <w:bodyDiv w:val="1"/>
      <w:marLeft w:val="0"/>
      <w:marRight w:val="0"/>
      <w:marTop w:val="0"/>
      <w:marBottom w:val="0"/>
      <w:divBdr>
        <w:top w:val="none" w:sz="0" w:space="0" w:color="auto"/>
        <w:left w:val="none" w:sz="0" w:space="0" w:color="auto"/>
        <w:bottom w:val="none" w:sz="0" w:space="0" w:color="auto"/>
        <w:right w:val="none" w:sz="0" w:space="0" w:color="auto"/>
      </w:divBdr>
    </w:div>
    <w:div w:id="329987035">
      <w:bodyDiv w:val="1"/>
      <w:marLeft w:val="0"/>
      <w:marRight w:val="0"/>
      <w:marTop w:val="0"/>
      <w:marBottom w:val="0"/>
      <w:divBdr>
        <w:top w:val="none" w:sz="0" w:space="0" w:color="auto"/>
        <w:left w:val="none" w:sz="0" w:space="0" w:color="auto"/>
        <w:bottom w:val="none" w:sz="0" w:space="0" w:color="auto"/>
        <w:right w:val="none" w:sz="0" w:space="0" w:color="auto"/>
      </w:divBdr>
    </w:div>
    <w:div w:id="342249964">
      <w:bodyDiv w:val="1"/>
      <w:marLeft w:val="0"/>
      <w:marRight w:val="0"/>
      <w:marTop w:val="0"/>
      <w:marBottom w:val="0"/>
      <w:divBdr>
        <w:top w:val="none" w:sz="0" w:space="0" w:color="auto"/>
        <w:left w:val="none" w:sz="0" w:space="0" w:color="auto"/>
        <w:bottom w:val="none" w:sz="0" w:space="0" w:color="auto"/>
        <w:right w:val="none" w:sz="0" w:space="0" w:color="auto"/>
      </w:divBdr>
    </w:div>
    <w:div w:id="376468047">
      <w:bodyDiv w:val="1"/>
      <w:marLeft w:val="0"/>
      <w:marRight w:val="0"/>
      <w:marTop w:val="0"/>
      <w:marBottom w:val="0"/>
      <w:divBdr>
        <w:top w:val="none" w:sz="0" w:space="0" w:color="auto"/>
        <w:left w:val="none" w:sz="0" w:space="0" w:color="auto"/>
        <w:bottom w:val="none" w:sz="0" w:space="0" w:color="auto"/>
        <w:right w:val="none" w:sz="0" w:space="0" w:color="auto"/>
      </w:divBdr>
    </w:div>
    <w:div w:id="405341820">
      <w:bodyDiv w:val="1"/>
      <w:marLeft w:val="0"/>
      <w:marRight w:val="0"/>
      <w:marTop w:val="0"/>
      <w:marBottom w:val="0"/>
      <w:divBdr>
        <w:top w:val="none" w:sz="0" w:space="0" w:color="auto"/>
        <w:left w:val="none" w:sz="0" w:space="0" w:color="auto"/>
        <w:bottom w:val="none" w:sz="0" w:space="0" w:color="auto"/>
        <w:right w:val="none" w:sz="0" w:space="0" w:color="auto"/>
      </w:divBdr>
    </w:div>
    <w:div w:id="410086789">
      <w:bodyDiv w:val="1"/>
      <w:marLeft w:val="0"/>
      <w:marRight w:val="0"/>
      <w:marTop w:val="0"/>
      <w:marBottom w:val="0"/>
      <w:divBdr>
        <w:top w:val="none" w:sz="0" w:space="0" w:color="auto"/>
        <w:left w:val="none" w:sz="0" w:space="0" w:color="auto"/>
        <w:bottom w:val="none" w:sz="0" w:space="0" w:color="auto"/>
        <w:right w:val="none" w:sz="0" w:space="0" w:color="auto"/>
      </w:divBdr>
    </w:div>
    <w:div w:id="514346190">
      <w:bodyDiv w:val="1"/>
      <w:marLeft w:val="0"/>
      <w:marRight w:val="0"/>
      <w:marTop w:val="0"/>
      <w:marBottom w:val="0"/>
      <w:divBdr>
        <w:top w:val="none" w:sz="0" w:space="0" w:color="auto"/>
        <w:left w:val="none" w:sz="0" w:space="0" w:color="auto"/>
        <w:bottom w:val="none" w:sz="0" w:space="0" w:color="auto"/>
        <w:right w:val="none" w:sz="0" w:space="0" w:color="auto"/>
      </w:divBdr>
    </w:div>
    <w:div w:id="523831168">
      <w:bodyDiv w:val="1"/>
      <w:marLeft w:val="0"/>
      <w:marRight w:val="0"/>
      <w:marTop w:val="0"/>
      <w:marBottom w:val="0"/>
      <w:divBdr>
        <w:top w:val="none" w:sz="0" w:space="0" w:color="auto"/>
        <w:left w:val="none" w:sz="0" w:space="0" w:color="auto"/>
        <w:bottom w:val="none" w:sz="0" w:space="0" w:color="auto"/>
        <w:right w:val="none" w:sz="0" w:space="0" w:color="auto"/>
      </w:divBdr>
    </w:div>
    <w:div w:id="525294697">
      <w:bodyDiv w:val="1"/>
      <w:marLeft w:val="0"/>
      <w:marRight w:val="0"/>
      <w:marTop w:val="0"/>
      <w:marBottom w:val="0"/>
      <w:divBdr>
        <w:top w:val="none" w:sz="0" w:space="0" w:color="auto"/>
        <w:left w:val="none" w:sz="0" w:space="0" w:color="auto"/>
        <w:bottom w:val="none" w:sz="0" w:space="0" w:color="auto"/>
        <w:right w:val="none" w:sz="0" w:space="0" w:color="auto"/>
      </w:divBdr>
    </w:div>
    <w:div w:id="539978811">
      <w:bodyDiv w:val="1"/>
      <w:marLeft w:val="0"/>
      <w:marRight w:val="0"/>
      <w:marTop w:val="0"/>
      <w:marBottom w:val="0"/>
      <w:divBdr>
        <w:top w:val="none" w:sz="0" w:space="0" w:color="auto"/>
        <w:left w:val="none" w:sz="0" w:space="0" w:color="auto"/>
        <w:bottom w:val="none" w:sz="0" w:space="0" w:color="auto"/>
        <w:right w:val="none" w:sz="0" w:space="0" w:color="auto"/>
      </w:divBdr>
    </w:div>
    <w:div w:id="593051216">
      <w:bodyDiv w:val="1"/>
      <w:marLeft w:val="0"/>
      <w:marRight w:val="0"/>
      <w:marTop w:val="0"/>
      <w:marBottom w:val="0"/>
      <w:divBdr>
        <w:top w:val="none" w:sz="0" w:space="0" w:color="auto"/>
        <w:left w:val="none" w:sz="0" w:space="0" w:color="auto"/>
        <w:bottom w:val="none" w:sz="0" w:space="0" w:color="auto"/>
        <w:right w:val="none" w:sz="0" w:space="0" w:color="auto"/>
      </w:divBdr>
    </w:div>
    <w:div w:id="624235231">
      <w:bodyDiv w:val="1"/>
      <w:marLeft w:val="0"/>
      <w:marRight w:val="0"/>
      <w:marTop w:val="0"/>
      <w:marBottom w:val="0"/>
      <w:divBdr>
        <w:top w:val="none" w:sz="0" w:space="0" w:color="auto"/>
        <w:left w:val="none" w:sz="0" w:space="0" w:color="auto"/>
        <w:bottom w:val="none" w:sz="0" w:space="0" w:color="auto"/>
        <w:right w:val="none" w:sz="0" w:space="0" w:color="auto"/>
      </w:divBdr>
    </w:div>
    <w:div w:id="668942268">
      <w:bodyDiv w:val="1"/>
      <w:marLeft w:val="0"/>
      <w:marRight w:val="0"/>
      <w:marTop w:val="0"/>
      <w:marBottom w:val="0"/>
      <w:divBdr>
        <w:top w:val="none" w:sz="0" w:space="0" w:color="auto"/>
        <w:left w:val="none" w:sz="0" w:space="0" w:color="auto"/>
        <w:bottom w:val="none" w:sz="0" w:space="0" w:color="auto"/>
        <w:right w:val="none" w:sz="0" w:space="0" w:color="auto"/>
      </w:divBdr>
    </w:div>
    <w:div w:id="705181625">
      <w:bodyDiv w:val="1"/>
      <w:marLeft w:val="0"/>
      <w:marRight w:val="0"/>
      <w:marTop w:val="0"/>
      <w:marBottom w:val="0"/>
      <w:divBdr>
        <w:top w:val="none" w:sz="0" w:space="0" w:color="auto"/>
        <w:left w:val="none" w:sz="0" w:space="0" w:color="auto"/>
        <w:bottom w:val="none" w:sz="0" w:space="0" w:color="auto"/>
        <w:right w:val="none" w:sz="0" w:space="0" w:color="auto"/>
      </w:divBdr>
    </w:div>
    <w:div w:id="1001660768">
      <w:bodyDiv w:val="1"/>
      <w:marLeft w:val="0"/>
      <w:marRight w:val="0"/>
      <w:marTop w:val="0"/>
      <w:marBottom w:val="0"/>
      <w:divBdr>
        <w:top w:val="none" w:sz="0" w:space="0" w:color="auto"/>
        <w:left w:val="none" w:sz="0" w:space="0" w:color="auto"/>
        <w:bottom w:val="none" w:sz="0" w:space="0" w:color="auto"/>
        <w:right w:val="none" w:sz="0" w:space="0" w:color="auto"/>
      </w:divBdr>
    </w:div>
    <w:div w:id="1002468260">
      <w:bodyDiv w:val="1"/>
      <w:marLeft w:val="0"/>
      <w:marRight w:val="0"/>
      <w:marTop w:val="0"/>
      <w:marBottom w:val="0"/>
      <w:divBdr>
        <w:top w:val="none" w:sz="0" w:space="0" w:color="auto"/>
        <w:left w:val="none" w:sz="0" w:space="0" w:color="auto"/>
        <w:bottom w:val="none" w:sz="0" w:space="0" w:color="auto"/>
        <w:right w:val="none" w:sz="0" w:space="0" w:color="auto"/>
      </w:divBdr>
    </w:div>
    <w:div w:id="1031610752">
      <w:bodyDiv w:val="1"/>
      <w:marLeft w:val="0"/>
      <w:marRight w:val="0"/>
      <w:marTop w:val="0"/>
      <w:marBottom w:val="0"/>
      <w:divBdr>
        <w:top w:val="none" w:sz="0" w:space="0" w:color="auto"/>
        <w:left w:val="none" w:sz="0" w:space="0" w:color="auto"/>
        <w:bottom w:val="none" w:sz="0" w:space="0" w:color="auto"/>
        <w:right w:val="none" w:sz="0" w:space="0" w:color="auto"/>
      </w:divBdr>
    </w:div>
    <w:div w:id="1147015614">
      <w:bodyDiv w:val="1"/>
      <w:marLeft w:val="0"/>
      <w:marRight w:val="0"/>
      <w:marTop w:val="0"/>
      <w:marBottom w:val="0"/>
      <w:divBdr>
        <w:top w:val="none" w:sz="0" w:space="0" w:color="auto"/>
        <w:left w:val="none" w:sz="0" w:space="0" w:color="auto"/>
        <w:bottom w:val="none" w:sz="0" w:space="0" w:color="auto"/>
        <w:right w:val="none" w:sz="0" w:space="0" w:color="auto"/>
      </w:divBdr>
    </w:div>
    <w:div w:id="1237671638">
      <w:bodyDiv w:val="1"/>
      <w:marLeft w:val="0"/>
      <w:marRight w:val="0"/>
      <w:marTop w:val="0"/>
      <w:marBottom w:val="0"/>
      <w:divBdr>
        <w:top w:val="none" w:sz="0" w:space="0" w:color="auto"/>
        <w:left w:val="none" w:sz="0" w:space="0" w:color="auto"/>
        <w:bottom w:val="none" w:sz="0" w:space="0" w:color="auto"/>
        <w:right w:val="none" w:sz="0" w:space="0" w:color="auto"/>
      </w:divBdr>
    </w:div>
    <w:div w:id="1255895293">
      <w:bodyDiv w:val="1"/>
      <w:marLeft w:val="0"/>
      <w:marRight w:val="0"/>
      <w:marTop w:val="0"/>
      <w:marBottom w:val="0"/>
      <w:divBdr>
        <w:top w:val="none" w:sz="0" w:space="0" w:color="auto"/>
        <w:left w:val="none" w:sz="0" w:space="0" w:color="auto"/>
        <w:bottom w:val="none" w:sz="0" w:space="0" w:color="auto"/>
        <w:right w:val="none" w:sz="0" w:space="0" w:color="auto"/>
      </w:divBdr>
    </w:div>
    <w:div w:id="1271939391">
      <w:bodyDiv w:val="1"/>
      <w:marLeft w:val="0"/>
      <w:marRight w:val="0"/>
      <w:marTop w:val="0"/>
      <w:marBottom w:val="0"/>
      <w:divBdr>
        <w:top w:val="none" w:sz="0" w:space="0" w:color="auto"/>
        <w:left w:val="none" w:sz="0" w:space="0" w:color="auto"/>
        <w:bottom w:val="none" w:sz="0" w:space="0" w:color="auto"/>
        <w:right w:val="none" w:sz="0" w:space="0" w:color="auto"/>
      </w:divBdr>
    </w:div>
    <w:div w:id="1365668871">
      <w:bodyDiv w:val="1"/>
      <w:marLeft w:val="0"/>
      <w:marRight w:val="0"/>
      <w:marTop w:val="0"/>
      <w:marBottom w:val="0"/>
      <w:divBdr>
        <w:top w:val="none" w:sz="0" w:space="0" w:color="auto"/>
        <w:left w:val="none" w:sz="0" w:space="0" w:color="auto"/>
        <w:bottom w:val="none" w:sz="0" w:space="0" w:color="auto"/>
        <w:right w:val="none" w:sz="0" w:space="0" w:color="auto"/>
      </w:divBdr>
    </w:div>
    <w:div w:id="1449928754">
      <w:bodyDiv w:val="1"/>
      <w:marLeft w:val="0"/>
      <w:marRight w:val="0"/>
      <w:marTop w:val="0"/>
      <w:marBottom w:val="0"/>
      <w:divBdr>
        <w:top w:val="none" w:sz="0" w:space="0" w:color="auto"/>
        <w:left w:val="none" w:sz="0" w:space="0" w:color="auto"/>
        <w:bottom w:val="none" w:sz="0" w:space="0" w:color="auto"/>
        <w:right w:val="none" w:sz="0" w:space="0" w:color="auto"/>
      </w:divBdr>
    </w:div>
    <w:div w:id="1478302900">
      <w:bodyDiv w:val="1"/>
      <w:marLeft w:val="0"/>
      <w:marRight w:val="0"/>
      <w:marTop w:val="0"/>
      <w:marBottom w:val="0"/>
      <w:divBdr>
        <w:top w:val="none" w:sz="0" w:space="0" w:color="auto"/>
        <w:left w:val="none" w:sz="0" w:space="0" w:color="auto"/>
        <w:bottom w:val="none" w:sz="0" w:space="0" w:color="auto"/>
        <w:right w:val="none" w:sz="0" w:space="0" w:color="auto"/>
      </w:divBdr>
    </w:div>
    <w:div w:id="1494904888">
      <w:bodyDiv w:val="1"/>
      <w:marLeft w:val="0"/>
      <w:marRight w:val="0"/>
      <w:marTop w:val="0"/>
      <w:marBottom w:val="0"/>
      <w:divBdr>
        <w:top w:val="none" w:sz="0" w:space="0" w:color="auto"/>
        <w:left w:val="none" w:sz="0" w:space="0" w:color="auto"/>
        <w:bottom w:val="none" w:sz="0" w:space="0" w:color="auto"/>
        <w:right w:val="none" w:sz="0" w:space="0" w:color="auto"/>
      </w:divBdr>
    </w:div>
    <w:div w:id="1506941291">
      <w:bodyDiv w:val="1"/>
      <w:marLeft w:val="0"/>
      <w:marRight w:val="0"/>
      <w:marTop w:val="0"/>
      <w:marBottom w:val="0"/>
      <w:divBdr>
        <w:top w:val="none" w:sz="0" w:space="0" w:color="auto"/>
        <w:left w:val="none" w:sz="0" w:space="0" w:color="auto"/>
        <w:bottom w:val="none" w:sz="0" w:space="0" w:color="auto"/>
        <w:right w:val="none" w:sz="0" w:space="0" w:color="auto"/>
      </w:divBdr>
    </w:div>
    <w:div w:id="1507287892">
      <w:bodyDiv w:val="1"/>
      <w:marLeft w:val="0"/>
      <w:marRight w:val="0"/>
      <w:marTop w:val="0"/>
      <w:marBottom w:val="0"/>
      <w:divBdr>
        <w:top w:val="none" w:sz="0" w:space="0" w:color="auto"/>
        <w:left w:val="none" w:sz="0" w:space="0" w:color="auto"/>
        <w:bottom w:val="none" w:sz="0" w:space="0" w:color="auto"/>
        <w:right w:val="none" w:sz="0" w:space="0" w:color="auto"/>
      </w:divBdr>
    </w:div>
    <w:div w:id="1576742499">
      <w:bodyDiv w:val="1"/>
      <w:marLeft w:val="0"/>
      <w:marRight w:val="0"/>
      <w:marTop w:val="0"/>
      <w:marBottom w:val="0"/>
      <w:divBdr>
        <w:top w:val="none" w:sz="0" w:space="0" w:color="auto"/>
        <w:left w:val="none" w:sz="0" w:space="0" w:color="auto"/>
        <w:bottom w:val="none" w:sz="0" w:space="0" w:color="auto"/>
        <w:right w:val="none" w:sz="0" w:space="0" w:color="auto"/>
      </w:divBdr>
    </w:div>
    <w:div w:id="1614241328">
      <w:bodyDiv w:val="1"/>
      <w:marLeft w:val="0"/>
      <w:marRight w:val="0"/>
      <w:marTop w:val="0"/>
      <w:marBottom w:val="0"/>
      <w:divBdr>
        <w:top w:val="none" w:sz="0" w:space="0" w:color="auto"/>
        <w:left w:val="none" w:sz="0" w:space="0" w:color="auto"/>
        <w:bottom w:val="none" w:sz="0" w:space="0" w:color="auto"/>
        <w:right w:val="none" w:sz="0" w:space="0" w:color="auto"/>
      </w:divBdr>
    </w:div>
    <w:div w:id="1644191233">
      <w:bodyDiv w:val="1"/>
      <w:marLeft w:val="0"/>
      <w:marRight w:val="0"/>
      <w:marTop w:val="0"/>
      <w:marBottom w:val="0"/>
      <w:divBdr>
        <w:top w:val="none" w:sz="0" w:space="0" w:color="auto"/>
        <w:left w:val="none" w:sz="0" w:space="0" w:color="auto"/>
        <w:bottom w:val="none" w:sz="0" w:space="0" w:color="auto"/>
        <w:right w:val="none" w:sz="0" w:space="0" w:color="auto"/>
      </w:divBdr>
    </w:div>
    <w:div w:id="1644965993">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82586880">
      <w:bodyDiv w:val="1"/>
      <w:marLeft w:val="0"/>
      <w:marRight w:val="0"/>
      <w:marTop w:val="0"/>
      <w:marBottom w:val="0"/>
      <w:divBdr>
        <w:top w:val="none" w:sz="0" w:space="0" w:color="auto"/>
        <w:left w:val="none" w:sz="0" w:space="0" w:color="auto"/>
        <w:bottom w:val="none" w:sz="0" w:space="0" w:color="auto"/>
        <w:right w:val="none" w:sz="0" w:space="0" w:color="auto"/>
      </w:divBdr>
    </w:div>
    <w:div w:id="1697001383">
      <w:bodyDiv w:val="1"/>
      <w:marLeft w:val="0"/>
      <w:marRight w:val="0"/>
      <w:marTop w:val="0"/>
      <w:marBottom w:val="0"/>
      <w:divBdr>
        <w:top w:val="none" w:sz="0" w:space="0" w:color="auto"/>
        <w:left w:val="none" w:sz="0" w:space="0" w:color="auto"/>
        <w:bottom w:val="none" w:sz="0" w:space="0" w:color="auto"/>
        <w:right w:val="none" w:sz="0" w:space="0" w:color="auto"/>
      </w:divBdr>
    </w:div>
    <w:div w:id="1701123772">
      <w:bodyDiv w:val="1"/>
      <w:marLeft w:val="0"/>
      <w:marRight w:val="0"/>
      <w:marTop w:val="0"/>
      <w:marBottom w:val="0"/>
      <w:divBdr>
        <w:top w:val="none" w:sz="0" w:space="0" w:color="auto"/>
        <w:left w:val="none" w:sz="0" w:space="0" w:color="auto"/>
        <w:bottom w:val="none" w:sz="0" w:space="0" w:color="auto"/>
        <w:right w:val="none" w:sz="0" w:space="0" w:color="auto"/>
      </w:divBdr>
      <w:divsChild>
        <w:div w:id="65812058">
          <w:marLeft w:val="274"/>
          <w:marRight w:val="0"/>
          <w:marTop w:val="0"/>
          <w:marBottom w:val="0"/>
          <w:divBdr>
            <w:top w:val="none" w:sz="0" w:space="0" w:color="auto"/>
            <w:left w:val="none" w:sz="0" w:space="0" w:color="auto"/>
            <w:bottom w:val="none" w:sz="0" w:space="0" w:color="auto"/>
            <w:right w:val="none" w:sz="0" w:space="0" w:color="auto"/>
          </w:divBdr>
        </w:div>
        <w:div w:id="1003435019">
          <w:marLeft w:val="274"/>
          <w:marRight w:val="0"/>
          <w:marTop w:val="0"/>
          <w:marBottom w:val="0"/>
          <w:divBdr>
            <w:top w:val="none" w:sz="0" w:space="0" w:color="auto"/>
            <w:left w:val="none" w:sz="0" w:space="0" w:color="auto"/>
            <w:bottom w:val="none" w:sz="0" w:space="0" w:color="auto"/>
            <w:right w:val="none" w:sz="0" w:space="0" w:color="auto"/>
          </w:divBdr>
        </w:div>
        <w:div w:id="1521578015">
          <w:marLeft w:val="274"/>
          <w:marRight w:val="0"/>
          <w:marTop w:val="0"/>
          <w:marBottom w:val="0"/>
          <w:divBdr>
            <w:top w:val="none" w:sz="0" w:space="0" w:color="auto"/>
            <w:left w:val="none" w:sz="0" w:space="0" w:color="auto"/>
            <w:bottom w:val="none" w:sz="0" w:space="0" w:color="auto"/>
            <w:right w:val="none" w:sz="0" w:space="0" w:color="auto"/>
          </w:divBdr>
        </w:div>
        <w:div w:id="1695842167">
          <w:marLeft w:val="274"/>
          <w:marRight w:val="0"/>
          <w:marTop w:val="0"/>
          <w:marBottom w:val="0"/>
          <w:divBdr>
            <w:top w:val="none" w:sz="0" w:space="0" w:color="auto"/>
            <w:left w:val="none" w:sz="0" w:space="0" w:color="auto"/>
            <w:bottom w:val="none" w:sz="0" w:space="0" w:color="auto"/>
            <w:right w:val="none" w:sz="0" w:space="0" w:color="auto"/>
          </w:divBdr>
        </w:div>
        <w:div w:id="2020886328">
          <w:marLeft w:val="274"/>
          <w:marRight w:val="0"/>
          <w:marTop w:val="0"/>
          <w:marBottom w:val="0"/>
          <w:divBdr>
            <w:top w:val="none" w:sz="0" w:space="0" w:color="auto"/>
            <w:left w:val="none" w:sz="0" w:space="0" w:color="auto"/>
            <w:bottom w:val="none" w:sz="0" w:space="0" w:color="auto"/>
            <w:right w:val="none" w:sz="0" w:space="0" w:color="auto"/>
          </w:divBdr>
        </w:div>
        <w:div w:id="2084137260">
          <w:marLeft w:val="274"/>
          <w:marRight w:val="0"/>
          <w:marTop w:val="0"/>
          <w:marBottom w:val="0"/>
          <w:divBdr>
            <w:top w:val="none" w:sz="0" w:space="0" w:color="auto"/>
            <w:left w:val="none" w:sz="0" w:space="0" w:color="auto"/>
            <w:bottom w:val="none" w:sz="0" w:space="0" w:color="auto"/>
            <w:right w:val="none" w:sz="0" w:space="0" w:color="auto"/>
          </w:divBdr>
        </w:div>
      </w:divsChild>
    </w:div>
    <w:div w:id="1739088163">
      <w:bodyDiv w:val="1"/>
      <w:marLeft w:val="0"/>
      <w:marRight w:val="0"/>
      <w:marTop w:val="0"/>
      <w:marBottom w:val="0"/>
      <w:divBdr>
        <w:top w:val="none" w:sz="0" w:space="0" w:color="auto"/>
        <w:left w:val="none" w:sz="0" w:space="0" w:color="auto"/>
        <w:bottom w:val="none" w:sz="0" w:space="0" w:color="auto"/>
        <w:right w:val="none" w:sz="0" w:space="0" w:color="auto"/>
      </w:divBdr>
    </w:div>
    <w:div w:id="1768232858">
      <w:bodyDiv w:val="1"/>
      <w:marLeft w:val="0"/>
      <w:marRight w:val="0"/>
      <w:marTop w:val="0"/>
      <w:marBottom w:val="0"/>
      <w:divBdr>
        <w:top w:val="none" w:sz="0" w:space="0" w:color="auto"/>
        <w:left w:val="none" w:sz="0" w:space="0" w:color="auto"/>
        <w:bottom w:val="none" w:sz="0" w:space="0" w:color="auto"/>
        <w:right w:val="none" w:sz="0" w:space="0" w:color="auto"/>
      </w:divBdr>
    </w:div>
    <w:div w:id="1776630357">
      <w:bodyDiv w:val="1"/>
      <w:marLeft w:val="0"/>
      <w:marRight w:val="0"/>
      <w:marTop w:val="0"/>
      <w:marBottom w:val="0"/>
      <w:divBdr>
        <w:top w:val="none" w:sz="0" w:space="0" w:color="auto"/>
        <w:left w:val="none" w:sz="0" w:space="0" w:color="auto"/>
        <w:bottom w:val="none" w:sz="0" w:space="0" w:color="auto"/>
        <w:right w:val="none" w:sz="0" w:space="0" w:color="auto"/>
      </w:divBdr>
    </w:div>
    <w:div w:id="1782916751">
      <w:bodyDiv w:val="1"/>
      <w:marLeft w:val="0"/>
      <w:marRight w:val="0"/>
      <w:marTop w:val="0"/>
      <w:marBottom w:val="0"/>
      <w:divBdr>
        <w:top w:val="none" w:sz="0" w:space="0" w:color="auto"/>
        <w:left w:val="none" w:sz="0" w:space="0" w:color="auto"/>
        <w:bottom w:val="none" w:sz="0" w:space="0" w:color="auto"/>
        <w:right w:val="none" w:sz="0" w:space="0" w:color="auto"/>
      </w:divBdr>
    </w:div>
    <w:div w:id="1787583339">
      <w:bodyDiv w:val="1"/>
      <w:marLeft w:val="0"/>
      <w:marRight w:val="0"/>
      <w:marTop w:val="0"/>
      <w:marBottom w:val="0"/>
      <w:divBdr>
        <w:top w:val="none" w:sz="0" w:space="0" w:color="auto"/>
        <w:left w:val="none" w:sz="0" w:space="0" w:color="auto"/>
        <w:bottom w:val="none" w:sz="0" w:space="0" w:color="auto"/>
        <w:right w:val="none" w:sz="0" w:space="0" w:color="auto"/>
      </w:divBdr>
    </w:div>
    <w:div w:id="1802458436">
      <w:bodyDiv w:val="1"/>
      <w:marLeft w:val="0"/>
      <w:marRight w:val="0"/>
      <w:marTop w:val="0"/>
      <w:marBottom w:val="0"/>
      <w:divBdr>
        <w:top w:val="none" w:sz="0" w:space="0" w:color="auto"/>
        <w:left w:val="none" w:sz="0" w:space="0" w:color="auto"/>
        <w:bottom w:val="none" w:sz="0" w:space="0" w:color="auto"/>
        <w:right w:val="none" w:sz="0" w:space="0" w:color="auto"/>
      </w:divBdr>
    </w:div>
    <w:div w:id="1814834233">
      <w:bodyDiv w:val="1"/>
      <w:marLeft w:val="0"/>
      <w:marRight w:val="0"/>
      <w:marTop w:val="0"/>
      <w:marBottom w:val="0"/>
      <w:divBdr>
        <w:top w:val="none" w:sz="0" w:space="0" w:color="auto"/>
        <w:left w:val="none" w:sz="0" w:space="0" w:color="auto"/>
        <w:bottom w:val="none" w:sz="0" w:space="0" w:color="auto"/>
        <w:right w:val="none" w:sz="0" w:space="0" w:color="auto"/>
      </w:divBdr>
    </w:div>
    <w:div w:id="1850950450">
      <w:bodyDiv w:val="1"/>
      <w:marLeft w:val="0"/>
      <w:marRight w:val="0"/>
      <w:marTop w:val="0"/>
      <w:marBottom w:val="0"/>
      <w:divBdr>
        <w:top w:val="none" w:sz="0" w:space="0" w:color="auto"/>
        <w:left w:val="none" w:sz="0" w:space="0" w:color="auto"/>
        <w:bottom w:val="none" w:sz="0" w:space="0" w:color="auto"/>
        <w:right w:val="none" w:sz="0" w:space="0" w:color="auto"/>
      </w:divBdr>
    </w:div>
    <w:div w:id="2046513793">
      <w:bodyDiv w:val="1"/>
      <w:marLeft w:val="0"/>
      <w:marRight w:val="0"/>
      <w:marTop w:val="0"/>
      <w:marBottom w:val="0"/>
      <w:divBdr>
        <w:top w:val="none" w:sz="0" w:space="0" w:color="auto"/>
        <w:left w:val="none" w:sz="0" w:space="0" w:color="auto"/>
        <w:bottom w:val="none" w:sz="0" w:space="0" w:color="auto"/>
        <w:right w:val="none" w:sz="0" w:space="0" w:color="auto"/>
      </w:divBdr>
    </w:div>
    <w:div w:id="20749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3636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8.3333333333333592E-3"/>
                  <c:y val="-8.7962962962962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77-490A-81BD-CAA6A1603E6C}"/>
                </c:ext>
              </c:extLst>
            </c:dLbl>
            <c:dLbl>
              <c:idx val="1"/>
              <c:layout>
                <c:manualLayout>
                  <c:x val="0"/>
                  <c:y val="4.6296296296292053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77-490A-81BD-CAA6A1603E6C}"/>
                </c:ext>
              </c:extLst>
            </c:dLbl>
            <c:dLbl>
              <c:idx val="2"/>
              <c:layout>
                <c:manualLayout>
                  <c:x val="-1.0185067526415994E-16"/>
                  <c:y val="-4.16666666666666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77-490A-81BD-CAA6A1603E6C}"/>
                </c:ext>
              </c:extLst>
            </c:dLbl>
            <c:dLbl>
              <c:idx val="3"/>
              <c:layout>
                <c:manualLayout>
                  <c:x val="-1.0185067526415994E-16"/>
                  <c:y val="4.6296296296294173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77-490A-81BD-CAA6A1603E6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зп!$A$4:$A$7</c:f>
              <c:numCache>
                <c:formatCode>General</c:formatCode>
                <c:ptCount val="4"/>
                <c:pt idx="0">
                  <c:v>2020</c:v>
                </c:pt>
                <c:pt idx="1">
                  <c:v>2021</c:v>
                </c:pt>
                <c:pt idx="2">
                  <c:v>2022</c:v>
                </c:pt>
                <c:pt idx="3">
                  <c:v>2023</c:v>
                </c:pt>
              </c:numCache>
            </c:numRef>
          </c:cat>
          <c:val>
            <c:numRef>
              <c:f>зп!$B$4:$B$7</c:f>
              <c:numCache>
                <c:formatCode>#,##0</c:formatCode>
                <c:ptCount val="4"/>
                <c:pt idx="0">
                  <c:v>58950</c:v>
                </c:pt>
                <c:pt idx="1">
                  <c:v>70173</c:v>
                </c:pt>
                <c:pt idx="2">
                  <c:v>78494</c:v>
                </c:pt>
                <c:pt idx="3">
                  <c:v>98872</c:v>
                </c:pt>
              </c:numCache>
            </c:numRef>
          </c:val>
          <c:extLst>
            <c:ext xmlns:c16="http://schemas.microsoft.com/office/drawing/2014/chart" uri="{C3380CC4-5D6E-409C-BE32-E72D297353CC}">
              <c16:uniqueId val="{00000004-F277-490A-81BD-CAA6A1603E6C}"/>
            </c:ext>
          </c:extLst>
        </c:ser>
        <c:dLbls>
          <c:dLblPos val="inEnd"/>
          <c:showLegendKey val="0"/>
          <c:showVal val="1"/>
          <c:showCatName val="0"/>
          <c:showSerName val="0"/>
          <c:showPercent val="0"/>
          <c:showBubbleSize val="0"/>
        </c:dLbls>
        <c:gapWidth val="100"/>
        <c:overlap val="-24"/>
        <c:axId val="278251952"/>
        <c:axId val="278252344"/>
      </c:barChart>
      <c:catAx>
        <c:axId val="278251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Liberation Serif" panose="02020603050405020304" pitchFamily="18" charset="0"/>
                <a:ea typeface="+mn-ea"/>
                <a:cs typeface="+mn-cs"/>
              </a:defRPr>
            </a:pPr>
            <a:endParaRPr lang="ru-RU"/>
          </a:p>
        </c:txPr>
        <c:crossAx val="278252344"/>
        <c:crosses val="autoZero"/>
        <c:auto val="1"/>
        <c:lblAlgn val="ctr"/>
        <c:lblOffset val="100"/>
        <c:noMultiLvlLbl val="0"/>
      </c:catAx>
      <c:valAx>
        <c:axId val="278252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825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Естественная убыль</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8.3333333333333592E-3"/>
                  <c:y val="0.169015748031496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67-4C1D-8858-46EF3419494C}"/>
                </c:ext>
              </c:extLst>
            </c:dLbl>
            <c:dLbl>
              <c:idx val="1"/>
              <c:layout>
                <c:manualLayout>
                  <c:x val="-5.5555555555555558E-3"/>
                  <c:y val="0.183399679206765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67-4C1D-8858-46EF3419494C}"/>
                </c:ext>
              </c:extLst>
            </c:dLbl>
            <c:dLbl>
              <c:idx val="2"/>
              <c:layout>
                <c:manualLayout>
                  <c:x val="-1.1111111111111112E-2"/>
                  <c:y val="0.144919072615923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67-4C1D-8858-46EF3419494C}"/>
                </c:ext>
              </c:extLst>
            </c:dLbl>
            <c:dLbl>
              <c:idx val="3"/>
              <c:layout>
                <c:manualLayout>
                  <c:x val="-8.3333333333333332E-3"/>
                  <c:y val="0.1277161708953048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67-4C1D-8858-46EF3419494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'естест убыль миграц'!$A$3:$A$6</c:f>
              <c:numCache>
                <c:formatCode>General</c:formatCode>
                <c:ptCount val="4"/>
                <c:pt idx="0">
                  <c:v>2020</c:v>
                </c:pt>
                <c:pt idx="1">
                  <c:v>2021</c:v>
                </c:pt>
                <c:pt idx="2">
                  <c:v>2022</c:v>
                </c:pt>
                <c:pt idx="3">
                  <c:v>2023</c:v>
                </c:pt>
              </c:numCache>
            </c:numRef>
          </c:cat>
          <c:val>
            <c:numRef>
              <c:f>'естест убыль миграц'!$B$3:$B$6</c:f>
              <c:numCache>
                <c:formatCode>General</c:formatCode>
                <c:ptCount val="4"/>
                <c:pt idx="0">
                  <c:v>-174</c:v>
                </c:pt>
                <c:pt idx="1">
                  <c:v>-258</c:v>
                </c:pt>
                <c:pt idx="2">
                  <c:v>-88</c:v>
                </c:pt>
                <c:pt idx="3">
                  <c:v>-12</c:v>
                </c:pt>
              </c:numCache>
            </c:numRef>
          </c:val>
          <c:extLst>
            <c:ext xmlns:c16="http://schemas.microsoft.com/office/drawing/2014/chart" uri="{C3380CC4-5D6E-409C-BE32-E72D297353CC}">
              <c16:uniqueId val="{00000004-6F67-4C1D-8858-46EF3419494C}"/>
            </c:ext>
          </c:extLst>
        </c:ser>
        <c:ser>
          <c:idx val="1"/>
          <c:order val="1"/>
          <c:tx>
            <c:v>Миграционный прирост</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4.69889180519101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67-4C1D-8858-46EF3419494C}"/>
                </c:ext>
              </c:extLst>
            </c:dLbl>
            <c:dLbl>
              <c:idx val="1"/>
              <c:layout>
                <c:manualLayout>
                  <c:x val="0"/>
                  <c:y val="1.3819626713327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67-4C1D-8858-46EF3419494C}"/>
                </c:ext>
              </c:extLst>
            </c:dLbl>
            <c:dLbl>
              <c:idx val="2"/>
              <c:layout>
                <c:manualLayout>
                  <c:x val="0"/>
                  <c:y val="-1.39581510644502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67-4C1D-8858-46EF3419494C}"/>
                </c:ext>
              </c:extLst>
            </c:dLbl>
            <c:dLbl>
              <c:idx val="3"/>
              <c:layout>
                <c:manualLayout>
                  <c:x val="-2.0370135052831988E-16"/>
                  <c:y val="-9.32852143482063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67-4C1D-8858-46EF3419494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'естест убыль миграц'!$A$3:$A$6</c:f>
              <c:numCache>
                <c:formatCode>General</c:formatCode>
                <c:ptCount val="4"/>
                <c:pt idx="0">
                  <c:v>2020</c:v>
                </c:pt>
                <c:pt idx="1">
                  <c:v>2021</c:v>
                </c:pt>
                <c:pt idx="2">
                  <c:v>2022</c:v>
                </c:pt>
                <c:pt idx="3">
                  <c:v>2023</c:v>
                </c:pt>
              </c:numCache>
            </c:numRef>
          </c:cat>
          <c:val>
            <c:numRef>
              <c:f>'естест убыль миграц'!$C$3:$C$6</c:f>
              <c:numCache>
                <c:formatCode>#,##0</c:formatCode>
                <c:ptCount val="4"/>
                <c:pt idx="0">
                  <c:v>1697</c:v>
                </c:pt>
                <c:pt idx="1">
                  <c:v>2306</c:v>
                </c:pt>
                <c:pt idx="2">
                  <c:v>1700</c:v>
                </c:pt>
                <c:pt idx="3">
                  <c:v>2617</c:v>
                </c:pt>
              </c:numCache>
            </c:numRef>
          </c:val>
          <c:extLst>
            <c:ext xmlns:c16="http://schemas.microsoft.com/office/drawing/2014/chart" uri="{C3380CC4-5D6E-409C-BE32-E72D297353CC}">
              <c16:uniqueId val="{00000009-6F67-4C1D-8858-46EF3419494C}"/>
            </c:ext>
          </c:extLst>
        </c:ser>
        <c:dLbls>
          <c:dLblPos val="inEnd"/>
          <c:showLegendKey val="0"/>
          <c:showVal val="1"/>
          <c:showCatName val="0"/>
          <c:showSerName val="0"/>
          <c:showPercent val="0"/>
          <c:showBubbleSize val="0"/>
        </c:dLbls>
        <c:gapWidth val="100"/>
        <c:overlap val="-24"/>
        <c:axId val="278253520"/>
        <c:axId val="277603736"/>
      </c:barChart>
      <c:catAx>
        <c:axId val="278253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7603736"/>
        <c:crosses val="autoZero"/>
        <c:auto val="1"/>
        <c:lblAlgn val="ctr"/>
        <c:lblOffset val="100"/>
        <c:noMultiLvlLbl val="0"/>
      </c:catAx>
      <c:valAx>
        <c:axId val="277603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8253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Уровень обеспеченности жильем на 1 жителя, кв. м</a:t>
            </a:r>
            <a:endParaRPr lang="ru-RU" b="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7222222222222235E-2"/>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F9-4B0A-A718-CA2613CC1E40}"/>
                </c:ext>
              </c:extLst>
            </c:dLbl>
            <c:dLbl>
              <c:idx val="1"/>
              <c:layout>
                <c:manualLayout>
                  <c:x val="-5.8333333333333362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F9-4B0A-A718-CA2613CC1E40}"/>
                </c:ext>
              </c:extLst>
            </c:dLbl>
            <c:dLbl>
              <c:idx val="2"/>
              <c:layout>
                <c:manualLayout>
                  <c:x val="-5.8333333333333334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F9-4B0A-A718-CA2613CC1E40}"/>
                </c:ext>
              </c:extLst>
            </c:dLbl>
            <c:dLbl>
              <c:idx val="3"/>
              <c:layout>
                <c:manualLayout>
                  <c:x val="-5.8333333333333438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F9-4B0A-A718-CA2613CC1E40}"/>
                </c:ext>
              </c:extLst>
            </c:dLbl>
            <c:dLbl>
              <c:idx val="4"/>
              <c:layout>
                <c:manualLayout>
                  <c:x val="-3.6111111111111108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F9-4B0A-A718-CA2613CC1E40}"/>
                </c:ext>
              </c:extLst>
            </c:dLbl>
            <c:dLbl>
              <c:idx val="5"/>
              <c:layout>
                <c:manualLayout>
                  <c:x val="-4.4444444444444543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F9-4B0A-A718-CA2613CC1E40}"/>
                </c:ext>
              </c:extLst>
            </c:dLbl>
            <c:dLbl>
              <c:idx val="6"/>
              <c:layout>
                <c:manualLayout>
                  <c:x val="-3.8888888888888994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F9-4B0A-A718-CA2613CC1E40}"/>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жилье!$A$2:$A$8</c:f>
              <c:numCache>
                <c:formatCode>General</c:formatCode>
                <c:ptCount val="7"/>
                <c:pt idx="0">
                  <c:v>2017</c:v>
                </c:pt>
                <c:pt idx="1">
                  <c:v>2018</c:v>
                </c:pt>
                <c:pt idx="2">
                  <c:v>2019</c:v>
                </c:pt>
                <c:pt idx="3">
                  <c:v>2020</c:v>
                </c:pt>
                <c:pt idx="4">
                  <c:v>2021</c:v>
                </c:pt>
                <c:pt idx="5">
                  <c:v>2022</c:v>
                </c:pt>
                <c:pt idx="6">
                  <c:v>2023</c:v>
                </c:pt>
              </c:numCache>
            </c:numRef>
          </c:cat>
          <c:val>
            <c:numRef>
              <c:f>жилье!$B$2:$B$8</c:f>
              <c:numCache>
                <c:formatCode>General</c:formatCode>
                <c:ptCount val="7"/>
                <c:pt idx="0">
                  <c:v>28.3</c:v>
                </c:pt>
                <c:pt idx="1">
                  <c:v>29.9</c:v>
                </c:pt>
                <c:pt idx="2">
                  <c:v>29.2</c:v>
                </c:pt>
                <c:pt idx="3">
                  <c:v>29.4</c:v>
                </c:pt>
                <c:pt idx="4">
                  <c:v>31.4</c:v>
                </c:pt>
                <c:pt idx="5">
                  <c:v>33.6</c:v>
                </c:pt>
                <c:pt idx="6">
                  <c:v>33.700000000000003</c:v>
                </c:pt>
              </c:numCache>
            </c:numRef>
          </c:val>
          <c:smooth val="0"/>
          <c:extLst>
            <c:ext xmlns:c16="http://schemas.microsoft.com/office/drawing/2014/chart" uri="{C3380CC4-5D6E-409C-BE32-E72D297353CC}">
              <c16:uniqueId val="{00000007-7DF9-4B0A-A718-CA2613CC1E40}"/>
            </c:ext>
          </c:extLst>
        </c:ser>
        <c:dLbls>
          <c:showLegendKey val="0"/>
          <c:showVal val="0"/>
          <c:showCatName val="0"/>
          <c:showSerName val="0"/>
          <c:showPercent val="0"/>
          <c:showBubbleSize val="0"/>
        </c:dLbls>
        <c:marker val="1"/>
        <c:smooth val="0"/>
        <c:axId val="277602952"/>
        <c:axId val="277604128"/>
      </c:lineChart>
      <c:catAx>
        <c:axId val="277602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7604128"/>
        <c:crosses val="autoZero"/>
        <c:auto val="1"/>
        <c:lblAlgn val="ctr"/>
        <c:lblOffset val="100"/>
        <c:noMultiLvlLbl val="0"/>
      </c:catAx>
      <c:valAx>
        <c:axId val="27760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7602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450D0-8FDF-4994-9FDA-75E7D8E4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71</Pages>
  <Words>50586</Words>
  <Characters>288341</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Лежнин Денис Генадьевич</cp:lastModifiedBy>
  <cp:revision>6</cp:revision>
  <cp:lastPrinted>2024-06-04T06:05:00Z</cp:lastPrinted>
  <dcterms:created xsi:type="dcterms:W3CDTF">2024-06-07T10:14:00Z</dcterms:created>
  <dcterms:modified xsi:type="dcterms:W3CDTF">2024-06-14T03:26:00Z</dcterms:modified>
</cp:coreProperties>
</file>