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047AA4" w:rsidRPr="0013051B" w:rsidTr="0050768E">
        <w:trPr>
          <w:trHeight w:val="524"/>
        </w:trPr>
        <w:tc>
          <w:tcPr>
            <w:tcW w:w="9460" w:type="dxa"/>
            <w:gridSpan w:val="5"/>
          </w:tcPr>
          <w:p w:rsidR="00047AA4" w:rsidRPr="0013051B" w:rsidRDefault="00047AA4" w:rsidP="0050768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47AA4" w:rsidRPr="0013051B" w:rsidRDefault="00047AA4" w:rsidP="0050768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47AA4" w:rsidRPr="0013051B" w:rsidRDefault="00047AA4" w:rsidP="0050768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47AA4" w:rsidRPr="0013051B" w:rsidRDefault="00047AA4" w:rsidP="0050768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47AA4" w:rsidRPr="0013051B" w:rsidTr="0050768E">
        <w:trPr>
          <w:trHeight w:val="524"/>
        </w:trPr>
        <w:tc>
          <w:tcPr>
            <w:tcW w:w="284" w:type="dxa"/>
            <w:vAlign w:val="bottom"/>
          </w:tcPr>
          <w:p w:rsidR="00047AA4" w:rsidRPr="0013051B" w:rsidRDefault="00047AA4" w:rsidP="0050768E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47AA4" w:rsidRPr="0013051B" w:rsidRDefault="00047AA4" w:rsidP="0050768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05.11.2019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047AA4" w:rsidRPr="0013051B" w:rsidRDefault="00047AA4" w:rsidP="0050768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47AA4" w:rsidRPr="0013051B" w:rsidRDefault="00047AA4" w:rsidP="0050768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1200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47AA4" w:rsidRPr="0013051B" w:rsidRDefault="00047AA4" w:rsidP="0050768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47AA4" w:rsidRPr="0013051B" w:rsidTr="0050768E">
        <w:trPr>
          <w:trHeight w:val="130"/>
        </w:trPr>
        <w:tc>
          <w:tcPr>
            <w:tcW w:w="9460" w:type="dxa"/>
            <w:gridSpan w:val="5"/>
          </w:tcPr>
          <w:p w:rsidR="00047AA4" w:rsidRPr="0013051B" w:rsidRDefault="00047AA4" w:rsidP="0050768E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47AA4" w:rsidRPr="0013051B" w:rsidTr="0050768E">
        <w:tc>
          <w:tcPr>
            <w:tcW w:w="9460" w:type="dxa"/>
            <w:gridSpan w:val="5"/>
          </w:tcPr>
          <w:p w:rsidR="00047AA4" w:rsidRPr="0013051B" w:rsidRDefault="00047AA4" w:rsidP="0050768E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47AA4" w:rsidRPr="0013051B" w:rsidRDefault="00047AA4" w:rsidP="0050768E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047AA4" w:rsidRPr="0013051B" w:rsidRDefault="00047AA4" w:rsidP="0050768E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047AA4" w:rsidRPr="0013051B" w:rsidTr="0050768E">
        <w:tc>
          <w:tcPr>
            <w:tcW w:w="9460" w:type="dxa"/>
            <w:gridSpan w:val="5"/>
          </w:tcPr>
          <w:p w:rsidR="00047AA4" w:rsidRPr="0013051B" w:rsidRDefault="00047AA4" w:rsidP="0050768E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план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а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мероприятий («дорожной карты») по повышению значений показателей доступности для инвалидов объектов и услуг в городском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округе Верхняя Пышма на 2020–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2024 годы</w:t>
            </w:r>
          </w:p>
        </w:tc>
      </w:tr>
      <w:tr w:rsidR="00047AA4" w:rsidRPr="0013051B" w:rsidTr="0050768E">
        <w:tc>
          <w:tcPr>
            <w:tcW w:w="9460" w:type="dxa"/>
            <w:gridSpan w:val="5"/>
          </w:tcPr>
          <w:p w:rsidR="00047AA4" w:rsidRPr="0013051B" w:rsidRDefault="00047AA4" w:rsidP="0050768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47AA4" w:rsidRPr="0013051B" w:rsidRDefault="00047AA4" w:rsidP="0050768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47AA4" w:rsidRPr="0013051B" w:rsidRDefault="00047AA4" w:rsidP="00047AA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</w:t>
      </w:r>
      <w:r w:rsidRPr="00F32B0C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F32B0C">
        <w:rPr>
          <w:rFonts w:ascii="Liberation Serif" w:hAnsi="Liberation Serif"/>
          <w:sz w:val="28"/>
          <w:szCs w:val="28"/>
        </w:rPr>
        <w:t>целях</w:t>
      </w:r>
      <w:proofErr w:type="gramEnd"/>
      <w:r w:rsidRPr="00F32B0C">
        <w:rPr>
          <w:rFonts w:ascii="Liberation Serif" w:hAnsi="Liberation Serif"/>
          <w:sz w:val="28"/>
          <w:szCs w:val="28"/>
        </w:rPr>
        <w:t xml:space="preserve"> поэтапного обеспечения для инвалидов условий доступности объектов и услуг, определенных статьей 15 Федерального закона от 24 ноября 1995 года № 181-ФЗ «О социальной защите инвалидов в Российской Федерации»</w:t>
      </w:r>
      <w:r>
        <w:rPr>
          <w:rFonts w:ascii="Liberation Serif" w:hAnsi="Liberation Serif"/>
          <w:sz w:val="28"/>
          <w:szCs w:val="28"/>
        </w:rPr>
        <w:t xml:space="preserve">, </w:t>
      </w:r>
      <w:r w:rsidRPr="00F32B0C">
        <w:rPr>
          <w:rFonts w:ascii="Liberation Serif" w:hAnsi="Liberation Serif"/>
          <w:sz w:val="28"/>
          <w:szCs w:val="28"/>
        </w:rPr>
        <w:t>руководствуясь Уставом городского округа Верхняя Пышма, администрация городского округа Верхняя Пышма</w:t>
      </w:r>
    </w:p>
    <w:p w:rsidR="00047AA4" w:rsidRPr="0013051B" w:rsidRDefault="00047AA4" w:rsidP="00047AA4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47AA4" w:rsidRDefault="00047AA4" w:rsidP="00047AA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</w:t>
      </w:r>
      <w:r w:rsidRPr="00337B61">
        <w:rPr>
          <w:rFonts w:ascii="Liberation Serif" w:hAnsi="Liberation Serif"/>
          <w:sz w:val="28"/>
          <w:szCs w:val="28"/>
        </w:rPr>
        <w:t>план мероприятий («дорожн</w:t>
      </w:r>
      <w:r>
        <w:rPr>
          <w:rFonts w:ascii="Liberation Serif" w:hAnsi="Liberation Serif"/>
          <w:sz w:val="28"/>
          <w:szCs w:val="28"/>
        </w:rPr>
        <w:t>ую</w:t>
      </w:r>
      <w:r w:rsidRPr="00337B61">
        <w:rPr>
          <w:rFonts w:ascii="Liberation Serif" w:hAnsi="Liberation Serif"/>
          <w:sz w:val="28"/>
          <w:szCs w:val="28"/>
        </w:rPr>
        <w:t xml:space="preserve"> карт</w:t>
      </w:r>
      <w:r>
        <w:rPr>
          <w:rFonts w:ascii="Liberation Serif" w:hAnsi="Liberation Serif"/>
          <w:sz w:val="28"/>
          <w:szCs w:val="28"/>
        </w:rPr>
        <w:t>у</w:t>
      </w:r>
      <w:r w:rsidRPr="00337B61">
        <w:rPr>
          <w:rFonts w:ascii="Liberation Serif" w:hAnsi="Liberation Serif"/>
          <w:sz w:val="28"/>
          <w:szCs w:val="28"/>
        </w:rPr>
        <w:t>») по повышению значений показателей доступности для инвалидов объектов и услуг в городском округе Верхняя Пышма на 2020 – 2024 годы</w:t>
      </w:r>
      <w:r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047AA4" w:rsidRPr="00435F6F" w:rsidRDefault="00047AA4" w:rsidP="00047AA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435F6F">
        <w:rPr>
          <w:rFonts w:ascii="Liberation Serif" w:hAnsi="Liberation Serif"/>
          <w:sz w:val="28"/>
          <w:szCs w:val="28"/>
        </w:rPr>
        <w:t>Признат</w:t>
      </w:r>
      <w:r>
        <w:rPr>
          <w:rFonts w:ascii="Liberation Serif" w:hAnsi="Liberation Serif"/>
          <w:sz w:val="28"/>
          <w:szCs w:val="28"/>
        </w:rPr>
        <w:t>ь утратившими силу постановление</w:t>
      </w:r>
      <w:r w:rsidRPr="00435F6F">
        <w:rPr>
          <w:rFonts w:ascii="Liberation Serif" w:hAnsi="Liberation Serif"/>
          <w:sz w:val="28"/>
          <w:szCs w:val="28"/>
        </w:rPr>
        <w:t xml:space="preserve"> администрации городского округа Верхняя Пышма от 02.09.2015 № 1413 «Об утверждении плана мероприятий («дорожная карта») «Повышение доступности приоритетных объектов и услуг в приоритетных сферах жизнедеятельности инвалидов и других маломобильных групп населения на территории городского округа Верхняя Пышма (2015 – 2020 годы)»</w:t>
      </w:r>
      <w:r>
        <w:rPr>
          <w:rFonts w:ascii="Liberation Serif" w:hAnsi="Liberation Serif"/>
          <w:sz w:val="28"/>
          <w:szCs w:val="28"/>
        </w:rPr>
        <w:t>.</w:t>
      </w:r>
    </w:p>
    <w:p w:rsidR="00047AA4" w:rsidRDefault="00047AA4" w:rsidP="00047AA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337B61">
        <w:rPr>
          <w:rFonts w:ascii="Liberation Serif" w:hAnsi="Liberation Serif"/>
          <w:sz w:val="28"/>
          <w:szCs w:val="28"/>
        </w:rPr>
        <w:t>Утвердить форму представления отчетной информации о реализации плана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37B61">
        <w:rPr>
          <w:rFonts w:ascii="Liberation Serif" w:hAnsi="Liberation Serif"/>
          <w:sz w:val="28"/>
          <w:szCs w:val="28"/>
        </w:rPr>
        <w:t>мероприятий («дорожной карты») по повышению значений показателей доступности для инвалидов объектов и услуг в городском округе Верхняя Пышма на 2020 – 2024 годы</w:t>
      </w:r>
      <w:r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047AA4" w:rsidRDefault="00047AA4" w:rsidP="00047AA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337B61">
        <w:rPr>
          <w:rFonts w:ascii="Liberation Serif" w:hAnsi="Liberation Serif"/>
          <w:sz w:val="28"/>
          <w:szCs w:val="28"/>
        </w:rPr>
        <w:t>Рекомендовать руководителям предприя</w:t>
      </w:r>
      <w:r>
        <w:rPr>
          <w:rFonts w:ascii="Liberation Serif" w:hAnsi="Liberation Serif"/>
          <w:sz w:val="28"/>
          <w:szCs w:val="28"/>
        </w:rPr>
        <w:t>тий и организаций всех форм соб</w:t>
      </w:r>
      <w:r w:rsidRPr="00337B61">
        <w:rPr>
          <w:rFonts w:ascii="Liberation Serif" w:hAnsi="Liberation Serif"/>
          <w:sz w:val="28"/>
          <w:szCs w:val="28"/>
        </w:rPr>
        <w:t>ственности обесп</w:t>
      </w:r>
      <w:r>
        <w:rPr>
          <w:rFonts w:ascii="Liberation Serif" w:hAnsi="Liberation Serif"/>
          <w:sz w:val="28"/>
          <w:szCs w:val="28"/>
        </w:rPr>
        <w:t>ечить проведение мероприятий по</w:t>
      </w:r>
      <w:r w:rsidRPr="00337B61">
        <w:rPr>
          <w:rFonts w:ascii="Liberation Serif" w:hAnsi="Liberation Serif"/>
          <w:sz w:val="28"/>
          <w:szCs w:val="28"/>
        </w:rPr>
        <w:t xml:space="preserve"> повышению значений показателей доступности для инвалидов объектов и услуг в городском</w:t>
      </w:r>
      <w:r>
        <w:rPr>
          <w:rFonts w:ascii="Liberation Serif" w:hAnsi="Liberation Serif"/>
          <w:sz w:val="28"/>
          <w:szCs w:val="28"/>
        </w:rPr>
        <w:t xml:space="preserve"> округе Верхняя Пышма на 2020–</w:t>
      </w:r>
      <w:r w:rsidRPr="00337B61">
        <w:rPr>
          <w:rFonts w:ascii="Liberation Serif" w:hAnsi="Liberation Serif"/>
          <w:sz w:val="28"/>
          <w:szCs w:val="28"/>
        </w:rPr>
        <w:t>2024 годы.</w:t>
      </w:r>
    </w:p>
    <w:p w:rsidR="00047AA4" w:rsidRDefault="00047AA4" w:rsidP="00047AA4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337B61">
        <w:rPr>
          <w:rFonts w:ascii="Liberation Serif" w:hAnsi="Liberation Serif"/>
          <w:sz w:val="28"/>
          <w:szCs w:val="28"/>
        </w:rPr>
        <w:t>Ответственным исполнителям план</w:t>
      </w:r>
      <w:r>
        <w:rPr>
          <w:rFonts w:ascii="Liberation Serif" w:hAnsi="Liberation Serif"/>
          <w:sz w:val="28"/>
          <w:szCs w:val="28"/>
        </w:rPr>
        <w:t>а</w:t>
      </w:r>
      <w:r w:rsidRPr="00337B61">
        <w:rPr>
          <w:rFonts w:ascii="Liberation Serif" w:hAnsi="Liberation Serif"/>
          <w:sz w:val="28"/>
          <w:szCs w:val="28"/>
        </w:rPr>
        <w:t xml:space="preserve"> мероприятий («дорожн</w:t>
      </w:r>
      <w:r>
        <w:rPr>
          <w:rFonts w:ascii="Liberation Serif" w:hAnsi="Liberation Serif"/>
          <w:sz w:val="28"/>
          <w:szCs w:val="28"/>
        </w:rPr>
        <w:t>ой</w:t>
      </w:r>
      <w:r w:rsidRPr="00337B61">
        <w:rPr>
          <w:rFonts w:ascii="Liberation Serif" w:hAnsi="Liberation Serif"/>
          <w:sz w:val="28"/>
          <w:szCs w:val="28"/>
        </w:rPr>
        <w:t xml:space="preserve"> карт</w:t>
      </w:r>
      <w:r>
        <w:rPr>
          <w:rFonts w:ascii="Liberation Serif" w:hAnsi="Liberation Serif"/>
          <w:sz w:val="28"/>
          <w:szCs w:val="28"/>
        </w:rPr>
        <w:t>ы</w:t>
      </w:r>
      <w:r w:rsidRPr="00337B61">
        <w:rPr>
          <w:rFonts w:ascii="Liberation Serif" w:hAnsi="Liberation Serif"/>
          <w:sz w:val="28"/>
          <w:szCs w:val="28"/>
        </w:rPr>
        <w:t>») по повышению значений показателей доступности для инвалидов объектов и услуг в городском</w:t>
      </w:r>
      <w:r>
        <w:rPr>
          <w:rFonts w:ascii="Liberation Serif" w:hAnsi="Liberation Serif"/>
          <w:sz w:val="28"/>
          <w:szCs w:val="28"/>
        </w:rPr>
        <w:t xml:space="preserve"> округе Верхняя Пышма на 2020–</w:t>
      </w:r>
      <w:r w:rsidRPr="00337B61">
        <w:rPr>
          <w:rFonts w:ascii="Liberation Serif" w:hAnsi="Liberation Serif"/>
          <w:sz w:val="28"/>
          <w:szCs w:val="28"/>
        </w:rPr>
        <w:t xml:space="preserve">2024 годы (далее – план) ежеквартально в срок до 15 числа месяца, следующего </w:t>
      </w:r>
      <w:proofErr w:type="gramStart"/>
      <w:r w:rsidRPr="00337B61">
        <w:rPr>
          <w:rFonts w:ascii="Liberation Serif" w:hAnsi="Liberation Serif"/>
          <w:sz w:val="28"/>
          <w:szCs w:val="28"/>
        </w:rPr>
        <w:t>за</w:t>
      </w:r>
      <w:proofErr w:type="gramEnd"/>
      <w:r w:rsidRPr="00337B61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337B61">
        <w:rPr>
          <w:rFonts w:ascii="Liberation Serif" w:hAnsi="Liberation Serif"/>
          <w:sz w:val="28"/>
          <w:szCs w:val="28"/>
        </w:rPr>
        <w:t>отчетным</w:t>
      </w:r>
      <w:proofErr w:type="gramEnd"/>
      <w:r w:rsidRPr="00337B61">
        <w:rPr>
          <w:rFonts w:ascii="Liberation Serif" w:hAnsi="Liberation Serif"/>
          <w:sz w:val="28"/>
          <w:szCs w:val="28"/>
        </w:rPr>
        <w:t xml:space="preserve">, представлять в </w:t>
      </w:r>
      <w:r>
        <w:rPr>
          <w:rFonts w:ascii="Liberation Serif" w:hAnsi="Liberation Serif"/>
          <w:sz w:val="28"/>
          <w:szCs w:val="28"/>
        </w:rPr>
        <w:t>отдел социальной политики</w:t>
      </w:r>
      <w:r w:rsidRPr="00337B61">
        <w:rPr>
          <w:rFonts w:ascii="Liberation Serif" w:hAnsi="Liberation Serif"/>
          <w:sz w:val="28"/>
          <w:szCs w:val="28"/>
        </w:rPr>
        <w:t xml:space="preserve"> администрации городского округа Верхняя Пышма отчет о реализации плана.</w:t>
      </w:r>
    </w:p>
    <w:p w:rsidR="00047AA4" w:rsidRDefault="00047AA4" w:rsidP="00047AA4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5F2D91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</w:t>
      </w:r>
      <w:r w:rsidRPr="005F2D91">
        <w:rPr>
          <w:rFonts w:ascii="Liberation Serif" w:hAnsi="Liberation Serif"/>
          <w:sz w:val="28"/>
          <w:szCs w:val="28"/>
        </w:rPr>
        <w:lastRenderedPageBreak/>
        <w:t>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5F2D91">
        <w:rPr>
          <w:rFonts w:ascii="Liberation Serif" w:hAnsi="Liberation Serif"/>
          <w:sz w:val="28"/>
          <w:szCs w:val="28"/>
        </w:rPr>
        <w:t>.р</w:t>
      </w:r>
      <w:proofErr w:type="gramEnd"/>
      <w:r w:rsidRPr="005F2D91">
        <w:rPr>
          <w:rFonts w:ascii="Liberation Serif" w:hAnsi="Liberation Serif"/>
          <w:sz w:val="28"/>
          <w:szCs w:val="28"/>
        </w:rPr>
        <w:t>ф) и разместить на официальном сайте городского округа Верхняя Пышма.</w:t>
      </w:r>
    </w:p>
    <w:p w:rsidR="00047AA4" w:rsidRPr="005F2D91" w:rsidRDefault="00047AA4" w:rsidP="00047AA4">
      <w:pPr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F2D91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5F2D91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</w:r>
      <w:proofErr w:type="spellStart"/>
      <w:r w:rsidRPr="005F2D91">
        <w:rPr>
          <w:rFonts w:ascii="Liberation Serif" w:hAnsi="Liberation Serif"/>
          <w:sz w:val="28"/>
          <w:szCs w:val="28"/>
        </w:rPr>
        <w:t>Выгодского</w:t>
      </w:r>
      <w:proofErr w:type="spellEnd"/>
      <w:r w:rsidRPr="005F2D91">
        <w:rPr>
          <w:rFonts w:ascii="Liberation Serif" w:hAnsi="Liberation Serif"/>
          <w:sz w:val="28"/>
          <w:szCs w:val="28"/>
        </w:rPr>
        <w:t xml:space="preserve"> П.Я.</w:t>
      </w:r>
    </w:p>
    <w:p w:rsidR="00047AA4" w:rsidRDefault="00047AA4" w:rsidP="00047AA4">
      <w:pPr>
        <w:widowControl w:val="0"/>
        <w:tabs>
          <w:tab w:val="left" w:pos="1134"/>
        </w:tabs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047AA4" w:rsidRPr="0013051B" w:rsidRDefault="00047AA4" w:rsidP="00047AA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047AA4" w:rsidRPr="0013051B" w:rsidTr="0050768E">
        <w:tc>
          <w:tcPr>
            <w:tcW w:w="6237" w:type="dxa"/>
            <w:vAlign w:val="bottom"/>
          </w:tcPr>
          <w:p w:rsidR="00047AA4" w:rsidRPr="0013051B" w:rsidRDefault="00047AA4" w:rsidP="0050768E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47AA4" w:rsidRPr="0013051B" w:rsidRDefault="00047AA4" w:rsidP="0050768E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047AA4" w:rsidRPr="0013051B" w:rsidRDefault="00047AA4" w:rsidP="00047AA4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D72" w:rsidRDefault="00927D72" w:rsidP="00047AA4">
      <w:r>
        <w:separator/>
      </w:r>
    </w:p>
  </w:endnote>
  <w:endnote w:type="continuationSeparator" w:id="0">
    <w:p w:rsidR="00927D72" w:rsidRDefault="00927D72" w:rsidP="0004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D72" w:rsidRDefault="00927D72" w:rsidP="00047AA4">
      <w:r>
        <w:separator/>
      </w:r>
    </w:p>
  </w:footnote>
  <w:footnote w:type="continuationSeparator" w:id="0">
    <w:p w:rsidR="00927D72" w:rsidRDefault="00927D72" w:rsidP="00047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AA4" w:rsidRDefault="00047AA4">
    <w:pPr>
      <w:pStyle w:val="a3"/>
    </w:pPr>
  </w:p>
  <w:p w:rsidR="00047AA4" w:rsidRDefault="00047A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E79A3"/>
    <w:multiLevelType w:val="hybridMultilevel"/>
    <w:tmpl w:val="BEA8EB10"/>
    <w:lvl w:ilvl="0" w:tplc="4AF04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AA4"/>
    <w:rsid w:val="00047AA4"/>
    <w:rsid w:val="006E1190"/>
    <w:rsid w:val="0092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A4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A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7AA4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47A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7AA4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A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AA4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047AA4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A4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A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7AA4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47A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7AA4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A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AA4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047AA4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2019-11-06T10:58:00Z</dcterms:created>
  <dcterms:modified xsi:type="dcterms:W3CDTF">2019-11-06T10:59:00Z</dcterms:modified>
</cp:coreProperties>
</file>