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4C10FD" w:rsidRPr="004C10FD" w:rsidTr="004C10FD">
        <w:trPr>
          <w:trHeight w:val="524"/>
        </w:trPr>
        <w:tc>
          <w:tcPr>
            <w:tcW w:w="9460" w:type="dxa"/>
            <w:gridSpan w:val="5"/>
            <w:hideMark/>
          </w:tcPr>
          <w:p w:rsidR="004C10FD" w:rsidRPr="004C10FD" w:rsidRDefault="004C10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 w:rsidRPr="004C10FD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C10FD" w:rsidRPr="004C10FD" w:rsidRDefault="004C10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4C10FD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C10FD" w:rsidRPr="004C10FD" w:rsidRDefault="004C10F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C10FD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C10FD" w:rsidRPr="004C10FD" w:rsidRDefault="004C10F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C10FD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443BBD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C10FD" w:rsidRPr="004C10FD" w:rsidTr="004C10FD">
        <w:trPr>
          <w:trHeight w:val="524"/>
        </w:trPr>
        <w:tc>
          <w:tcPr>
            <w:tcW w:w="284" w:type="dxa"/>
            <w:vAlign w:val="bottom"/>
            <w:hideMark/>
          </w:tcPr>
          <w:p w:rsidR="004C10FD" w:rsidRPr="004C10FD" w:rsidRDefault="004C10F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4C10FD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C10FD" w:rsidRPr="004C10FD" w:rsidRDefault="004C10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4C10FD">
              <w:rPr>
                <w:rFonts w:ascii="Liberation Serif" w:hAnsi="Liberation Serif"/>
              </w:rPr>
              <w:fldChar w:fldCharType="begin"/>
            </w:r>
            <w:r w:rsidRPr="004C10FD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4C10FD">
              <w:rPr>
                <w:rFonts w:ascii="Liberation Serif" w:hAnsi="Liberation Serif"/>
              </w:rPr>
              <w:fldChar w:fldCharType="separate"/>
            </w:r>
            <w:r w:rsidRPr="004C10FD">
              <w:rPr>
                <w:rFonts w:ascii="Liberation Serif" w:hAnsi="Liberation Serif"/>
              </w:rPr>
              <w:t xml:space="preserve"> </w:t>
            </w:r>
            <w:r w:rsidRPr="004C10FD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C10FD" w:rsidRPr="004C10FD" w:rsidRDefault="004C10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4C10FD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C10FD" w:rsidRPr="004C10FD" w:rsidRDefault="004C10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4C10FD">
              <w:rPr>
                <w:rFonts w:ascii="Liberation Serif" w:hAnsi="Liberation Serif"/>
              </w:rPr>
              <w:fldChar w:fldCharType="begin"/>
            </w:r>
            <w:r w:rsidRPr="004C10FD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4C10FD">
              <w:rPr>
                <w:rFonts w:ascii="Liberation Serif" w:hAnsi="Liberation Serif"/>
              </w:rPr>
              <w:fldChar w:fldCharType="separate"/>
            </w:r>
            <w:r w:rsidRPr="004C10FD">
              <w:rPr>
                <w:rFonts w:ascii="Liberation Serif" w:hAnsi="Liberation Serif"/>
              </w:rPr>
              <w:t xml:space="preserve"> </w:t>
            </w:r>
            <w:r w:rsidRPr="004C10FD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C10FD" w:rsidRPr="004C10FD" w:rsidRDefault="004C10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C10FD" w:rsidRPr="004C10FD" w:rsidTr="004C10FD">
        <w:trPr>
          <w:trHeight w:val="130"/>
        </w:trPr>
        <w:tc>
          <w:tcPr>
            <w:tcW w:w="9460" w:type="dxa"/>
            <w:gridSpan w:val="5"/>
          </w:tcPr>
          <w:p w:rsidR="004C10FD" w:rsidRPr="004C10FD" w:rsidRDefault="004C10F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C10FD" w:rsidRPr="004C10FD" w:rsidTr="004C10FD">
        <w:tc>
          <w:tcPr>
            <w:tcW w:w="9460" w:type="dxa"/>
            <w:gridSpan w:val="5"/>
          </w:tcPr>
          <w:p w:rsidR="004C10FD" w:rsidRPr="004C10FD" w:rsidRDefault="004C10F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4C10FD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C10FD" w:rsidRPr="004C10FD" w:rsidRDefault="004C10F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C10FD" w:rsidRPr="004C10FD" w:rsidRDefault="004C10F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C10FD" w:rsidRPr="004C10FD" w:rsidTr="004C10FD">
        <w:tc>
          <w:tcPr>
            <w:tcW w:w="9460" w:type="dxa"/>
            <w:gridSpan w:val="5"/>
            <w:hideMark/>
          </w:tcPr>
          <w:p w:rsidR="004C10FD" w:rsidRPr="004C10FD" w:rsidRDefault="004C10F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4C10FD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      </w:r>
          </w:p>
        </w:tc>
      </w:tr>
      <w:tr w:rsidR="004C10FD" w:rsidRPr="004C10FD" w:rsidTr="004C10FD">
        <w:tc>
          <w:tcPr>
            <w:tcW w:w="9460" w:type="dxa"/>
            <w:gridSpan w:val="5"/>
          </w:tcPr>
          <w:p w:rsidR="004C10FD" w:rsidRPr="004C10FD" w:rsidRDefault="004C10F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C10FD" w:rsidRPr="004C10FD" w:rsidRDefault="004C10F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C10FD" w:rsidRPr="004C10FD" w:rsidRDefault="004C10FD" w:rsidP="004C10F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C10FD"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статьями 7, 48 Федерального закона от 06 октября 2003 года № 131-ФЗ «Об общих принципах организации местного самоуправления в Российской Федерации, Решением Думы городского округа Верхняя Пышма от 20.12.2024 №</w:t>
      </w:r>
      <w:bookmarkStart w:id="1" w:name="_Hlk54633939"/>
      <w:r w:rsidRPr="004C10FD">
        <w:rPr>
          <w:rFonts w:ascii="Liberation Serif" w:hAnsi="Liberation Serif"/>
          <w:sz w:val="28"/>
          <w:szCs w:val="28"/>
        </w:rPr>
        <w:t> </w:t>
      </w:r>
      <w:bookmarkEnd w:id="1"/>
      <w:r w:rsidRPr="004C10FD">
        <w:rPr>
          <w:rFonts w:ascii="Liberation Serif" w:hAnsi="Liberation Serif"/>
          <w:sz w:val="28"/>
          <w:szCs w:val="28"/>
        </w:rPr>
        <w:t>19/2 «О бюджете городского округа Верхняя Пышма на 2025 год и плановый период 2026 и 2027 годов», Приказами Финансового управления администрации городского округа Верхняя  Пышма от 15.01.2025 №7, от 28.01.2025 №10 «Об утверждении сводной бюджетной росписи и лимитов бюджетных обязательств бюджета городского округа Верхняя Пышма»,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 администрация городского округа Верхняя Пышма</w:t>
      </w:r>
    </w:p>
    <w:p w:rsidR="004C10FD" w:rsidRPr="004C10FD" w:rsidRDefault="004C10FD" w:rsidP="004C10F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4C10FD">
        <w:rPr>
          <w:rFonts w:ascii="Liberation Serif" w:hAnsi="Liberation Serif"/>
          <w:b/>
          <w:sz w:val="28"/>
          <w:szCs w:val="28"/>
        </w:rPr>
        <w:t>ПОСТАНОВЛЯЕТ:</w:t>
      </w:r>
    </w:p>
    <w:p w:rsidR="004C10FD" w:rsidRPr="004C10FD" w:rsidRDefault="004C10FD" w:rsidP="004C10F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C10FD">
        <w:rPr>
          <w:rFonts w:ascii="Liberation Serif" w:hAnsi="Liberation Serif"/>
          <w:sz w:val="28"/>
          <w:szCs w:val="28"/>
        </w:rPr>
        <w:t>1. Внести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 (в ред. от 30.01.2025 № 86) (далее – муниципальная программа) следующие изменения:</w:t>
      </w:r>
    </w:p>
    <w:p w:rsidR="004C10FD" w:rsidRPr="004C10FD" w:rsidRDefault="004C10FD" w:rsidP="004C10F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4C10FD">
        <w:rPr>
          <w:rFonts w:ascii="Liberation Serif" w:hAnsi="Liberation Serif"/>
          <w:sz w:val="28"/>
          <w:szCs w:val="28"/>
        </w:rPr>
        <w:tab/>
        <w:t xml:space="preserve">1) </w:t>
      </w:r>
      <w:r w:rsidRPr="004C10FD">
        <w:rPr>
          <w:rFonts w:ascii="Liberation Serif" w:hAnsi="Liberation Serif" w:cs="Liberation Serif"/>
          <w:sz w:val="28"/>
          <w:szCs w:val="28"/>
        </w:rPr>
        <w:t xml:space="preserve">строку 6 паспорта </w:t>
      </w:r>
      <w:r w:rsidRPr="004C10FD">
        <w:rPr>
          <w:rFonts w:ascii="Liberation Serif" w:hAnsi="Liberation Serif"/>
          <w:color w:val="000000"/>
          <w:sz w:val="28"/>
          <w:szCs w:val="28"/>
        </w:rPr>
        <w:t xml:space="preserve">муниципальной программы </w:t>
      </w:r>
      <w:r w:rsidRPr="004C10FD"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4C10FD" w:rsidRPr="004C10FD" w:rsidRDefault="004C10FD" w:rsidP="004C10F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3808"/>
        <w:gridCol w:w="5386"/>
      </w:tblGrid>
      <w:tr w:rsidR="004C10FD" w:rsidRPr="004C10FD" w:rsidTr="004C10FD">
        <w:trPr>
          <w:trHeight w:val="360"/>
        </w:trPr>
        <w:tc>
          <w:tcPr>
            <w:tcW w:w="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0FD" w:rsidRPr="004C10FD" w:rsidRDefault="004C10FD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0FD" w:rsidRPr="004C10FD" w:rsidRDefault="004C10FD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</w:rPr>
            </w:pPr>
            <w:r w:rsidRPr="004C10FD">
              <w:rPr>
                <w:rStyle w:val="CharacterStyle1"/>
                <w:rFonts w:ascii="Liberation Serif" w:eastAsia="Calibri" w:hAnsi="Liberation Serif" w:cs="Liberation Serif"/>
              </w:rPr>
              <w:t xml:space="preserve">Обьем финансирования </w:t>
            </w:r>
            <w:r w:rsidRPr="004C10FD">
              <w:rPr>
                <w:rStyle w:val="CharacterStyle6"/>
                <w:rFonts w:ascii="Liberation Serif" w:eastAsia="Calibri" w:hAnsi="Liberation Serif" w:cs="Liberation Serif"/>
              </w:rPr>
              <w:t>муниципальной программы по годам реализации, тыс.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Обьем финансирования муниципальной программы по годам реализации, тыс. рублей</w:t>
            </w:r>
            <w:r w:rsidRPr="004C10FD">
              <w:rPr>
                <w:rStyle w:val="CharacterStyle5"/>
                <w:rFonts w:ascii="Liberation Serif" w:eastAsia="Calibri" w:hAnsi="Liberation Serif"/>
              </w:rPr>
              <w:tab/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ВСЕГО: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35 370 970,4 тыс. рублей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lastRenderedPageBreak/>
              <w:t>в том числе: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2019 год - 2 210 274,5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2020 год - 2 629 972,4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2021 год - 2 935 219,1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2022 год - 3 245 311,1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2023 год - 3 680 198,0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2024 год - 4 575 414,1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2025 год - 5 208 099,0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2026 год - 5 309 031,9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2027 год - 5 577 450,3 тыс. рублей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областной бюджет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16 449 635,5 тыс. рублей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2019 год - 1 067 431,2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2020 год - 1 227 804,4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2021 год - 1 270 455,4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2022 год - 1 480 357,9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2023 год - 1 635 071,8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2024 год - 2 003 407,5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2025 год - 2 373 211,8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2026 год - 2 608 211,8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2027 год - 2 783 683,6 тыс. рублей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федеральный бюджет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496 644,2 тыс. рублей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2019 год - 5 980,0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2020 год - 28 432,8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2021 год - 73 273,9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2022 год - 0,0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2023 год - 71 923,3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2024 год - 150 732,3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2025 год - 166 301,9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2026 год - 0,0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2027 год - 0,0 тыс. рублей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местный бюджет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18 424 540,7 тыс. рублей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2019 год - 1 136 863,3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2020 год - 1 373 735,2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2021 год - 1 591 489,7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2022 год - 1 764 953,2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2023 год - 1 973 052,9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2024 год - 2 421 274,3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lastRenderedPageBreak/>
              <w:t xml:space="preserve">2025 год - 2 668 585,3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2026 год - 2 700 820,1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2027 год - 2 793 766,7 тыс. рублей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внебюджетные источники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150,0 тыс. рублей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2019 год - 0,0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2020 год - 0,0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2021 год - 0,0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2022 год - 0,0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2023 год - 150,0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2024 год - 0,0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2025 год - 0,0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 xml:space="preserve">2026 год - 0,0 тыс. рублей, </w:t>
            </w:r>
          </w:p>
          <w:p w:rsidR="004C10FD" w:rsidRPr="004C10FD" w:rsidRDefault="004C10F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4C10FD">
              <w:rPr>
                <w:rStyle w:val="CharacterStyle5"/>
                <w:rFonts w:ascii="Liberation Serif" w:eastAsia="Calibri" w:hAnsi="Liberation Serif"/>
              </w:rPr>
              <w:t>2027 год - 0,0 тыс. рублей</w:t>
            </w:r>
          </w:p>
        </w:tc>
      </w:tr>
    </w:tbl>
    <w:p w:rsidR="004C10FD" w:rsidRPr="004C10FD" w:rsidRDefault="004C10FD" w:rsidP="004C10F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C10FD" w:rsidRPr="004C10FD" w:rsidRDefault="004C10FD" w:rsidP="004C10F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C10FD">
        <w:rPr>
          <w:rFonts w:ascii="Liberation Serif" w:hAnsi="Liberation Serif"/>
          <w:sz w:val="28"/>
          <w:szCs w:val="28"/>
        </w:rPr>
        <w:t>3) приложения № 1,2 изложить в новой редакции (прилагаются).</w:t>
      </w:r>
    </w:p>
    <w:p w:rsidR="004C10FD" w:rsidRPr="004C10FD" w:rsidRDefault="004C10FD" w:rsidP="004C10F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C10FD"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(www.movp.ru).</w:t>
      </w:r>
    </w:p>
    <w:p w:rsidR="004C10FD" w:rsidRPr="004C10FD" w:rsidRDefault="004C10FD" w:rsidP="004C10FD">
      <w:pPr>
        <w:widowControl w:val="0"/>
        <w:jc w:val="both"/>
        <w:rPr>
          <w:rFonts w:ascii="Liberation Serif" w:hAnsi="Liberation Serif"/>
        </w:rPr>
      </w:pPr>
    </w:p>
    <w:p w:rsidR="004C10FD" w:rsidRPr="004C10FD" w:rsidRDefault="004C10FD" w:rsidP="004C10F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C10FD" w:rsidRPr="004C10FD" w:rsidRDefault="004C10FD" w:rsidP="004C10F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C10FD" w:rsidRPr="004C10FD" w:rsidRDefault="004C10FD" w:rsidP="004C10F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C10FD" w:rsidRPr="004C10FD" w:rsidTr="004C10FD">
        <w:tc>
          <w:tcPr>
            <w:tcW w:w="6237" w:type="dxa"/>
            <w:vAlign w:val="bottom"/>
            <w:hideMark/>
          </w:tcPr>
          <w:p w:rsidR="004C10FD" w:rsidRPr="004C10FD" w:rsidRDefault="004C10FD">
            <w:pPr>
              <w:rPr>
                <w:rFonts w:ascii="Liberation Serif" w:hAnsi="Liberation Serif"/>
                <w:sz w:val="28"/>
                <w:szCs w:val="28"/>
              </w:rPr>
            </w:pPr>
            <w:r w:rsidRPr="004C10FD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C10FD" w:rsidRPr="004C10FD" w:rsidRDefault="004C10F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4C10FD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C10FD" w:rsidRDefault="004C10FD">
      <w:pPr>
        <w:rPr>
          <w:rFonts w:ascii="Liberation Serif" w:hAnsi="Liberation Serif"/>
        </w:rPr>
      </w:pPr>
    </w:p>
    <w:p w:rsidR="004C10FD" w:rsidRDefault="004C10FD">
      <w:pPr>
        <w:spacing w:after="160" w:line="259" w:lineRule="auto"/>
        <w:rPr>
          <w:rFonts w:ascii="Liberation Serif" w:hAnsi="Liberation Serif"/>
        </w:rPr>
        <w:sectPr w:rsidR="004C10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Liberation Serif" w:hAnsi="Liberation Serif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0"/>
        <w:gridCol w:w="791"/>
        <w:gridCol w:w="2026"/>
        <w:gridCol w:w="995"/>
        <w:gridCol w:w="995"/>
        <w:gridCol w:w="995"/>
        <w:gridCol w:w="995"/>
        <w:gridCol w:w="995"/>
        <w:gridCol w:w="995"/>
        <w:gridCol w:w="5093"/>
      </w:tblGrid>
      <w:tr w:rsidR="004C10FD" w:rsidRPr="00CF6E54" w:rsidTr="00794C5D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</w:rPr>
            </w:pPr>
            <w:r w:rsidRPr="00CF6E54">
              <w:rPr>
                <w:rFonts w:ascii="Liberation Serif" w:hAnsi="Liberation Serif"/>
              </w:rPr>
              <w:t>К постановлению администрации</w:t>
            </w:r>
          </w:p>
          <w:p w:rsidR="004C10FD" w:rsidRPr="00CF6E54" w:rsidRDefault="004C10FD" w:rsidP="00794C5D">
            <w:pPr>
              <w:rPr>
                <w:rFonts w:ascii="Liberation Serif" w:hAnsi="Liberation Serif"/>
              </w:rPr>
            </w:pPr>
            <w:r w:rsidRPr="00CF6E54">
              <w:rPr>
                <w:rFonts w:ascii="Liberation Serif" w:hAnsi="Liberation Serif"/>
              </w:rPr>
              <w:t>городского округа Верхняя Пышма</w:t>
            </w:r>
          </w:p>
          <w:p w:rsidR="004C10FD" w:rsidRPr="00CF6E54" w:rsidRDefault="004C10FD" w:rsidP="00794C5D">
            <w:pPr>
              <w:rPr>
                <w:rFonts w:ascii="Liberation Serif" w:hAnsi="Liberation Serif"/>
              </w:rPr>
            </w:pPr>
            <w:r w:rsidRPr="00CF6E54">
              <w:rPr>
                <w:rFonts w:ascii="Liberation Serif" w:hAnsi="Liberation Serif"/>
              </w:rPr>
              <w:t>от ________________ № ________</w:t>
            </w:r>
          </w:p>
          <w:p w:rsidR="004C10FD" w:rsidRPr="00CF6E54" w:rsidRDefault="004C10FD" w:rsidP="00794C5D">
            <w:pPr>
              <w:rPr>
                <w:rFonts w:ascii="Liberation Serif" w:hAnsi="Liberation Serif"/>
              </w:rPr>
            </w:pPr>
          </w:p>
          <w:p w:rsidR="004C10FD" w:rsidRPr="00CF6E54" w:rsidRDefault="004C10FD" w:rsidP="00794C5D">
            <w:pPr>
              <w:rPr>
                <w:rFonts w:ascii="Liberation Serif" w:hAnsi="Liberation Serif"/>
              </w:rPr>
            </w:pPr>
            <w:r w:rsidRPr="00CF6E54">
              <w:rPr>
                <w:rFonts w:ascii="Liberation Serif" w:hAnsi="Liberation Serif"/>
              </w:rPr>
              <w:t>Приложение № 1</w:t>
            </w:r>
          </w:p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</w:rPr>
              <w:t xml:space="preserve"> к муниципальной программе </w:t>
            </w:r>
            <w:r>
              <w:rPr>
                <w:rFonts w:ascii="Liberation Serif" w:hAnsi="Liberation Serif"/>
              </w:rPr>
              <w:t>«</w:t>
            </w:r>
            <w:r w:rsidRPr="00CF6E54">
              <w:rPr>
                <w:rFonts w:ascii="Liberation Serif" w:hAnsi="Liberation Serif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4C10FD" w:rsidRPr="00CF6E54" w:rsidTr="00794C5D">
        <w:trPr>
          <w:trHeight w:val="52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CF6E54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4C10FD" w:rsidRPr="00CF6E54" w:rsidTr="00794C5D">
        <w:trPr>
          <w:trHeight w:val="25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4C10FD" w:rsidRPr="00CF6E54" w:rsidTr="00794C5D">
        <w:trPr>
          <w:trHeight w:val="510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</w:tbl>
    <w:p w:rsidR="004C10FD" w:rsidRPr="00CF6E54" w:rsidRDefault="004C10FD" w:rsidP="004C10FD">
      <w:pPr>
        <w:rPr>
          <w:rFonts w:ascii="Liberation Serif" w:hAnsi="Liberation Serif"/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1080"/>
        <w:gridCol w:w="3918"/>
        <w:gridCol w:w="1075"/>
        <w:gridCol w:w="765"/>
        <w:gridCol w:w="678"/>
        <w:gridCol w:w="765"/>
        <w:gridCol w:w="678"/>
        <w:gridCol w:w="636"/>
        <w:gridCol w:w="633"/>
        <w:gridCol w:w="633"/>
        <w:gridCol w:w="633"/>
        <w:gridCol w:w="633"/>
        <w:gridCol w:w="1995"/>
      </w:tblGrid>
      <w:tr w:rsidR="004C10FD" w:rsidRPr="00CF6E54" w:rsidTr="00794C5D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0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4C10FD" w:rsidRPr="00CF6E54" w:rsidTr="00794C5D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4C10FD" w:rsidRPr="00CF6E54" w:rsidRDefault="004C10FD" w:rsidP="004C10FD">
      <w:pPr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1080"/>
        <w:gridCol w:w="3918"/>
        <w:gridCol w:w="1075"/>
        <w:gridCol w:w="765"/>
        <w:gridCol w:w="678"/>
        <w:gridCol w:w="765"/>
        <w:gridCol w:w="678"/>
        <w:gridCol w:w="636"/>
        <w:gridCol w:w="633"/>
        <w:gridCol w:w="633"/>
        <w:gridCol w:w="633"/>
        <w:gridCol w:w="633"/>
        <w:gridCol w:w="1995"/>
      </w:tblGrid>
      <w:tr w:rsidR="004C10FD" w:rsidRPr="00CF6E54" w:rsidTr="00794C5D">
        <w:trPr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14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1.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системы образования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образовательных учреждений, имеющих лицензию на право ведения образовательной деятельности, от общего количества муниципальных 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Сайты образовательных учреждений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4C10FD" w:rsidRPr="00CF6E54" w:rsidTr="00794C5D">
        <w:trPr>
          <w:trHeight w:val="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направляемых на курсы повышения квалификации в связи с введением федерального государственного образовательного стандарта общего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 национальных целях и стратегических задачах развития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созданных центров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Точка роста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на базе общеобразовательных учреждений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Предоставление образования детям с ограниченными возможностями здоровья, в том числе специального (коррекционного), в образовательных учреждениях городского округа Верхняя Пышма</w:t>
            </w:r>
          </w:p>
        </w:tc>
      </w:tr>
      <w:tr w:rsidR="004C10FD" w:rsidRPr="00CF6E54" w:rsidTr="00794C5D">
        <w:trPr>
          <w:trHeight w:val="142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1.3.3.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87,32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проектам от 3 сентября 2018 года N 10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Обеспечение доступности образования для детей-сирот и детей, оставшихся без попечения родителей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1.5. Обеспечение бесплатного проезда детей-сирот и детей, оставшихся без попечения родителей, обучающихся в муниципальных общеобразовательных учреждениях, на городском, пригородном транспорте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1.5.1.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транспорте,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1.6. 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1.6.1.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штуки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1.7.1.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96,6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96,8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96,9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97,0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стратегическому развитию и национальным проектам от протокол от 24 декабря 2018 г. № 16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99,01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99,92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98,84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Ежегодный 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о мониторинге качества образования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95,34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99,83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95,36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95,37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95,38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Ежегодный 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о мониторинге качества образования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99,75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98,77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98,78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98,79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Ежегодный 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о мониторинге качества образования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03.09.2020 № 620-ПП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советников директоров муниципальных общеобразовательных учреждений городского округа Верхняя Пышма, получивших выплату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1.8.9.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 в возрасте от 3 до 7 лет, фактически зачисленных в дошкольное образовательное учреждение от общего количества мест в муниципальном дошкольном образовательном учреждении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Приказы по дошкольным учреждениям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1.9.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1.9.1.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75,15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75,20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79,5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1.9.2.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1.9.3.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1.10. Реализация программ и форм для талантливых детей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1.10.1.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57,15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57,25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1.11. Формирование у детей навыков безопасного поведения на улицах и дорогах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 национальных целях и стратегических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кабинетов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Светофор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, приобретенных для создания условий и организация мероприятий по формированию безопасного поведения обучающихся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1.12. Материально-техническое обеспечение системы образования в городском округе Верхняя Пышма 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учреждений улучшивших материально 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общеобразовательных учреждений, обеспеченных учебниками, вошедшими в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Годовая форма федерального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статистического наблюдения № ОО-2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Сведения о материально-технической и информационной базе, финансово-экономической деятельности общеобразовательной организации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дошкольных учреждений,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национальным проектам от 3 сентября 2018 года N 10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1.12.5.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организаций, в которых открыты (модернизированы) кабинеты естественно-научного цикла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1.12.6.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</w:t>
            </w:r>
            <w:proofErr w:type="spellStart"/>
            <w:r w:rsidRPr="00CF6E54">
              <w:rPr>
                <w:rFonts w:ascii="Liberation Serif" w:hAnsi="Liberation Serif"/>
                <w:sz w:val="20"/>
                <w:szCs w:val="20"/>
              </w:rPr>
              <w:t>профориентационной</w:t>
            </w:r>
            <w:proofErr w:type="spellEnd"/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работы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 национальных целях и стратегических задачах развития Российской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1.12.7.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Федерации по стратегическому развитию и национальным проектам от 3 сентября 2018 года N 10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1.13.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образовательных учреждений, которые оснащены приборами учета энергоресурсов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1.13.3.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1.13.4.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1.13.5.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образовательных учреждений, готовых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Акт готовности образовательных учреждений к началу отопительного сезона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1.13.6.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общеобразовательных учреждений, расположенных  в сельской местности, в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которых  созданы  условия для занятия  физической культурой и спортом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муниципальных учреждений об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использовании целевых субсидий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1.13.7.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повышению энергетической эффективности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1.14. Обновление системы развития педагогических кадров, повышение престижа учительской профессии.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проведённых общегородских мероприятий в сфере образования для педагогических работников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2.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Формирование культуры здорового питания обучающихся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03.09.2020 № 621-ПП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общеобразовательных организациях, расположенных на территории Свердловской области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rPr>
          <w:trHeight w:val="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Охват бесплатным горячим питанием обучающихся из числа льготных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категорий граждан, получающих основное и среднее общее образование 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муниципальных образовательных организациях (в соответствии со статьей 22 Закона Свердловской области от 15.07.2013 N 78-</w:t>
            </w:r>
            <w:r>
              <w:rPr>
                <w:rFonts w:ascii="Liberation Serif" w:hAnsi="Liberation Serif"/>
                <w:sz w:val="20"/>
                <w:szCs w:val="20"/>
              </w:rPr>
              <w:t>ОЗ 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 образовании в Свердловской области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03.09.2020 № 621-ПП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школьных столовых, в которых произведена замена технологического оборудования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Отчёты о выполнении Плана финансово-хозяйственной деятельности и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муниципального задания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2.2.4.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 школьных столовых, в которых заменен кухонный инвентарь, столовая посуда, столовые приборы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2.3. Обеспечение льготных категорий обучающихся бесплатными новогодними подарками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Охват обучающихся льготных категорий (в соответствии со статьей 22 Закона Свердловской области от 15.07.2013 N 78-</w:t>
            </w:r>
            <w:r>
              <w:rPr>
                <w:rFonts w:ascii="Liberation Serif" w:hAnsi="Liberation Serif"/>
                <w:sz w:val="20"/>
                <w:szCs w:val="20"/>
              </w:rPr>
              <w:t>ОЗ 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 образовании в Свердловской области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) бесплатными новогодними подарками от общего количества обучающихся льготных категорий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3.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Патриотическое воспитание граждан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учреждений, проводивших работы по ремонту/строительству/реконструкции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памятных объектов и содержанию прилегающей к ним территорий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муниципальных учреждений об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использовании целевых субсидий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созданных арт – объектов, патриотической направленности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1-ОЛ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мероприятий по патриотическому воспитанию граждан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3.2.4.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действующих на территории городского округа Верхняя Пышма патриотических молодежных объединений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3.3.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4.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культуры и искусства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4.1. Повышение доступности и качества услуг библиотечного, социально-культурного, просветительского, развлекательного характера доступных для широких слоев населения  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Увеличение числа посетителей Модельной библиотеки для детей и молодежи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посещений муниципальных библиотек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тыс. 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Распоряжение администрации городского округа Верхняя Пышма от 31.08.2020 № 487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музейных предметов, основного музейного фонда учреждения, опубликованных на экспозициях и выставках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4.1.4.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Соотношение средней заработной платы муниципальных учреждений культуры и средней заработной платы в субъекте Российской Федерации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об использовании целевых субсидий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4.1.5.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зрителей кинотеатра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proofErr w:type="spellStart"/>
            <w:r w:rsidRPr="00CF6E54">
              <w:rPr>
                <w:rFonts w:ascii="Liberation Serif" w:hAnsi="Liberation Serif"/>
                <w:sz w:val="20"/>
                <w:szCs w:val="20"/>
              </w:rPr>
              <w:t>Киноград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тыс. 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36300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учреждения по фильмам за отчетный период (группировка по залам)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4.1.6.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Приказы учреждений о клубных формированиях на текущий год 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4.1.7.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размещенных материалов туристической направленности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учреждения (скриншоты постов, статей, пресс - релизов)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4.1.8.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учреждений, получивших субсидию на модернизацию библиотек в части комплектования книжных фондов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культуры,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220866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70600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221366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2289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2299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2308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7-НК, №6 -НК, №11 -НК  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Увеличение количества выставок в МБУК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Верхнепышминский исторический музей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учреждений культуры, готовых к отопительному сезону (юридических лиц)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4.2.5.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культуры, проводивших работы по разработке проектно-сметной документации/приобретению/реконструкции и строительству учреждений культуры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16,9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4.2.6.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музейных предметов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4.2.7.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человек , получивших государственную поддержку лучшим работникам сельских учреждений культуры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4.2.8.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коллективов, получивших государственную поддержку муниципальным учреждениям культуры на поддержку любительских творческих коллективов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F6E54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5.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системы отдыха и оздоровления детей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5.1. Совершенствование форм организации отдыха и оздоровления детей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детей школьного возраста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детей в городском округе Верхняя Пышма, охваченных детско-юношеским туризмом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5.2. Расширение спектра услуг, предоставляемых муниципальным автономным учреждением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детей и подростков, получивших услуги по организации отдыха и оздоровления в муниципальном автономном учреждении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зданий и сооружений муниципального автономного учреждения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</w:t>
            </w:r>
            <w:proofErr w:type="spellStart"/>
            <w:r w:rsidRPr="00CF6E54">
              <w:rPr>
                <w:rFonts w:ascii="Liberation Serif" w:hAnsi="Liberation Serif"/>
                <w:sz w:val="20"/>
                <w:szCs w:val="20"/>
              </w:rPr>
              <w:t>безбарьерной</w:t>
            </w:r>
            <w:proofErr w:type="spellEnd"/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среды для детей всех групп здоровья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документов (положительных заключений), полученных из государственной экспертизы, на проектирование газовой </w:t>
            </w:r>
            <w:proofErr w:type="spellStart"/>
            <w:r w:rsidRPr="00CF6E54">
              <w:rPr>
                <w:rFonts w:ascii="Liberation Serif" w:hAnsi="Liberation Serif"/>
                <w:sz w:val="20"/>
                <w:szCs w:val="20"/>
              </w:rPr>
              <w:t>блочно</w:t>
            </w:r>
            <w:proofErr w:type="spellEnd"/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-модульной котельной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Положительное заключение государственной экспертизы на объект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6.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физической культуры и спорта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6. Предоставление физкультурно-спортивных услуг отвечающих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6.1. Укрепление материально-технической базы учреждений физической культуры и спорта, подведомственных МКУ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в сфере физической культуры и спорта,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спортивно - массовых и физкультурно-оздоровительных мероприятий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Годовой сводный отчет по спортивно - массовым мероприятиям в ЗУО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N 1332-ПП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ПП СО  от 29 октября 2013 г. N 1332-ПП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46,3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49,4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52,2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55,2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61,9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64,9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67,2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1 – ФК, ПП СО от 29 октября 2013 г. N 1332-ПП 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детей и молодежи в возрасте 3-29 лет, систематически занимающихся физической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культурой и спортом, в общей численности детей и молодежи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88,4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N 1332-ПП,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32,2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37,5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41,5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48,6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N 1332-ПП,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24,6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24,7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33,3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37,5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N 1332-ПП,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6.3.9.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объектов муниципальных учреждений физической культуры и спорта, в которых проведены мероприятия по проектированию, реконструкции и строительству прочих объектов муниципальной собственности в сфере физической культуры и спорта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администрации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6.3.10.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физической культуры и спорта, в которых проведены мероприятия по обеспечению деятельности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администрации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6.4. Поддержка перспективных спортсменов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1-ФК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6.4.2.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ПП СО  от 29 октября 2013 г. N 1332-ПП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6.4.3.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N 1332-ПП,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6.4.4.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медалей, завоеванных спортсменами городского округа Верхняя Пышма на международных,  всероссийских, региональных, областных соревнованиях по видам спорта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ПП СО  от 29 октября 2013 г. N 1332-ПП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6.4.5.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6.5.1.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12,7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17,1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17,3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17,4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Форма Федерального  статистического наблюдения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br/>
              <w:t>№ 3 – АФК, ПП СО от 29 октября 2013 г. N 1332-ПП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6.5.2.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68,5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Форма Федерального  статистического наблюдения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br/>
              <w:t>№ 3 – АФК, ПП СО от 29 октября 2013 г. N 1332-ПП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6.6. Поэтапное внедрение Всероссийского физкультурно-спортивного комплекса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(ГТО) на территории городского округа Верхняя Пышма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6.6.1.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населения городского округа Верхняя Пышма, выполнившего нормативы испытаний (тестов) ВФСК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(ГТО)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6.6.2.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учащихся и студентов городского округа Верхняя Пышма, выполнившего нормативы испытаний (тестов) ВФСК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(ГТО)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6.7. Подготовка спортивной и иной инфраструктуры, необходимой для проведения ХХХII Всемирной летней Универсиады 2023 года в городе Екатеринбурге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6.7.1.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spacing w:after="240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действующих объектов спортивной и сопутствующей инфраструктуры, необходимых для проведения Универсиады, приведенных в нормативное состояние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7.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Молодежь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действующих на территории городского округа Верхняя Пышма органов молодежного самоуправления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мероприятий по работе с молодежью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7.1.4.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граждан, участвующих в добровольческой (волонтерской) деятельности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7.1.5.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поддержанных молодежных инициатив по результатам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Банк молодежных инициатив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7.1.6.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действующих молодежных </w:t>
            </w:r>
            <w:proofErr w:type="spellStart"/>
            <w:r w:rsidRPr="00CF6E54">
              <w:rPr>
                <w:rFonts w:ascii="Liberation Serif" w:hAnsi="Liberation Serif"/>
                <w:sz w:val="20"/>
                <w:szCs w:val="20"/>
              </w:rPr>
              <w:t>коворкинг</w:t>
            </w:r>
            <w:proofErr w:type="spellEnd"/>
            <w:r w:rsidRPr="00CF6E54">
              <w:rPr>
                <w:rFonts w:ascii="Liberation Serif" w:hAnsi="Liberation Serif"/>
                <w:sz w:val="20"/>
                <w:szCs w:val="20"/>
              </w:rPr>
              <w:t>-центров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Управление физической культуры, спорта и молодежной политики городского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</w:t>
            </w:r>
            <w:proofErr w:type="spellStart"/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родительства</w:t>
            </w:r>
            <w:proofErr w:type="spellEnd"/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278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молодых граждан в возрасте от 14-35 лет, находящихся в трудной жизненной ситуации, охваченных ведомственным проектом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Безопасность жизни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Количество молодых граждан в возрасте от 14 до 35 лет, вовлеченных в мероприятия по формированию в молодежной среде осознанного </w:t>
            </w:r>
            <w:proofErr w:type="spellStart"/>
            <w:r w:rsidRPr="00CF6E54">
              <w:rPr>
                <w:rFonts w:ascii="Liberation Serif" w:hAnsi="Liberation Serif"/>
                <w:sz w:val="20"/>
                <w:szCs w:val="20"/>
              </w:rPr>
              <w:t>родительства</w:t>
            </w:r>
            <w:proofErr w:type="spellEnd"/>
            <w:r w:rsidRPr="00CF6E54">
              <w:rPr>
                <w:rFonts w:ascii="Liberation Serif" w:hAnsi="Liberation Serif"/>
                <w:sz w:val="20"/>
                <w:szCs w:val="20"/>
              </w:rPr>
              <w:t>, пропаганде традиционных семейных ценностей,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201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588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учреждений молодежной политики, улучшивших материально-техническую базу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7.4.2.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7.4.3.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7.4.4.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вновь созданных объектов, муниципальных учреждений по работе с  молодежью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Акт ввода в эксплуатацию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8.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8. Осуществление эффективной деятельности муниципальных казенных учреждений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8.1. Повышение качества оказания муниципальных услуг (работ) в социальной сфере</w:t>
            </w:r>
          </w:p>
        </w:tc>
      </w:tr>
      <w:tr w:rsidR="004C10FD" w:rsidRPr="00CF6E54" w:rsidTr="00794C5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CF6E54" w:rsidRDefault="004C10FD" w:rsidP="00794C5D">
            <w:pPr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отдела социальной политики администрации городского округа Верхняя Пышма</w:t>
            </w:r>
          </w:p>
        </w:tc>
      </w:tr>
    </w:tbl>
    <w:p w:rsidR="004C10FD" w:rsidRPr="00CF6E54" w:rsidRDefault="004C10FD" w:rsidP="004C10FD">
      <w:pPr>
        <w:rPr>
          <w:rFonts w:ascii="Liberation Serif" w:hAnsi="Liberation Serif"/>
        </w:rPr>
      </w:pPr>
    </w:p>
    <w:p w:rsidR="004C10FD" w:rsidRDefault="004C10FD">
      <w:pPr>
        <w:spacing w:after="160" w:line="259" w:lineRule="auto"/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4C10FD" w:rsidRPr="00AC6254" w:rsidTr="00794C5D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</w:rPr>
            </w:pPr>
            <w:r w:rsidRPr="00AC6254">
              <w:rPr>
                <w:rFonts w:ascii="Liberation Serif" w:hAnsi="Liberation Serif" w:cs="Liberation Serif"/>
              </w:rPr>
              <w:t>К постановлению администрации</w:t>
            </w:r>
          </w:p>
          <w:p w:rsidR="004C10FD" w:rsidRPr="00AC6254" w:rsidRDefault="004C10FD" w:rsidP="00794C5D">
            <w:pPr>
              <w:rPr>
                <w:rFonts w:ascii="Liberation Serif" w:hAnsi="Liberation Serif" w:cs="Liberation Serif"/>
              </w:rPr>
            </w:pPr>
            <w:r w:rsidRPr="00AC6254">
              <w:rPr>
                <w:rFonts w:ascii="Liberation Serif" w:hAnsi="Liberation Serif" w:cs="Liberation Serif"/>
              </w:rPr>
              <w:t>городского округа Верхняя Пышма</w:t>
            </w:r>
          </w:p>
          <w:p w:rsidR="004C10FD" w:rsidRPr="00AC6254" w:rsidRDefault="004C10FD" w:rsidP="00794C5D">
            <w:pPr>
              <w:rPr>
                <w:rFonts w:ascii="Liberation Serif" w:hAnsi="Liberation Serif" w:cs="Liberation Serif"/>
              </w:rPr>
            </w:pPr>
            <w:r w:rsidRPr="00AC6254">
              <w:rPr>
                <w:rFonts w:ascii="Liberation Serif" w:hAnsi="Liberation Serif" w:cs="Liberation Serif"/>
              </w:rPr>
              <w:t>от ________________ № ________</w:t>
            </w:r>
          </w:p>
          <w:p w:rsidR="004C10FD" w:rsidRPr="00AC6254" w:rsidRDefault="004C10FD" w:rsidP="00794C5D">
            <w:pPr>
              <w:rPr>
                <w:rFonts w:ascii="Liberation Serif" w:hAnsi="Liberation Serif" w:cs="Liberation Serif"/>
              </w:rPr>
            </w:pPr>
          </w:p>
          <w:p w:rsidR="004C10FD" w:rsidRPr="00AC6254" w:rsidRDefault="004C10FD" w:rsidP="00794C5D">
            <w:pPr>
              <w:rPr>
                <w:rFonts w:ascii="Liberation Serif" w:hAnsi="Liberation Serif" w:cs="Liberation Serif"/>
              </w:rPr>
            </w:pPr>
            <w:r w:rsidRPr="00AC6254">
              <w:rPr>
                <w:rFonts w:ascii="Liberation Serif" w:hAnsi="Liberation Serif" w:cs="Liberation Serif"/>
              </w:rPr>
              <w:t>Приложение № 2</w:t>
            </w:r>
          </w:p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2"/>
              </w:rPr>
            </w:pPr>
            <w:r w:rsidRPr="00AC6254">
              <w:rPr>
                <w:rFonts w:ascii="Liberation Serif" w:hAnsi="Liberation Serif" w:cs="Liberation Serif"/>
              </w:rPr>
              <w:t xml:space="preserve"> к муниципальной программе </w:t>
            </w:r>
            <w:r>
              <w:rPr>
                <w:rFonts w:ascii="Liberation Serif" w:hAnsi="Liberation Serif" w:cs="Liberation Serif"/>
              </w:rPr>
              <w:t>«</w:t>
            </w:r>
            <w:r w:rsidRPr="00AC6254">
              <w:rPr>
                <w:rFonts w:ascii="Liberation Serif" w:hAnsi="Liberation Serif" w:cs="Liberation Serif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</w:rPr>
              <w:t>»</w:t>
            </w:r>
          </w:p>
        </w:tc>
      </w:tr>
      <w:tr w:rsidR="004C10FD" w:rsidRPr="00AC6254" w:rsidTr="00794C5D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2"/>
              </w:rPr>
              <w:t>ПЛАН МЕРОПРИЯТИЙ</w:t>
            </w:r>
          </w:p>
        </w:tc>
      </w:tr>
      <w:tr w:rsidR="004C10FD" w:rsidRPr="00AC6254" w:rsidTr="00794C5D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4C10FD" w:rsidRPr="00AC6254" w:rsidTr="00794C5D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sz w:val="22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sz w:val="22"/>
              </w:rPr>
              <w:t>»</w:t>
            </w:r>
          </w:p>
        </w:tc>
      </w:tr>
    </w:tbl>
    <w:p w:rsidR="004C10FD" w:rsidRPr="00AC6254" w:rsidRDefault="004C10FD" w:rsidP="004C10FD">
      <w:pPr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4C10FD" w:rsidRPr="00AC6254" w:rsidTr="00794C5D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4C10FD" w:rsidRPr="00AC6254" w:rsidTr="00794C5D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4C10FD" w:rsidRPr="00AC6254" w:rsidRDefault="004C10FD" w:rsidP="004C10FD">
      <w:pPr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4C10FD" w:rsidRPr="00AC6254" w:rsidTr="00794C5D">
        <w:trPr>
          <w:cantSplit/>
          <w:trHeight w:val="25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4C10FD" w:rsidRPr="00AC6254" w:rsidTr="00794C5D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35 370 970,4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3 245 311,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4 575 414,1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5 208 099,0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5 309 031,9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496 644,2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166 301,9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16 449 635,5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2 373 211,8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18 424 540,7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2 421 274,3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2 668 585,3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2 700 820,1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51 986,4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51 986,4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35 318 984,0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4 572 507,8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5 208 099,0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5 309 031,9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496 644,2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166 301,9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16 449 635,5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2 373 211,8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18 372 554,3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2 418 368,0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2 668 585,3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2 700 820,1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1.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СИСТЕМЫ ОБРАЗОВАНИЯ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РАЗВИТИЕ СИСТЕМЫ ОБРАЗОВАНИЯ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24 982 563,5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3 712 932,6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260 216,7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105 460,8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14 881 038,0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2 153 141,3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9 841 308,8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1 454 330,5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24 982 563,5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3 712 932,6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260 216,7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105 460,8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14 881 038,0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2 153 141,3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9 841 308,8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1 454 330,5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21 392,5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3 958,0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21 392,5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3 958,0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2 056,1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16 030,8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16 030,8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1 976,0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99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25 302,3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4 789,0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25 302,3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4 789,0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2 136,7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11 301 891,2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1 356 820,8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1 615 605,9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1 723 252,3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1 813 747,8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1.1.1., 1.8.1., 1.8.2., 1.8.9.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7 554 491,7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532 977,0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574 410,0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630 643,5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689 297,5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755 869,5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884 531,2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1 072 695,0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1 164 806,0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1 249 262,0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3 747 399,5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274 979,2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300 587,1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311 712,0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342 708,3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379 280,3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472 289,6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542 910,9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558 446,3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564 485,8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6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13 096,8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13 096,8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344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11 137 940,0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1 493 506,7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1 763 408,0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259 883,7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105 127,8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7 302 352,6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931 757,7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1 076 663,3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1 264 033,0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3 575 703,7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581 616,9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621 161,8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6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10 785 197,0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1 398 662,6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1 657 994,9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7 209 493,3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575 451,2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680 947,4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931 473,3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1 076 378,0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1 264 033,0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3 575 703,7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581 616,9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621 161,8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337 267,1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99 540,6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246 171,2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99 540,6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91 095,9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13 110,1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4 075,7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11 346,7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3 790,4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1 763,4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государственных профессиональных образовательных организаций на условиях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2 365,8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1 796,8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2 365,8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1 796,8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371 816,3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51 962,2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15 690,6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3 176,2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2 331,6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2 327,5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356 125,7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26 209,4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27 301,6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32 139,1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35 786,4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38 983,3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43 139,7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51 962,2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536 314,8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71 572,8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71 952,5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533 828,5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40 487,0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71 572,8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71 952,5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89 997,4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10 050,3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89 478,4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9 619,4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10 050,3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1.15. Укрепление и развитие материально – технической базы муниципальных 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дошкольных образовательных организаций,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2 489,6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4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389 090,9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389 090,9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95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4 611,0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3 367,0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3 367,0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4 272,4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911,0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542,0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46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43 866,4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43 866,4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3 129,8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35 894,8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35 894,8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1 998,2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6 749,8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1.13.2., 1.13.5., 1.13.7.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6 749,8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670,0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371 499,4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75 292,7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100 730,6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371 499,4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75 292,7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100 730,6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3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208 355,5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36 950,6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208 355,5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36 950,6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230 443,6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27 134,2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230 443,6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27 134,2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17 145,1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65 405,6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11 291,1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65 405,6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11 291,1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35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4 406,1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4 406,1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465,9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2.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5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1 451 551,0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231 689,9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146 575,0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23 562,6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1 451 551,0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231 689,9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146 575,0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23 562,6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81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 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оборудования,всего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16 301,7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16 301,7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2 934,1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1 408 584,6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183 512,4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223 661,9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220 997,6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223 005,3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103 608,6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15 534,6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8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872 838,7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103 806,3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137 132,6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140 122,8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145 180,8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769 230,1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54 027,1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43 167,0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54 322,0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121 598,0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126 462,0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131 520,0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103 608,6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15 534,6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13 660,8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41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535 745,9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86 529,3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77 824,5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306 615,2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7 080,4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28 964,9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23 911,8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25 958,8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77 824,5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4 133,5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4 133,5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3.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ПАТРИОТИЧЕСКОЕ ВОСПИТАНИЕ ГРАЖДАН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2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ПАТРИОТИЧЕСКОЕ ВОСПИТАНИЕ ГРАЖДАН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42 647,0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5 463,1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39 016,0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5 072,3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42 647,0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5 463,1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39 016,0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5 072,3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4 122,5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4 122,5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704,3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10 553,2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1 923,0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1 546,3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10 553,2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1 923,0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1 546,3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268,7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8 371,9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5 042,5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3.7. Подготовка молодых 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граждан к службе в армии (содействие в организации комиссии),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2 147,2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2 147,2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4 018,7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3 178,7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414,3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5 492,3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представителям различных этносов, профилактику экстремизма, терроризма,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1 990,0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3.11. Подготовка комплекта документов и проведение экспертизы для присвоения почетного звания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Город трудовой доблести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4.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КУЛЬТУРЫ И ИСКУССТВА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РАЗВИТИЕ КУЛЬТУРЫ И ИСКУССТВА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1 900 985,9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244 533,1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259 111,4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1 857 914,3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237 091,1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258 428,4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46 944,8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46 944,8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Иные 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46 944,8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46 944,8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46 944,8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1 854 041,2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242 168,4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259 111,4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1 810 969,5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234 726,4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258 428,4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534 938,0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65 392,6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114 677,2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534 938,0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65 392,6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114 677,2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148 609,0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22 759,7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25 657,0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148 609,0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22 759,7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25 657,0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958 195,5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152 357,1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177 434,2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958 195,5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152 357,1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177 434,2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8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65 832,3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4 619,8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64 232,3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3 688,9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4 977,3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8 732,0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4 119,8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2 370,1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4.2.1., 4.2.4.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2 370,1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69 819,4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9 913,1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7 713,1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69 819,4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9 913,1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7 713,1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32 328,1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4.2.4., 4.2.5.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32 328,1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3 508,4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40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4.16. Модернизация библиотек в части комплектования книжных фондов на условиях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183,0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5.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СИСТЕМЫ ОТДЫХА И ОЗДОРОВЛЕНИЯ ДЕТЕЙ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РАЗВИТИЕ СИСТЕМЫ ОТДЫХА И ОЗДОРОВЛЕНИЯ ДЕТЕЙ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1 005 239,7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144 406,4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141 971,2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569 984,0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83 853,4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74 627,2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Иные 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-модульной котельной в муниципальном автономном учреждении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1 000 198,1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143 864,8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141 971,2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564 942,4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83 311,8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74 627,2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844 362,3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114 120,4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128 561,4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121 777,6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126 383,3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397 056,3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29 866,0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28 550,8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37 816,6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48 700,5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53 721,7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447 305,9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33 348,6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28 023,1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37 267,2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44 371,8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53 375,6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60 398,7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61 217,4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63 514,3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65 789,2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27 262,9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5 790,2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1 367,0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18 688,1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2 300,9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3 411,0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3 893,0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4 520,4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4 562,8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8 574,8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758,2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1 266,6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1 227,4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1 367,0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1 073,6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1 073,6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60 965,0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19 511,4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5 688,5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4 162,1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4 799,2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2 593,1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2 268,5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41 453,6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8 762,7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9 059,5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4 702,1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3 057,2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3 665,2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71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1 290,2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54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2 293,3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2 293,3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6.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ФИЗИЧЕСКОЙ КУЛЬТУРЫ И СПОРТА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17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РАЗВИТИЕ ФИЗИЧЕСКОЙ КУЛЬТУРЫ И СПОРТА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4 302 651,5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603 776,9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4 296 407,4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600 575,7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4 302 651,5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603 776,9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4 296 407,4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600 575,7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87 054,0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12 500,2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87 054,0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12 500,2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81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155 154,6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22 264,0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155 154,6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22 264,0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39 763,9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39 763,9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7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179 657,2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28 915,3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30 815,5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179 657,2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28 915,3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30 815,5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96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95 440,1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95 440,1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1 429,4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3 229 721,2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495 075,1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533 654,5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2 797,0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3 226 924,2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492 278,1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533 654,5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17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40 302,8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5 128,1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5 412,0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921,8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39 381,0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3 152,2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4 518,1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5 412,0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2 201,1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6.18.  Ремонт спортивной школы имени Александра Козицына муниципального автономного учреждения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Спортивная школа имени Александра Козицына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Свердловская область, г. Верхняя Пышма, Успенский проспект, д. 4,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7.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МОЛОДЕЖЬ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МОЛОДЕЖЬ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555 862,0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85 767,7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543 873,2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84 602,4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555 862,0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85 767,7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543 873,2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84 602,4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5 586,2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5 586,2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49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мероприятиях,всего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13 139,0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2 095,6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13 139,0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2 095,6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5 796,1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643,4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5 152,7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6 290,5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6 290,5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392 806,9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65 449,3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392 792,4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65 449,3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91 048,9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91 048,9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19 391,0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7.10. Организация и проведение мероприятий для молодежи, оказавшейся в трудной жизненной ситуации (проект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Безопасность жизни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8 356,5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738,1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2 889,3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400,7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514,7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5 467,2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738,1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7.11. Реализация проекта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Банк молодежных инициатив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1 354,0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7 128,6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2 846,1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2 782,5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16 917,6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3 169,4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7.16. Создание и обеспечение деятельности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-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центров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всего, в том числе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2 648,1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843,1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8.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1 129 469,8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167 386,2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165 784,6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1 129 462,1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167 386,2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165 784,6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10FD" w:rsidRPr="00AC6254" w:rsidRDefault="004C10FD" w:rsidP="00794C5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1 129 469,8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167 386,2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165 784,6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1 129 462,1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167 386,2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165 784,6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8.1. Обеспечение деятельности муниципальных учреждений в сферах молодежной политики, 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физической культуры и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322 333,0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48 753,7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50 512,0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322 333,0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48 753,7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50 512,0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21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193 121,3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24 212,1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25 899,6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193 121,3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24 212,1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25 899,6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124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610 629,8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94 420,4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91 742,2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92 770,1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610 622,1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39 267,6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94 420,4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91 742,2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92 770,1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C10FD" w:rsidRPr="00AC6254" w:rsidTr="00794C5D">
        <w:trPr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4C10FD" w:rsidRPr="00AC6254" w:rsidTr="00794C5D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FD" w:rsidRPr="00065BCE" w:rsidRDefault="004C10FD" w:rsidP="00794C5D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FD" w:rsidRPr="00AC6254" w:rsidRDefault="004C10FD" w:rsidP="00794C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FA798E" w:rsidRPr="004C10FD" w:rsidRDefault="00FA798E" w:rsidP="004C10FD">
      <w:pPr>
        <w:rPr>
          <w:rFonts w:ascii="Liberation Serif" w:hAnsi="Liberation Serif"/>
        </w:rPr>
      </w:pPr>
    </w:p>
    <w:sectPr w:rsidR="00FA798E" w:rsidRPr="004C10FD" w:rsidSect="004C10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D5946"/>
    <w:multiLevelType w:val="hybridMultilevel"/>
    <w:tmpl w:val="3826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73"/>
    <w:rsid w:val="004C10FD"/>
    <w:rsid w:val="0061315B"/>
    <w:rsid w:val="00B77773"/>
    <w:rsid w:val="00FA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5B1A2-2B74-4A0F-8392-B199813D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1">
    <w:name w:val="ParagraphStyle1"/>
    <w:rsid w:val="004C10F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rsid w:val="004C10F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rsid w:val="004C10FD"/>
    <w:rPr>
      <w:sz w:val="2"/>
      <w:szCs w:val="2"/>
    </w:rPr>
  </w:style>
  <w:style w:type="character" w:customStyle="1" w:styleId="CharacterStyle1">
    <w:name w:val="CharacterStyle1"/>
    <w:rsid w:val="004C10F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4C10F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4C10F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4C10F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styleId="a3">
    <w:name w:val="Hyperlink"/>
    <w:basedOn w:val="a0"/>
    <w:uiPriority w:val="99"/>
    <w:semiHidden/>
    <w:unhideWhenUsed/>
    <w:rsid w:val="004C10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10FD"/>
    <w:rPr>
      <w:color w:val="800080"/>
      <w:u w:val="single"/>
    </w:rPr>
  </w:style>
  <w:style w:type="paragraph" w:customStyle="1" w:styleId="xl65">
    <w:name w:val="xl65"/>
    <w:basedOn w:val="a"/>
    <w:rsid w:val="004C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6">
    <w:name w:val="xl66"/>
    <w:basedOn w:val="a"/>
    <w:rsid w:val="004C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4C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4C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9">
    <w:name w:val="xl69"/>
    <w:basedOn w:val="a"/>
    <w:rsid w:val="004C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rsid w:val="004C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1">
    <w:name w:val="xl71"/>
    <w:basedOn w:val="a"/>
    <w:rsid w:val="004C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4C1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a"/>
    <w:rsid w:val="004C1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rsid w:val="004C1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4C10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a"/>
    <w:rsid w:val="004C10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rsid w:val="004C10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8">
    <w:name w:val="xl78"/>
    <w:basedOn w:val="a"/>
    <w:rsid w:val="004C10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4C10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4C10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4C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4C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4C1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4C1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4C1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4C10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4C10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5">
    <w:name w:val="List Paragraph"/>
    <w:basedOn w:val="a"/>
    <w:uiPriority w:val="34"/>
    <w:qFormat/>
    <w:rsid w:val="004C10FD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3A727-20A2-45E6-8C9C-3189E707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15235</Words>
  <Characters>86840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2025-02-11T03:32:00Z</dcterms:created>
  <dcterms:modified xsi:type="dcterms:W3CDTF">2025-02-11T03:32:00Z</dcterms:modified>
</cp:coreProperties>
</file>