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602832" w:rsidRPr="00602832" w:rsidTr="00602832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832" w:rsidRPr="00602832" w:rsidRDefault="00602832">
            <w:pPr>
              <w:contextualSpacing w:val="0"/>
              <w:rPr>
                <w:rFonts w:ascii="Liberation Serif" w:hAnsi="Liberation Serif"/>
              </w:rPr>
            </w:pPr>
            <w:bookmarkStart w:id="0" w:name="_GoBack"/>
            <w:bookmarkEnd w:id="0"/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832" w:rsidRPr="00602832" w:rsidRDefault="00602832" w:rsidP="00602832">
            <w:pPr>
              <w:rPr>
                <w:rFonts w:ascii="Liberation Serif" w:hAnsi="Liberation Serif"/>
                <w:sz w:val="24"/>
                <w:szCs w:val="24"/>
              </w:rPr>
            </w:pPr>
            <w:r w:rsidRPr="00602832">
              <w:rPr>
                <w:rFonts w:ascii="Liberation Serif" w:hAnsi="Liberation Serif"/>
                <w:sz w:val="24"/>
                <w:szCs w:val="24"/>
              </w:rPr>
              <w:t>К постановлению администрации</w:t>
            </w:r>
          </w:p>
          <w:p w:rsidR="00602832" w:rsidRPr="00602832" w:rsidRDefault="00602832" w:rsidP="00602832">
            <w:pPr>
              <w:rPr>
                <w:rFonts w:ascii="Liberation Serif" w:hAnsi="Liberation Serif"/>
                <w:sz w:val="24"/>
                <w:szCs w:val="24"/>
              </w:rPr>
            </w:pPr>
            <w:r w:rsidRPr="00602832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  <w:p w:rsidR="00602832" w:rsidRPr="00602832" w:rsidRDefault="001727FA" w:rsidP="0060283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 ___18.02.2025_____ № __170</w:t>
            </w:r>
            <w:r w:rsidR="00602832" w:rsidRPr="00602832">
              <w:rPr>
                <w:rFonts w:ascii="Liberation Serif" w:hAnsi="Liberation Serif"/>
                <w:sz w:val="24"/>
                <w:szCs w:val="24"/>
              </w:rPr>
              <w:t>____</w:t>
            </w:r>
          </w:p>
          <w:p w:rsidR="00602832" w:rsidRPr="00602832" w:rsidRDefault="00602832" w:rsidP="00602832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602832" w:rsidRPr="00602832" w:rsidRDefault="00602832" w:rsidP="00602832">
            <w:pPr>
              <w:rPr>
                <w:rFonts w:ascii="Liberation Serif" w:hAnsi="Liberation Serif"/>
                <w:sz w:val="24"/>
                <w:szCs w:val="24"/>
              </w:rPr>
            </w:pPr>
            <w:r w:rsidRPr="00602832">
              <w:rPr>
                <w:rFonts w:ascii="Liberation Serif" w:hAnsi="Liberation Serif"/>
                <w:sz w:val="24"/>
                <w:szCs w:val="24"/>
              </w:rPr>
              <w:t xml:space="preserve">Приложение № 2 </w:t>
            </w:r>
          </w:p>
          <w:p w:rsidR="00602832" w:rsidRPr="00602832" w:rsidRDefault="00602832" w:rsidP="0060283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 муниципальной программе</w:t>
            </w:r>
            <w:r w:rsidRPr="0060283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r w:rsidRPr="00602832">
              <w:rPr>
                <w:rFonts w:ascii="Liberation Serif" w:hAnsi="Liberation Serif"/>
                <w:sz w:val="24"/>
                <w:szCs w:val="24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  <w:tr w:rsidR="00602832" w:rsidRPr="00602832" w:rsidTr="00602832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602832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602832" w:rsidRPr="00602832" w:rsidTr="00602832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602832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602832" w:rsidRPr="00602832" w:rsidTr="00602832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sz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sz w:val="22"/>
              </w:rPr>
              <w:t>»</w:t>
            </w:r>
          </w:p>
        </w:tc>
      </w:tr>
    </w:tbl>
    <w:p w:rsidR="00D72669" w:rsidRPr="00602832" w:rsidRDefault="00D72669" w:rsidP="00602832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2337"/>
        <w:gridCol w:w="1158"/>
        <w:gridCol w:w="1051"/>
        <w:gridCol w:w="1051"/>
        <w:gridCol w:w="1051"/>
        <w:gridCol w:w="1051"/>
        <w:gridCol w:w="1022"/>
        <w:gridCol w:w="1022"/>
        <w:gridCol w:w="1022"/>
        <w:gridCol w:w="1022"/>
        <w:gridCol w:w="1022"/>
        <w:gridCol w:w="1445"/>
      </w:tblGrid>
      <w:tr w:rsidR="00602832" w:rsidRPr="00602832" w:rsidTr="00602832">
        <w:trPr>
          <w:cantSplit/>
          <w:trHeight w:val="518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Default="00602832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Номер</w:t>
            </w:r>
          </w:p>
          <w:p w:rsidR="00602832" w:rsidRPr="00602832" w:rsidRDefault="00602832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602832" w:rsidRPr="00602832" w:rsidTr="00602832">
        <w:trPr>
          <w:cantSplit/>
          <w:trHeight w:val="112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602832" w:rsidRPr="00602832" w:rsidRDefault="00602832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2337"/>
        <w:gridCol w:w="1158"/>
        <w:gridCol w:w="1051"/>
        <w:gridCol w:w="1051"/>
        <w:gridCol w:w="1051"/>
        <w:gridCol w:w="1051"/>
        <w:gridCol w:w="1022"/>
        <w:gridCol w:w="1022"/>
        <w:gridCol w:w="1022"/>
        <w:gridCol w:w="1022"/>
        <w:gridCol w:w="1022"/>
        <w:gridCol w:w="1445"/>
      </w:tblGrid>
      <w:tr w:rsidR="00602832" w:rsidRPr="00602832" w:rsidTr="00602832">
        <w:trPr>
          <w:cantSplit/>
          <w:trHeight w:val="255"/>
          <w:tblHeader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602832" w:rsidRPr="00602832" w:rsidTr="00C66949">
        <w:trPr>
          <w:trHeight w:val="10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2 114 221,1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294 730,1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266 125,8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261 842,9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269 086,8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287 197,1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50 157,2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46 374,9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1 539 708,5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183 962,6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176 511,0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179 123,8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186 211,2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261 851,2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21 216,8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35 145,9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43 239,9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37 258,5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37 415,0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2 114 221,1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294 730,1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266 125,8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261 842,9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269 086,8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287 197,1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50 157,2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46 374,9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1 539 708,5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183 962,6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176 511,0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179 123,8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186 211,2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261 851,2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21 216,8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35 145,9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43 239,9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37 258,5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37 415,0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1.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80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1 722 634,6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220 456,9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213 802,4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217 919,7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224 401,5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279 082,6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49 030,7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46 274,9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1 394 096,9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165 285,7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159 018,4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164 050,0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170 531,8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49 455,1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6 140,5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1 722 634,6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220 456,9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213 802,4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217 919,7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224 401,5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279 082,6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49 030,7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46 274,9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1 394 096,9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165 285,7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159 018,4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164 050,0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170 531,8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49 455,1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6 140,5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15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Оказание материальной помощи населению, оказавшемуся в трудной жизненной ситуации,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8 079,2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685,7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653,8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863,3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1.1.1., 1.1.2., 1.1.3.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8 079,2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561,2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685,7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653,8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1 030,8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863,3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1 071,1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Выплаты денежного вознаграждения  гражданам городского округа Верхняя Пышма,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29 595,5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1 885,0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2 022,5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1 696,5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29 595,5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1 885,0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1 822,9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2 022,5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1 800,0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1 696,5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3 574,9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178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Социальная поддержка отдельных категорий граждан в области транспортного обслуживания,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8 102,6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1 215,8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1.1.6.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8 102,6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812,6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854,2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1 215,8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382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1.4. Компенсация расходов на оплату жилого помещения и коммунальных услуг супруге (супругу) умершего гражданина, которому присвоено звание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Почетный гражданин городского округа Верхняя Пышма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не вступившей (не вступившему) в повторный брак,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1.1.7.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313,2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38,3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1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1.5. Осуществление государственного полномочия Российской Федерации и Свердловской области 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 xml:space="preserve">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1 493 131,6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134 957,4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137 595,1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150 265,3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146 553,9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172 151,6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192 370,3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181 385,3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186 101,2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191 751,5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1.1.3., 1.1.4.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279 082,6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30 410,4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29 937,7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32 707,7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49 030,7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46 274,9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45 360,6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45 360,6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1 214 049,0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104 547,0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107 657,4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117 557,6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146 553,9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172 151,6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143 339,6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135 110,4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140 740,6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146 390,9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99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1.6.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 xml:space="preserve">соответствии с Законом Свердловской области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164 588,8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15 017,9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14 776,0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19 259,2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15 586,0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19 681,3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17 941,1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19 963,0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20 766,4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1.1.5.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164 588,8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15 017,9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14 776,0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19 259,2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15 586,0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19 681,3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17 941,1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19 963,0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20 766,4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21 597,9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331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Проведение социально -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1.3.1., 1.5.10., 1.5.15., 1.5.2., 1.5.3., 1.5.4., 1.5.5., 1.5.8., 1.5.9.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1 808,0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202,0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203,6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125,1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1.8. Осуществление государственного полномочия 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15 459,1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2 423,1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4 005,0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3 945,0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2 543,0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1.1.1., 1.1.3.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15 459,1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2 423,1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4 005,0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3 945,0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2 543,0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2 543,0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0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1.9. Организация работы с объединениями ветеранов, расположенных на территории городского округа Верхняя Пышма, всего, из них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1 556,5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1 556,5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125,4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269,4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269,4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153,1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179,4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2.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ПРОФИЛАКТИКА ИНФЕКЦИОННЫХ ЗАБОЛЕВАНИЙ В ГОРОДСКОМ ОКРУГЕ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29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ПРОФИЛАКТИКА ИНФЕКЦИОННЫХ ЗАБОЛЕВАНИЙ В ГОРОДСКОМ ОКРУГЕ ВЕРХНЯЯ ПЫШМА ДО 2027 ГОДА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52 767,9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6 524,8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52 767,9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6 524,8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52 767,9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6 524,8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52 767,9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6 524,8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80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2.1. Обеспечение иммунизации детей городского округа в возрасте от 1,5 до 17 лет по прививаемым инфекциям (ревакцинация против клещевого энцефалита)всего,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7 957,0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781,7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1 091,6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2.1.2.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7 957,0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746,3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776,5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778,7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781,7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834,0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1 091,6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29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2.2. Обеспечение иммунизации детей городского округа в возрасте от 6 до 12 лет по прививаемым инфекциям (вакцинация против гепатита А)всего,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393,0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2.1.3.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4 036,5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393,0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396,8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388,3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416,4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406,3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552,5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15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Профилактика инфекционных заболеваний в сфере образования,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32 357,1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4 273,1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3 689,1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3 990,2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32 357,1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4 273,1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3 689,1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3 836,6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3 990,2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2.3.1. Проведение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</w:t>
            </w: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помещений муниципальных учреждений в сфере образования,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14 041,4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1 452,1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1 852,1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1 524,3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1 282,5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1 382,3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1 724,3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1 467,4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1 622,8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1 733,6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14 041,4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1 452,1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1 852,1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1 524,3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1 282,5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1 382,3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1 724,3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1 467,4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1 622,8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1 733,6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174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2.3.2. Проведение дезинсекции помещений муниципальных учреждений в сфере образования против тараканов,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8 723,1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891,1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936,6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883,1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900,8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1 016,5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836,9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1 079,1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1 089,5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1 089,5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8 723,1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891,1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936,6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883,1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900,8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1 016,5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836,9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1 079,1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1 089,5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1 089,5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69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2.3.3. Проведение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образования (с приготовлением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),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40,3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197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2.3.4. Проведение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образования,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2 662,4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341,7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325,2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2 662,4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341,7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368,5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308,0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351,0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325,2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368,5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042B8C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2.3.5. Проведение работ по определению объекта на заселенность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синатропными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насекомыми в муниципальных образовательных учреждениях,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2 088,9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232,6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2 088,9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205,5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232,6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193,0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249,2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20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2.3.6. Проведение работ по обследованию территории муниципальных общеобразовательных учреждений на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заклещевленность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51,4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63,4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156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2.3.7.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Паразитологическое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исследование биологического материала детей дошкольного и младшего школьного возраста, посещающих муниципальные образовательные  учреждения (дети, оставшиеся без попечения родителей, дети - инвалиды, дети из многодетных семей, дети из семей, имеющих среднедушевой доход </w:t>
            </w: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ниже величины прожиточного минимума, установленного в Свердловской области)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3 577,5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379,5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418,7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450,7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3 577,5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379,5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371,0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418,7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444,4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450,7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108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2.3.8. Проведение санитарно-эпидемиологических экспертиз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252,1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460,0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252,1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108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2.3.9. Камерная обработка вещей (профилактическая)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300,5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300,5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178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Профилактика инфекционных заболеваний в сфере физической культуры, спорта и молодежной политики, всего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4 441,3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602832" w:rsidRPr="00602832" w:rsidTr="00C66949">
        <w:trPr>
          <w:trHeight w:val="28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4 441,3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547,1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572,3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595,2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2.4.1. Проведение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1 590,7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602832" w:rsidRPr="00602832" w:rsidTr="00C66949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1 590,7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160,2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168,7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194,2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242,0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152,0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173,6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199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2.4.2. Проведение дезинсекции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2 228,2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227,2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358,0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2 228,2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157,3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163,4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164,2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257,1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227,2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195,0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358,0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358,0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327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2.4.3. Проведение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физической культуры, спорта и молодежной политики (с приготовлением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),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26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2.4.4. Проведение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396,3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58,6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396,3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26,4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58,6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67,0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57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2.4.5. Проведение обследования территории на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заклещеванность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территории муниципальных учреждений в сфере физической культуры, спорта и молодежной политики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9,8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20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2.4.6. Проведение санитарно-эпидемиологических экспертиз муниципальными учреждениями в сфере физической культуры, спорта и молодежной политики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09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2.4.7. Проведение дезинфекции помещений муниципальных учреждений в сфере физической культуры, спорта и молодежной политики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84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2.4.8. Определение объекта на заселенность грызунами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13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2.4.9. Определение объекта на заселенность синантропными насекомыми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602832" w:rsidRPr="00602832" w:rsidTr="00042B8C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127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Профилактика инфекционных заболеваний в сфере культуры,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3 976,1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3 976,1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619,3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189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Проведение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культуры,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3 303,1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387,7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608,4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608,4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3 303,1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387,7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598,5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608,4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608,4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19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2.5.3. Проведение дератизации и дезинсекции муниципальных учреждений дополнительного образования в сфере культуры, всего, из них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243,1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150,2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20,8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152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2.5.4. Проведение дератизации и дезинсекции в муниципальных учреждениях в сфере культуры, всего, из них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429,9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429,9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123,3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144,9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145,7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3.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042B8C">
        <w:trPr>
          <w:trHeight w:val="1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</w:t>
            </w: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 xml:space="preserve">ТОМ ЧИСЛЕ: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80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культуры,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3.1.1., 3.1.2.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21,0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21,8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Разработка, издание и тиражирование информационных материалов по профилактике ВИЧ-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инфекции, туберкулеза и наркомании для распространения среди различных групп населения,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694,2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694,2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117,0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4.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ДОСТУПНАЯ СРЕДА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0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ДОСТУПНАЯ СРЕДА НА ТЕРРИТОРИИ ГОРОДСКОГО ОКРУГА ВЕРХНЯЯ ПЫШМА ДО 2027 ГОДА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43 483,9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10 546,4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43 483,9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10 546,4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43 483,9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10 546,4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43 483,9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10 546,4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15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4.2. Организация работы муниципальной психолого-медико-педагогической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комиссии,всего,из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7 183,9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1 002,2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1 042,3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4.4.1.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7 183,9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559,8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685,2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767,1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820,1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963,6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1 002,2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1 042,3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9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4.3. Создание в образовательных организациях условий для инклюзивного образования детей - 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инвалидов,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26 981,2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2 593,2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8 445,2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7 352,6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3 740,1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3 740,1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4.2.2., 4.4.1.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26 981,2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710,0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2 593,2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8 445,2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7 352,6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3 740,1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3 740,1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0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Оборудование муниципальных учреждений молодежной политики, физкультуры и спорта элементами доступной среды,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4.2.3.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392,9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225,0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178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Оборудование муниципальных учреждений в сфере культуры элементами доступной среды,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5 259,6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1 068,1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1 152,8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5 259,6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370,4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440,2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1 068,1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576,1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1 152,8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167,0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106,0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3 666,3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4.5.1.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3 666,3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845,3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810,0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5.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ОБЕСПЕЧЕНИЕ ЖИЛЬЕМ МОЛОДЫХ СЕМЕЙ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1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«</w:t>
            </w: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ОБЕСПЕЧЕНИЕ ЖИЛЬЕМ МОЛОДЫХ СЕМЕЙ ГОРОДСКОГО ОКРУГА ВЕРХНЯЯ ПЫШМА ДО 2027 ГОДА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179 511,6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20 513,2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7 714,4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31 257,7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2 988,6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115 075,0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11 447,0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17 524,6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179 511,6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20 513,2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7 714,4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31 257,7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2 988,6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115 075,0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11 447,0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17 524,6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15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Предоставление социальных выплат молодым семьям на приобретение (строительство) жилья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179 511,6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20 513,2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7 714,4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31 257,7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2 988,6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115 075,0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10 095,3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10 980,5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12 366,9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8 873,2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11 447,0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17 524,6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6.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408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114 753,9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14 604,0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15 173,8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15 779,4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114 353,9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14 698,8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14 504,0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15 073,8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15 679,4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2832" w:rsidRPr="00602832" w:rsidRDefault="0060283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114 753,9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14 604,0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15 173,8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15 779,4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114 353,9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14 698,8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14 504,0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15 073,8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15 679,4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6.1. Обеспечение деятельности отдела по начислению жилищных компенсаций и субсидий населению МКУ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УКС и ЖКХ ГО Верхняя Пышма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на осуществление государственных 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полномочий, всего, в том числе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114 753,9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14 604,0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15 173,8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15 779,4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32" w:rsidRPr="00602832" w:rsidRDefault="0060283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02832" w:rsidRPr="00602832" w:rsidTr="00C66949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32" w:rsidRPr="00602832" w:rsidRDefault="00602832" w:rsidP="0060283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114 353,9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14 698,8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14 504,0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15 073,8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15 679,4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832" w:rsidRPr="00602832" w:rsidRDefault="00602832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602832" w:rsidRPr="00602832" w:rsidRDefault="00602832" w:rsidP="00602832">
      <w:pPr>
        <w:spacing w:after="0" w:line="240" w:lineRule="auto"/>
        <w:rPr>
          <w:rFonts w:ascii="Liberation Serif" w:hAnsi="Liberation Serif"/>
        </w:rPr>
      </w:pPr>
    </w:p>
    <w:sectPr w:rsidR="00602832" w:rsidRPr="00602832" w:rsidSect="00602832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250D8"/>
    <w:multiLevelType w:val="hybridMultilevel"/>
    <w:tmpl w:val="79A88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32"/>
    <w:rsid w:val="00042B8C"/>
    <w:rsid w:val="001727FA"/>
    <w:rsid w:val="003F42DB"/>
    <w:rsid w:val="00602832"/>
    <w:rsid w:val="00C66949"/>
    <w:rsid w:val="00D7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B5625-7837-4DC4-B0EE-A29C0242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basedOn w:val="a"/>
    <w:rsid w:val="00602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028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602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028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02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02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028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6028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602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02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602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602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602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602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602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602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602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6028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028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028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6028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60283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0283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1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3394</Words>
  <Characters>19347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Снедкова Елена Владимировна</cp:lastModifiedBy>
  <cp:revision>2</cp:revision>
  <dcterms:created xsi:type="dcterms:W3CDTF">2025-02-18T05:52:00Z</dcterms:created>
  <dcterms:modified xsi:type="dcterms:W3CDTF">2025-02-18T05:52:00Z</dcterms:modified>
</cp:coreProperties>
</file>